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DO NOT hose or sweep any spill into a drain, pit, lake or creek. DO NOT start cleaning up until it is safe – check the label or SDS, put on the right PPE and remove ignition sources first.</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Fuel, oil, hydraulic fluid, pesticide concentrate and tank mix, fertiliser and battery acid spills; spill kits; protecting drains and water; disposal of used absorbent; reporting</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13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6 months, and whenever this document is updated</w:t>
            </w:r>
          </w:p>
        </w:tc>
      </w:tr>
    </w:tbl>
    <w:p>
      <w:pPr>
        <w:spacing w:before="0" w:after="0" w:line="16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Site details – fill in before issue</w:t>
      </w:r>
    </w:p>
    <w:p>
      <w:pPr>
        <w:spacing w:before="0" w:after="120" w:line="259" w:lineRule="auto"/>
      </w:pPr>
      <w:r>
        <w:rPr>
          <w:rFonts w:cstheme="minorHAnsi"/>
          <w:b/>
          <w:bCs/>
          <w:lang w:val="en-AU"/>
        </w:rPr>
        <w:t xml:space="preserve">These details are specific to each site.</w:t>
      </w:r>
      <w:r>
        <w:rPr>
          <w:rFonts w:cstheme="minorHAnsi"/>
          <w:lang w:val="en-AU"/>
        </w:rPr>
        <w:t xml:space="preserve"> Fill in every yellow cell before this procedure is issued, and update them whenever anything changes. The rest of this procedure refers to them.</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3374"/>
        <w:gridCol w:w="3374"/>
      </w:tblGrid>
      <w:tr>
        <w:trPr>
          <w:cantSplit/>
          <w:tblHeader/>
        </w:trPr>
        <w:tc>
          <w:tcPr>
            <w:tcW w:w="3600" w:type="dxa"/>
            <w:shd w:val="clear" w:color="auto" w:fill="DAE9F7"/>
          </w:tcPr>
          <w:p>
            <w:pPr>
              <w:keepNext/>
              <w:spacing w:before="0" w:after="0" w:line="259" w:lineRule="auto"/>
            </w:pPr>
            <w:r>
              <w:rPr>
                <w:rFonts w:cstheme="minorHAnsi"/>
                <w:b/>
                <w:bCs/>
                <w:lang w:val="en-AU"/>
              </w:rPr>
              <w:t xml:space="preserve">Site detail</w:t>
            </w:r>
          </w:p>
        </w:tc>
        <w:tc>
          <w:tcPr>
            <w:tcW w:w="3374" w:type="dxa"/>
            <w:shd w:val="clear" w:color="auto" w:fill="DAE9F7"/>
          </w:tcPr>
          <w:p>
            <w:pPr>
              <w:keepNext/>
              <w:spacing w:before="0" w:after="0" w:line="259" w:lineRule="auto"/>
            </w:pPr>
            <w:r>
              <w:rPr>
                <w:rFonts w:cstheme="minorHAnsi"/>
                <w:b/>
                <w:bCs/>
                <w:lang w:val="en-AU"/>
              </w:rPr>
              <w:t xml:space="preserve">Ranfurlie</w:t>
            </w:r>
          </w:p>
        </w:tc>
        <w:tc>
          <w:tcPr>
            <w:tcW w:w="3374" w:type="dxa"/>
            <w:shd w:val="clear" w:color="auto" w:fill="DAE9F7"/>
          </w:tcPr>
          <w:p>
            <w:pPr>
              <w:keepNext/>
              <w:spacing w:before="0" w:after="0" w:line="259" w:lineRule="auto"/>
            </w:pPr>
            <w:r>
              <w:rPr>
                <w:rFonts w:cstheme="minorHAnsi"/>
                <w:b/>
                <w:bCs/>
                <w:lang w:val="en-AU"/>
              </w:rPr>
              <w:t xml:space="preserve">Amstel</w:t>
            </w:r>
          </w:p>
        </w:tc>
      </w:tr>
      <w:tr>
        <w:trPr>
          <w:cantSplit/>
        </w:trPr>
        <w:tc>
          <w:tcPr>
            <w:tcW w:w="3600" w:type="dxa"/>
          </w:tcPr>
          <w:p>
            <w:pPr>
              <w:spacing w:before="0" w:after="20" w:line="259" w:lineRule="auto"/>
            </w:pPr>
            <w:r>
              <w:rPr>
                <w:rFonts w:cstheme="minorHAnsi"/>
                <w:b/>
                <w:bCs/>
                <w:lang w:val="en-AU"/>
              </w:rPr>
              <w:t xml:space="preserve">Spill kit locations</w:t>
            </w:r>
          </w:p>
          <w:p>
            <w:pPr>
              <w:spacing w:before="0" w:after="0" w:line="259" w:lineRule="auto"/>
            </w:pPr>
            <w:r>
              <w:rPr>
                <w:rFonts w:cstheme="minorHAnsi"/>
                <w:color w:val="595959"/>
                <w:sz w:val="18"/>
                <w:szCs w:val="18"/>
                <w:lang w:val="en-AU"/>
              </w:rPr>
              <w:t xml:space="preserve">One line per kit – e.g. shed near the fuel bay, workshop, chemical store, mixing bay, on the sprayer</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What is in each kit</w:t>
            </w:r>
          </w:p>
          <w:p>
            <w:pPr>
              <w:spacing w:before="0" w:after="0" w:line="259" w:lineRule="auto"/>
            </w:pPr>
            <w:r>
              <w:rPr>
                <w:rFonts w:cstheme="minorHAnsi"/>
                <w:color w:val="595959"/>
                <w:sz w:val="18"/>
                <w:szCs w:val="18"/>
                <w:lang w:val="en-AU"/>
              </w:rPr>
              <w:t xml:space="preserve">e.g. general-purpose pads and socks, oil-only boom, granules, drain cover, bags and ties, gloves, goggles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Stormwater pits and drains near the shed, wash bay and fuel area</w:t>
            </w:r>
          </w:p>
          <w:p>
            <w:pPr>
              <w:spacing w:before="0" w:after="0" w:line="259" w:lineRule="auto"/>
            </w:pPr>
            <w:r>
              <w:rPr>
                <w:rFonts w:cstheme="minorHAnsi"/>
                <w:color w:val="595959"/>
                <w:sz w:val="18"/>
                <w:szCs w:val="18"/>
                <w:lang w:val="en-AU"/>
              </w:rPr>
              <w:t xml:space="preserve">e.g. pit in front of the shed roller door – attach a marked site plan</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Drain covers / spill mats kept at</w:t>
            </w:r>
          </w:p>
          <w:p>
            <w:pPr>
              <w:spacing w:before="0" w:after="0" w:line="259" w:lineRule="auto"/>
            </w:pPr>
            <w:r>
              <w:rPr>
                <w:rFonts w:cstheme="minorHAnsi"/>
                <w:color w:val="595959"/>
                <w:sz w:val="18"/>
                <w:szCs w:val="18"/>
                <w:lang w:val="en-AU"/>
              </w:rPr>
              <w:t xml:space="preserve">e.g. hanging inside the fuel bay door</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Wash bay interceptor (triple interceptor)</w:t>
            </w:r>
          </w:p>
          <w:p>
            <w:pPr>
              <w:spacing w:before="0" w:after="0" w:line="259" w:lineRule="auto"/>
            </w:pPr>
            <w:r>
              <w:rPr>
                <w:rFonts w:cstheme="minorHAnsi"/>
                <w:color w:val="595959"/>
                <w:sz w:val="18"/>
                <w:szCs w:val="18"/>
                <w:lang w:val="en-AU"/>
              </w:rPr>
              <w:t xml:space="preserve">Location, and who services and pumps it out</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Fuel, oil and chemical shut-offs</w:t>
            </w:r>
          </w:p>
          <w:p>
            <w:pPr>
              <w:spacing w:before="0" w:after="0" w:line="259" w:lineRule="auto"/>
            </w:pPr>
            <w:r>
              <w:rPr>
                <w:rFonts w:cstheme="minorHAnsi"/>
                <w:color w:val="595959"/>
                <w:sz w:val="18"/>
                <w:szCs w:val="18"/>
                <w:lang w:val="en-AU"/>
              </w:rPr>
              <w:t xml:space="preserve">e.g. bowser emergency stop, bulk tank outlet valve, mixing bay water valve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Used absorbent / spill waste bin</w:t>
            </w:r>
          </w:p>
          <w:p>
            <w:pPr>
              <w:spacing w:before="0" w:after="0" w:line="259" w:lineRule="auto"/>
            </w:pPr>
            <w:r>
              <w:rPr>
                <w:rFonts w:cstheme="minorHAnsi"/>
                <w:color w:val="595959"/>
                <w:sz w:val="18"/>
                <w:szCs w:val="18"/>
                <w:lang w:val="en-AU"/>
              </w:rPr>
              <w:t xml:space="preserve">e.g. lidded drum in the chemical store marked “Used absorbent”</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Licensed waste contractor</w:t>
            </w:r>
          </w:p>
          <w:p>
            <w:pPr>
              <w:spacing w:before="0" w:after="0" w:line="259" w:lineRule="auto"/>
            </w:pPr>
            <w:r>
              <w:rPr>
                <w:rFonts w:cstheme="minorHAnsi"/>
                <w:color w:val="595959"/>
                <w:sz w:val="18"/>
                <w:szCs w:val="18"/>
                <w:lang w:val="en-AU"/>
              </w:rPr>
              <w:t xml:space="preserve">Company name and phone number</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Who restocks spill kits</w:t>
            </w:r>
          </w:p>
          <w:p>
            <w:pPr>
              <w:spacing w:before="0" w:after="0" w:line="259" w:lineRule="auto"/>
            </w:pPr>
            <w:r>
              <w:rPr>
                <w:rFonts w:cstheme="minorHAnsi"/>
                <w:color w:val="595959"/>
                <w:sz w:val="18"/>
                <w:szCs w:val="18"/>
                <w:lang w:val="en-AU"/>
              </w:rPr>
              <w:t xml:space="preserve">e.g. Course Operations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After-hours contact for a spill</w:t>
            </w:r>
          </w:p>
          <w:p>
            <w:pPr>
              <w:spacing w:before="0" w:after="0" w:line="259" w:lineRule="auto"/>
            </w:pPr>
            <w:r>
              <w:rPr>
                <w:rFonts w:cstheme="minorHAnsi"/>
                <w:color w:val="595959"/>
                <w:sz w:val="18"/>
                <w:szCs w:val="18"/>
                <w:lang w:val="en-AU"/>
              </w:rPr>
              <w:t xml:space="preserve">e.g. Course Superintendent mobile, then Course Operations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8 things that matter most</w:t>
            </w:r>
          </w:p>
          <w:p>
            <w:pPr>
              <w:pStyle w:val="ListParagraph"/>
              <w:numPr>
                <w:ilvl w:val="0"/>
                <w:numId w:val="2"/>
              </w:numPr>
              <w:spacing w:before="0" w:after="40" w:line="259" w:lineRule="auto"/>
              <w:ind w:left="284" w:hanging="284"/>
            </w:pPr>
            <w:r>
              <w:rPr>
                <w:rFonts w:cstheme="minorHAnsi"/>
                <w:b/>
                <w:bCs/>
                <w:lang w:val="en-AU"/>
              </w:rPr>
              <w:t xml:space="preserve">Your safety first.</w:t>
            </w:r>
            <w:r>
              <w:rPr>
                <w:rFonts w:cstheme="minorHAnsi"/>
                <w:lang w:val="en-AU"/>
              </w:rPr>
              <w:t xml:space="preserve"> Check the label or SDS, put on the right PPE and remove ignition sources before you touch a spill.</w:t>
            </w:r>
          </w:p>
          <w:p>
            <w:pPr>
              <w:pStyle w:val="ListParagraph"/>
              <w:numPr>
                <w:ilvl w:val="0"/>
                <w:numId w:val="2"/>
              </w:numPr>
              <w:spacing w:before="0" w:after="40" w:line="259" w:lineRule="auto"/>
              <w:ind w:left="284" w:hanging="284"/>
            </w:pPr>
            <w:r>
              <w:rPr>
                <w:rFonts w:cstheme="minorHAnsi"/>
                <w:b/>
                <w:bCs/>
                <w:lang w:val="en-AU"/>
              </w:rPr>
              <w:t xml:space="preserve">Stop – Contain – Absorb – Report.</w:t>
            </w:r>
            <w:r>
              <w:rPr>
                <w:rFonts w:cstheme="minorHAnsi"/>
                <w:lang w:val="en-AU"/>
              </w:rPr>
              <w:t xml:space="preserve"> In that order, and only if it is safe.</w:t>
            </w:r>
          </w:p>
          <w:p>
            <w:pPr>
              <w:pStyle w:val="ListParagraph"/>
              <w:numPr>
                <w:ilvl w:val="0"/>
                <w:numId w:val="2"/>
              </w:numPr>
              <w:spacing w:before="0" w:after="40" w:line="259" w:lineRule="auto"/>
              <w:ind w:left="284" w:hanging="284"/>
            </w:pPr>
            <w:r>
              <w:rPr>
                <w:rFonts w:cstheme="minorHAnsi"/>
                <w:b/>
                <w:bCs/>
                <w:lang w:val="en-AU"/>
              </w:rPr>
              <w:t xml:space="preserve">Protect drains and water first.</w:t>
            </w:r>
            <w:r>
              <w:rPr>
                <w:rFonts w:cstheme="minorHAnsi"/>
                <w:lang w:val="en-AU"/>
              </w:rPr>
              <w:t xml:space="preserve"> Stormwater pits lead to creeks, wetlands and the bay – not to a treatment plant. Cover or block them before you start cleaning.</w:t>
            </w:r>
          </w:p>
          <w:p>
            <w:pPr>
              <w:pStyle w:val="ListParagraph"/>
              <w:numPr>
                <w:ilvl w:val="0"/>
                <w:numId w:val="2"/>
              </w:numPr>
              <w:spacing w:before="0" w:after="40" w:line="259" w:lineRule="auto"/>
              <w:ind w:left="284" w:hanging="284"/>
            </w:pPr>
            <w:r>
              <w:rPr>
                <w:rFonts w:cstheme="minorHAnsi"/>
                <w:b/>
                <w:bCs/>
                <w:lang w:val="en-AU"/>
              </w:rPr>
              <w:t xml:space="preserve">Never hose a spill away.</w:t>
            </w:r>
            <w:r>
              <w:rPr>
                <w:rFonts w:cstheme="minorHAnsi"/>
                <w:lang w:val="en-AU"/>
              </w:rPr>
              <w:t xml:space="preserve"> Water spreads it and carries it into the drains.</w:t>
            </w:r>
          </w:p>
          <w:p>
            <w:pPr>
              <w:pStyle w:val="ListParagraph"/>
              <w:numPr>
                <w:ilvl w:val="0"/>
                <w:numId w:val="2"/>
              </w:numPr>
              <w:spacing w:before="0" w:after="40" w:line="259" w:lineRule="auto"/>
              <w:ind w:left="284" w:hanging="284"/>
            </w:pPr>
            <w:r>
              <w:rPr>
                <w:rFonts w:cstheme="minorHAnsi"/>
                <w:b/>
                <w:bCs/>
                <w:lang w:val="en-AU"/>
              </w:rPr>
              <w:t xml:space="preserve">Fire, fumes, someone hurt, or a spill you can’t control? Get clear and call 000.</w:t>
            </w:r>
          </w:p>
          <w:p>
            <w:pPr>
              <w:pStyle w:val="ListParagraph"/>
              <w:numPr>
                <w:ilvl w:val="0"/>
                <w:numId w:val="2"/>
              </w:numPr>
              <w:spacing w:before="0" w:after="40" w:line="259" w:lineRule="auto"/>
              <w:ind w:left="284" w:hanging="284"/>
            </w:pPr>
            <w:r>
              <w:rPr>
                <w:rFonts w:cstheme="minorHAnsi"/>
                <w:b/>
                <w:bCs/>
                <w:lang w:val="en-AU"/>
              </w:rPr>
              <w:t xml:space="preserve">Used absorbent is hazardous waste.</w:t>
            </w:r>
            <w:r>
              <w:rPr>
                <w:rFonts w:cstheme="minorHAnsi"/>
                <w:lang w:val="en-AU"/>
              </w:rPr>
              <w:t xml:space="preserve"> Bag it, label it and put it in the spill waste bin – never in general rubbish, green waste or the skip.</w:t>
            </w:r>
          </w:p>
          <w:p>
            <w:pPr>
              <w:pStyle w:val="ListParagraph"/>
              <w:numPr>
                <w:ilvl w:val="0"/>
                <w:numId w:val="2"/>
              </w:numPr>
              <w:spacing w:before="0" w:after="40" w:line="259" w:lineRule="auto"/>
              <w:ind w:left="284" w:hanging="284"/>
            </w:pPr>
            <w:r>
              <w:rPr>
                <w:rFonts w:cstheme="minorHAnsi"/>
                <w:b/>
                <w:bCs/>
                <w:lang w:val="en-AU"/>
              </w:rPr>
              <w:t xml:space="preserve">Report every spill</w:t>
            </w:r>
            <w:r>
              <w:rPr>
                <w:rFonts w:cstheme="minorHAnsi"/>
                <w:lang w:val="en-AU"/>
              </w:rPr>
              <w:t xml:space="preserve"> – to your supervisor straight away, then in Slack </w:t>
            </w:r>
            <w:r>
              <w:rPr>
                <w:rFonts w:cstheme="minorHAnsi"/>
                <w:b/>
                <w:bCs/>
                <w:lang w:val="en-AU"/>
              </w:rPr>
              <w:t xml:space="preserve">#ohs</w:t>
            </w:r>
            <w:r>
              <w:rPr>
                <w:rFonts w:cstheme="minorHAnsi"/>
                <w:lang w:val="en-AU"/>
              </w:rPr>
              <w:t xml:space="preserve"> and on the incident form.</w:t>
            </w:r>
          </w:p>
          <w:p>
            <w:pPr>
              <w:pStyle w:val="ListParagraph"/>
              <w:numPr>
                <w:ilvl w:val="0"/>
                <w:numId w:val="2"/>
              </w:numPr>
              <w:spacing w:before="0" w:after="60" w:line="259" w:lineRule="auto"/>
              <w:ind w:left="284" w:hanging="284"/>
            </w:pPr>
            <w:r>
              <w:rPr>
                <w:rFonts w:cstheme="minorHAnsi"/>
                <w:b/>
                <w:bCs/>
                <w:lang w:val="en-AU"/>
              </w:rPr>
              <w:t xml:space="preserve">Tell your supervisor whenever you use a spill kit</w:t>
            </w:r>
            <w:r>
              <w:rPr>
                <w:rFonts w:cstheme="minorHAnsi"/>
                <w:lang w:val="en-AU"/>
              </w:rPr>
              <w:t xml:space="preserve"> so it gets restocked.</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What counts as a spill</w:t>
      </w:r>
    </w:p>
    <w:p>
      <w:pPr>
        <w:spacing w:before="0" w:after="120" w:line="259" w:lineRule="auto"/>
      </w:pPr>
      <w:r>
        <w:rPr>
          <w:rFonts w:cstheme="minorHAnsi"/>
          <w:lang w:val="en-AU"/>
        </w:rPr>
        <w:t xml:space="preserve">Any fuel, oil, chemical or other substance that escapes from its container, tank, machine or sprayer – onto the ground, turf, a floor, a vehicle or a person. Big or small, deal with it straight away and report it.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00"/>
        <w:gridCol w:w="6948"/>
      </w:tblGrid>
      <w:tr>
        <w:trPr>
          <w:cantSplit/>
          <w:tblHeader/>
        </w:trPr>
        <w:tc>
          <w:tcPr>
            <w:tcW w:w="3400" w:type="dxa"/>
            <w:shd w:val="clear" w:color="auto" w:fill="DAE9F7"/>
          </w:tcPr>
          <w:p>
            <w:pPr>
              <w:keepNext/>
              <w:spacing w:before="0" w:after="0" w:line="259" w:lineRule="auto"/>
            </w:pPr>
            <w:r>
              <w:rPr>
                <w:rFonts w:cstheme="minorHAnsi"/>
                <w:b/>
                <w:bCs/>
                <w:lang w:val="en-AU"/>
              </w:rPr>
              <w:t xml:space="preserve">Common spills on our sites</w:t>
            </w:r>
          </w:p>
        </w:tc>
        <w:tc>
          <w:tcPr>
            <w:tcW w:w="6948" w:type="dxa"/>
            <w:shd w:val="clear" w:color="auto" w:fill="DAE9F7"/>
          </w:tcPr>
          <w:p>
            <w:pPr>
              <w:keepNext/>
              <w:spacing w:before="0" w:after="0" w:line="259" w:lineRule="auto"/>
            </w:pPr>
            <w:r>
              <w:rPr>
                <w:rFonts w:cstheme="minorHAnsi"/>
                <w:b/>
                <w:bCs/>
                <w:lang w:val="en-AU"/>
              </w:rPr>
              <w:t xml:space="preserve">Why it matters</w:t>
            </w:r>
          </w:p>
        </w:tc>
      </w:tr>
      <w:tr>
        <w:trPr>
          <w:cantSplit/>
        </w:trPr>
        <w:tc>
          <w:tcPr>
            <w:tcW w:w="3400" w:type="dxa"/>
          </w:tcPr>
          <w:p>
            <w:pPr>
              <w:spacing w:before="0" w:after="40" w:line="259" w:lineRule="auto"/>
            </w:pPr>
            <w:r>
              <w:rPr>
                <w:rFonts w:cstheme="minorHAnsi"/>
                <w:b/>
                <w:bCs/>
                <w:lang w:val="en-AU"/>
              </w:rPr>
              <w:t xml:space="preserve">Petrol, diesel, two-stroke mix</w:t>
            </w:r>
          </w:p>
        </w:tc>
        <w:tc>
          <w:tcPr>
            <w:tcW w:w="6948" w:type="dxa"/>
          </w:tcPr>
          <w:p>
            <w:pPr>
              <w:spacing w:before="0" w:after="40" w:line="259" w:lineRule="auto"/>
            </w:pPr>
            <w:r>
              <w:rPr>
                <w:rFonts w:cstheme="minorHAnsi"/>
                <w:lang w:val="en-AU"/>
              </w:rPr>
              <w:t xml:space="preserve">Petrol gives off flammable vapour. Fuels harm soil and water.</w:t>
            </w:r>
          </w:p>
        </w:tc>
      </w:tr>
      <w:tr>
        <w:trPr>
          <w:cantSplit/>
        </w:trPr>
        <w:tc>
          <w:tcPr>
            <w:tcW w:w="3400" w:type="dxa"/>
          </w:tcPr>
          <w:p>
            <w:pPr>
              <w:spacing w:before="0" w:after="40" w:line="259" w:lineRule="auto"/>
            </w:pPr>
            <w:r>
              <w:rPr>
                <w:rFonts w:cstheme="minorHAnsi"/>
                <w:b/>
                <w:bCs/>
                <w:lang w:val="en-AU"/>
              </w:rPr>
              <w:t xml:space="preserve">Engine and hydraulic oil</w:t>
            </w:r>
          </w:p>
        </w:tc>
        <w:tc>
          <w:tcPr>
            <w:tcW w:w="6948" w:type="dxa"/>
          </w:tcPr>
          <w:p>
            <w:pPr>
              <w:spacing w:before="0" w:after="40" w:line="259" w:lineRule="auto"/>
            </w:pPr>
            <w:r>
              <w:rPr>
                <w:rFonts w:cstheme="minorHAnsi"/>
                <w:lang w:val="en-AU"/>
              </w:rPr>
              <w:t xml:space="preserve">A burst hydraulic hose can lay a line of hot oil across a green in seconds. Oil burns turf and makes floors and ramps slippery.</w:t>
            </w:r>
          </w:p>
        </w:tc>
      </w:tr>
      <w:tr>
        <w:trPr>
          <w:cantSplit/>
        </w:trPr>
        <w:tc>
          <w:tcPr>
            <w:tcW w:w="3400" w:type="dxa"/>
          </w:tcPr>
          <w:p>
            <w:pPr>
              <w:spacing w:before="0" w:after="40" w:line="259" w:lineRule="auto"/>
            </w:pPr>
            <w:r>
              <w:rPr>
                <w:rFonts w:cstheme="minorHAnsi"/>
                <w:b/>
                <w:bCs/>
                <w:lang w:val="en-AU"/>
              </w:rPr>
              <w:t xml:space="preserve">Pesticide concentrate</w:t>
            </w:r>
          </w:p>
        </w:tc>
        <w:tc>
          <w:tcPr>
            <w:tcW w:w="6948" w:type="dxa"/>
          </w:tcPr>
          <w:p>
            <w:pPr>
              <w:spacing w:before="0" w:after="40" w:line="259" w:lineRule="auto"/>
            </w:pPr>
            <w:r>
              <w:rPr>
                <w:rFonts w:cstheme="minorHAnsi"/>
                <w:lang w:val="en-AU"/>
              </w:rPr>
              <w:t xml:space="preserve">The strongest form of the product – most hazardous to skin, eyes and lungs, and to fish and water life.</w:t>
            </w:r>
          </w:p>
        </w:tc>
      </w:tr>
      <w:tr>
        <w:trPr>
          <w:cantSplit/>
        </w:trPr>
        <w:tc>
          <w:tcPr>
            <w:tcW w:w="3400" w:type="dxa"/>
          </w:tcPr>
          <w:p>
            <w:pPr>
              <w:spacing w:before="0" w:after="40" w:line="259" w:lineRule="auto"/>
            </w:pPr>
            <w:r>
              <w:rPr>
                <w:rFonts w:cstheme="minorHAnsi"/>
                <w:b/>
                <w:bCs/>
                <w:lang w:val="en-AU"/>
              </w:rPr>
              <w:t xml:space="preserve">Spray tank mix</w:t>
            </w:r>
          </w:p>
        </w:tc>
        <w:tc>
          <w:tcPr>
            <w:tcW w:w="6948" w:type="dxa"/>
          </w:tcPr>
          <w:p>
            <w:pPr>
              <w:spacing w:before="0" w:after="40" w:line="259" w:lineRule="auto"/>
            </w:pPr>
            <w:r>
              <w:rPr>
                <w:rFonts w:cstheme="minorHAnsi"/>
                <w:lang w:val="en-AU"/>
              </w:rPr>
              <w:t xml:space="preserve">Larger volumes – a split hose, a failed fitting, or a tank overflowing at the fill point.</w:t>
            </w:r>
          </w:p>
        </w:tc>
      </w:tr>
      <w:tr>
        <w:trPr>
          <w:cantSplit/>
        </w:trPr>
        <w:tc>
          <w:tcPr>
            <w:tcW w:w="3400" w:type="dxa"/>
          </w:tcPr>
          <w:p>
            <w:pPr>
              <w:spacing w:before="0" w:after="40" w:line="259" w:lineRule="auto"/>
            </w:pPr>
            <w:r>
              <w:rPr>
                <w:rFonts w:cstheme="minorHAnsi"/>
                <w:b/>
                <w:bCs/>
                <w:lang w:val="en-AU"/>
              </w:rPr>
              <w:t xml:space="preserve">Fertiliser (granular or liquid)</w:t>
            </w:r>
          </w:p>
        </w:tc>
        <w:tc>
          <w:tcPr>
            <w:tcW w:w="6948" w:type="dxa"/>
          </w:tcPr>
          <w:p>
            <w:pPr>
              <w:spacing w:before="0" w:after="40" w:line="259" w:lineRule="auto"/>
            </w:pPr>
            <w:r>
              <w:rPr>
                <w:rFonts w:cstheme="minorHAnsi"/>
                <w:lang w:val="en-AU"/>
              </w:rPr>
              <w:t xml:space="preserve">Nutrients washed into lakes and creeks feed algae and weeds.</w:t>
            </w:r>
          </w:p>
        </w:tc>
      </w:tr>
      <w:tr>
        <w:trPr>
          <w:cantSplit/>
        </w:trPr>
        <w:tc>
          <w:tcPr>
            <w:tcW w:w="3400" w:type="dxa"/>
          </w:tcPr>
          <w:p>
            <w:pPr>
              <w:spacing w:before="0" w:after="40" w:line="259" w:lineRule="auto"/>
            </w:pPr>
            <w:r>
              <w:rPr>
                <w:rFonts w:cstheme="minorHAnsi"/>
                <w:b/>
                <w:bCs/>
                <w:lang w:val="en-AU"/>
              </w:rPr>
              <w:t xml:space="preserve">Battery acid</w:t>
            </w:r>
          </w:p>
        </w:tc>
        <w:tc>
          <w:tcPr>
            <w:tcW w:w="6948" w:type="dxa"/>
          </w:tcPr>
          <w:p>
            <w:pPr>
              <w:spacing w:before="0" w:after="40" w:line="259" w:lineRule="auto"/>
            </w:pPr>
            <w:r>
              <w:rPr>
                <w:rFonts w:cstheme="minorHAnsi"/>
                <w:lang w:val="en-AU"/>
              </w:rPr>
              <w:t xml:space="preserve">Corrosive – burns skin and eyes and eats clothing and concrete.</w:t>
            </w:r>
          </w:p>
        </w:tc>
      </w:tr>
      <w:tr>
        <w:trPr>
          <w:cantSplit/>
        </w:trPr>
        <w:tc>
          <w:tcPr>
            <w:tcW w:w="3400" w:type="dxa"/>
          </w:tcPr>
          <w:p>
            <w:pPr>
              <w:spacing w:before="0" w:after="40" w:line="259" w:lineRule="auto"/>
            </w:pPr>
            <w:r>
              <w:rPr>
                <w:rFonts w:cstheme="minorHAnsi"/>
                <w:b/>
                <w:bCs/>
                <w:lang w:val="en-AU"/>
              </w:rPr>
              <w:t xml:space="preserve">Cleaners, degreasers, solvents, paint</w:t>
            </w:r>
          </w:p>
        </w:tc>
        <w:tc>
          <w:tcPr>
            <w:tcW w:w="6948" w:type="dxa"/>
          </w:tcPr>
          <w:p>
            <w:pPr>
              <w:spacing w:before="0" w:after="40" w:line="259" w:lineRule="auto"/>
            </w:pPr>
            <w:r>
              <w:rPr>
                <w:rFonts w:cstheme="minorHAnsi"/>
                <w:lang w:val="en-AU"/>
              </w:rPr>
              <w:t xml:space="preserve">Can be flammable, corrosive or harmful, and some react with other chemicals.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Before you touch it – make sure it is safe</w:t>
      </w:r>
    </w:p>
    <w:p>
      <w:pPr>
        <w:pStyle w:val="ListParagraph"/>
        <w:numPr>
          <w:ilvl w:val="0"/>
          <w:numId w:val="200"/>
        </w:numPr>
        <w:spacing w:before="0" w:after="60" w:line="259" w:lineRule="auto"/>
        <w:ind w:left="360" w:hanging="360"/>
      </w:pPr>
      <w:r>
        <w:rPr>
          <w:rFonts w:cstheme="minorHAnsi"/>
          <w:b/>
          <w:bCs/>
          <w:lang w:val="en-AU"/>
        </w:rPr>
        <w:t xml:space="preserve">Stop and look.</w:t>
      </w:r>
      <w:r>
        <w:rPr>
          <w:rFonts w:cstheme="minorHAnsi"/>
          <w:lang w:val="en-AU"/>
        </w:rPr>
        <w:t xml:space="preserve"> What is it? How much? Where is it running? Is anyone hurt or splashed?</w:t>
      </w:r>
    </w:p>
    <w:p>
      <w:pPr>
        <w:pStyle w:val="ListParagraph"/>
        <w:numPr>
          <w:ilvl w:val="0"/>
          <w:numId w:val="200"/>
        </w:numPr>
        <w:spacing w:before="0" w:after="60" w:line="259" w:lineRule="auto"/>
        <w:ind w:left="360" w:hanging="360"/>
      </w:pPr>
      <w:r>
        <w:rPr>
          <w:rFonts w:cstheme="minorHAnsi"/>
          <w:b/>
          <w:bCs/>
          <w:lang w:val="en-AU"/>
        </w:rPr>
        <w:t xml:space="preserve">Keep people away.</w:t>
      </w:r>
      <w:r>
        <w:rPr>
          <w:rFonts w:cstheme="minorHAnsi"/>
          <w:lang w:val="en-AU"/>
        </w:rPr>
        <w:t xml:space="preserve"> Warn the crew by radio. Keep golfers, carts and the public clear – use cones, a vehicle or a person.</w:t>
      </w:r>
    </w:p>
    <w:p>
      <w:pPr>
        <w:pStyle w:val="ListParagraph"/>
        <w:numPr>
          <w:ilvl w:val="0"/>
          <w:numId w:val="200"/>
        </w:numPr>
        <w:spacing w:before="0" w:after="60" w:line="259" w:lineRule="auto"/>
        <w:ind w:left="360" w:hanging="360"/>
      </w:pPr>
      <w:r>
        <w:rPr>
          <w:rFonts w:cstheme="minorHAnsi"/>
          <w:b/>
          <w:bCs/>
          <w:lang w:val="en-AU"/>
        </w:rPr>
        <w:t xml:space="preserve">Remove ignition sources</w:t>
      </w:r>
      <w:r>
        <w:rPr>
          <w:rFonts w:cstheme="minorHAnsi"/>
          <w:lang w:val="en-AU"/>
        </w:rPr>
        <w:t xml:space="preserve"> for fuel or flammable chemicals – engines off, no smoking, no grinding, welding or other hot work nearby.</w:t>
      </w:r>
    </w:p>
    <w:p>
      <w:pPr>
        <w:pStyle w:val="ListParagraph"/>
        <w:numPr>
          <w:ilvl w:val="0"/>
          <w:numId w:val="200"/>
        </w:numPr>
        <w:spacing w:before="0" w:after="60" w:line="259" w:lineRule="auto"/>
        <w:ind w:left="360" w:hanging="360"/>
      </w:pPr>
      <w:r>
        <w:rPr>
          <w:rFonts w:cstheme="minorHAnsi"/>
          <w:b/>
          <w:bCs/>
          <w:lang w:val="en-AU"/>
        </w:rPr>
        <w:t xml:space="preserve">Check the label or SDS.</w:t>
      </w:r>
      <w:r>
        <w:rPr>
          <w:rFonts w:cstheme="minorHAnsi"/>
          <w:lang w:val="en-AU"/>
        </w:rPr>
        <w:t xml:space="preserve"> Section 6 of the SDS (Accidental release measures) says how to clean it up. Section 8 lists the PPE.</w:t>
      </w:r>
    </w:p>
    <w:p>
      <w:pPr>
        <w:pStyle w:val="ListParagraph"/>
        <w:numPr>
          <w:ilvl w:val="0"/>
          <w:numId w:val="200"/>
        </w:numPr>
        <w:spacing w:before="0" w:after="60" w:line="259" w:lineRule="auto"/>
        <w:ind w:left="360" w:hanging="360"/>
      </w:pPr>
      <w:r>
        <w:rPr>
          <w:rFonts w:cstheme="minorHAnsi"/>
          <w:b/>
          <w:bCs/>
          <w:lang w:val="en-AU"/>
        </w:rPr>
        <w:t xml:space="preserve">Put on PPE</w:t>
      </w:r>
      <w:r>
        <w:rPr>
          <w:rFonts w:cstheme="minorHAnsi"/>
          <w:lang w:val="en-AU"/>
        </w:rPr>
        <w:t xml:space="preserve"> – at least chemical-resistant gloves and eye protection, and more if the label or SDS says so (respirator, apron, boots).</w:t>
      </w:r>
    </w:p>
    <w:p>
      <w:pPr>
        <w:pStyle w:val="ListParagraph"/>
        <w:numPr>
          <w:ilvl w:val="0"/>
          <w:numId w:val="200"/>
        </w:numPr>
        <w:spacing w:before="0" w:after="140" w:line="259" w:lineRule="auto"/>
        <w:ind w:left="360" w:hanging="360"/>
      </w:pPr>
      <w:r>
        <w:rPr>
          <w:rFonts w:cstheme="minorHAnsi"/>
          <w:b/>
          <w:bCs/>
          <w:lang w:val="en-AU"/>
        </w:rPr>
        <w:t xml:space="preserve">Ventilate</w:t>
      </w:r>
      <w:r>
        <w:rPr>
          <w:rFonts w:cstheme="minorHAnsi"/>
          <w:lang w:val="en-AU"/>
        </w:rPr>
        <w:t xml:space="preserve"> spills indoors – open roller doors and windows. Don’t stay in fumes.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Get clear and call 000 (ask for Fire) if:</w:t>
            </w:r>
          </w:p>
          <w:p>
            <w:pPr>
              <w:pStyle w:val="ListParagraph"/>
              <w:numPr>
                <w:ilvl w:val="0"/>
                <w:numId w:val="2"/>
              </w:numPr>
              <w:spacing w:before="0" w:after="40" w:line="259" w:lineRule="auto"/>
              <w:ind w:left="284" w:hanging="284"/>
            </w:pPr>
            <w:r>
              <w:rPr>
                <w:rFonts w:cstheme="minorHAnsi"/>
                <w:lang w:val="en-AU"/>
              </w:rPr>
              <w:t xml:space="preserve">there is a fire, or a large fuel spill near anything that could ignite it</w:t>
            </w:r>
          </w:p>
          <w:p>
            <w:pPr>
              <w:pStyle w:val="ListParagraph"/>
              <w:numPr>
                <w:ilvl w:val="0"/>
                <w:numId w:val="2"/>
              </w:numPr>
              <w:spacing w:before="0" w:after="40" w:line="259" w:lineRule="auto"/>
              <w:ind w:left="284" w:hanging="284"/>
            </w:pPr>
            <w:r>
              <w:rPr>
                <w:rFonts w:cstheme="minorHAnsi"/>
                <w:lang w:val="en-AU"/>
              </w:rPr>
              <w:t xml:space="preserve">there is a strong smell of fuel or chemical vapour in an enclosed space</w:t>
            </w:r>
          </w:p>
          <w:p>
            <w:pPr>
              <w:pStyle w:val="ListParagraph"/>
              <w:numPr>
                <w:ilvl w:val="0"/>
                <w:numId w:val="2"/>
              </w:numPr>
              <w:spacing w:before="0" w:after="40" w:line="259" w:lineRule="auto"/>
              <w:ind w:left="284" w:hanging="284"/>
            </w:pPr>
            <w:r>
              <w:rPr>
                <w:rFonts w:cstheme="minorHAnsi"/>
                <w:lang w:val="en-AU"/>
              </w:rPr>
              <w:t xml:space="preserve">someone is hurt, dizzy or overcome by fumes</w:t>
            </w:r>
          </w:p>
          <w:p>
            <w:pPr>
              <w:pStyle w:val="ListParagraph"/>
              <w:numPr>
                <w:ilvl w:val="0"/>
                <w:numId w:val="2"/>
              </w:numPr>
              <w:spacing w:before="0" w:after="40" w:line="259" w:lineRule="auto"/>
              <w:ind w:left="284" w:hanging="284"/>
            </w:pPr>
            <w:r>
              <w:rPr>
                <w:rFonts w:cstheme="minorHAnsi"/>
                <w:lang w:val="en-AU"/>
              </w:rPr>
              <w:t xml:space="preserve">the chemical is fuming, bubbling or getting hot</w:t>
            </w:r>
          </w:p>
          <w:p>
            <w:pPr>
              <w:pStyle w:val="ListParagraph"/>
              <w:numPr>
                <w:ilvl w:val="0"/>
                <w:numId w:val="2"/>
              </w:numPr>
              <w:spacing w:before="0" w:after="60" w:line="259" w:lineRule="auto"/>
              <w:ind w:left="284" w:hanging="284"/>
            </w:pPr>
            <w:r>
              <w:rPr>
                <w:rFonts w:cstheme="minorHAnsi"/>
                <w:lang w:val="en-AU"/>
              </w:rPr>
              <w:t xml:space="preserve">the spill is too big to control safely, or you don’t know what it is.</w:t>
            </w:r>
          </w:p>
          <w:p>
            <w:pPr>
              <w:spacing w:before="0" w:after="100" w:line="259" w:lineRule="auto"/>
            </w:pPr>
            <w:r>
              <w:rPr>
                <w:rFonts w:cstheme="minorHAnsi"/>
                <w:lang w:val="en-AU"/>
              </w:rPr>
              <w:t xml:space="preserve">Move upwind and uphill, keep others back, tell your supervisor and follow </w:t>
            </w:r>
            <w:r>
              <w:rPr>
                <w:rFonts w:cstheme="minorHAnsi"/>
                <w:b/>
                <w:bCs/>
                <w:lang w:val="en-AU"/>
              </w:rPr>
              <w:t xml:space="preserve">OHS-02 Emergency Procedures &amp; Evacuation</w:t>
            </w:r>
            <w:r>
              <w:rPr>
                <w:rFonts w:cstheme="minorHAnsi"/>
                <w:lang w:val="en-AU"/>
              </w:rPr>
              <w:t xml:space="preserve">. If someone is splashed, start first aid with water straight away – see </w:t>
            </w:r>
            <w:r>
              <w:rPr>
                <w:rFonts w:cstheme="minorHAnsi"/>
                <w:b/>
                <w:bCs/>
                <w:lang w:val="en-AU"/>
              </w:rPr>
              <w:t xml:space="preserve">CHM-05</w:t>
            </w:r>
            <w:r>
              <w:rPr>
                <w:rFonts w:cstheme="minorHAnsi"/>
                <w:lang w:val="en-AU"/>
              </w:rPr>
              <w:t xml:space="preserv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Stop – Contain – Absorb – Report</w:t>
      </w:r>
    </w:p>
    <w:p>
      <w:pPr>
        <w:keepNext/>
        <w:spacing w:before="120" w:after="60" w:line="259" w:lineRule="auto"/>
      </w:pPr>
      <w:r>
        <w:rPr>
          <w:rFonts w:cstheme="minorHAnsi"/>
          <w:b/>
          <w:bCs/>
          <w:sz w:val="24"/>
          <w:szCs w:val="24"/>
          <w:lang w:val="en-AU"/>
        </w:rPr>
        <w:t xml:space="preserve">Stop</w:t>
      </w:r>
    </w:p>
    <w:p>
      <w:pPr>
        <w:pStyle w:val="ListParagraph"/>
        <w:numPr>
          <w:ilvl w:val="0"/>
          <w:numId w:val="2"/>
        </w:numPr>
        <w:spacing w:before="0" w:after="40" w:line="259" w:lineRule="auto"/>
        <w:ind w:left="284" w:hanging="284"/>
      </w:pPr>
      <w:r>
        <w:rPr>
          <w:rFonts w:cstheme="minorHAnsi"/>
          <w:lang w:val="en-AU"/>
        </w:rPr>
        <w:t xml:space="preserve">Shut off the source if you can do it safely: turn the machine off, close the valve, stand the drum upright, put the cap back on.</w:t>
      </w:r>
    </w:p>
    <w:p>
      <w:pPr>
        <w:pStyle w:val="ListParagraph"/>
        <w:numPr>
          <w:ilvl w:val="0"/>
          <w:numId w:val="2"/>
        </w:numPr>
        <w:spacing w:before="0" w:after="40" w:line="259" w:lineRule="auto"/>
        <w:ind w:left="284" w:hanging="284"/>
      </w:pPr>
      <w:r>
        <w:rPr>
          <w:rFonts w:cstheme="minorHAnsi"/>
          <w:lang w:val="en-AU"/>
        </w:rPr>
        <w:t xml:space="preserve">Shut-offs for fuel, oil and chemical systems are listed in Site details.</w:t>
      </w:r>
    </w:p>
    <w:p>
      <w:pPr>
        <w:pStyle w:val="ListParagraph"/>
        <w:numPr>
          <w:ilvl w:val="0"/>
          <w:numId w:val="2"/>
        </w:numPr>
        <w:spacing w:before="0" w:after="140" w:line="259" w:lineRule="auto"/>
        <w:ind w:left="284" w:hanging="284"/>
      </w:pPr>
      <w:r>
        <w:rPr>
          <w:rFonts w:cstheme="minorHAnsi"/>
          <w:lang w:val="en-AU"/>
        </w:rPr>
        <w:t xml:space="preserve">Put a leaking container into a bunded tray, a bucket or a bigger container.</w:t>
      </w:r>
    </w:p>
    <w:p>
      <w:pPr>
        <w:keepNext/>
        <w:spacing w:before="120" w:after="60" w:line="259" w:lineRule="auto"/>
      </w:pPr>
      <w:r>
        <w:rPr>
          <w:rFonts w:cstheme="minorHAnsi"/>
          <w:b/>
          <w:bCs/>
          <w:sz w:val="24"/>
          <w:szCs w:val="24"/>
          <w:lang w:val="en-AU"/>
        </w:rPr>
        <w:t xml:space="preserve">Contain</w:t>
      </w:r>
    </w:p>
    <w:p>
      <w:pPr>
        <w:pStyle w:val="ListParagraph"/>
        <w:numPr>
          <w:ilvl w:val="0"/>
          <w:numId w:val="2"/>
        </w:numPr>
        <w:spacing w:before="0" w:after="40" w:line="259" w:lineRule="auto"/>
        <w:ind w:left="284" w:hanging="284"/>
      </w:pPr>
      <w:r>
        <w:rPr>
          <w:rFonts w:cstheme="minorHAnsi"/>
          <w:lang w:val="en-AU"/>
        </w:rPr>
        <w:t xml:space="preserve">Grab the nearest spill kit (locations in Site details) – or radio for someone to bring one.</w:t>
      </w:r>
    </w:p>
    <w:p>
      <w:pPr>
        <w:pStyle w:val="ListParagraph"/>
        <w:numPr>
          <w:ilvl w:val="0"/>
          <w:numId w:val="2"/>
        </w:numPr>
        <w:spacing w:before="0" w:after="40" w:line="259" w:lineRule="auto"/>
        <w:ind w:left="284" w:hanging="284"/>
      </w:pPr>
      <w:r>
        <w:rPr>
          <w:rFonts w:cstheme="minorHAnsi"/>
          <w:b/>
          <w:bCs/>
          <w:lang w:val="en-AU"/>
        </w:rPr>
        <w:t xml:space="preserve">Protect drains first.</w:t>
      </w:r>
      <w:r>
        <w:rPr>
          <w:rFonts w:cstheme="minorHAnsi"/>
          <w:lang w:val="en-AU"/>
        </w:rPr>
        <w:t xml:space="preserve"> Cover nearby pits with a drain cover or mat, or build a barrier with socks, booms or absorbent.</w:t>
      </w:r>
    </w:p>
    <w:p>
      <w:pPr>
        <w:pStyle w:val="ListParagraph"/>
        <w:numPr>
          <w:ilvl w:val="0"/>
          <w:numId w:val="2"/>
        </w:numPr>
        <w:spacing w:before="0" w:after="40" w:line="259" w:lineRule="auto"/>
        <w:ind w:left="284" w:hanging="284"/>
      </w:pPr>
      <w:r>
        <w:rPr>
          <w:rFonts w:cstheme="minorHAnsi"/>
          <w:lang w:val="en-AU"/>
        </w:rPr>
        <w:t xml:space="preserve">Surround the spill with socks or booms to stop it spreading.</w:t>
      </w:r>
    </w:p>
    <w:p>
      <w:pPr>
        <w:pStyle w:val="ListParagraph"/>
        <w:numPr>
          <w:ilvl w:val="0"/>
          <w:numId w:val="2"/>
        </w:numPr>
        <w:spacing w:before="0" w:after="140" w:line="259" w:lineRule="auto"/>
        <w:ind w:left="284" w:hanging="284"/>
      </w:pPr>
      <w:r>
        <w:rPr>
          <w:rFonts w:cstheme="minorHAnsi"/>
          <w:lang w:val="en-AU"/>
        </w:rPr>
        <w:t xml:space="preserve">On turf, sand or soil, a quick bank of sand or soil can stop it running towards a pit, a lake or a creek.</w:t>
      </w:r>
    </w:p>
    <w:p>
      <w:pPr>
        <w:keepNext/>
        <w:spacing w:before="120" w:after="60" w:line="259" w:lineRule="auto"/>
      </w:pPr>
      <w:r>
        <w:rPr>
          <w:rFonts w:cstheme="minorHAnsi"/>
          <w:b/>
          <w:bCs/>
          <w:sz w:val="24"/>
          <w:szCs w:val="24"/>
          <w:lang w:val="en-AU"/>
        </w:rPr>
        <w:t xml:space="preserve">Absorb</w:t>
      </w:r>
    </w:p>
    <w:p>
      <w:pPr>
        <w:pStyle w:val="ListParagraph"/>
        <w:numPr>
          <w:ilvl w:val="0"/>
          <w:numId w:val="2"/>
        </w:numPr>
        <w:spacing w:before="0" w:after="40" w:line="259" w:lineRule="auto"/>
        <w:ind w:left="284" w:hanging="284"/>
      </w:pPr>
      <w:r>
        <w:rPr>
          <w:rFonts w:cstheme="minorHAnsi"/>
          <w:lang w:val="en-AU"/>
        </w:rPr>
        <w:t xml:space="preserve">Work from the outside in.</w:t>
      </w:r>
    </w:p>
    <w:p>
      <w:pPr>
        <w:pStyle w:val="ListParagraph"/>
        <w:numPr>
          <w:ilvl w:val="0"/>
          <w:numId w:val="2"/>
        </w:numPr>
        <w:spacing w:before="0" w:after="40" w:line="259" w:lineRule="auto"/>
        <w:ind w:left="284" w:hanging="284"/>
      </w:pPr>
      <w:r>
        <w:rPr>
          <w:rFonts w:cstheme="minorHAnsi"/>
          <w:lang w:val="en-AU"/>
        </w:rPr>
        <w:t xml:space="preserve">Pads: press and blot – don’t rub or smear.</w:t>
      </w:r>
    </w:p>
    <w:p>
      <w:pPr>
        <w:pStyle w:val="ListParagraph"/>
        <w:numPr>
          <w:ilvl w:val="0"/>
          <w:numId w:val="2"/>
        </w:numPr>
        <w:spacing w:before="0" w:after="40" w:line="259" w:lineRule="auto"/>
        <w:ind w:left="284" w:hanging="284"/>
      </w:pPr>
      <w:r>
        <w:rPr>
          <w:rFonts w:cstheme="minorHAnsi"/>
          <w:lang w:val="en-AU"/>
        </w:rPr>
        <w:t xml:space="preserve">Granules: spread them over the spill, give them time to soak it up, then sweep up.</w:t>
      </w:r>
    </w:p>
    <w:p>
      <w:pPr>
        <w:pStyle w:val="ListParagraph"/>
        <w:numPr>
          <w:ilvl w:val="0"/>
          <w:numId w:val="2"/>
        </w:numPr>
        <w:spacing w:before="0" w:after="40" w:line="259" w:lineRule="auto"/>
        <w:ind w:left="284" w:hanging="284"/>
      </w:pPr>
      <w:r>
        <w:rPr>
          <w:rFonts w:cstheme="minorHAnsi"/>
          <w:lang w:val="en-AU"/>
        </w:rPr>
        <w:t xml:space="preserve">Keep going until there is no free liquid left.</w:t>
      </w:r>
    </w:p>
    <w:p>
      <w:pPr>
        <w:pStyle w:val="ListParagraph"/>
        <w:numPr>
          <w:ilvl w:val="0"/>
          <w:numId w:val="2"/>
        </w:numPr>
        <w:spacing w:before="0" w:after="140" w:line="259" w:lineRule="auto"/>
        <w:ind w:left="284" w:hanging="284"/>
      </w:pPr>
      <w:r>
        <w:rPr>
          <w:rFonts w:cstheme="minorHAnsi"/>
          <w:lang w:val="en-AU"/>
        </w:rPr>
        <w:t xml:space="preserve">Collect any wash water you used – it is contaminated too. Never wash anything into a drain.</w:t>
      </w:r>
    </w:p>
    <w:p>
      <w:pPr>
        <w:keepNext/>
        <w:spacing w:before="120" w:after="60" w:line="259" w:lineRule="auto"/>
      </w:pPr>
      <w:r>
        <w:rPr>
          <w:rFonts w:cstheme="minorHAnsi"/>
          <w:b/>
          <w:bCs/>
          <w:sz w:val="24"/>
          <w:szCs w:val="24"/>
          <w:lang w:val="en-AU"/>
        </w:rPr>
        <w:t xml:space="preserve">Report</w:t>
      </w:r>
    </w:p>
    <w:p>
      <w:pPr>
        <w:spacing w:before="0" w:after="120" w:line="259" w:lineRule="auto"/>
      </w:pPr>
      <w:r>
        <w:rPr>
          <w:rFonts w:cstheme="minorHAnsi"/>
          <w:lang w:val="en-AU"/>
        </w:rPr>
        <w:t xml:space="preserve">Tell your supervisor straight away, then post it in </w:t>
      </w:r>
      <w:r>
        <w:rPr>
          <w:rFonts w:cstheme="minorHAnsi"/>
          <w:b/>
          <w:bCs/>
          <w:lang w:val="en-AU"/>
        </w:rPr>
        <w:t xml:space="preserve">#ohs</w:t>
      </w:r>
      <w:r>
        <w:rPr>
          <w:rFonts w:cstheme="minorHAnsi"/>
          <w:lang w:val="en-AU"/>
        </w:rPr>
        <w:t xml:space="preserve"> and complete the form (section 7).</w:t>
      </w:r>
    </w:p>
    <w:p>
      <w:pPr>
        <w:keepNext/>
        <w:spacing w:before="120" w:after="60" w:line="259" w:lineRule="auto"/>
      </w:pPr>
      <w:r>
        <w:rPr>
          <w:rFonts w:cstheme="minorHAnsi"/>
          <w:b/>
          <w:bCs/>
          <w:sz w:val="24"/>
          <w:szCs w:val="24"/>
          <w:lang w:val="en-AU"/>
        </w:rPr>
        <w:t xml:space="preserve">Which absorbent?</w:t>
      </w:r>
    </w:p>
    <w:p>
      <w:pPr>
        <w:spacing w:before="0" w:after="120" w:line="259" w:lineRule="auto"/>
      </w:pPr>
      <w:r>
        <w:rPr>
          <w:rFonts w:cstheme="minorHAnsi"/>
          <w:lang w:val="en-AU"/>
        </w:rPr>
        <w:t xml:space="preserve">Spill kits are often colour-coded. Check the label on the pack – the colours below are common, not universal.</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00"/>
        <w:gridCol w:w="6948"/>
      </w:tblGrid>
      <w:tr>
        <w:trPr>
          <w:cantSplit/>
          <w:tblHeader/>
        </w:trPr>
        <w:tc>
          <w:tcPr>
            <w:tcW w:w="3400" w:type="dxa"/>
            <w:shd w:val="clear" w:color="auto" w:fill="DAE9F7"/>
          </w:tcPr>
          <w:p>
            <w:pPr>
              <w:keepNext/>
              <w:spacing w:before="0" w:after="0" w:line="259" w:lineRule="auto"/>
            </w:pPr>
            <w:r>
              <w:rPr>
                <w:rFonts w:cstheme="minorHAnsi"/>
                <w:b/>
                <w:bCs/>
                <w:lang w:val="en-AU"/>
              </w:rPr>
              <w:t xml:space="preserve">Absorbent</w:t>
            </w:r>
          </w:p>
        </w:tc>
        <w:tc>
          <w:tcPr>
            <w:tcW w:w="6948" w:type="dxa"/>
            <w:shd w:val="clear" w:color="auto" w:fill="DAE9F7"/>
          </w:tcPr>
          <w:p>
            <w:pPr>
              <w:keepNext/>
              <w:spacing w:before="0" w:after="0" w:line="259" w:lineRule="auto"/>
            </w:pPr>
            <w:r>
              <w:rPr>
                <w:rFonts w:cstheme="minorHAnsi"/>
                <w:b/>
                <w:bCs/>
                <w:lang w:val="en-AU"/>
              </w:rPr>
              <w:t xml:space="preserve">Use it for</w:t>
            </w:r>
          </w:p>
        </w:tc>
      </w:tr>
      <w:tr>
        <w:trPr>
          <w:cantSplit/>
        </w:trPr>
        <w:tc>
          <w:tcPr>
            <w:tcW w:w="3400" w:type="dxa"/>
          </w:tcPr>
          <w:p>
            <w:pPr>
              <w:spacing w:before="0" w:after="40" w:line="259" w:lineRule="auto"/>
            </w:pPr>
            <w:r>
              <w:rPr>
                <w:rFonts w:cstheme="minorHAnsi"/>
                <w:b/>
                <w:bCs/>
                <w:lang w:val="en-AU"/>
              </w:rPr>
              <w:t xml:space="preserve">General-purpose</w:t>
            </w:r>
            <w:r>
              <w:rPr>
                <w:rFonts w:cstheme="minorHAnsi"/>
                <w:lang w:val="en-AU"/>
              </w:rPr>
              <w:t xml:space="preserve"> (often grey)</w:t>
            </w:r>
          </w:p>
        </w:tc>
        <w:tc>
          <w:tcPr>
            <w:tcW w:w="6948" w:type="dxa"/>
          </w:tcPr>
          <w:p>
            <w:pPr>
              <w:spacing w:before="0" w:after="40" w:line="259" w:lineRule="auto"/>
            </w:pPr>
            <w:r>
              <w:rPr>
                <w:rFonts w:cstheme="minorHAnsi"/>
                <w:lang w:val="en-AU"/>
              </w:rPr>
              <w:t xml:space="preserve">Oil, fuel, coolant and most water-based liquids – including most tank mixes and liquid fertiliser.</w:t>
            </w:r>
          </w:p>
        </w:tc>
      </w:tr>
      <w:tr>
        <w:trPr>
          <w:cantSplit/>
        </w:trPr>
        <w:tc>
          <w:tcPr>
            <w:tcW w:w="3400" w:type="dxa"/>
          </w:tcPr>
          <w:p>
            <w:pPr>
              <w:spacing w:before="0" w:after="40" w:line="259" w:lineRule="auto"/>
            </w:pPr>
            <w:r>
              <w:rPr>
                <w:rFonts w:cstheme="minorHAnsi"/>
                <w:b/>
                <w:bCs/>
                <w:lang w:val="en-AU"/>
              </w:rPr>
              <w:t xml:space="preserve">Oil-only</w:t>
            </w:r>
            <w:r>
              <w:rPr>
                <w:rFonts w:cstheme="minorHAnsi"/>
                <w:lang w:val="en-AU"/>
              </w:rPr>
              <w:t xml:space="preserve"> (often white)</w:t>
            </w:r>
          </w:p>
        </w:tc>
        <w:tc>
          <w:tcPr>
            <w:tcW w:w="6948" w:type="dxa"/>
          </w:tcPr>
          <w:p>
            <w:pPr>
              <w:spacing w:before="0" w:after="40" w:line="259" w:lineRule="auto"/>
            </w:pPr>
            <w:r>
              <w:rPr>
                <w:rFonts w:cstheme="minorHAnsi"/>
                <w:lang w:val="en-AU"/>
              </w:rPr>
              <w:t xml:space="preserve">Fuel and oil only. It repels water, so it can soak up a fuel or oil sheen on a puddle or lake. Use it from the bank – never go into the water (</w:t>
            </w:r>
            <w:r>
              <w:rPr>
                <w:rFonts w:cstheme="minorHAnsi"/>
                <w:b/>
                <w:bCs/>
                <w:lang w:val="en-AU"/>
              </w:rPr>
              <w:t xml:space="preserve">OHS-18</w:t>
            </w:r>
            <w:r>
              <w:rPr>
                <w:rFonts w:cstheme="minorHAnsi"/>
                <w:lang w:val="en-AU"/>
              </w:rPr>
              <w:t xml:space="preserve">).</w:t>
            </w:r>
          </w:p>
        </w:tc>
      </w:tr>
      <w:tr>
        <w:trPr>
          <w:cantSplit/>
        </w:trPr>
        <w:tc>
          <w:tcPr>
            <w:tcW w:w="3400" w:type="dxa"/>
          </w:tcPr>
          <w:p>
            <w:pPr>
              <w:spacing w:before="0" w:after="40" w:line="259" w:lineRule="auto"/>
            </w:pPr>
            <w:r>
              <w:rPr>
                <w:rFonts w:cstheme="minorHAnsi"/>
                <w:b/>
                <w:bCs/>
                <w:lang w:val="en-AU"/>
              </w:rPr>
              <w:t xml:space="preserve">Chemical / hazmat</w:t>
            </w:r>
            <w:r>
              <w:rPr>
                <w:rFonts w:cstheme="minorHAnsi"/>
                <w:lang w:val="en-AU"/>
              </w:rPr>
              <w:t xml:space="preserve"> (often yellow)</w:t>
            </w:r>
          </w:p>
        </w:tc>
        <w:tc>
          <w:tcPr>
            <w:tcW w:w="6948" w:type="dxa"/>
          </w:tcPr>
          <w:p>
            <w:pPr>
              <w:spacing w:before="0" w:after="40" w:line="259" w:lineRule="auto"/>
            </w:pPr>
            <w:r>
              <w:rPr>
                <w:rFonts w:cstheme="minorHAnsi"/>
                <w:lang w:val="en-AU"/>
              </w:rPr>
              <w:t xml:space="preserve">Acids, alkalis and aggressive chemicals – such as battery acid and some cleaners. Follow the SDS.</w:t>
            </w:r>
          </w:p>
        </w:tc>
      </w:tr>
      <w:tr>
        <w:trPr>
          <w:cantSplit/>
        </w:trPr>
        <w:tc>
          <w:tcPr>
            <w:tcW w:w="3400" w:type="dxa"/>
          </w:tcPr>
          <w:p>
            <w:pPr>
              <w:spacing w:before="0" w:after="40" w:line="259" w:lineRule="auto"/>
            </w:pPr>
            <w:r>
              <w:rPr>
                <w:rFonts w:cstheme="minorHAnsi"/>
                <w:b/>
                <w:bCs/>
                <w:lang w:val="en-AU"/>
              </w:rPr>
              <w:t xml:space="preserve">Loose granules</w:t>
            </w:r>
          </w:p>
        </w:tc>
        <w:tc>
          <w:tcPr>
            <w:tcW w:w="6948" w:type="dxa"/>
          </w:tcPr>
          <w:p>
            <w:pPr>
              <w:spacing w:before="0" w:after="40" w:line="259" w:lineRule="auto"/>
            </w:pPr>
            <w:r>
              <w:rPr>
                <w:rFonts w:cstheme="minorHAnsi"/>
                <w:lang w:val="en-AU"/>
              </w:rPr>
              <w:t xml:space="preserve">Spills on concrete and other hard surfaces. Sweep up when done.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The spills you are most likely to see</w:t>
      </w:r>
    </w:p>
    <w:p>
      <w:pPr>
        <w:keepNext/>
        <w:spacing w:before="120" w:after="60" w:line="259" w:lineRule="auto"/>
      </w:pPr>
      <w:r>
        <w:rPr>
          <w:rFonts w:cstheme="minorHAnsi"/>
          <w:b/>
          <w:bCs/>
          <w:sz w:val="24"/>
          <w:szCs w:val="24"/>
          <w:lang w:val="en-AU"/>
        </w:rPr>
        <w:t xml:space="preserve">Hydraulic leak on a green, tee or fairway</w:t>
      </w:r>
    </w:p>
    <w:p>
      <w:pPr>
        <w:pStyle w:val="ListParagraph"/>
        <w:numPr>
          <w:ilvl w:val="0"/>
          <w:numId w:val="201"/>
        </w:numPr>
        <w:spacing w:before="0" w:after="60" w:line="259" w:lineRule="auto"/>
        <w:ind w:left="360" w:hanging="360"/>
      </w:pPr>
      <w:r>
        <w:rPr>
          <w:rFonts w:cstheme="minorHAnsi"/>
          <w:b/>
          <w:bCs/>
          <w:lang w:val="en-AU"/>
        </w:rPr>
        <w:t xml:space="preserve">Stop as soon as it is safe</w:t>
      </w:r>
      <w:r>
        <w:rPr>
          <w:rFonts w:cstheme="minorHAnsi"/>
          <w:lang w:val="en-AU"/>
        </w:rPr>
        <w:t xml:space="preserve"> – disengage the reels or attachments and turn the engine off. Driving on spreads the oil.</w:t>
      </w:r>
    </w:p>
    <w:p>
      <w:pPr>
        <w:pStyle w:val="ListParagraph"/>
        <w:numPr>
          <w:ilvl w:val="0"/>
          <w:numId w:val="201"/>
        </w:numPr>
        <w:spacing w:before="0" w:after="60" w:line="259" w:lineRule="auto"/>
        <w:ind w:left="360" w:hanging="360"/>
      </w:pPr>
      <w:r>
        <w:rPr>
          <w:rFonts w:cstheme="minorHAnsi"/>
          <w:b/>
          <w:bCs/>
          <w:lang w:val="en-AU"/>
        </w:rPr>
        <w:t xml:space="preserve">Radio your supervisor and the crew</w:t>
      </w:r>
      <w:r>
        <w:rPr>
          <w:rFonts w:cstheme="minorHAnsi"/>
          <w:lang w:val="en-AU"/>
        </w:rPr>
        <w:t xml:space="preserve"> so nobody drives or mows through it, and keep golfers off the area.</w:t>
      </w:r>
    </w:p>
    <w:p>
      <w:pPr>
        <w:pStyle w:val="ListParagraph"/>
        <w:numPr>
          <w:ilvl w:val="0"/>
          <w:numId w:val="201"/>
        </w:numPr>
        <w:spacing w:before="0" w:after="60" w:line="259" w:lineRule="auto"/>
        <w:ind w:left="360" w:hanging="360"/>
      </w:pPr>
      <w:r>
        <w:rPr>
          <w:rFonts w:cstheme="minorHAnsi"/>
          <w:lang w:val="en-AU"/>
        </w:rPr>
        <w:t xml:space="preserve">Put a pad, tray or bucket under the leak.</w:t>
      </w:r>
    </w:p>
    <w:p>
      <w:pPr>
        <w:pStyle w:val="ListParagraph"/>
        <w:numPr>
          <w:ilvl w:val="0"/>
          <w:numId w:val="201"/>
        </w:numPr>
        <w:spacing w:before="0" w:after="60" w:line="259" w:lineRule="auto"/>
        <w:ind w:left="360" w:hanging="360"/>
      </w:pPr>
      <w:r>
        <w:rPr>
          <w:rFonts w:cstheme="minorHAnsi"/>
          <w:b/>
          <w:bCs/>
          <w:lang w:val="en-AU"/>
        </w:rPr>
        <w:t xml:space="preserve">Blot the oil off the surface straight away</w:t>
      </w:r>
      <w:r>
        <w:rPr>
          <w:rFonts w:cstheme="minorHAnsi"/>
          <w:lang w:val="en-AU"/>
        </w:rPr>
        <w:t xml:space="preserve"> with pads – press, don’t rub. Lay pads or granules along the line of oil.</w:t>
      </w:r>
    </w:p>
    <w:p>
      <w:pPr>
        <w:pStyle w:val="ListParagraph"/>
        <w:numPr>
          <w:ilvl w:val="0"/>
          <w:numId w:val="201"/>
        </w:numPr>
        <w:spacing w:before="0" w:after="60" w:line="259" w:lineRule="auto"/>
        <w:ind w:left="360" w:hanging="360"/>
      </w:pPr>
      <w:r>
        <w:rPr>
          <w:rFonts w:cstheme="minorHAnsi"/>
          <w:lang w:val="en-AU"/>
        </w:rPr>
        <w:t xml:space="preserve">Move the machine off the playing surface only as your supervisor directs (driven or towed), with the leak wrapped or a tray underneath so it doesn’t leave a second trail.</w:t>
      </w:r>
    </w:p>
    <w:p>
      <w:pPr>
        <w:pStyle w:val="ListParagraph"/>
        <w:numPr>
          <w:ilvl w:val="0"/>
          <w:numId w:val="201"/>
        </w:numPr>
        <w:spacing w:before="0" w:after="60" w:line="259" w:lineRule="auto"/>
        <w:ind w:left="360" w:hanging="360"/>
      </w:pPr>
      <w:r>
        <w:rPr>
          <w:rFonts w:cstheme="minorHAnsi"/>
          <w:lang w:val="en-AU"/>
        </w:rPr>
        <w:t xml:space="preserve">Your supervisor decides on the turf repair. This may mean cutting out and replacing the damaged turf. Bag oily turf and soil with the used absorbent.</w:t>
      </w:r>
    </w:p>
    <w:p>
      <w:pPr>
        <w:pStyle w:val="ListParagraph"/>
        <w:numPr>
          <w:ilvl w:val="0"/>
          <w:numId w:val="201"/>
        </w:numPr>
        <w:spacing w:before="0" w:after="140" w:line="259" w:lineRule="auto"/>
        <w:ind w:left="360" w:hanging="360"/>
      </w:pPr>
      <w:r>
        <w:rPr>
          <w:rFonts w:cstheme="minorHAnsi"/>
          <w:lang w:val="en-AU"/>
        </w:rPr>
        <w:t xml:space="preserve">Tag the machine out of service (</w:t>
      </w:r>
      <w:r>
        <w:rPr>
          <w:rFonts w:cstheme="minorHAnsi"/>
          <w:b/>
          <w:bCs/>
          <w:lang w:val="en-AU"/>
        </w:rPr>
        <w:t xml:space="preserve">OHS-14</w:t>
      </w:r>
      <w:r>
        <w:rPr>
          <w:rFonts w:cstheme="minorHAnsi"/>
          <w:lang w:val="en-AU"/>
        </w:rPr>
        <w:t xml:space="preserve">) and report it to the workshop.</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Never run your hand along a hose to find a leak.</w:t>
            </w:r>
            <w:r>
              <w:rPr>
                <w:rFonts w:cstheme="minorHAnsi"/>
                <w:lang w:val="en-AU"/>
              </w:rPr>
              <w:t xml:space="preserve"> A pinhole leak under pressure can inject fluid through the skin. It may look like a tiny puncture, but fluid injection injuries are serious and can lead to losing a finger or a limb. </w:t>
            </w:r>
            <w:r>
              <w:rPr>
                <w:rFonts w:cstheme="minorHAnsi"/>
                <w:b/>
                <w:bCs/>
                <w:lang w:val="en-AU"/>
              </w:rPr>
              <w:t xml:space="preserve">Call 000</w:t>
            </w:r>
            <w:r>
              <w:rPr>
                <w:rFonts w:cstheme="minorHAnsi"/>
                <w:lang w:val="en-AU"/>
              </w:rPr>
              <w:t xml:space="preserve"> and tell them it is a high-pressure injection injury.</w:t>
            </w:r>
          </w:p>
        </w:tc>
      </w:tr>
    </w:tbl>
    <w:p>
      <w:pPr>
        <w:keepNext/>
        <w:spacing w:before="120" w:after="60" w:line="259" w:lineRule="auto"/>
      </w:pPr>
      <w:r>
        <w:rPr>
          <w:rFonts w:cstheme="minorHAnsi"/>
          <w:b/>
          <w:bCs/>
          <w:sz w:val="24"/>
          <w:szCs w:val="24"/>
          <w:lang w:val="en-AU"/>
        </w:rPr>
        <w:t xml:space="preserve">Fuel spill at the bowser or from a jerry can</w:t>
      </w:r>
    </w:p>
    <w:p>
      <w:pPr>
        <w:pStyle w:val="ListParagraph"/>
        <w:numPr>
          <w:ilvl w:val="0"/>
          <w:numId w:val="2"/>
        </w:numPr>
        <w:spacing w:before="0" w:after="40" w:line="259" w:lineRule="auto"/>
        <w:ind w:left="284" w:hanging="284"/>
      </w:pPr>
      <w:r>
        <w:rPr>
          <w:rFonts w:cstheme="minorHAnsi"/>
          <w:lang w:val="en-AU"/>
        </w:rPr>
        <w:t xml:space="preserve">Engines off, no smoking, no hot work. Keep people and vehicles away until the vapour has cleared.</w:t>
      </w:r>
    </w:p>
    <w:p>
      <w:pPr>
        <w:pStyle w:val="ListParagraph"/>
        <w:numPr>
          <w:ilvl w:val="0"/>
          <w:numId w:val="2"/>
        </w:numPr>
        <w:spacing w:before="0" w:after="40" w:line="259" w:lineRule="auto"/>
        <w:ind w:left="284" w:hanging="284"/>
      </w:pPr>
      <w:r>
        <w:rPr>
          <w:rFonts w:cstheme="minorHAnsi"/>
          <w:lang w:val="en-AU"/>
        </w:rPr>
        <w:t xml:space="preserve">Stop the flow, cover the nearest pit, then absorb.</w:t>
      </w:r>
    </w:p>
    <w:p>
      <w:pPr>
        <w:pStyle w:val="ListParagraph"/>
        <w:numPr>
          <w:ilvl w:val="0"/>
          <w:numId w:val="2"/>
        </w:numPr>
        <w:spacing w:before="0" w:after="40" w:line="259" w:lineRule="auto"/>
        <w:ind w:left="284" w:hanging="284"/>
      </w:pPr>
      <w:r>
        <w:rPr>
          <w:rFonts w:cstheme="minorHAnsi"/>
          <w:lang w:val="en-AU"/>
        </w:rPr>
        <w:t xml:space="preserve">Fuel-soaked clothing is a fire risk – take it off, keep it away from ignition sources and bag it. Wash the skin with soap and water.</w:t>
      </w:r>
    </w:p>
    <w:p>
      <w:pPr>
        <w:pStyle w:val="ListParagraph"/>
        <w:numPr>
          <w:ilvl w:val="0"/>
          <w:numId w:val="2"/>
        </w:numPr>
        <w:spacing w:before="0" w:after="140" w:line="259" w:lineRule="auto"/>
        <w:ind w:left="284" w:hanging="284"/>
      </w:pPr>
      <w:r>
        <w:rPr>
          <w:rFonts w:cstheme="minorHAnsi"/>
          <w:lang w:val="en-AU"/>
        </w:rPr>
        <w:t xml:space="preserve">See </w:t>
      </w:r>
      <w:r>
        <w:rPr>
          <w:rFonts w:cstheme="minorHAnsi"/>
          <w:b/>
          <w:bCs/>
          <w:lang w:val="en-AU"/>
        </w:rPr>
        <w:t xml:space="preserve">OHS-10 Fuel Handling</w:t>
      </w:r>
      <w:r>
        <w:rPr>
          <w:rFonts w:cstheme="minorHAnsi"/>
          <w:lang w:val="en-AU"/>
        </w:rPr>
        <w:t xml:space="preserve">.</w:t>
      </w:r>
    </w:p>
    <w:p>
      <w:pPr>
        <w:keepNext/>
        <w:spacing w:before="120" w:after="60" w:line="259" w:lineRule="auto"/>
      </w:pPr>
      <w:r>
        <w:rPr>
          <w:rFonts w:cstheme="minorHAnsi"/>
          <w:b/>
          <w:bCs/>
          <w:sz w:val="24"/>
          <w:szCs w:val="24"/>
          <w:lang w:val="en-AU"/>
        </w:rPr>
        <w:t xml:space="preserve">Pesticide concentrate (chemical store or mixing bay)</w:t>
      </w:r>
    </w:p>
    <w:p>
      <w:pPr>
        <w:pStyle w:val="ListParagraph"/>
        <w:numPr>
          <w:ilvl w:val="0"/>
          <w:numId w:val="2"/>
        </w:numPr>
        <w:spacing w:before="0" w:after="40" w:line="259" w:lineRule="auto"/>
        <w:ind w:left="284" w:hanging="284"/>
      </w:pPr>
      <w:r>
        <w:rPr>
          <w:rFonts w:cstheme="minorHAnsi"/>
          <w:lang w:val="en-AU"/>
        </w:rPr>
        <w:t xml:space="preserve">Wear the PPE the label lists for handling the concentrate. Contain and absorb – don’t hose it.</w:t>
      </w:r>
    </w:p>
    <w:p>
      <w:pPr>
        <w:pStyle w:val="ListParagraph"/>
        <w:numPr>
          <w:ilvl w:val="0"/>
          <w:numId w:val="2"/>
        </w:numPr>
        <w:spacing w:before="0" w:after="40" w:line="259" w:lineRule="auto"/>
        <w:ind w:left="284" w:hanging="284"/>
      </w:pPr>
      <w:r>
        <w:rPr>
          <w:rFonts w:cstheme="minorHAnsi"/>
          <w:lang w:val="en-AU"/>
        </w:rPr>
        <w:t xml:space="preserve">Bag the absorbent and label the bag with the product name.</w:t>
      </w:r>
    </w:p>
    <w:p>
      <w:pPr>
        <w:pStyle w:val="ListParagraph"/>
        <w:numPr>
          <w:ilvl w:val="0"/>
          <w:numId w:val="2"/>
        </w:numPr>
        <w:spacing w:before="0" w:after="140" w:line="259" w:lineRule="auto"/>
        <w:ind w:left="284" w:hanging="284"/>
      </w:pPr>
      <w:r>
        <w:rPr>
          <w:rFonts w:cstheme="minorHAnsi"/>
          <w:lang w:val="en-AU"/>
        </w:rPr>
        <w:t xml:space="preserve">If it is on your skin or in your eyes, decontaminate first (</w:t>
      </w:r>
      <w:r>
        <w:rPr>
          <w:rFonts w:cstheme="minorHAnsi"/>
          <w:b/>
          <w:bCs/>
          <w:lang w:val="en-AU"/>
        </w:rPr>
        <w:t xml:space="preserve">CHM-05</w:t>
      </w:r>
      <w:r>
        <w:rPr>
          <w:rFonts w:cstheme="minorHAnsi"/>
          <w:lang w:val="en-AU"/>
        </w:rPr>
        <w:t xml:space="preserve">).</w:t>
      </w:r>
    </w:p>
    <w:p>
      <w:pPr>
        <w:keepNext/>
        <w:spacing w:before="120" w:after="60" w:line="259" w:lineRule="auto"/>
      </w:pPr>
      <w:r>
        <w:rPr>
          <w:rFonts w:cstheme="minorHAnsi"/>
          <w:b/>
          <w:bCs/>
          <w:sz w:val="24"/>
          <w:szCs w:val="24"/>
          <w:lang w:val="en-AU"/>
        </w:rPr>
        <w:t xml:space="preserve">Sprayer or tank mix leak on the course</w:t>
      </w:r>
    </w:p>
    <w:p>
      <w:pPr>
        <w:pStyle w:val="ListParagraph"/>
        <w:numPr>
          <w:ilvl w:val="0"/>
          <w:numId w:val="2"/>
        </w:numPr>
        <w:spacing w:before="0" w:after="40" w:line="259" w:lineRule="auto"/>
        <w:ind w:left="284" w:hanging="284"/>
      </w:pPr>
      <w:r>
        <w:rPr>
          <w:rFonts w:cstheme="minorHAnsi"/>
          <w:lang w:val="en-AU"/>
        </w:rPr>
        <w:t xml:space="preserve">Stop spraying, turn off the boom and pump, and close the tank valve if you can.</w:t>
      </w:r>
    </w:p>
    <w:p>
      <w:pPr>
        <w:pStyle w:val="ListParagraph"/>
        <w:numPr>
          <w:ilvl w:val="0"/>
          <w:numId w:val="2"/>
        </w:numPr>
        <w:spacing w:before="0" w:after="40" w:line="259" w:lineRule="auto"/>
        <w:ind w:left="284" w:hanging="284"/>
      </w:pPr>
      <w:r>
        <w:rPr>
          <w:rFonts w:cstheme="minorHAnsi"/>
          <w:lang w:val="en-AU"/>
        </w:rPr>
        <w:t xml:space="preserve">Keep golfers and staff out. Absorb what you can, especially on paths and hard surfaces that drain to pits.</w:t>
      </w:r>
    </w:p>
    <w:p>
      <w:pPr>
        <w:pStyle w:val="ListParagraph"/>
        <w:numPr>
          <w:ilvl w:val="0"/>
          <w:numId w:val="2"/>
        </w:numPr>
        <w:spacing w:before="0" w:after="140" w:line="259" w:lineRule="auto"/>
        <w:ind w:left="284" w:hanging="284"/>
      </w:pPr>
      <w:r>
        <w:rPr>
          <w:rFonts w:cstheme="minorHAnsi"/>
          <w:lang w:val="en-AU"/>
        </w:rPr>
        <w:t xml:space="preserve">Note the product, roughly how much, and exactly where. Your supervisor decides what happens to the affected turf.</w:t>
      </w:r>
    </w:p>
    <w:p>
      <w:pPr>
        <w:keepNext/>
        <w:spacing w:before="120" w:after="60" w:line="259" w:lineRule="auto"/>
      </w:pPr>
      <w:r>
        <w:rPr>
          <w:rFonts w:cstheme="minorHAnsi"/>
          <w:b/>
          <w:bCs/>
          <w:sz w:val="24"/>
          <w:szCs w:val="24"/>
          <w:lang w:val="en-AU"/>
        </w:rPr>
        <w:t xml:space="preserve">Fertiliser</w:t>
      </w:r>
    </w:p>
    <w:p>
      <w:pPr>
        <w:pStyle w:val="ListParagraph"/>
        <w:numPr>
          <w:ilvl w:val="0"/>
          <w:numId w:val="2"/>
        </w:numPr>
        <w:spacing w:before="0" w:after="40" w:line="259" w:lineRule="auto"/>
        <w:ind w:left="284" w:hanging="284"/>
      </w:pPr>
      <w:r>
        <w:rPr>
          <w:rFonts w:cstheme="minorHAnsi"/>
          <w:lang w:val="en-AU"/>
        </w:rPr>
        <w:t xml:space="preserve">Granular: sweep it up – don’t blow or hose it towards drains or water. Clean product can go back in the spreader. Contaminated product is bagged.</w:t>
      </w:r>
    </w:p>
    <w:p>
      <w:pPr>
        <w:pStyle w:val="ListParagraph"/>
        <w:numPr>
          <w:ilvl w:val="0"/>
          <w:numId w:val="2"/>
        </w:numPr>
        <w:spacing w:before="0" w:after="140" w:line="259" w:lineRule="auto"/>
        <w:ind w:left="284" w:hanging="284"/>
      </w:pPr>
      <w:r>
        <w:rPr>
          <w:rFonts w:cstheme="minorHAnsi"/>
          <w:lang w:val="en-AU"/>
        </w:rPr>
        <w:t xml:space="preserve">Liquid: treat it like a chemical spill – contain and absorb.</w:t>
      </w:r>
    </w:p>
    <w:p>
      <w:pPr>
        <w:keepNext/>
        <w:spacing w:before="120" w:after="60" w:line="259" w:lineRule="auto"/>
      </w:pPr>
      <w:r>
        <w:rPr>
          <w:rFonts w:cstheme="minorHAnsi"/>
          <w:b/>
          <w:bCs/>
          <w:sz w:val="24"/>
          <w:szCs w:val="24"/>
          <w:lang w:val="en-AU"/>
        </w:rPr>
        <w:t xml:space="preserve">Battery acid</w:t>
      </w:r>
    </w:p>
    <w:p>
      <w:pPr>
        <w:pStyle w:val="ListParagraph"/>
        <w:numPr>
          <w:ilvl w:val="0"/>
          <w:numId w:val="2"/>
        </w:numPr>
        <w:spacing w:before="0" w:after="40" w:line="259" w:lineRule="auto"/>
        <w:ind w:left="284" w:hanging="284"/>
      </w:pPr>
      <w:r>
        <w:rPr>
          <w:rFonts w:cstheme="minorHAnsi"/>
          <w:lang w:val="en-AU"/>
        </w:rPr>
        <w:t xml:space="preserve">Corrosive. Wear chemical-resistant gloves and eye protection – a face shield if one is available.</w:t>
      </w:r>
    </w:p>
    <w:p>
      <w:pPr>
        <w:pStyle w:val="ListParagraph"/>
        <w:numPr>
          <w:ilvl w:val="0"/>
          <w:numId w:val="2"/>
        </w:numPr>
        <w:spacing w:before="0" w:after="40" w:line="259" w:lineRule="auto"/>
        <w:ind w:left="284" w:hanging="284"/>
      </w:pPr>
      <w:r>
        <w:rPr>
          <w:rFonts w:cstheme="minorHAnsi"/>
          <w:lang w:val="en-AU"/>
        </w:rPr>
        <w:t xml:space="preserve">Use the chemical/hazmat absorbent and follow the battery SDS. Oil-only pads won’t soak up acid.</w:t>
      </w:r>
    </w:p>
    <w:p>
      <w:pPr>
        <w:pStyle w:val="ListParagraph"/>
        <w:numPr>
          <w:ilvl w:val="0"/>
          <w:numId w:val="2"/>
        </w:numPr>
        <w:spacing w:before="0" w:after="140" w:line="259" w:lineRule="auto"/>
        <w:ind w:left="284" w:hanging="284"/>
      </w:pPr>
      <w:r>
        <w:rPr>
          <w:rFonts w:cstheme="minorHAnsi"/>
          <w:lang w:val="en-AU"/>
        </w:rPr>
        <w:t xml:space="preserve">Acid on skin: flush with running water for </w:t>
      </w:r>
      <w:r>
        <w:rPr>
          <w:rFonts w:cstheme="minorHAnsi"/>
          <w:b/>
          <w:bCs/>
          <w:lang w:val="en-AU"/>
        </w:rPr>
        <w:t xml:space="preserve">at least 20 minutes</w:t>
      </w:r>
      <w:r>
        <w:rPr>
          <w:rFonts w:cstheme="minorHAnsi"/>
          <w:lang w:val="en-AU"/>
        </w:rPr>
        <w:t xml:space="preserve"> (up to an hour, until the stinging stops) and </w:t>
      </w:r>
      <w:r>
        <w:rPr>
          <w:rFonts w:cstheme="minorHAnsi"/>
          <w:b/>
          <w:bCs/>
          <w:lang w:val="en-AU"/>
        </w:rPr>
        <w:t xml:space="preserve">call 000</w:t>
      </w:r>
      <w:r>
        <w:rPr>
          <w:rFonts w:cstheme="minorHAnsi"/>
          <w:lang w:val="en-AU"/>
        </w:rPr>
        <w:t xml:space="preserve">. Acid in the eyes: flush with water for as long as you can and get urgent medical help – call 000. (</w:t>
      </w:r>
      <w:r>
        <w:rPr>
          <w:rFonts w:cstheme="minorHAnsi"/>
          <w:b/>
          <w:bCs/>
          <w:lang w:val="en-AU"/>
        </w:rPr>
        <w:t xml:space="preserve">CHM-05</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Drains, lakes and creeks</w:t>
      </w:r>
    </w:p>
    <w:p>
      <w:pPr>
        <w:spacing w:before="0" w:after="120" w:line="259" w:lineRule="auto"/>
      </w:pPr>
      <w:r>
        <w:rPr>
          <w:rFonts w:cstheme="minorHAnsi"/>
          <w:lang w:val="en-AU"/>
        </w:rPr>
        <w:t xml:space="preserve">Golf courses have lakes, creeks, wetlands and stormwater pits. They are the first thing to protect.</w:t>
      </w:r>
    </w:p>
    <w:p>
      <w:pPr>
        <w:pStyle w:val="ListParagraph"/>
        <w:numPr>
          <w:ilvl w:val="0"/>
          <w:numId w:val="2"/>
        </w:numPr>
        <w:spacing w:before="0" w:after="40" w:line="259" w:lineRule="auto"/>
        <w:ind w:left="284" w:hanging="284"/>
      </w:pPr>
      <w:r>
        <w:rPr>
          <w:rFonts w:cstheme="minorHAnsi"/>
          <w:b/>
          <w:bCs/>
          <w:lang w:val="en-AU"/>
        </w:rPr>
        <w:t xml:space="preserve">Know where the pits are</w:t>
      </w:r>
      <w:r>
        <w:rPr>
          <w:rFonts w:cstheme="minorHAnsi"/>
          <w:lang w:val="en-AU"/>
        </w:rPr>
        <w:t xml:space="preserve"> around the shed, wash bay and fuel area (Site details). Find them before you need them.</w:t>
      </w:r>
    </w:p>
    <w:p>
      <w:pPr>
        <w:pStyle w:val="ListParagraph"/>
        <w:numPr>
          <w:ilvl w:val="0"/>
          <w:numId w:val="2"/>
        </w:numPr>
        <w:spacing w:before="0" w:after="40" w:line="259" w:lineRule="auto"/>
        <w:ind w:left="284" w:hanging="284"/>
      </w:pPr>
      <w:r>
        <w:rPr>
          <w:rFonts w:cstheme="minorHAnsi"/>
          <w:b/>
          <w:bCs/>
          <w:lang w:val="en-AU"/>
        </w:rPr>
        <w:t xml:space="preserve">Cover the pit before you start cleaning.</w:t>
      </w:r>
      <w:r>
        <w:rPr>
          <w:rFonts w:cstheme="minorHAnsi"/>
          <w:lang w:val="en-AU"/>
        </w:rPr>
        <w:t xml:space="preserve"> A drain cover takes seconds and stops most of the damage.</w:t>
      </w:r>
    </w:p>
    <w:p>
      <w:pPr>
        <w:pStyle w:val="ListParagraph"/>
        <w:numPr>
          <w:ilvl w:val="0"/>
          <w:numId w:val="2"/>
        </w:numPr>
        <w:spacing w:before="0" w:after="40" w:line="259" w:lineRule="auto"/>
        <w:ind w:left="284" w:hanging="284"/>
      </w:pPr>
      <w:r>
        <w:rPr>
          <w:rFonts w:cstheme="minorHAnsi"/>
          <w:b/>
          <w:bCs/>
          <w:lang w:val="en-AU"/>
        </w:rPr>
        <w:t xml:space="preserve">If a spill reaches water,</w:t>
      </w:r>
      <w:r>
        <w:rPr>
          <w:rFonts w:cstheme="minorHAnsi"/>
          <w:lang w:val="en-AU"/>
        </w:rPr>
        <w:t xml:space="preserve"> tell your supervisor immediately. Use booms or oil-only pads from the bank. Don’t enter the water.</w:t>
      </w:r>
    </w:p>
    <w:p>
      <w:pPr>
        <w:pStyle w:val="ListParagraph"/>
        <w:numPr>
          <w:ilvl w:val="0"/>
          <w:numId w:val="2"/>
        </w:numPr>
        <w:spacing w:before="0" w:after="40" w:line="259" w:lineRule="auto"/>
        <w:ind w:left="284" w:hanging="284"/>
      </w:pPr>
      <w:r>
        <w:rPr>
          <w:rFonts w:cstheme="minorHAnsi"/>
          <w:b/>
          <w:bCs/>
          <w:lang w:val="en-AU"/>
        </w:rPr>
        <w:t xml:space="preserve">Don’t use detergent</w:t>
      </w:r>
      <w:r>
        <w:rPr>
          <w:rFonts w:cstheme="minorHAnsi"/>
          <w:lang w:val="en-AU"/>
        </w:rPr>
        <w:t xml:space="preserve"> on fuel or oil near water – it just spreads it through the water.</w:t>
      </w:r>
    </w:p>
    <w:p>
      <w:pPr>
        <w:pStyle w:val="ListParagraph"/>
        <w:numPr>
          <w:ilvl w:val="0"/>
          <w:numId w:val="2"/>
        </w:numPr>
        <w:spacing w:before="0" w:after="140" w:line="259" w:lineRule="auto"/>
        <w:ind w:left="284" w:hanging="284"/>
      </w:pPr>
      <w:r>
        <w:rPr>
          <w:rFonts w:cstheme="minorHAnsi"/>
          <w:b/>
          <w:bCs/>
          <w:lang w:val="en-AU"/>
        </w:rPr>
        <w:t xml:space="preserve">Wash bay:</w:t>
      </w:r>
      <w:r>
        <w:rPr>
          <w:rFonts w:cstheme="minorHAnsi"/>
          <w:lang w:val="en-AU"/>
        </w:rPr>
        <w:t xml:space="preserve"> never tip fuel, oil, solvents, chemical concentrate or tank mix into the wash bay pit. An interceptor (where fitted – see Site details) catches some oil from normal wash-down. It is not built to take spills.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Disposing of used absorbent and contaminated material</w:t>
      </w:r>
    </w:p>
    <w:p>
      <w:pPr>
        <w:pStyle w:val="ListParagraph"/>
        <w:numPr>
          <w:ilvl w:val="0"/>
          <w:numId w:val="2"/>
        </w:numPr>
        <w:spacing w:before="0" w:after="40" w:line="259" w:lineRule="auto"/>
        <w:ind w:left="284" w:hanging="284"/>
      </w:pPr>
      <w:r>
        <w:rPr>
          <w:rFonts w:cstheme="minorHAnsi"/>
          <w:lang w:val="en-AU"/>
        </w:rPr>
        <w:t xml:space="preserve">In Victoria, absorbents contaminated with residues of hazardous substances are classed as </w:t>
      </w:r>
      <w:r>
        <w:rPr>
          <w:rFonts w:cstheme="minorHAnsi"/>
          <w:b/>
          <w:bCs/>
          <w:lang w:val="en-AU"/>
        </w:rPr>
        <w:t xml:space="preserve">reportable priority waste</w:t>
      </w:r>
      <w:r>
        <w:rPr>
          <w:rFonts w:cstheme="minorHAnsi"/>
          <w:lang w:val="en-AU"/>
        </w:rPr>
        <w:t xml:space="preserve"> (EPA waste code N250). That covers pads, socks and granules soaked with fuel, oil or chemicals.</w:t>
      </w:r>
    </w:p>
    <w:p>
      <w:pPr>
        <w:pStyle w:val="ListParagraph"/>
        <w:numPr>
          <w:ilvl w:val="0"/>
          <w:numId w:val="2"/>
        </w:numPr>
        <w:spacing w:before="0" w:after="40" w:line="259" w:lineRule="auto"/>
        <w:ind w:left="284" w:hanging="284"/>
      </w:pPr>
      <w:r>
        <w:rPr>
          <w:rFonts w:cstheme="minorHAnsi"/>
          <w:lang w:val="en-AU"/>
        </w:rPr>
        <w:t xml:space="preserve">Put used absorbent, contaminated gloves, rags, oily turf and soil into heavy-duty bags. Tie them, and label them with what was spilled and the date.</w:t>
      </w:r>
    </w:p>
    <w:p>
      <w:pPr>
        <w:pStyle w:val="ListParagraph"/>
        <w:numPr>
          <w:ilvl w:val="0"/>
          <w:numId w:val="2"/>
        </w:numPr>
        <w:spacing w:before="0" w:after="40" w:line="259" w:lineRule="auto"/>
        <w:ind w:left="284" w:hanging="284"/>
      </w:pPr>
      <w:r>
        <w:rPr>
          <w:rFonts w:cstheme="minorHAnsi"/>
          <w:lang w:val="en-AU"/>
        </w:rPr>
        <w:t xml:space="preserve">Put the bags in the used absorbent / spill waste bin (Site details).</w:t>
      </w:r>
    </w:p>
    <w:p>
      <w:pPr>
        <w:pStyle w:val="ListParagraph"/>
        <w:numPr>
          <w:ilvl w:val="0"/>
          <w:numId w:val="2"/>
        </w:numPr>
        <w:spacing w:before="0" w:after="40" w:line="259" w:lineRule="auto"/>
        <w:ind w:left="284" w:hanging="284"/>
      </w:pPr>
      <w:r>
        <w:rPr>
          <w:rFonts w:cstheme="minorHAnsi"/>
          <w:b/>
          <w:bCs/>
          <w:lang w:val="en-AU"/>
        </w:rPr>
        <w:t xml:space="preserve">Never</w:t>
      </w:r>
      <w:r>
        <w:rPr>
          <w:rFonts w:cstheme="minorHAnsi"/>
          <w:lang w:val="en-AU"/>
        </w:rPr>
        <w:t xml:space="preserve"> put them in general rubbish, green waste or the skip, and never burn or bury them.</w:t>
      </w:r>
    </w:p>
    <w:p>
      <w:pPr>
        <w:pStyle w:val="ListParagraph"/>
        <w:numPr>
          <w:ilvl w:val="0"/>
          <w:numId w:val="2"/>
        </w:numPr>
        <w:spacing w:before="0" w:after="40" w:line="259" w:lineRule="auto"/>
        <w:ind w:left="284" w:hanging="284"/>
      </w:pPr>
      <w:r>
        <w:rPr>
          <w:rFonts w:cstheme="minorHAnsi"/>
          <w:lang w:val="en-AU"/>
        </w:rPr>
        <w:t xml:space="preserve">Reportable priority waste has to be moved by a transporter with EPA permission and tracked through EPA’s Waste Tracker system. The Club arranges this through its licensed waste contractor (Site details). Don’t take it to the tip yourself.</w:t>
      </w:r>
    </w:p>
    <w:p>
      <w:pPr>
        <w:pStyle w:val="ListParagraph"/>
        <w:numPr>
          <w:ilvl w:val="0"/>
          <w:numId w:val="2"/>
        </w:numPr>
        <w:spacing w:before="0" w:after="140" w:line="259" w:lineRule="auto"/>
        <w:ind w:left="284" w:hanging="284"/>
      </w:pPr>
      <w:r>
        <w:rPr>
          <w:rFonts w:cstheme="minorHAnsi"/>
          <w:lang w:val="en-AU"/>
        </w:rPr>
        <w:t xml:space="preserve">Recovered fuel or contaminated water goes in a sealed, labelled container. Your supervisor arranges disposal.</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Reporting – inside and outside the Club</w:t>
      </w:r>
    </w:p>
    <w:p>
      <w:pPr>
        <w:keepNext/>
        <w:spacing w:before="120" w:after="60" w:line="259" w:lineRule="auto"/>
      </w:pPr>
      <w:r>
        <w:rPr>
          <w:rFonts w:cstheme="minorHAnsi"/>
          <w:b/>
          <w:bCs/>
          <w:sz w:val="24"/>
          <w:szCs w:val="24"/>
          <w:lang w:val="en-AU"/>
        </w:rPr>
        <w:t xml:space="preserve">Every spill</w:t>
      </w:r>
    </w:p>
    <w:p>
      <w:pPr>
        <w:pStyle w:val="ListParagraph"/>
        <w:numPr>
          <w:ilvl w:val="0"/>
          <w:numId w:val="202"/>
        </w:numPr>
        <w:spacing w:before="0" w:after="60" w:line="259" w:lineRule="auto"/>
        <w:ind w:left="360" w:hanging="360"/>
      </w:pPr>
      <w:r>
        <w:rPr>
          <w:rFonts w:cstheme="minorHAnsi"/>
          <w:lang w:val="en-AU"/>
        </w:rPr>
        <w:t xml:space="preserve">Tell your supervisor straight away.</w:t>
      </w:r>
    </w:p>
    <w:p>
      <w:pPr>
        <w:pStyle w:val="ListParagraph"/>
        <w:numPr>
          <w:ilvl w:val="0"/>
          <w:numId w:val="202"/>
        </w:numPr>
        <w:spacing w:before="0" w:after="60" w:line="259" w:lineRule="auto"/>
        <w:ind w:left="360" w:hanging="360"/>
      </w:pPr>
      <w:r>
        <w:rPr>
          <w:rFonts w:cstheme="minorHAnsi"/>
          <w:lang w:val="en-AU"/>
        </w:rPr>
        <w:t xml:space="preserve">Post it in Slack </w:t>
      </w:r>
      <w:r>
        <w:rPr>
          <w:rFonts w:cstheme="minorHAnsi"/>
          <w:b/>
          <w:bCs/>
          <w:lang w:val="en-AU"/>
        </w:rPr>
        <w:t xml:space="preserve">#ohs</w:t>
      </w:r>
      <w:r>
        <w:rPr>
          <w:rFonts w:cstheme="minorHAnsi"/>
          <w:lang w:val="en-AU"/>
        </w:rPr>
        <w:t xml:space="preserve"> (a photo helps) and complete the hazard/incident form from the staff notice board (</w:t>
      </w:r>
      <w:r>
        <w:rPr>
          <w:rFonts w:cstheme="minorHAnsi"/>
          <w:b/>
          <w:bCs/>
          <w:lang w:val="en-AU"/>
        </w:rPr>
        <w:t xml:space="preserve">OHS-13</w:t>
      </w:r>
      <w:r>
        <w:rPr>
          <w:rFonts w:cstheme="minorHAnsi"/>
          <w:lang w:val="en-AU"/>
        </w:rPr>
        <w:t xml:space="preserve">).</w:t>
      </w:r>
    </w:p>
    <w:p>
      <w:pPr>
        <w:pStyle w:val="ListParagraph"/>
        <w:numPr>
          <w:ilvl w:val="0"/>
          <w:numId w:val="202"/>
        </w:numPr>
        <w:spacing w:before="0" w:after="140" w:line="259" w:lineRule="auto"/>
        <w:ind w:left="360" w:hanging="360"/>
      </w:pPr>
      <w:r>
        <w:rPr>
          <w:rFonts w:cstheme="minorHAnsi"/>
          <w:lang w:val="en-AU"/>
        </w:rPr>
        <w:t xml:space="preserve">Tell your supervisor which spill kit you used so it is restocked.</w:t>
      </w:r>
    </w:p>
    <w:p>
      <w:pPr>
        <w:keepNext/>
        <w:spacing w:before="120" w:after="60" w:line="259" w:lineRule="auto"/>
      </w:pPr>
      <w:r>
        <w:rPr>
          <w:rFonts w:cstheme="minorHAnsi"/>
          <w:b/>
          <w:bCs/>
          <w:sz w:val="24"/>
          <w:szCs w:val="24"/>
          <w:lang w:val="en-AU"/>
        </w:rPr>
        <w:t xml:space="preserve">When management must notify an authority</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600"/>
        <w:gridCol w:w="5248"/>
        <w:gridCol w:w="2500"/>
      </w:tblGrid>
      <w:tr>
        <w:trPr>
          <w:cantSplit/>
          <w:tblHeader/>
        </w:trPr>
        <w:tc>
          <w:tcPr>
            <w:tcW w:w="2600" w:type="dxa"/>
            <w:shd w:val="clear" w:color="auto" w:fill="DAE9F7"/>
          </w:tcPr>
          <w:p>
            <w:pPr>
              <w:keepNext/>
              <w:spacing w:before="0" w:after="0" w:line="259" w:lineRule="auto"/>
            </w:pPr>
            <w:r>
              <w:rPr>
                <w:rFonts w:cstheme="minorHAnsi"/>
                <w:b/>
                <w:bCs/>
                <w:lang w:val="en-AU"/>
              </w:rPr>
              <w:t xml:space="preserve">Who</w:t>
            </w:r>
          </w:p>
        </w:tc>
        <w:tc>
          <w:tcPr>
            <w:tcW w:w="5248" w:type="dxa"/>
            <w:shd w:val="clear" w:color="auto" w:fill="DAE9F7"/>
          </w:tcPr>
          <w:p>
            <w:pPr>
              <w:keepNext/>
              <w:spacing w:before="0" w:after="0" w:line="259" w:lineRule="auto"/>
            </w:pPr>
            <w:r>
              <w:rPr>
                <w:rFonts w:cstheme="minorHAnsi"/>
                <w:b/>
                <w:bCs/>
                <w:lang w:val="en-AU"/>
              </w:rPr>
              <w:t xml:space="preserve">When</w:t>
            </w:r>
          </w:p>
        </w:tc>
        <w:tc>
          <w:tcPr>
            <w:tcW w:w="2500" w:type="dxa"/>
            <w:shd w:val="clear" w:color="auto" w:fill="DAE9F7"/>
          </w:tcPr>
          <w:p>
            <w:pPr>
              <w:keepNext/>
              <w:spacing w:before="0" w:after="0" w:line="259" w:lineRule="auto"/>
            </w:pPr>
            <w:r>
              <w:rPr>
                <w:rFonts w:cstheme="minorHAnsi"/>
                <w:b/>
                <w:bCs/>
                <w:lang w:val="en-AU"/>
              </w:rPr>
              <w:t xml:space="preserve">Contact</w:t>
            </w:r>
          </w:p>
        </w:tc>
      </w:tr>
      <w:tr>
        <w:trPr>
          <w:cantSplit/>
        </w:trPr>
        <w:tc>
          <w:tcPr>
            <w:tcW w:w="2600" w:type="dxa"/>
          </w:tcPr>
          <w:p>
            <w:pPr>
              <w:spacing w:before="0" w:after="40" w:line="259" w:lineRule="auto"/>
            </w:pPr>
            <w:r>
              <w:rPr>
                <w:rFonts w:cstheme="minorHAnsi"/>
                <w:b/>
                <w:bCs/>
                <w:lang w:val="en-AU"/>
              </w:rPr>
              <w:t xml:space="preserve">EPA Victoria</w:t>
            </w:r>
          </w:p>
        </w:tc>
        <w:tc>
          <w:tcPr>
            <w:tcW w:w="5248" w:type="dxa"/>
          </w:tcPr>
          <w:p>
            <w:pPr>
              <w:spacing w:before="0" w:after="40" w:line="259" w:lineRule="auto"/>
            </w:pPr>
            <w:r>
              <w:rPr>
                <w:rFonts w:cstheme="minorHAnsi"/>
                <w:lang w:val="en-AU"/>
              </w:rPr>
              <w:t xml:space="preserve">A </w:t>
            </w:r>
            <w:r>
              <w:rPr>
                <w:rFonts w:cstheme="minorHAnsi"/>
                <w:b/>
                <w:bCs/>
                <w:lang w:val="en-AU"/>
              </w:rPr>
              <w:t xml:space="preserve">notifiable incident</w:t>
            </w:r>
            <w:r>
              <w:rPr>
                <w:rFonts w:cstheme="minorHAnsi"/>
                <w:lang w:val="en-AU"/>
              </w:rPr>
              <w:t xml:space="preserve"> – a leak, spill or escape that causes or threatens </w:t>
            </w:r>
            <w:r>
              <w:rPr>
                <w:rFonts w:cstheme="minorHAnsi"/>
                <w:b/>
                <w:bCs/>
                <w:lang w:val="en-AU"/>
              </w:rPr>
              <w:t xml:space="preserve">material harm</w:t>
            </w:r>
            <w:r>
              <w:rPr>
                <w:rFonts w:cstheme="minorHAnsi"/>
                <w:lang w:val="en-AU"/>
              </w:rPr>
              <w:t xml:space="preserve"> to people or the environment. Material harm includes harm that is not negligible, harm to an area of high conservation value, or clean-up costs of $10,000 or more. Example: fuel, oil or chemical reaching a lake, creek or stormwater drain. Notify </w:t>
            </w:r>
            <w:r>
              <w:rPr>
                <w:rFonts w:cstheme="minorHAnsi"/>
                <w:b/>
                <w:bCs/>
                <w:lang w:val="en-AU"/>
              </w:rPr>
              <w:t xml:space="preserve">as soon as practicable</w:t>
            </w:r>
            <w:r>
              <w:rPr>
                <w:rFonts w:cstheme="minorHAnsi"/>
                <w:lang w:val="en-AU"/>
              </w:rPr>
              <w:t xml:space="preserve"> – even if it stayed on site.</w:t>
            </w:r>
          </w:p>
        </w:tc>
        <w:tc>
          <w:tcPr>
            <w:tcW w:w="2500" w:type="dxa"/>
          </w:tcPr>
          <w:p>
            <w:pPr>
              <w:spacing w:before="0" w:after="40" w:line="259" w:lineRule="auto"/>
            </w:pPr>
            <w:r>
              <w:rPr>
                <w:rFonts w:cstheme="minorHAnsi"/>
                <w:lang w:val="en-AU"/>
              </w:rPr>
              <w:t xml:space="preserve">24-hour pollution hotline </w:t>
            </w:r>
            <w:r>
              <w:rPr>
                <w:rFonts w:cstheme="minorHAnsi"/>
                <w:b/>
                <w:bCs/>
                <w:lang w:val="en-AU"/>
              </w:rPr>
              <w:t xml:space="preserve">1300 372 842</w:t>
            </w:r>
          </w:p>
        </w:tc>
      </w:tr>
      <w:tr>
        <w:trPr>
          <w:cantSplit/>
        </w:trPr>
        <w:tc>
          <w:tcPr>
            <w:tcW w:w="2600" w:type="dxa"/>
          </w:tcPr>
          <w:p>
            <w:pPr>
              <w:spacing w:before="0" w:after="40" w:line="259" w:lineRule="auto"/>
            </w:pPr>
            <w:r>
              <w:rPr>
                <w:rFonts w:cstheme="minorHAnsi"/>
                <w:b/>
                <w:bCs/>
                <w:lang w:val="en-AU"/>
              </w:rPr>
              <w:t xml:space="preserve">WorkSafe Victoria</w:t>
            </w:r>
          </w:p>
        </w:tc>
        <w:tc>
          <w:tcPr>
            <w:tcW w:w="5248" w:type="dxa"/>
          </w:tcPr>
          <w:p>
            <w:pPr>
              <w:spacing w:before="0" w:after="40" w:line="259" w:lineRule="auto"/>
            </w:pPr>
            <w:r>
              <w:rPr>
                <w:rFonts w:cstheme="minorHAnsi"/>
                <w:lang w:val="en-AU"/>
              </w:rPr>
              <w:t xml:space="preserve">An uncontrolled escape, spillage or leakage of a substance that exposes a person to a serious risk to their health or safety from an immediate or imminent exposure, or anyone needing medical treatment within 48 hours of exposure to a substance. Notify immediately and don’t disturb the scene (</w:t>
            </w:r>
            <w:r>
              <w:rPr>
                <w:rFonts w:cstheme="minorHAnsi"/>
                <w:b/>
                <w:bCs/>
                <w:lang w:val="en-AU"/>
              </w:rPr>
              <w:t xml:space="preserve">OHS-13</w:t>
            </w:r>
            <w:r>
              <w:rPr>
                <w:rFonts w:cstheme="minorHAnsi"/>
                <w:lang w:val="en-AU"/>
              </w:rPr>
              <w:t xml:space="preserve">).</w:t>
            </w:r>
          </w:p>
        </w:tc>
        <w:tc>
          <w:tcPr>
            <w:tcW w:w="2500" w:type="dxa"/>
          </w:tcPr>
          <w:p>
            <w:pPr>
              <w:spacing w:before="0" w:after="40" w:line="259" w:lineRule="auto"/>
            </w:pPr>
            <w:r>
              <w:rPr>
                <w:rFonts w:cstheme="minorHAnsi"/>
                <w:b/>
                <w:bCs/>
                <w:lang w:val="en-AU"/>
              </w:rPr>
              <w:t xml:space="preserve">13 23 60</w:t>
            </w:r>
          </w:p>
        </w:tc>
      </w:tr>
      <w:tr>
        <w:trPr>
          <w:cantSplit/>
        </w:trPr>
        <w:tc>
          <w:tcPr>
            <w:tcW w:w="2600" w:type="dxa"/>
          </w:tcPr>
          <w:p>
            <w:pPr>
              <w:spacing w:before="0" w:after="40" w:line="259" w:lineRule="auto"/>
            </w:pPr>
            <w:r>
              <w:rPr>
                <w:rFonts w:cstheme="minorHAnsi"/>
                <w:b/>
                <w:bCs/>
                <w:lang w:val="en-AU"/>
              </w:rPr>
              <w:t xml:space="preserve">Emergency services</w:t>
            </w:r>
          </w:p>
        </w:tc>
        <w:tc>
          <w:tcPr>
            <w:tcW w:w="5248" w:type="dxa"/>
          </w:tcPr>
          <w:p>
            <w:pPr>
              <w:spacing w:before="0" w:after="40" w:line="259" w:lineRule="auto"/>
            </w:pPr>
            <w:r>
              <w:rPr>
                <w:rFonts w:cstheme="minorHAnsi"/>
                <w:lang w:val="en-AU"/>
              </w:rPr>
              <w:t xml:space="preserve">Fire, explosion, injured people, or a spill that can’t be controlled safely.</w:t>
            </w:r>
          </w:p>
        </w:tc>
        <w:tc>
          <w:tcPr>
            <w:tcW w:w="2500" w:type="dxa"/>
          </w:tcPr>
          <w:p>
            <w:pPr>
              <w:spacing w:before="0" w:after="40" w:line="259" w:lineRule="auto"/>
            </w:pPr>
            <w:r>
              <w:rPr>
                <w:rFonts w:cstheme="minorHAnsi"/>
                <w:b/>
                <w:bCs/>
                <w:lang w:val="en-AU"/>
              </w:rPr>
              <w:t xml:space="preserve">000</w:t>
            </w:r>
          </w:p>
        </w:tc>
      </w:tr>
    </w:tbl>
    <w:p>
      <w:pPr>
        <w:spacing w:before="0" w:after="120" w:line="259" w:lineRule="auto"/>
      </w:pPr>
      <w:r>
        <w:rPr>
          <w:rFonts w:cstheme="minorHAnsi"/>
          <w:lang w:val="en-AU"/>
        </w:rPr>
        <w:t xml:space="preserve">Management makes these calls. </w:t>
      </w:r>
      <w:r>
        <w:rPr>
          <w:rFonts w:cstheme="minorHAnsi"/>
          <w:b/>
          <w:bCs/>
          <w:lang w:val="en-AU"/>
        </w:rPr>
        <w:t xml:space="preserve">If pollution is going into a lake, creek or drain and you can’t reach anyone</w:t>
      </w:r>
      <w:r>
        <w:rPr>
          <w:rFonts w:cstheme="minorHAnsi"/>
          <w:lang w:val="en-AU"/>
        </w:rPr>
        <w:t xml:space="preserve"> (after-hours contacts are in Site details), call the EPA pollution hotline yourself.</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Spill kits – know them, check them, restock them</w:t>
      </w:r>
    </w:p>
    <w:p>
      <w:pPr>
        <w:pStyle w:val="ListParagraph"/>
        <w:numPr>
          <w:ilvl w:val="0"/>
          <w:numId w:val="2"/>
        </w:numPr>
        <w:spacing w:before="0" w:after="40" w:line="259" w:lineRule="auto"/>
        <w:ind w:left="284" w:hanging="284"/>
      </w:pPr>
      <w:r>
        <w:rPr>
          <w:rFonts w:cstheme="minorHAnsi"/>
          <w:lang w:val="en-AU"/>
        </w:rPr>
        <w:t xml:space="preserve">Know where every kit is at the site you are working at. What is in each kit is listed in Site details – usually pads, socks or booms, granules, a drain cover, bags and ties, gloves and eye protection.</w:t>
      </w:r>
    </w:p>
    <w:p>
      <w:pPr>
        <w:pStyle w:val="ListParagraph"/>
        <w:numPr>
          <w:ilvl w:val="0"/>
          <w:numId w:val="2"/>
        </w:numPr>
        <w:spacing w:before="0" w:after="40" w:line="259" w:lineRule="auto"/>
        <w:ind w:left="284" w:hanging="284"/>
      </w:pPr>
      <w:r>
        <w:rPr>
          <w:rFonts w:cstheme="minorHAnsi"/>
          <w:lang w:val="en-AU"/>
        </w:rPr>
        <w:t xml:space="preserve">Keep kits clear – never block them with pallets, machines or stock.</w:t>
      </w:r>
    </w:p>
    <w:p>
      <w:pPr>
        <w:pStyle w:val="ListParagraph"/>
        <w:numPr>
          <w:ilvl w:val="0"/>
          <w:numId w:val="2"/>
        </w:numPr>
        <w:spacing w:before="0" w:after="40" w:line="259" w:lineRule="auto"/>
        <w:ind w:left="284" w:hanging="284"/>
      </w:pPr>
      <w:r>
        <w:rPr>
          <w:rFonts w:cstheme="minorHAnsi"/>
          <w:lang w:val="en-AU"/>
        </w:rPr>
        <w:t xml:space="preserve">Don’t raid a spill kit for everyday workshop wiping.</w:t>
      </w:r>
    </w:p>
    <w:p>
      <w:pPr>
        <w:pStyle w:val="ListParagraph"/>
        <w:numPr>
          <w:ilvl w:val="0"/>
          <w:numId w:val="2"/>
        </w:numPr>
        <w:spacing w:before="0" w:after="140" w:line="259" w:lineRule="auto"/>
        <w:ind w:left="284" w:hanging="284"/>
      </w:pPr>
      <w:r>
        <w:rPr>
          <w:rFonts w:cstheme="minorHAnsi"/>
          <w:lang w:val="en-AU"/>
        </w:rPr>
        <w:t xml:space="preserve">After any use, tell your supervisor. Kits are checked regularly and restocked after every use. Report a missing or short kit in </w:t>
      </w:r>
      <w:r>
        <w:rPr>
          <w:rFonts w:cstheme="minorHAnsi"/>
          <w:b/>
          <w:bCs/>
          <w:lang w:val="en-AU"/>
        </w:rPr>
        <w:t xml:space="preserve">#ohs</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Scenarios – what should happen?</w:t>
      </w:r>
    </w:p>
    <w:p>
      <w:pPr>
        <w:keepNext/>
        <w:spacing w:before="120" w:after="60" w:line="259" w:lineRule="auto"/>
      </w:pPr>
      <w:r>
        <w:rPr>
          <w:rFonts w:cstheme="minorHAnsi"/>
          <w:b/>
          <w:bCs/>
          <w:sz w:val="24"/>
          <w:szCs w:val="24"/>
          <w:lang w:val="en-AU"/>
        </w:rPr>
        <w:t xml:space="preserve">Scenario 1 – “Oil on the green”</w:t>
      </w:r>
    </w:p>
    <w:p>
      <w:pPr>
        <w:spacing w:before="0" w:after="120" w:line="259" w:lineRule="auto"/>
      </w:pPr>
      <w:r>
        <w:rPr>
          <w:rFonts w:cstheme="minorHAnsi"/>
          <w:lang w:val="en-AU"/>
        </w:rPr>
        <w:t xml:space="preserve">Halfway across a green, a hydraulic hose on a greens mower bursts. Oil is spraying onto the turf.</w:t>
      </w:r>
    </w:p>
    <w:p>
      <w:pPr>
        <w:spacing w:before="0" w:after="120" w:line="259" w:lineRule="auto"/>
      </w:pPr>
      <w:r>
        <w:rPr>
          <w:rFonts w:cstheme="minorHAnsi"/>
          <w:b/>
          <w:bCs/>
          <w:lang w:val="en-AU"/>
        </w:rPr>
        <w:t xml:space="preserve">What should happen:</w:t>
      </w:r>
      <w:r>
        <w:rPr>
          <w:rFonts w:cstheme="minorHAnsi"/>
          <w:lang w:val="en-AU"/>
        </w:rPr>
        <w:t xml:space="preserve"> stop, disengage the reels, engine off. Radio the supervisor and crew. Pad under the leak, blot the oil straight away – no rubbing. Keep golfers off. Move the machine only as directed, leak wrapped. Bag the pads, tag the mower out, report it.</w:t>
      </w:r>
    </w:p>
    <w:p>
      <w:pPr>
        <w:keepNext/>
        <w:spacing w:before="120" w:after="60" w:line="259" w:lineRule="auto"/>
      </w:pPr>
      <w:r>
        <w:rPr>
          <w:rFonts w:cstheme="minorHAnsi"/>
          <w:b/>
          <w:bCs/>
          <w:sz w:val="24"/>
          <w:szCs w:val="24"/>
          <w:lang w:val="en-AU"/>
        </w:rPr>
        <w:t xml:space="preserve">Scenario 2 – “Diesel heading for the pit”</w:t>
      </w:r>
    </w:p>
    <w:p>
      <w:pPr>
        <w:spacing w:before="0" w:after="120" w:line="259" w:lineRule="auto"/>
      </w:pPr>
      <w:r>
        <w:rPr>
          <w:rFonts w:cstheme="minorHAnsi"/>
          <w:lang w:val="en-AU"/>
        </w:rPr>
        <w:t xml:space="preserve">A jerry can tips over at the fuel bay and diesel runs across the concrete towards a stormwater pit.</w:t>
      </w:r>
    </w:p>
    <w:p>
      <w:pPr>
        <w:spacing w:before="0" w:after="120" w:line="259" w:lineRule="auto"/>
      </w:pPr>
      <w:r>
        <w:rPr>
          <w:rFonts w:cstheme="minorHAnsi"/>
          <w:b/>
          <w:bCs/>
          <w:lang w:val="en-AU"/>
        </w:rPr>
        <w:t xml:space="preserve">What should happen:</w:t>
      </w:r>
      <w:r>
        <w:rPr>
          <w:rFonts w:cstheme="minorHAnsi"/>
          <w:lang w:val="en-AU"/>
        </w:rPr>
        <w:t xml:space="preserve"> stand the can up, cover the pit first, ring the spill with socks and absorb from the outside in. No hosing. Bag the absorbent for the spill waste bin. If diesel got into the pit, tell your supervisor straight away – management decides whether EPA must be notified.</w:t>
      </w:r>
    </w:p>
    <w:p>
      <w:pPr>
        <w:keepNext/>
        <w:spacing w:before="120" w:after="60" w:line="259" w:lineRule="auto"/>
      </w:pPr>
      <w:r>
        <w:rPr>
          <w:rFonts w:cstheme="minorHAnsi"/>
          <w:b/>
          <w:bCs/>
          <w:sz w:val="24"/>
          <w:szCs w:val="24"/>
          <w:lang w:val="en-AU"/>
        </w:rPr>
        <w:t xml:space="preserve">Scenario 3 – “Split drum in the chemical store”</w:t>
      </w:r>
    </w:p>
    <w:p>
      <w:pPr>
        <w:spacing w:before="0" w:after="120" w:line="259" w:lineRule="auto"/>
      </w:pPr>
      <w:r>
        <w:rPr>
          <w:rFonts w:cstheme="minorHAnsi"/>
          <w:lang w:val="en-AU"/>
        </w:rPr>
        <w:t xml:space="preserve">You find a split herbicide drum and a puddle of concentrate on the chemical store floor.</w:t>
      </w:r>
    </w:p>
    <w:p>
      <w:pPr>
        <w:spacing w:before="0" w:after="120" w:line="259" w:lineRule="auto"/>
      </w:pPr>
      <w:r>
        <w:rPr>
          <w:rFonts w:cstheme="minorHAnsi"/>
          <w:b/>
          <w:bCs/>
          <w:lang w:val="en-AU"/>
        </w:rPr>
        <w:t xml:space="preserve">What should happen:</w:t>
      </w:r>
      <w:r>
        <w:rPr>
          <w:rFonts w:cstheme="minorHAnsi"/>
          <w:lang w:val="en-AU"/>
        </w:rPr>
        <w:t xml:space="preserve"> don’t walk through it. Ventilate the store. Read the SDS section 6 and section 8, and put on the PPE it lists. Put the drum in a bunded tray, then contain and absorb. Bag and label the waste, and report it. If you feel unwell or the fumes are strong, get out and call for help.</w:t>
      </w:r>
    </w:p>
    <w:p>
      <w:pPr>
        <w:keepNext/>
        <w:spacing w:before="120" w:after="60" w:line="259" w:lineRule="auto"/>
      </w:pPr>
      <w:r>
        <w:rPr>
          <w:rFonts w:cstheme="minorHAnsi"/>
          <w:b/>
          <w:bCs/>
          <w:sz w:val="24"/>
          <w:szCs w:val="24"/>
          <w:lang w:val="en-AU"/>
        </w:rPr>
        <w:t xml:space="preserve">Scenario 4 – “Sprayer hose near the lake”</w:t>
      </w:r>
    </w:p>
    <w:p>
      <w:pPr>
        <w:spacing w:before="0" w:after="120" w:line="259" w:lineRule="auto"/>
      </w:pPr>
      <w:r>
        <w:rPr>
          <w:rFonts w:cstheme="minorHAnsi"/>
          <w:lang w:val="en-AU"/>
        </w:rPr>
        <w:t xml:space="preserve">A hose splits on the sprayer while you are spraying a fairway next to a lake. Tank mix is running down the bank.</w:t>
      </w:r>
    </w:p>
    <w:p>
      <w:pPr>
        <w:spacing w:before="0" w:after="120" w:line="259" w:lineRule="auto"/>
      </w:pPr>
      <w:r>
        <w:rPr>
          <w:rFonts w:cstheme="minorHAnsi"/>
          <w:b/>
          <w:bCs/>
          <w:lang w:val="en-AU"/>
        </w:rPr>
        <w:t xml:space="preserve">What should happen:</w:t>
      </w:r>
      <w:r>
        <w:rPr>
          <w:rFonts w:cstheme="minorHAnsi"/>
          <w:lang w:val="en-AU"/>
        </w:rPr>
        <w:t xml:space="preserve"> stop spraying, turn off the pump, close the tank valve and radio your supervisor. If it is safe, bank soil or lay socks to stop the flow reaching the water. Keep people away. If mix reached the lake, management notifies EPA.</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Environment Protection Act 2017</w:t>
            </w:r>
            <w:r>
              <w:rPr>
                <w:rFonts w:cstheme="minorHAnsi"/>
                <w:lang w:val="en-AU"/>
              </w:rPr>
              <w:t xml:space="preserve"> (Vic)</w:t>
            </w:r>
          </w:p>
        </w:tc>
        <w:tc>
          <w:tcPr>
            <w:tcW w:w="6748" w:type="dxa"/>
          </w:tcPr>
          <w:p>
            <w:pPr>
              <w:spacing w:before="0" w:after="40" w:line="259" w:lineRule="auto"/>
            </w:pPr>
            <w:r>
              <w:rPr>
                <w:rFonts w:cstheme="minorHAnsi"/>
                <w:b/>
                <w:bCs/>
                <w:lang w:val="en-AU"/>
              </w:rPr>
              <w:t xml:space="preserve">General environmental duty:</w:t>
            </w:r>
            <w:r>
              <w:rPr>
                <w:rFonts w:cstheme="minorHAnsi"/>
                <w:lang w:val="en-AU"/>
              </w:rPr>
              <w:t xml:space="preserve"> anyone whose activities could cause harm from pollution or waste must eliminate or reduce those risks so far as reasonably practicable. Notifiable incidents must be reported to EPA as soon as practicable, and whoever caused a pollution incident must restore the affected area so far as reasonably practicable.</w:t>
            </w:r>
          </w:p>
        </w:tc>
      </w:tr>
      <w:tr>
        <w:trPr>
          <w:cantSplit/>
        </w:trPr>
        <w:tc>
          <w:tcPr>
            <w:tcW w:w="3600" w:type="dxa"/>
          </w:tcPr>
          <w:p>
            <w:pPr>
              <w:spacing w:before="0" w:after="40" w:line="259" w:lineRule="auto"/>
            </w:pPr>
            <w:r>
              <w:rPr>
                <w:rFonts w:cstheme="minorHAnsi"/>
                <w:b/>
                <w:bCs/>
                <w:lang w:val="en-AU"/>
              </w:rPr>
              <w:t xml:space="preserve">Environment Protection Regulations 2021</w:t>
            </w:r>
            <w:r>
              <w:rPr>
                <w:rFonts w:cstheme="minorHAnsi"/>
                <w:lang w:val="en-AU"/>
              </w:rPr>
              <w:t xml:space="preserve"> (Vic)</w:t>
            </w:r>
          </w:p>
        </w:tc>
        <w:tc>
          <w:tcPr>
            <w:tcW w:w="6748" w:type="dxa"/>
          </w:tcPr>
          <w:p>
            <w:pPr>
              <w:spacing w:before="0" w:after="40" w:line="259" w:lineRule="auto"/>
            </w:pPr>
            <w:r>
              <w:rPr>
                <w:rFonts w:cstheme="minorHAnsi"/>
                <w:lang w:val="en-AU"/>
              </w:rPr>
              <w:t xml:space="preserve">Industrial waste must be classified. Absorbents contaminated with hazardous substances (N250) and triple-interceptor waste (J130) are reportable priority waste – they need a permitted transporter and Waste Tracker.</w:t>
            </w:r>
          </w:p>
        </w:tc>
      </w:tr>
      <w:tr>
        <w:trPr>
          <w:cantSplit/>
        </w:trPr>
        <w:tc>
          <w:tcPr>
            <w:tcW w:w="3600" w:type="dxa"/>
          </w:tcPr>
          <w:p>
            <w:pPr>
              <w:spacing w:before="0" w:after="40" w:line="259" w:lineRule="auto"/>
            </w:pPr>
            <w:r>
              <w:rPr>
                <w:rFonts w:cstheme="minorHAnsi"/>
                <w:b/>
                <w:bCs/>
                <w:lang w:val="en-AU"/>
              </w:rPr>
              <w:t xml:space="preserve">Dangerous Goods (Storage and Handling) Regulations 2022</w:t>
            </w:r>
            <w:r>
              <w:rPr>
                <w:rFonts w:cstheme="minorHAnsi"/>
                <w:lang w:val="en-AU"/>
              </w:rPr>
              <w:t xml:space="preserve"> (Vic)</w:t>
            </w:r>
          </w:p>
        </w:tc>
        <w:tc>
          <w:tcPr>
            <w:tcW w:w="6748" w:type="dxa"/>
          </w:tcPr>
          <w:p>
            <w:pPr>
              <w:spacing w:before="0" w:after="40" w:line="259" w:lineRule="auto"/>
            </w:pPr>
            <w:r>
              <w:rPr>
                <w:rFonts w:cstheme="minorHAnsi"/>
                <w:lang w:val="en-AU"/>
              </w:rPr>
              <w:t xml:space="preserve">Where dangerous goods (such as fuels) are stored, there must be spill containment, and clean-up equipment must be kept on site and accessible at all times. Emergencies must be responded to straight away.</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The Club must provide a safe workplace so far as is reasonably practicable. Every worker must take reasonable care of their own and others’ health and safety. Certain incidents must be notified to WorkSafe.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OHS-08 Spill Response &amp; Spill Kits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significant spill or incident,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OHS-02 Emergency Procedures &amp; Evacuation · OHS-09 Hazardous Chemicals – SDS, Labels &amp; Storage · OHS-10 Fuel Handling · OHS-13 Hazard, Incident &amp; Near-Miss Reporting · OHS-14 Pre-start Checks &amp; Out-of-Service Tagging · OHS-18 Working Near Water · CHM-01 Pesticide Mixing, Loading &amp; Application · CHM-05 Chemical Exposure – Decontamination &amp; First Aid</w:t>
      </w:r>
    </w:p>
    <w:p>
      <w:pPr>
        <w:pStyle w:val="ListParagraph"/>
        <w:numPr>
          <w:ilvl w:val="0"/>
          <w:numId w:val="2"/>
        </w:numPr>
        <w:spacing w:before="0" w:after="40" w:line="259" w:lineRule="auto"/>
        <w:ind w:left="284" w:hanging="284"/>
      </w:pPr>
      <w:r>
        <w:rPr>
          <w:rFonts w:cstheme="minorHAnsi"/>
          <w:b/>
          <w:bCs/>
          <w:lang w:val="en-AU"/>
        </w:rPr>
        <w:t xml:space="preserve">Based on:</w:t>
      </w:r>
      <w:r>
        <w:rPr>
          <w:rFonts w:cstheme="minorHAnsi"/>
          <w:lang w:val="en-AU"/>
        </w:rPr>
        <w:t xml:space="preserve"> EPA Victoria guidance on the general environmental duty, notifiable incidents, waste codes and transporting reportable priority waste; EPA Publication 1698 Liquid storage and handling guidelines; Dangerous Goods (Storage and Handling) Regulations 2022; WorkSafe Victoria notifiable incident criteria; ANZCOR Guideline 9.1.3 (burns); SafeWork NSW guidance on hydraulic systems.</w:t>
      </w:r>
    </w:p>
    <w:p>
      <w:pPr>
        <w:pStyle w:val="ListParagraph"/>
        <w:numPr>
          <w:ilvl w:val="0"/>
          <w:numId w:val="2"/>
        </w:numPr>
        <w:spacing w:before="0" w:after="140" w:line="259" w:lineRule="auto"/>
        <w:ind w:left="284" w:hanging="284"/>
      </w:pPr>
      <w:r>
        <w:rPr>
          <w:rFonts w:cstheme="minorHAnsi"/>
          <w:lang w:val="en-AU"/>
        </w:rPr>
        <w:t xml:space="preserve">This procedure gives general information, not legal advice.</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SPILL RESPONSE &amp; SPILL KITS</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OHS-08 Spill Response &amp; Spill Kits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