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Dear Professor Wieckowski!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The manuscript we are submitting is about improving the potentiometric scanning electrochemical microscopic technique. We think, that SECM would be a lot more useful if it recorded images faster. We explored a new approach to shorten scanning time of the same relevant area. To our knowledge, this would be the first paper dealing with scanning patterns and scanning algorithms in SECM. With these, scanning of circularly symmetric systems is completed faster, and the obtained images have higher quality at the same time. This has an importance in studying rapidly changing systems, where short scanning time is required, because multiple images have to be recorded sequentially.</w:t>
      </w:r>
    </w:p>
    <w:p w:rsidP="00000000" w:rsidRPr="00000000" w:rsidR="00000000" w:rsidDel="00000000" w:rsidRDefault="00000000">
      <w:pPr>
        <w:contextualSpacing w:val="0"/>
      </w:pPr>
      <w:r w:rsidRPr="00000000" w:rsidR="00000000" w:rsidDel="00000000">
        <w:rPr>
          <w:rtl w:val="0"/>
        </w:rPr>
        <w:t xml:space="preserve"> We think this work contributes to the field of SECM, and hope to get it published in Electrochimica Acta.</w:t>
      </w:r>
    </w:p>
    <w:p w:rsidP="00000000" w:rsidRPr="00000000" w:rsidR="00000000" w:rsidDel="00000000" w:rsidRDefault="00000000">
      <w:pPr>
        <w:contextualSpacing w:val="0"/>
      </w:pPr>
      <w:r w:rsidRPr="00000000" w:rsidR="00000000" w:rsidDel="00000000">
        <w:rPr>
          <w:rtl w:val="0"/>
        </w:rPr>
        <w:t xml:space="preserve"> About the authors: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András Kiss, 3rd year PhD student in physical chemistry at the University of Pécs. I focus mainly on the SECM, finding new applications and improving the technique.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 supervisor, Géza Nagy is a professor of chemistry at the University of Pécs. He co-authored the book about the technique with professors Allen J. Bard and Michael Mirkin.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Our suggestions for referees: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Guy Denuault, professor of chemistry at the University of Southampton</w:t>
      </w:r>
    </w:p>
    <w:p w:rsidP="00000000" w:rsidRPr="00000000" w:rsidR="00000000" w:rsidDel="00000000" w:rsidRDefault="00000000">
      <w:pPr>
        <w:contextualSpacing w:val="0"/>
      </w:pPr>
      <w:r w:rsidRPr="00000000" w:rsidR="00000000" w:rsidDel="00000000">
        <w:rPr>
          <w:rtl w:val="0"/>
        </w:rPr>
        <w:t xml:space="preserve"> email: </w:t>
      </w:r>
      <w:hyperlink r:id="rId5">
        <w:r w:rsidRPr="00000000" w:rsidR="00000000" w:rsidDel="00000000">
          <w:rPr>
            <w:color w:val="1155cc"/>
            <w:u w:val="single"/>
            <w:rtl w:val="0"/>
          </w:rPr>
          <w:t xml:space="preserve">G.Denuault@soton.ac.uk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Benjamin Horrocks, senior lecturer at the Newcastle University</w:t>
      </w:r>
    </w:p>
    <w:p w:rsidP="00000000" w:rsidRPr="00000000" w:rsidR="00000000" w:rsidDel="00000000" w:rsidRDefault="00000000">
      <w:pPr>
        <w:contextualSpacing w:val="0"/>
      </w:pPr>
      <w:r w:rsidRPr="00000000" w:rsidR="00000000" w:rsidDel="00000000">
        <w:rPr>
          <w:rtl w:val="0"/>
        </w:rPr>
        <w:t xml:space="preserve"> email: </w:t>
      </w:r>
      <w:hyperlink r:id="rId6">
        <w:r w:rsidRPr="00000000" w:rsidR="00000000" w:rsidDel="00000000">
          <w:rPr>
            <w:color w:val="1155cc"/>
            <w:u w:val="single"/>
            <w:rtl w:val="0"/>
          </w:rPr>
          <w:t xml:space="preserve">ben.horrocks@ncl.ac.uk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Róbert E. Gyurcsányi, associate professor of chemistry at the Budapest University of Technology and Economics</w:t>
      </w:r>
    </w:p>
    <w:p w:rsidP="00000000" w:rsidRPr="00000000" w:rsidR="00000000" w:rsidDel="00000000" w:rsidRDefault="00000000">
      <w:pPr>
        <w:contextualSpacing w:val="0"/>
      </w:pPr>
      <w:r w:rsidRPr="00000000" w:rsidR="00000000" w:rsidDel="00000000">
        <w:rPr>
          <w:rtl w:val="0"/>
        </w:rPr>
        <w:t xml:space="preserve"> email: </w:t>
      </w:r>
      <w:hyperlink r:id="rId7">
        <w:r w:rsidRPr="00000000" w:rsidR="00000000" w:rsidDel="00000000">
          <w:rPr>
            <w:color w:val="1155cc"/>
            <w:u w:val="single"/>
            <w:rtl w:val="0"/>
          </w:rPr>
          <w:t xml:space="preserve">robertgy@mail.bme.hu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We hope that the quality of our manuscript meets the standards of Electrochimica Acta.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Best Regards,</w:t>
      </w:r>
    </w:p>
    <w:p w:rsidP="00000000" w:rsidRPr="00000000" w:rsidR="00000000" w:rsidDel="00000000" w:rsidRDefault="00000000">
      <w:pPr>
        <w:contextualSpacing w:val="0"/>
      </w:pPr>
      <w:r w:rsidRPr="00000000" w:rsidR="00000000" w:rsidDel="00000000">
        <w:rPr>
          <w:rtl w:val="0"/>
        </w:rPr>
        <w:t xml:space="preserve">András Kiss, PhD student</w:t>
      </w:r>
    </w:p>
    <w:p w:rsidP="00000000" w:rsidRPr="00000000" w:rsidR="00000000" w:rsidDel="00000000" w:rsidRDefault="00000000">
      <w:pPr>
        <w:contextualSpacing w:val="0"/>
      </w:pPr>
      <w:r w:rsidRPr="00000000" w:rsidR="00000000" w:rsidDel="00000000">
        <w:rPr>
          <w:rtl w:val="0"/>
        </w:rPr>
        <w:t xml:space="preserve">University of Pécs, Department of General and Physical Chemistry</w:t>
      </w:r>
    </w:p>
    <w:p w:rsidP="00000000" w:rsidRPr="00000000" w:rsidR="00000000" w:rsidDel="00000000" w:rsidRDefault="00000000">
      <w:pPr>
        <w:contextualSpacing w:val="0"/>
      </w:pPr>
      <w:r w:rsidRPr="00000000" w:rsidR="00000000" w:rsidDel="00000000">
        <w:rPr>
          <w:rtl w:val="0"/>
        </w:rPr>
        <w:t xml:space="preserve">7624, Pécs, Ifjúság útja 6</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ben.horrocks@ncl.ac.uk" Type="http://schemas.openxmlformats.org/officeDocument/2006/relationships/hyperlink" TargetMode="External" Id="rId6"/><Relationship Target="mailto:G.Denuault@soton.ac.uk" Type="http://schemas.openxmlformats.org/officeDocument/2006/relationships/hyperlink" TargetMode="External" Id="rId5"/><Relationship Target="mailto:robertgy@mail.bme.h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letter.docx</dc:title>
</cp:coreProperties>
</file>