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297" w:rsidRPr="001D07F8" w:rsidRDefault="008C6DFE" w:rsidP="00D606BE">
      <w:pPr>
        <w:jc w:val="both"/>
        <w:rPr>
          <w:lang w:val="en-US"/>
        </w:rPr>
      </w:pPr>
      <w:r w:rsidRPr="001D07F8">
        <w:rPr>
          <w:lang w:val="en-US"/>
        </w:rPr>
        <w:t>3 Empirical illustration</w:t>
      </w:r>
    </w:p>
    <w:p w:rsidR="009838E3" w:rsidRPr="001D07F8" w:rsidRDefault="009838E3" w:rsidP="00D606BE">
      <w:pPr>
        <w:jc w:val="both"/>
        <w:rPr>
          <w:lang w:val="en-US"/>
        </w:rPr>
      </w:pPr>
    </w:p>
    <w:p w:rsidR="008C6DFE" w:rsidRPr="001D07F8" w:rsidRDefault="00D606BE" w:rsidP="00D606BE">
      <w:pPr>
        <w:jc w:val="both"/>
        <w:rPr>
          <w:lang w:val="en-US"/>
        </w:rPr>
      </w:pPr>
      <w:r w:rsidRPr="001D07F8">
        <w:rPr>
          <w:lang w:val="en-US"/>
        </w:rPr>
        <w:t xml:space="preserve">We now </w:t>
      </w:r>
      <w:r w:rsidR="00FD1D8B" w:rsidRPr="001D07F8">
        <w:rPr>
          <w:lang w:val="en-US"/>
        </w:rPr>
        <w:t xml:space="preserve">present two cases </w:t>
      </w:r>
      <w:r w:rsidRPr="001D07F8">
        <w:rPr>
          <w:lang w:val="en-US"/>
        </w:rPr>
        <w:t>that serve as empirical illustrations of the notion of intermediacy. The first case deals with the topic of community detection and its relationship with scientometric research. This case was selected because we are well acquainted with the topic. The second case deals with the topic of peer review. This case is of interest because it was recently examined using main path analysis \cite{Batagelj2017}.</w:t>
      </w:r>
      <w:r w:rsidR="00A6148A" w:rsidRPr="001D07F8">
        <w:rPr>
          <w:lang w:val="en-US"/>
        </w:rPr>
        <w:t xml:space="preserve"> Hence, t</w:t>
      </w:r>
      <w:r w:rsidRPr="001D07F8">
        <w:rPr>
          <w:lang w:val="en-US"/>
        </w:rPr>
        <w:t>his</w:t>
      </w:r>
      <w:r w:rsidR="00A6148A" w:rsidRPr="001D07F8">
        <w:rPr>
          <w:lang w:val="en-US"/>
        </w:rPr>
        <w:t xml:space="preserve"> case</w:t>
      </w:r>
      <w:r w:rsidRPr="001D07F8">
        <w:rPr>
          <w:lang w:val="en-US"/>
        </w:rPr>
        <w:t xml:space="preserve"> </w:t>
      </w:r>
      <w:r w:rsidR="00A6148A" w:rsidRPr="001D07F8">
        <w:rPr>
          <w:lang w:val="en-US"/>
        </w:rPr>
        <w:t>enables</w:t>
      </w:r>
      <w:r w:rsidRPr="001D07F8">
        <w:rPr>
          <w:lang w:val="en-US"/>
        </w:rPr>
        <w:t xml:space="preserve"> us to </w:t>
      </w:r>
      <w:r w:rsidR="001470B4" w:rsidRPr="001D07F8">
        <w:rPr>
          <w:lang w:val="en-US"/>
        </w:rPr>
        <w:t>demonstrate</w:t>
      </w:r>
      <w:r w:rsidRPr="001D07F8">
        <w:rPr>
          <w:lang w:val="en-US"/>
        </w:rPr>
        <w:t xml:space="preserve"> some of the differences </w:t>
      </w:r>
      <w:r w:rsidR="00100DAA" w:rsidRPr="001D07F8">
        <w:rPr>
          <w:lang w:val="en-US"/>
        </w:rPr>
        <w:t>between intermediacy and</w:t>
      </w:r>
      <w:r w:rsidRPr="001D07F8">
        <w:rPr>
          <w:lang w:val="en-US"/>
        </w:rPr>
        <w:t xml:space="preserve"> main path analysis.</w:t>
      </w:r>
    </w:p>
    <w:p w:rsidR="008C6DFE" w:rsidRPr="001D07F8" w:rsidRDefault="008C6DFE" w:rsidP="00D606BE">
      <w:pPr>
        <w:jc w:val="both"/>
        <w:rPr>
          <w:lang w:val="en-US"/>
        </w:rPr>
      </w:pPr>
    </w:p>
    <w:p w:rsidR="008C6DFE" w:rsidRPr="001D07F8" w:rsidRDefault="008C6DFE" w:rsidP="00D606BE">
      <w:pPr>
        <w:jc w:val="both"/>
        <w:rPr>
          <w:lang w:val="en-US"/>
        </w:rPr>
      </w:pPr>
      <w:r w:rsidRPr="001D07F8">
        <w:rPr>
          <w:lang w:val="en-US"/>
        </w:rPr>
        <w:t>3.1 Case 1: Community detection and scientometrics</w:t>
      </w:r>
    </w:p>
    <w:p w:rsidR="008C6DFE" w:rsidRPr="001D07F8" w:rsidRDefault="008C6DFE" w:rsidP="00D606BE">
      <w:pPr>
        <w:jc w:val="both"/>
        <w:rPr>
          <w:lang w:val="en-US"/>
        </w:rPr>
      </w:pPr>
    </w:p>
    <w:p w:rsidR="002B3F8A" w:rsidRPr="001D07F8" w:rsidRDefault="009838E3" w:rsidP="009838E3">
      <w:pPr>
        <w:jc w:val="both"/>
        <w:rPr>
          <w:lang w:val="en-US"/>
        </w:rPr>
      </w:pPr>
      <w:r w:rsidRPr="001D07F8">
        <w:rPr>
          <w:lang w:val="en-US"/>
        </w:rPr>
        <w:t xml:space="preserve">In </w:t>
      </w:r>
      <w:r w:rsidR="00357A5E" w:rsidRPr="001D07F8">
        <w:rPr>
          <w:lang w:val="en-US"/>
        </w:rPr>
        <w:t>the</w:t>
      </w:r>
      <w:r w:rsidR="002E7016" w:rsidRPr="001D07F8">
        <w:rPr>
          <w:lang w:val="en-US"/>
        </w:rPr>
        <w:t xml:space="preserve"> first</w:t>
      </w:r>
      <w:r w:rsidRPr="001D07F8">
        <w:rPr>
          <w:lang w:val="en-US"/>
        </w:rPr>
        <w:t xml:space="preserve"> case</w:t>
      </w:r>
      <w:r w:rsidR="00357A5E" w:rsidRPr="001D07F8">
        <w:rPr>
          <w:lang w:val="en-US"/>
        </w:rPr>
        <w:t xml:space="preserve"> that we consider</w:t>
      </w:r>
      <w:r w:rsidR="002E7016" w:rsidRPr="001D07F8">
        <w:rPr>
          <w:lang w:val="en-US"/>
        </w:rPr>
        <w:t>,</w:t>
      </w:r>
      <w:r w:rsidRPr="001D07F8">
        <w:rPr>
          <w:lang w:val="en-US"/>
        </w:rPr>
        <w:t xml:space="preserve"> we </w:t>
      </w:r>
      <w:r w:rsidR="00FC1E39" w:rsidRPr="001D07F8">
        <w:rPr>
          <w:lang w:val="en-US"/>
        </w:rPr>
        <w:t xml:space="preserve">analyze </w:t>
      </w:r>
      <w:r w:rsidRPr="001D07F8">
        <w:rPr>
          <w:lang w:val="en-US"/>
        </w:rPr>
        <w:t xml:space="preserve">how a </w:t>
      </w:r>
      <w:r w:rsidR="00FC1E39" w:rsidRPr="001D07F8">
        <w:rPr>
          <w:lang w:val="en-US"/>
        </w:rPr>
        <w:t>method for</w:t>
      </w:r>
      <w:r w:rsidRPr="001D07F8">
        <w:rPr>
          <w:lang w:val="en-US"/>
        </w:rPr>
        <w:t xml:space="preserve"> community detection </w:t>
      </w:r>
      <w:r w:rsidR="00FC1E39" w:rsidRPr="001D07F8">
        <w:rPr>
          <w:lang w:val="en-US"/>
        </w:rPr>
        <w:t>in networks</w:t>
      </w:r>
      <w:r w:rsidRPr="001D07F8">
        <w:rPr>
          <w:lang w:val="en-US"/>
        </w:rPr>
        <w:t xml:space="preserve"> ended up being used in </w:t>
      </w:r>
      <w:r w:rsidR="00C01401" w:rsidRPr="001D07F8">
        <w:rPr>
          <w:lang w:val="en-US"/>
        </w:rPr>
        <w:t xml:space="preserve">the field of </w:t>
      </w:r>
      <w:r w:rsidRPr="001D07F8">
        <w:rPr>
          <w:lang w:val="en-US"/>
        </w:rPr>
        <w:t xml:space="preserve">scientometrics to construct </w:t>
      </w:r>
      <w:r w:rsidR="006505A8" w:rsidRPr="001D07F8">
        <w:rPr>
          <w:lang w:val="en-US"/>
        </w:rPr>
        <w:t>classification</w:t>
      </w:r>
      <w:r w:rsidR="005A262E" w:rsidRPr="001D07F8">
        <w:rPr>
          <w:lang w:val="en-US"/>
        </w:rPr>
        <w:t xml:space="preserve"> system</w:t>
      </w:r>
      <w:r w:rsidR="006505A8" w:rsidRPr="001D07F8">
        <w:rPr>
          <w:lang w:val="en-US"/>
        </w:rPr>
        <w:t xml:space="preserve">s of </w:t>
      </w:r>
      <w:r w:rsidRPr="001D07F8">
        <w:rPr>
          <w:lang w:val="en-US"/>
        </w:rPr>
        <w:t>scientific publication</w:t>
      </w:r>
      <w:r w:rsidR="006505A8" w:rsidRPr="001D07F8">
        <w:rPr>
          <w:lang w:val="en-US"/>
        </w:rPr>
        <w:t>s</w:t>
      </w:r>
      <w:r w:rsidRPr="001D07F8">
        <w:rPr>
          <w:lang w:val="en-US"/>
        </w:rPr>
        <w:t>. In particular, we are int</w:t>
      </w:r>
      <w:r w:rsidR="00764DBC" w:rsidRPr="001D07F8">
        <w:rPr>
          <w:lang w:val="en-US"/>
        </w:rPr>
        <w:t xml:space="preserve">erested in the development from </w:t>
      </w:r>
      <w:r w:rsidR="0014686C" w:rsidRPr="001D07F8">
        <w:rPr>
          <w:lang w:val="en-US"/>
        </w:rPr>
        <w:t>Newman and Girvan</w:t>
      </w:r>
      <w:r w:rsidR="00764DBC" w:rsidRPr="001D07F8">
        <w:rPr>
          <w:lang w:val="en-US"/>
        </w:rPr>
        <w:t xml:space="preserve"> </w:t>
      </w:r>
      <w:r w:rsidR="0014686C" w:rsidRPr="001D07F8">
        <w:rPr>
          <w:lang w:val="en-US"/>
        </w:rPr>
        <w:t>(</w:t>
      </w:r>
      <w:r w:rsidR="00764DBC" w:rsidRPr="001D07F8">
        <w:rPr>
          <w:lang w:val="en-US"/>
        </w:rPr>
        <w:t>2004</w:t>
      </w:r>
      <w:r w:rsidR="0014686C" w:rsidRPr="001D07F8">
        <w:rPr>
          <w:lang w:val="en-US"/>
        </w:rPr>
        <w:t>)</w:t>
      </w:r>
      <w:r w:rsidR="00764DBC" w:rsidRPr="001D07F8">
        <w:rPr>
          <w:lang w:val="en-US"/>
        </w:rPr>
        <w:t xml:space="preserve"> to </w:t>
      </w:r>
      <w:r w:rsidR="0014686C" w:rsidRPr="001D07F8">
        <w:rPr>
          <w:lang w:val="en-US"/>
        </w:rPr>
        <w:t>Klavans and Boyack</w:t>
      </w:r>
      <w:r w:rsidRPr="001D07F8">
        <w:rPr>
          <w:lang w:val="en-US"/>
        </w:rPr>
        <w:t xml:space="preserve"> </w:t>
      </w:r>
      <w:r w:rsidR="0014686C" w:rsidRPr="001D07F8">
        <w:rPr>
          <w:lang w:val="en-US"/>
        </w:rPr>
        <w:t>(</w:t>
      </w:r>
      <w:r w:rsidRPr="001D07F8">
        <w:rPr>
          <w:lang w:val="en-US"/>
        </w:rPr>
        <w:t>2017</w:t>
      </w:r>
      <w:r w:rsidR="0014686C" w:rsidRPr="001D07F8">
        <w:rPr>
          <w:lang w:val="en-US"/>
        </w:rPr>
        <w:t>)</w:t>
      </w:r>
      <w:r w:rsidRPr="001D07F8">
        <w:rPr>
          <w:lang w:val="en-US"/>
        </w:rPr>
        <w:t>.</w:t>
      </w:r>
      <w:r w:rsidR="00CA02D9" w:rsidRPr="001D07F8">
        <w:rPr>
          <w:lang w:val="en-US"/>
        </w:rPr>
        <w:t xml:space="preserve"> These are our target and source publications.</w:t>
      </w:r>
      <w:r w:rsidRPr="001D07F8">
        <w:rPr>
          <w:lang w:val="en-US"/>
        </w:rPr>
        <w:t xml:space="preserve"> </w:t>
      </w:r>
      <w:r w:rsidR="008C098C" w:rsidRPr="001D07F8">
        <w:rPr>
          <w:lang w:val="en-US"/>
        </w:rPr>
        <w:t>Newman and Girvan (2004)</w:t>
      </w:r>
      <w:r w:rsidR="00693259" w:rsidRPr="001D07F8">
        <w:rPr>
          <w:lang w:val="en-US"/>
        </w:rPr>
        <w:t xml:space="preserve"> introduced</w:t>
      </w:r>
      <w:r w:rsidRPr="001D07F8">
        <w:rPr>
          <w:lang w:val="en-US"/>
        </w:rPr>
        <w:t xml:space="preserve"> a new metric for </w:t>
      </w:r>
      <w:r w:rsidR="00323A55" w:rsidRPr="001D07F8">
        <w:rPr>
          <w:lang w:val="en-US"/>
        </w:rPr>
        <w:t>community detection</w:t>
      </w:r>
      <w:r w:rsidRPr="001D07F8">
        <w:rPr>
          <w:lang w:val="en-US"/>
        </w:rPr>
        <w:t xml:space="preserve"> in</w:t>
      </w:r>
      <w:r w:rsidR="00F1481A" w:rsidRPr="001D07F8">
        <w:rPr>
          <w:lang w:val="en-US"/>
        </w:rPr>
        <w:t xml:space="preserve"> networks, known as modularity, while </w:t>
      </w:r>
      <w:r w:rsidR="009461C5" w:rsidRPr="001D07F8">
        <w:rPr>
          <w:lang w:val="en-US"/>
        </w:rPr>
        <w:t>Klavans and Boyack (2017)</w:t>
      </w:r>
      <w:r w:rsidR="00CA02D9" w:rsidRPr="001D07F8">
        <w:rPr>
          <w:lang w:val="en-US"/>
        </w:rPr>
        <w:t xml:space="preserve"> </w:t>
      </w:r>
      <w:r w:rsidR="00A31F20" w:rsidRPr="001D07F8">
        <w:rPr>
          <w:lang w:val="en-US"/>
        </w:rPr>
        <w:t>compared</w:t>
      </w:r>
      <w:r w:rsidRPr="001D07F8">
        <w:rPr>
          <w:lang w:val="en-US"/>
        </w:rPr>
        <w:t xml:space="preserve"> different ways in which </w:t>
      </w:r>
      <w:r w:rsidR="00291AB9" w:rsidRPr="001D07F8">
        <w:rPr>
          <w:lang w:val="en-US"/>
        </w:rPr>
        <w:t>modularity-based approaches</w:t>
      </w:r>
      <w:r w:rsidRPr="001D07F8">
        <w:rPr>
          <w:lang w:val="en-US"/>
        </w:rPr>
        <w:t xml:space="preserve"> can be </w:t>
      </w:r>
      <w:r w:rsidR="00245885" w:rsidRPr="001D07F8">
        <w:rPr>
          <w:lang w:val="en-US"/>
        </w:rPr>
        <w:t>used</w:t>
      </w:r>
      <w:r w:rsidRPr="001D07F8">
        <w:rPr>
          <w:lang w:val="en-US"/>
        </w:rPr>
        <w:t xml:space="preserve"> to </w:t>
      </w:r>
      <w:r w:rsidR="008955DE" w:rsidRPr="001D07F8">
        <w:rPr>
          <w:lang w:val="en-US"/>
        </w:rPr>
        <w:t>identify</w:t>
      </w:r>
      <w:r w:rsidRPr="001D07F8">
        <w:rPr>
          <w:lang w:val="en-US"/>
        </w:rPr>
        <w:t xml:space="preserve"> communities in citation networks.</w:t>
      </w:r>
    </w:p>
    <w:p w:rsidR="002B3F8A" w:rsidRPr="001D07F8" w:rsidRDefault="002B3F8A" w:rsidP="009838E3">
      <w:pPr>
        <w:jc w:val="both"/>
        <w:rPr>
          <w:lang w:val="en-US"/>
        </w:rPr>
      </w:pPr>
    </w:p>
    <w:p w:rsidR="00A32A2A" w:rsidRPr="001D07F8" w:rsidRDefault="00EB4AFF" w:rsidP="009838E3">
      <w:pPr>
        <w:jc w:val="both"/>
        <w:rPr>
          <w:lang w:val="en-US"/>
        </w:rPr>
      </w:pPr>
      <w:r w:rsidRPr="001D07F8">
        <w:rPr>
          <w:lang w:val="en-US"/>
        </w:rPr>
        <w:t>Our analysis relies on data from the Scopus database produced by Elsevier.</w:t>
      </w:r>
      <w:r w:rsidR="007974C1" w:rsidRPr="001D07F8">
        <w:rPr>
          <w:lang w:val="en-US"/>
        </w:rPr>
        <w:t xml:space="preserve"> We also con</w:t>
      </w:r>
      <w:r w:rsidR="00F2104F" w:rsidRPr="001D07F8">
        <w:rPr>
          <w:lang w:val="en-US"/>
        </w:rPr>
        <w:t xml:space="preserve">sidered the </w:t>
      </w:r>
      <w:r w:rsidR="007974C1" w:rsidRPr="001D07F8">
        <w:rPr>
          <w:lang w:val="en-US"/>
        </w:rPr>
        <w:t>Web of Science data</w:t>
      </w:r>
      <w:r w:rsidR="00A93C95" w:rsidRPr="001D07F8">
        <w:rPr>
          <w:lang w:val="en-US"/>
        </w:rPr>
        <w:t>base produced by Clarivate Analytics. However,</w:t>
      </w:r>
      <w:r w:rsidR="007974C1" w:rsidRPr="001D07F8">
        <w:rPr>
          <w:lang w:val="en-US"/>
        </w:rPr>
        <w:t xml:space="preserve"> many citation links</w:t>
      </w:r>
      <w:r w:rsidR="00E53E49" w:rsidRPr="001D07F8">
        <w:rPr>
          <w:lang w:val="en-US"/>
        </w:rPr>
        <w:t xml:space="preserve"> relevant for our analysis </w:t>
      </w:r>
      <w:r w:rsidR="00A93C95" w:rsidRPr="001D07F8">
        <w:rPr>
          <w:lang w:val="en-US"/>
        </w:rPr>
        <w:t>turned out to be missing in the Web of Science</w:t>
      </w:r>
      <w:r w:rsidR="007974C1" w:rsidRPr="001D07F8">
        <w:rPr>
          <w:lang w:val="en-US"/>
        </w:rPr>
        <w:t xml:space="preserve"> data</w:t>
      </w:r>
      <w:r w:rsidR="00136D1E" w:rsidRPr="001D07F8">
        <w:rPr>
          <w:lang w:val="en-US"/>
        </w:rPr>
        <w:t>base</w:t>
      </w:r>
      <w:r w:rsidR="007974C1" w:rsidRPr="001D07F8">
        <w:rPr>
          <w:lang w:val="en-US"/>
        </w:rPr>
        <w:t>. There are also missing citation links in the Scopus data</w:t>
      </w:r>
      <w:r w:rsidR="00136D1E" w:rsidRPr="001D07F8">
        <w:rPr>
          <w:lang w:val="en-US"/>
        </w:rPr>
        <w:t>base</w:t>
      </w:r>
      <w:r w:rsidR="007974C1" w:rsidRPr="001D07F8">
        <w:rPr>
          <w:lang w:val="en-US"/>
        </w:rPr>
        <w:t xml:space="preserve">, but </w:t>
      </w:r>
      <w:r w:rsidR="00B43C73" w:rsidRPr="001D07F8">
        <w:rPr>
          <w:lang w:val="en-US"/>
        </w:rPr>
        <w:t xml:space="preserve">for Scopus </w:t>
      </w:r>
      <w:r w:rsidR="007974C1" w:rsidRPr="001D07F8">
        <w:rPr>
          <w:lang w:val="en-US"/>
        </w:rPr>
        <w:t>the problem seem</w:t>
      </w:r>
      <w:r w:rsidR="008C3CBB" w:rsidRPr="001D07F8">
        <w:rPr>
          <w:lang w:val="en-US"/>
        </w:rPr>
        <w:t xml:space="preserve">ed </w:t>
      </w:r>
      <w:r w:rsidR="007974C1" w:rsidRPr="001D07F8">
        <w:rPr>
          <w:lang w:val="en-US"/>
        </w:rPr>
        <w:t xml:space="preserve">less significant than for Web of Science. This is why we work with </w:t>
      </w:r>
      <w:r w:rsidR="00136D1E" w:rsidRPr="001D07F8">
        <w:rPr>
          <w:lang w:val="en-US"/>
        </w:rPr>
        <w:t xml:space="preserve">the </w:t>
      </w:r>
      <w:r w:rsidR="007974C1" w:rsidRPr="001D07F8">
        <w:rPr>
          <w:lang w:val="en-US"/>
        </w:rPr>
        <w:t>Scopus data</w:t>
      </w:r>
      <w:r w:rsidR="00136D1E" w:rsidRPr="001D07F8">
        <w:rPr>
          <w:lang w:val="en-US"/>
        </w:rPr>
        <w:t>base</w:t>
      </w:r>
      <w:r w:rsidR="007974C1" w:rsidRPr="001D07F8">
        <w:rPr>
          <w:lang w:val="en-US"/>
        </w:rPr>
        <w:t>.</w:t>
      </w:r>
      <w:r w:rsidR="00095D9A" w:rsidRPr="001D07F8">
        <w:rPr>
          <w:lang w:val="en-US"/>
        </w:rPr>
        <w:t xml:space="preserve"> We refer to \citet{Vaneck2017} for a further discussion of the problem of missing citation links.</w:t>
      </w:r>
    </w:p>
    <w:p w:rsidR="00A32A2A" w:rsidRPr="001D07F8" w:rsidRDefault="00A32A2A" w:rsidP="009838E3">
      <w:pPr>
        <w:jc w:val="both"/>
        <w:rPr>
          <w:lang w:val="en-US"/>
        </w:rPr>
      </w:pPr>
    </w:p>
    <w:p w:rsidR="00C1226A" w:rsidRPr="001D07F8" w:rsidRDefault="007974C1" w:rsidP="009838E3">
      <w:pPr>
        <w:jc w:val="both"/>
        <w:rPr>
          <w:lang w:val="en-US"/>
        </w:rPr>
      </w:pPr>
      <w:r w:rsidRPr="001D07F8">
        <w:rPr>
          <w:lang w:val="en-US"/>
        </w:rPr>
        <w:t>In the Scopus</w:t>
      </w:r>
      <w:r w:rsidR="009B4AD8" w:rsidRPr="001D07F8">
        <w:rPr>
          <w:lang w:val="en-US"/>
        </w:rPr>
        <w:t xml:space="preserve"> database, we found </w:t>
      </w:r>
      <w:r w:rsidR="009838E3" w:rsidRPr="001D07F8">
        <w:rPr>
          <w:lang w:val="en-US"/>
        </w:rPr>
        <w:t>$</w:t>
      </w:r>
      <w:r w:rsidR="00510F19" w:rsidRPr="001D07F8">
        <w:rPr>
          <w:lang w:val="en-US"/>
        </w:rPr>
        <w:t xml:space="preserve">n = </w:t>
      </w:r>
      <w:r w:rsidR="006F38EE" w:rsidRPr="001D07F8">
        <w:rPr>
          <w:lang w:val="en-US"/>
        </w:rPr>
        <w:t>64\,223</w:t>
      </w:r>
      <w:r w:rsidR="009838E3" w:rsidRPr="001D07F8">
        <w:rPr>
          <w:lang w:val="en-US"/>
        </w:rPr>
        <w:t>$ publications</w:t>
      </w:r>
      <w:r w:rsidR="00BB0645" w:rsidRPr="001D07F8">
        <w:rPr>
          <w:lang w:val="en-US"/>
        </w:rPr>
        <w:t xml:space="preserve"> that are located on a citation path</w:t>
      </w:r>
      <w:r w:rsidR="009838E3" w:rsidRPr="001D07F8">
        <w:rPr>
          <w:lang w:val="en-US"/>
        </w:rPr>
        <w:t xml:space="preserve"> between </w:t>
      </w:r>
      <w:r w:rsidR="00AE3EFB" w:rsidRPr="001D07F8">
        <w:rPr>
          <w:lang w:val="en-US"/>
        </w:rPr>
        <w:t xml:space="preserve">our </w:t>
      </w:r>
      <w:r w:rsidR="0066491D" w:rsidRPr="001D07F8">
        <w:rPr>
          <w:lang w:val="en-US"/>
        </w:rPr>
        <w:t>source and target</w:t>
      </w:r>
      <w:r w:rsidR="00AE3EFB" w:rsidRPr="001D07F8">
        <w:rPr>
          <w:lang w:val="en-US"/>
        </w:rPr>
        <w:t xml:space="preserve"> publications</w:t>
      </w:r>
      <w:r w:rsidR="000C440C" w:rsidRPr="001D07F8">
        <w:rPr>
          <w:lang w:val="en-US"/>
        </w:rPr>
        <w:t>. In total, we identified $</w:t>
      </w:r>
      <w:r w:rsidR="00510F19" w:rsidRPr="001D07F8">
        <w:rPr>
          <w:lang w:val="en-US"/>
        </w:rPr>
        <w:t xml:space="preserve">m = </w:t>
      </w:r>
      <w:r w:rsidR="005C59E5" w:rsidRPr="001D07F8">
        <w:rPr>
          <w:lang w:val="en-US"/>
        </w:rPr>
        <w:t>280\,033</w:t>
      </w:r>
      <w:r w:rsidR="000C440C" w:rsidRPr="001D07F8">
        <w:rPr>
          <w:lang w:val="en-US"/>
        </w:rPr>
        <w:t>$ citation links between these publications</w:t>
      </w:r>
      <w:r w:rsidR="00783818" w:rsidRPr="001D07F8">
        <w:rPr>
          <w:lang w:val="en-US"/>
        </w:rPr>
        <w:t xml:space="preserve">. This means that on average each publication </w:t>
      </w:r>
      <w:r w:rsidR="005B7078" w:rsidRPr="001D07F8">
        <w:rPr>
          <w:lang w:val="en-US"/>
        </w:rPr>
        <w:t>has $</w:t>
      </w:r>
      <w:r w:rsidR="00FE1B10" w:rsidRPr="001D07F8">
        <w:rPr>
          <w:lang w:val="en-US"/>
        </w:rPr>
        <w:t>k =</w:t>
      </w:r>
      <w:r w:rsidR="00625585" w:rsidRPr="001D07F8">
        <w:rPr>
          <w:lang w:val="en-US"/>
        </w:rPr>
        <w:t xml:space="preserve"> 2m / n =</w:t>
      </w:r>
      <w:r w:rsidR="0034416E" w:rsidRPr="001D07F8">
        <w:rPr>
          <w:lang w:val="en-US"/>
        </w:rPr>
        <w:t xml:space="preserve"> </w:t>
      </w:r>
      <w:r w:rsidR="00247CFF" w:rsidRPr="001D07F8">
        <w:rPr>
          <w:lang w:val="en-US"/>
        </w:rPr>
        <w:t>8.72</w:t>
      </w:r>
      <w:r w:rsidR="005B7078" w:rsidRPr="001D07F8">
        <w:rPr>
          <w:lang w:val="en-US"/>
        </w:rPr>
        <w:t>$ citation links</w:t>
      </w:r>
      <w:r w:rsidR="00625585" w:rsidRPr="001D07F8">
        <w:rPr>
          <w:lang w:val="en-US"/>
        </w:rPr>
        <w:t>, counting both incoming and outgoing links</w:t>
      </w:r>
      <w:r w:rsidR="005B7078" w:rsidRPr="001D07F8">
        <w:rPr>
          <w:lang w:val="en-US"/>
        </w:rPr>
        <w:t xml:space="preserve">. </w:t>
      </w:r>
      <w:r w:rsidR="00C1226A" w:rsidRPr="001D07F8">
        <w:rPr>
          <w:lang w:val="en-US"/>
        </w:rPr>
        <w:t xml:space="preserve">We used our Monte Carlo algorithm to </w:t>
      </w:r>
      <w:r w:rsidR="00422023" w:rsidRPr="001D07F8">
        <w:rPr>
          <w:lang w:val="en-US"/>
        </w:rPr>
        <w:t>calculate the i</w:t>
      </w:r>
      <w:r w:rsidR="004224F5" w:rsidRPr="001D07F8">
        <w:rPr>
          <w:lang w:val="en-US"/>
        </w:rPr>
        <w:t>ntermediacy of each publication</w:t>
      </w:r>
      <w:r w:rsidR="00193137" w:rsidRPr="001D07F8">
        <w:rPr>
          <w:lang w:val="en-US"/>
        </w:rPr>
        <w:t xml:space="preserve"> for different values of the parameter $p$</w:t>
      </w:r>
      <w:r w:rsidR="00C1226A" w:rsidRPr="001D07F8">
        <w:rPr>
          <w:lang w:val="en-US"/>
        </w:rPr>
        <w:t>.</w:t>
      </w:r>
    </w:p>
    <w:p w:rsidR="00C1226A" w:rsidRPr="001D07F8" w:rsidRDefault="00C1226A" w:rsidP="009838E3">
      <w:pPr>
        <w:jc w:val="both"/>
        <w:rPr>
          <w:lang w:val="en-US"/>
        </w:rPr>
      </w:pPr>
    </w:p>
    <w:p w:rsidR="00F87C6E" w:rsidRPr="001D07F8" w:rsidRDefault="00E56FFC" w:rsidP="009838E3">
      <w:pPr>
        <w:jc w:val="both"/>
        <w:rPr>
          <w:lang w:val="en-US"/>
        </w:rPr>
      </w:pPr>
      <w:r w:rsidRPr="001D07F8">
        <w:rPr>
          <w:lang w:val="en-US"/>
        </w:rPr>
        <w:t xml:space="preserve">Fig.~\ref{} </w:t>
      </w:r>
      <w:r w:rsidR="00674BBA" w:rsidRPr="001D07F8">
        <w:rPr>
          <w:lang w:val="en-US"/>
        </w:rPr>
        <w:t>presents</w:t>
      </w:r>
      <w:r w:rsidR="003F1B61" w:rsidRPr="001D07F8">
        <w:rPr>
          <w:lang w:val="en-US"/>
        </w:rPr>
        <w:t xml:space="preserve"> some high-level results. </w:t>
      </w:r>
      <w:r w:rsidR="00674BBA" w:rsidRPr="001D07F8">
        <w:rPr>
          <w:lang w:val="en-US"/>
        </w:rPr>
        <w:t xml:space="preserve">The top-left plot shows how the probability </w:t>
      </w:r>
      <w:r w:rsidR="00672EC5" w:rsidRPr="001D07F8">
        <w:rPr>
          <w:lang w:val="en-US"/>
        </w:rPr>
        <w:t xml:space="preserve">of the existence of an active path </w:t>
      </w:r>
      <w:r w:rsidR="008C58BC" w:rsidRPr="001D07F8">
        <w:rPr>
          <w:lang w:val="en-US"/>
        </w:rPr>
        <w:t xml:space="preserve">between </w:t>
      </w:r>
      <w:r w:rsidR="00653634" w:rsidRPr="001D07F8">
        <w:rPr>
          <w:lang w:val="en-US"/>
        </w:rPr>
        <w:t>the source and target</w:t>
      </w:r>
      <w:r w:rsidR="008C58BC" w:rsidRPr="001D07F8">
        <w:rPr>
          <w:lang w:val="en-US"/>
        </w:rPr>
        <w:t xml:space="preserve"> publications</w:t>
      </w:r>
      <w:r w:rsidR="00674BBA" w:rsidRPr="001D07F8">
        <w:rPr>
          <w:lang w:val="en-US"/>
        </w:rPr>
        <w:t xml:space="preserve"> depends on the parameter $p$</w:t>
      </w:r>
      <w:r w:rsidR="00CD5920" w:rsidRPr="001D07F8">
        <w:rPr>
          <w:lang w:val="en-US"/>
        </w:rPr>
        <w:t xml:space="preserve">. </w:t>
      </w:r>
      <w:r w:rsidR="00C53AED" w:rsidRPr="001D07F8">
        <w:rPr>
          <w:lang w:val="en-US"/>
        </w:rPr>
        <w:t xml:space="preserve">This probability increases from a value of zero for </w:t>
      </w:r>
      <w:r w:rsidR="00A84898" w:rsidRPr="001D07F8">
        <w:rPr>
          <w:lang w:val="en-US"/>
        </w:rPr>
        <w:t>$p = 0$</w:t>
      </w:r>
      <w:r w:rsidR="00C53AED" w:rsidRPr="001D07F8">
        <w:rPr>
          <w:lang w:val="en-US"/>
        </w:rPr>
        <w:t xml:space="preserve"> to </w:t>
      </w:r>
      <w:r w:rsidR="00A84898" w:rsidRPr="001D07F8">
        <w:rPr>
          <w:lang w:val="en-US"/>
        </w:rPr>
        <w:t>a value close to one starting from $p = 0.25$</w:t>
      </w:r>
      <w:r w:rsidRPr="001D07F8">
        <w:rPr>
          <w:lang w:val="en-US"/>
        </w:rPr>
        <w:t>.</w:t>
      </w:r>
      <w:r w:rsidR="00F87C6E" w:rsidRPr="001D07F8">
        <w:rPr>
          <w:lang w:val="en-US"/>
        </w:rPr>
        <w:t xml:space="preserve"> </w:t>
      </w:r>
      <w:r w:rsidR="00321EF9" w:rsidRPr="001D07F8">
        <w:rPr>
          <w:lang w:val="en-US"/>
        </w:rPr>
        <w:t xml:space="preserve">The vertical line </w:t>
      </w:r>
      <w:r w:rsidR="00711B74" w:rsidRPr="001D07F8">
        <w:rPr>
          <w:lang w:val="en-US"/>
        </w:rPr>
        <w:t>indicates the value of $p$ obtained using the rule of thumb from percolation theory, as discussed in Section~\ref{}</w:t>
      </w:r>
      <w:r w:rsidR="004354E5" w:rsidRPr="001D07F8">
        <w:rPr>
          <w:lang w:val="en-US"/>
        </w:rPr>
        <w:t xml:space="preserve">. This rule of thumb yields $p = </w:t>
      </w:r>
      <w:r w:rsidR="001F576A" w:rsidRPr="001D07F8">
        <w:rPr>
          <w:lang w:val="en-US"/>
        </w:rPr>
        <w:t xml:space="preserve">1 / k = </w:t>
      </w:r>
      <w:r w:rsidR="004354E5" w:rsidRPr="001D07F8">
        <w:rPr>
          <w:lang w:val="en-US"/>
        </w:rPr>
        <w:t>0.11$</w:t>
      </w:r>
      <w:r w:rsidR="00080FC6" w:rsidRPr="001D07F8">
        <w:rPr>
          <w:lang w:val="en-US"/>
        </w:rPr>
        <w:t xml:space="preserve">, </w:t>
      </w:r>
      <w:r w:rsidR="00080FC6" w:rsidRPr="001D07F8">
        <w:rPr>
          <w:lang w:val="en-US"/>
        </w:rPr>
        <w:lastRenderedPageBreak/>
        <w:t xml:space="preserve">resulting in a probability of about </w:t>
      </w:r>
      <w:commentRangeStart w:id="0"/>
      <w:r w:rsidR="00080FC6" w:rsidRPr="001D07F8">
        <w:rPr>
          <w:lang w:val="en-US"/>
        </w:rPr>
        <w:t>$0.4$</w:t>
      </w:r>
      <w:commentRangeEnd w:id="0"/>
      <w:r w:rsidR="009D073B" w:rsidRPr="001D07F8">
        <w:rPr>
          <w:rStyle w:val="CommentReference"/>
          <w:lang w:val="en-US"/>
        </w:rPr>
        <w:commentReference w:id="0"/>
      </w:r>
      <w:r w:rsidR="00080FC6" w:rsidRPr="001D07F8">
        <w:rPr>
          <w:lang w:val="en-US"/>
        </w:rPr>
        <w:t xml:space="preserve"> for the existence of an active path between the source and target publications</w:t>
      </w:r>
      <w:r w:rsidR="00F87C6E" w:rsidRPr="001D07F8">
        <w:rPr>
          <w:lang w:val="en-US"/>
        </w:rPr>
        <w:t>.</w:t>
      </w:r>
    </w:p>
    <w:p w:rsidR="00F87C6E" w:rsidRPr="001D07F8" w:rsidRDefault="00F87C6E" w:rsidP="009838E3">
      <w:pPr>
        <w:jc w:val="both"/>
        <w:rPr>
          <w:lang w:val="en-US"/>
        </w:rPr>
      </w:pPr>
    </w:p>
    <w:p w:rsidR="007A67DE" w:rsidRPr="001D07F8" w:rsidRDefault="003B1386" w:rsidP="009838E3">
      <w:pPr>
        <w:jc w:val="both"/>
        <w:rPr>
          <w:lang w:val="en-US"/>
        </w:rPr>
      </w:pPr>
      <w:r w:rsidRPr="001D07F8">
        <w:rPr>
          <w:lang w:val="en-US"/>
        </w:rPr>
        <w:t xml:space="preserve">For </w:t>
      </w:r>
      <w:r w:rsidR="00245984" w:rsidRPr="001D07F8">
        <w:rPr>
          <w:lang w:val="en-US"/>
        </w:rPr>
        <w:t>five</w:t>
      </w:r>
      <w:r w:rsidRPr="001D07F8">
        <w:rPr>
          <w:lang w:val="en-US"/>
        </w:rPr>
        <w:t xml:space="preserve"> different values of </w:t>
      </w:r>
      <w:r w:rsidR="006261FE" w:rsidRPr="001D07F8">
        <w:rPr>
          <w:lang w:val="en-US"/>
        </w:rPr>
        <w:t xml:space="preserve">the parameter </w:t>
      </w:r>
      <w:r w:rsidRPr="001D07F8">
        <w:rPr>
          <w:lang w:val="en-US"/>
        </w:rPr>
        <w:t>$p$, t</w:t>
      </w:r>
      <w:r w:rsidR="00D34BC5" w:rsidRPr="001D07F8">
        <w:rPr>
          <w:lang w:val="en-US"/>
        </w:rPr>
        <w:t xml:space="preserve">he top-right plot shows </w:t>
      </w:r>
      <w:r w:rsidR="00504F77" w:rsidRPr="001D07F8">
        <w:rPr>
          <w:lang w:val="en-US"/>
        </w:rPr>
        <w:t>the cumulative distribution of the intermediacy scores</w:t>
      </w:r>
      <w:r w:rsidR="00591FCD" w:rsidRPr="001D07F8">
        <w:rPr>
          <w:lang w:val="en-US"/>
        </w:rPr>
        <w:t xml:space="preserve"> of our $</w:t>
      </w:r>
      <w:r w:rsidR="001D649B" w:rsidRPr="001D07F8">
        <w:rPr>
          <w:lang w:val="en-US"/>
        </w:rPr>
        <w:t xml:space="preserve">n = </w:t>
      </w:r>
      <w:r w:rsidR="009E527D" w:rsidRPr="001D07F8">
        <w:rPr>
          <w:lang w:val="en-US"/>
        </w:rPr>
        <w:t>64\,223</w:t>
      </w:r>
      <w:r w:rsidR="00591FCD" w:rsidRPr="001D07F8">
        <w:rPr>
          <w:lang w:val="en-US"/>
        </w:rPr>
        <w:t>$ publications</w:t>
      </w:r>
      <w:r w:rsidR="00D34BC5" w:rsidRPr="001D07F8">
        <w:rPr>
          <w:lang w:val="en-US"/>
        </w:rPr>
        <w:t>.</w:t>
      </w:r>
      <w:r w:rsidR="00413B66" w:rsidRPr="001D07F8">
        <w:rPr>
          <w:lang w:val="en-US"/>
        </w:rPr>
        <w:t xml:space="preserve"> As is to be expected, </w:t>
      </w:r>
      <w:r w:rsidR="0098176B" w:rsidRPr="001D07F8">
        <w:rPr>
          <w:lang w:val="en-US"/>
        </w:rPr>
        <w:t>when $p$ is close to zero, intermediacy scores are extremely small</w:t>
      </w:r>
      <w:r w:rsidR="00FF4C08" w:rsidRPr="001D07F8">
        <w:rPr>
          <w:lang w:val="en-US"/>
        </w:rPr>
        <w:t xml:space="preserve">. For instance, for $p = 0.1$, almost all intermediacy scores are </w:t>
      </w:r>
      <w:r w:rsidR="003F2320" w:rsidRPr="001D07F8">
        <w:rPr>
          <w:lang w:val="en-US"/>
        </w:rPr>
        <w:t>below</w:t>
      </w:r>
      <w:r w:rsidR="00FF4C08" w:rsidRPr="001D07F8">
        <w:rPr>
          <w:lang w:val="en-US"/>
        </w:rPr>
        <w:t xml:space="preserve"> $10^{-6}$</w:t>
      </w:r>
      <w:r w:rsidR="0098176B" w:rsidRPr="001D07F8">
        <w:rPr>
          <w:lang w:val="en-US"/>
        </w:rPr>
        <w:t xml:space="preserve">. On the other hand, when $p$ </w:t>
      </w:r>
      <w:r w:rsidR="007775BA" w:rsidRPr="001D07F8">
        <w:rPr>
          <w:lang w:val="en-US"/>
        </w:rPr>
        <w:t>is getting close to</w:t>
      </w:r>
      <w:r w:rsidR="0098176B" w:rsidRPr="001D07F8">
        <w:rPr>
          <w:lang w:val="en-US"/>
        </w:rPr>
        <w:t xml:space="preserve"> one, intermediacy scores </w:t>
      </w:r>
      <w:r w:rsidR="008D7D24" w:rsidRPr="001D07F8">
        <w:rPr>
          <w:lang w:val="en-US"/>
        </w:rPr>
        <w:t>also approach one</w:t>
      </w:r>
      <w:r w:rsidR="003F2320" w:rsidRPr="001D07F8">
        <w:rPr>
          <w:lang w:val="en-US"/>
        </w:rPr>
        <w:t xml:space="preserve">. For $p = 0.9$, for instance, </w:t>
      </w:r>
      <w:r w:rsidR="00992A02" w:rsidRPr="001D07F8">
        <w:rPr>
          <w:lang w:val="en-US"/>
        </w:rPr>
        <w:t>there are hardly any</w:t>
      </w:r>
      <w:r w:rsidR="003F2320" w:rsidRPr="001D07F8">
        <w:rPr>
          <w:lang w:val="en-US"/>
        </w:rPr>
        <w:t xml:space="preserve"> intermediacy scores </w:t>
      </w:r>
      <w:r w:rsidR="00992A02" w:rsidRPr="001D07F8">
        <w:rPr>
          <w:lang w:val="en-US"/>
        </w:rPr>
        <w:t>below</w:t>
      </w:r>
      <w:r w:rsidR="003F2320" w:rsidRPr="001D07F8">
        <w:rPr>
          <w:lang w:val="en-US"/>
        </w:rPr>
        <w:t xml:space="preserve"> $0.1$</w:t>
      </w:r>
      <w:r w:rsidR="00413B66" w:rsidRPr="001D07F8">
        <w:rPr>
          <w:lang w:val="en-US"/>
        </w:rPr>
        <w:t>.</w:t>
      </w:r>
    </w:p>
    <w:p w:rsidR="007A67DE" w:rsidRPr="001D07F8" w:rsidRDefault="007A67DE" w:rsidP="009838E3">
      <w:pPr>
        <w:jc w:val="both"/>
        <w:rPr>
          <w:lang w:val="en-US"/>
        </w:rPr>
      </w:pPr>
    </w:p>
    <w:p w:rsidR="002E0AFC" w:rsidRPr="001D07F8" w:rsidRDefault="00121E46" w:rsidP="009838E3">
      <w:pPr>
        <w:jc w:val="both"/>
        <w:rPr>
          <w:lang w:val="en-US"/>
        </w:rPr>
      </w:pPr>
      <w:r w:rsidRPr="001D07F8">
        <w:rPr>
          <w:lang w:val="en-US"/>
        </w:rPr>
        <w:t xml:space="preserve">The </w:t>
      </w:r>
      <w:r w:rsidR="002A1219" w:rsidRPr="001D07F8">
        <w:rPr>
          <w:lang w:val="en-US"/>
        </w:rPr>
        <w:t>matrices</w:t>
      </w:r>
      <w:r w:rsidRPr="001D07F8">
        <w:rPr>
          <w:lang w:val="en-US"/>
        </w:rPr>
        <w:t xml:space="preserve"> in the bottom of Fig.~\ref{} </w:t>
      </w:r>
      <w:r w:rsidR="002F7918" w:rsidRPr="001D07F8">
        <w:rPr>
          <w:lang w:val="en-US"/>
        </w:rPr>
        <w:t>provide</w:t>
      </w:r>
      <w:r w:rsidRPr="001D07F8">
        <w:rPr>
          <w:lang w:val="en-US"/>
        </w:rPr>
        <w:t xml:space="preserve"> the correlations between the intermediacy scores obtained for five different values of</w:t>
      </w:r>
      <w:r w:rsidR="003B6487" w:rsidRPr="001D07F8">
        <w:rPr>
          <w:lang w:val="en-US"/>
        </w:rPr>
        <w:t xml:space="preserve"> the parameter</w:t>
      </w:r>
      <w:r w:rsidRPr="001D07F8">
        <w:rPr>
          <w:lang w:val="en-US"/>
        </w:rPr>
        <w:t xml:space="preserve"> $p$.</w:t>
      </w:r>
      <w:r w:rsidR="00007667" w:rsidRPr="001D07F8">
        <w:rPr>
          <w:lang w:val="en-US"/>
        </w:rPr>
        <w:t xml:space="preserve"> Correlations with citation counts</w:t>
      </w:r>
      <w:r w:rsidR="004A021D" w:rsidRPr="001D07F8">
        <w:rPr>
          <w:lang w:val="en-US"/>
        </w:rPr>
        <w:t xml:space="preserve"> and reference counts</w:t>
      </w:r>
      <w:r w:rsidR="00007667" w:rsidRPr="001D07F8">
        <w:rPr>
          <w:lang w:val="en-US"/>
        </w:rPr>
        <w:t xml:space="preserve"> are provided as well.</w:t>
      </w:r>
      <w:r w:rsidR="00581FFE" w:rsidRPr="001D07F8">
        <w:rPr>
          <w:lang w:val="en-US"/>
        </w:rPr>
        <w:t xml:space="preserve"> (We use the term \emph{citation count} to refer to the number of incoming citation links of a publication, while we use the term \emph{reference count} to refer to the number of outgoing citation links of a publication.</w:t>
      </w:r>
      <w:r w:rsidR="002D69E4" w:rsidRPr="001D07F8">
        <w:rPr>
          <w:lang w:val="en-US"/>
        </w:rPr>
        <w:t xml:space="preserve"> Only citation links </w:t>
      </w:r>
      <w:r w:rsidR="002D69E4" w:rsidRPr="001D07F8">
        <w:rPr>
          <w:lang w:val="en-US"/>
        </w:rPr>
        <w:t xml:space="preserve">located on a citation path between </w:t>
      </w:r>
      <w:r w:rsidR="00DB3A91" w:rsidRPr="001D07F8">
        <w:rPr>
          <w:lang w:val="en-US"/>
        </w:rPr>
        <w:t>the</w:t>
      </w:r>
      <w:r w:rsidR="002D69E4" w:rsidRPr="001D07F8">
        <w:rPr>
          <w:lang w:val="en-US"/>
        </w:rPr>
        <w:t xml:space="preserve"> source and target publications</w:t>
      </w:r>
      <w:r w:rsidR="008D2790" w:rsidRPr="001D07F8">
        <w:rPr>
          <w:lang w:val="en-US"/>
        </w:rPr>
        <w:t xml:space="preserve"> are counted.</w:t>
      </w:r>
      <w:r w:rsidR="00581FFE" w:rsidRPr="001D07F8">
        <w:rPr>
          <w:lang w:val="en-US"/>
        </w:rPr>
        <w:t>)</w:t>
      </w:r>
      <w:r w:rsidR="005F3FEF" w:rsidRPr="001D07F8">
        <w:rPr>
          <w:lang w:val="en-US"/>
        </w:rPr>
        <w:t xml:space="preserve"> The left </w:t>
      </w:r>
      <w:r w:rsidR="005A49D5" w:rsidRPr="001D07F8">
        <w:rPr>
          <w:lang w:val="en-US"/>
        </w:rPr>
        <w:t>matrix</w:t>
      </w:r>
      <w:r w:rsidR="005F3FEF" w:rsidRPr="001D07F8">
        <w:rPr>
          <w:lang w:val="en-US"/>
        </w:rPr>
        <w:t xml:space="preserve"> reports Spearman correlations, while the right </w:t>
      </w:r>
      <w:r w:rsidR="005A49D5" w:rsidRPr="001D07F8">
        <w:rPr>
          <w:lang w:val="en-US"/>
        </w:rPr>
        <w:t>matrix</w:t>
      </w:r>
      <w:r w:rsidR="005F3FEF" w:rsidRPr="001D07F8">
        <w:rPr>
          <w:lang w:val="en-US"/>
        </w:rPr>
        <w:t xml:space="preserve"> reports Pearson correlations.</w:t>
      </w:r>
      <w:r w:rsidR="001876F1" w:rsidRPr="001D07F8">
        <w:rPr>
          <w:lang w:val="en-US"/>
        </w:rPr>
        <w:t xml:space="preserve"> We consider intermediacy scores to be most useful from an ordinal </w:t>
      </w:r>
      <w:r w:rsidR="00F215EC" w:rsidRPr="001D07F8">
        <w:rPr>
          <w:lang w:val="en-US"/>
        </w:rPr>
        <w:t>(</w:t>
      </w:r>
      <w:r w:rsidR="001876F1" w:rsidRPr="001D07F8">
        <w:rPr>
          <w:lang w:val="en-US"/>
        </w:rPr>
        <w:t>as opposed to a cardinal</w:t>
      </w:r>
      <w:r w:rsidR="00F215EC" w:rsidRPr="001D07F8">
        <w:rPr>
          <w:lang w:val="en-US"/>
        </w:rPr>
        <w:t>)</w:t>
      </w:r>
      <w:r w:rsidR="001876F1" w:rsidRPr="001D07F8">
        <w:rPr>
          <w:lang w:val="en-US"/>
        </w:rPr>
        <w:t xml:space="preserve"> perspective. From this point of view, Spearman correlations are more rel</w:t>
      </w:r>
      <w:r w:rsidR="001729B9" w:rsidRPr="001D07F8">
        <w:rPr>
          <w:lang w:val="en-US"/>
        </w:rPr>
        <w:t>evant than Pearson correlations</w:t>
      </w:r>
      <w:r w:rsidR="001876F1" w:rsidRPr="001D07F8">
        <w:rPr>
          <w:lang w:val="en-US"/>
        </w:rPr>
        <w:t xml:space="preserve">, </w:t>
      </w:r>
      <w:r w:rsidR="001729B9" w:rsidRPr="001D07F8">
        <w:rPr>
          <w:lang w:val="en-US"/>
        </w:rPr>
        <w:t xml:space="preserve">but </w:t>
      </w:r>
      <w:r w:rsidR="001876F1" w:rsidRPr="001D07F8">
        <w:rPr>
          <w:lang w:val="en-US"/>
        </w:rPr>
        <w:t xml:space="preserve">for </w:t>
      </w:r>
      <w:r w:rsidR="005A16DA" w:rsidRPr="001D07F8">
        <w:rPr>
          <w:lang w:val="en-US"/>
        </w:rPr>
        <w:t>completeness</w:t>
      </w:r>
      <w:r w:rsidR="001729B9" w:rsidRPr="001D07F8">
        <w:rPr>
          <w:lang w:val="en-US"/>
        </w:rPr>
        <w:t xml:space="preserve"> </w:t>
      </w:r>
      <w:r w:rsidR="005A16DA" w:rsidRPr="001D07F8">
        <w:rPr>
          <w:lang w:val="en-US"/>
        </w:rPr>
        <w:t xml:space="preserve">we </w:t>
      </w:r>
      <w:r w:rsidR="00540661" w:rsidRPr="001D07F8">
        <w:rPr>
          <w:lang w:val="en-US"/>
        </w:rPr>
        <w:t>report both types of</w:t>
      </w:r>
      <w:r w:rsidR="005A16DA" w:rsidRPr="001D07F8">
        <w:rPr>
          <w:lang w:val="en-US"/>
        </w:rPr>
        <w:t xml:space="preserve"> correlations.</w:t>
      </w:r>
      <w:r w:rsidR="003463BD" w:rsidRPr="001D07F8">
        <w:rPr>
          <w:lang w:val="en-US"/>
        </w:rPr>
        <w:t xml:space="preserve"> </w:t>
      </w:r>
      <w:r w:rsidR="003E2DD3" w:rsidRPr="001D07F8">
        <w:rPr>
          <w:lang w:val="en-US"/>
        </w:rPr>
        <w:t xml:space="preserve">The Spearman correlations show that </w:t>
      </w:r>
      <w:r w:rsidR="00A1298E" w:rsidRPr="001D07F8">
        <w:rPr>
          <w:lang w:val="en-US"/>
        </w:rPr>
        <w:t>values of</w:t>
      </w:r>
      <w:r w:rsidR="003E2DD3" w:rsidRPr="001D07F8">
        <w:rPr>
          <w:lang w:val="en-US"/>
        </w:rPr>
        <w:t xml:space="preserve"> $0.3$, $0.5$, $0.7$, and $0.9$</w:t>
      </w:r>
      <w:r w:rsidR="00A1298E" w:rsidRPr="001D07F8">
        <w:rPr>
          <w:lang w:val="en-US"/>
        </w:rPr>
        <w:t xml:space="preserve"> for $p$ all yield fairly similar ranking</w:t>
      </w:r>
      <w:r w:rsidR="00811DAF" w:rsidRPr="001D07F8">
        <w:rPr>
          <w:lang w:val="en-US"/>
        </w:rPr>
        <w:t>s</w:t>
      </w:r>
      <w:r w:rsidR="00A1298E" w:rsidRPr="001D07F8">
        <w:rPr>
          <w:lang w:val="en-US"/>
        </w:rPr>
        <w:t xml:space="preserve"> of publications in terms of intermediacy</w:t>
      </w:r>
      <w:r w:rsidR="003463BD" w:rsidRPr="001D07F8">
        <w:rPr>
          <w:lang w:val="en-US"/>
        </w:rPr>
        <w:t>.</w:t>
      </w:r>
      <w:r w:rsidR="00C97C88" w:rsidRPr="001D07F8">
        <w:rPr>
          <w:lang w:val="en-US"/>
        </w:rPr>
        <w:t xml:space="preserve"> However, t</w:t>
      </w:r>
      <w:r w:rsidR="002F438B" w:rsidRPr="001D07F8">
        <w:rPr>
          <w:lang w:val="en-US"/>
        </w:rPr>
        <w:t>he ranking obtained for $p = 0.1$ is quite different.</w:t>
      </w:r>
      <w:r w:rsidR="00DF6393" w:rsidRPr="001D07F8">
        <w:rPr>
          <w:lang w:val="en-US"/>
        </w:rPr>
        <w:t xml:space="preserve"> Pearson correlations tend to be lower than Spearman correlations. </w:t>
      </w:r>
      <w:r w:rsidR="00A53A88" w:rsidRPr="001D07F8">
        <w:rPr>
          <w:lang w:val="en-US"/>
        </w:rPr>
        <w:t xml:space="preserve">Hence, even when different values of $p$ yield similar rankings of publications, there usually </w:t>
      </w:r>
      <w:r w:rsidR="00E748B7" w:rsidRPr="001D07F8">
        <w:rPr>
          <w:lang w:val="en-US"/>
        </w:rPr>
        <w:t xml:space="preserve">does not exist a simple </w:t>
      </w:r>
      <w:r w:rsidR="00A53A88" w:rsidRPr="001D07F8">
        <w:rPr>
          <w:lang w:val="en-US"/>
        </w:rPr>
        <w:t>linear relationship between the intermediacy scores</w:t>
      </w:r>
      <w:r w:rsidR="00DF6393" w:rsidRPr="001D07F8">
        <w:rPr>
          <w:lang w:val="en-US"/>
        </w:rPr>
        <w:t>.</w:t>
      </w:r>
      <w:r w:rsidR="00E74591" w:rsidRPr="001D07F8">
        <w:rPr>
          <w:lang w:val="en-US"/>
        </w:rPr>
        <w:t xml:space="preserve"> Finally, </w:t>
      </w:r>
      <w:r w:rsidR="00506CC8" w:rsidRPr="001D07F8">
        <w:rPr>
          <w:lang w:val="en-US"/>
        </w:rPr>
        <w:t xml:space="preserve">regardless of the value of $p$, it turns out that intermediacy scores </w:t>
      </w:r>
      <w:r w:rsidR="001C6730" w:rsidRPr="001D07F8">
        <w:rPr>
          <w:lang w:val="en-US"/>
        </w:rPr>
        <w:t>are not very strongly correlated with citation counts and reference counts</w:t>
      </w:r>
      <w:r w:rsidR="00E74591" w:rsidRPr="001D07F8">
        <w:rPr>
          <w:lang w:val="en-US"/>
        </w:rPr>
        <w:t>.</w:t>
      </w:r>
    </w:p>
    <w:p w:rsidR="002E0AFC" w:rsidRPr="001D07F8" w:rsidRDefault="002E0AFC" w:rsidP="009838E3">
      <w:pPr>
        <w:jc w:val="both"/>
        <w:rPr>
          <w:lang w:val="en-US"/>
        </w:rPr>
      </w:pPr>
    </w:p>
    <w:p w:rsidR="009838E3" w:rsidRPr="001D07F8" w:rsidRDefault="003C159C" w:rsidP="009838E3">
      <w:pPr>
        <w:jc w:val="both"/>
        <w:rPr>
          <w:lang w:val="en-US"/>
        </w:rPr>
      </w:pPr>
      <w:r w:rsidRPr="001D07F8">
        <w:rPr>
          <w:lang w:val="en-US"/>
        </w:rPr>
        <w:t>We</w:t>
      </w:r>
      <w:r w:rsidR="000D329D" w:rsidRPr="001D07F8">
        <w:rPr>
          <w:lang w:val="en-US"/>
        </w:rPr>
        <w:t xml:space="preserve"> now explore our results in more detail. </w:t>
      </w:r>
      <w:r w:rsidR="00A924B5" w:rsidRPr="001D07F8">
        <w:rPr>
          <w:lang w:val="en-US"/>
        </w:rPr>
        <w:t xml:space="preserve">Based on our expert knowledge of </w:t>
      </w:r>
      <w:r w:rsidR="00CA1D46" w:rsidRPr="001D07F8">
        <w:rPr>
          <w:lang w:val="en-US"/>
        </w:rPr>
        <w:t>the topic under study</w:t>
      </w:r>
      <w:r w:rsidR="00A924B5" w:rsidRPr="001D07F8">
        <w:rPr>
          <w:lang w:val="en-US"/>
        </w:rPr>
        <w:t xml:space="preserve">, </w:t>
      </w:r>
      <w:r w:rsidR="005B1018" w:rsidRPr="001D07F8">
        <w:rPr>
          <w:lang w:val="en-US"/>
        </w:rPr>
        <w:t xml:space="preserve">we found that the most </w:t>
      </w:r>
      <w:r w:rsidR="00424838" w:rsidRPr="001D07F8">
        <w:rPr>
          <w:lang w:val="en-US"/>
        </w:rPr>
        <w:t>useful</w:t>
      </w:r>
      <w:r w:rsidR="005B1018" w:rsidRPr="001D07F8">
        <w:rPr>
          <w:lang w:val="en-US"/>
        </w:rPr>
        <w:t xml:space="preserve"> results were obtained by setting the parameter $p$ equal to $0.1$</w:t>
      </w:r>
      <w:r w:rsidR="00A924B5" w:rsidRPr="001D07F8">
        <w:rPr>
          <w:lang w:val="en-US"/>
        </w:rPr>
        <w:t xml:space="preserve">. </w:t>
      </w:r>
      <w:r w:rsidR="009838E3" w:rsidRPr="001D07F8">
        <w:rPr>
          <w:lang w:val="en-US"/>
        </w:rPr>
        <w:t xml:space="preserve">Table~\ref{} </w:t>
      </w:r>
      <w:r w:rsidR="009202D1" w:rsidRPr="001D07F8">
        <w:rPr>
          <w:lang w:val="en-US"/>
        </w:rPr>
        <w:t>lists</w:t>
      </w:r>
      <w:r w:rsidR="009838E3" w:rsidRPr="001D07F8">
        <w:rPr>
          <w:lang w:val="en-US"/>
        </w:rPr>
        <w:t xml:space="preserve"> the</w:t>
      </w:r>
      <w:r w:rsidR="004177C8" w:rsidRPr="001D07F8">
        <w:rPr>
          <w:lang w:val="en-US"/>
        </w:rPr>
        <w:t xml:space="preserve"> ten</w:t>
      </w:r>
      <w:r w:rsidR="00902AC0" w:rsidRPr="001D07F8">
        <w:rPr>
          <w:lang w:val="en-US"/>
        </w:rPr>
        <w:t xml:space="preserve"> publications with the highest intermediacy for $p = 0.1$. For each publication, the intermediacy is reported for five</w:t>
      </w:r>
      <w:r w:rsidR="00152F76" w:rsidRPr="001D07F8">
        <w:rPr>
          <w:lang w:val="en-US"/>
        </w:rPr>
        <w:t xml:space="preserve"> different</w:t>
      </w:r>
      <w:r w:rsidR="00902AC0" w:rsidRPr="001D07F8">
        <w:rPr>
          <w:lang w:val="en-US"/>
        </w:rPr>
        <w:t xml:space="preserve"> values of $p$.</w:t>
      </w:r>
      <w:r w:rsidR="004833EA" w:rsidRPr="001D07F8">
        <w:rPr>
          <w:lang w:val="en-US"/>
        </w:rPr>
        <w:t xml:space="preserve"> In addition, the table also reports </w:t>
      </w:r>
      <w:r w:rsidR="006575C2" w:rsidRPr="001D07F8">
        <w:rPr>
          <w:lang w:val="en-US"/>
        </w:rPr>
        <w:t>each publication’s citation count and reference count</w:t>
      </w:r>
      <w:r w:rsidR="004833EA" w:rsidRPr="001D07F8">
        <w:rPr>
          <w:lang w:val="en-US"/>
        </w:rPr>
        <w:t>.</w:t>
      </w:r>
      <w:r w:rsidR="0049344D" w:rsidRPr="001D07F8">
        <w:rPr>
          <w:lang w:val="en-US"/>
        </w:rPr>
        <w:t xml:space="preserve"> </w:t>
      </w:r>
      <w:r w:rsidR="009838E3" w:rsidRPr="001D07F8">
        <w:rPr>
          <w:lang w:val="en-US"/>
        </w:rPr>
        <w:t>Fig.~\ref{</w:t>
      </w:r>
      <w:r w:rsidR="0049344D" w:rsidRPr="001D07F8">
        <w:rPr>
          <w:lang w:val="en-US"/>
        </w:rPr>
        <w:t xml:space="preserve">} </w:t>
      </w:r>
      <w:r w:rsidR="009838E3" w:rsidRPr="001D07F8">
        <w:rPr>
          <w:lang w:val="en-US"/>
        </w:rPr>
        <w:t>show</w:t>
      </w:r>
      <w:r w:rsidR="0049344D" w:rsidRPr="001D07F8">
        <w:rPr>
          <w:lang w:val="en-US"/>
        </w:rPr>
        <w:t>s</w:t>
      </w:r>
      <w:r w:rsidR="009838E3" w:rsidRPr="001D07F8">
        <w:rPr>
          <w:lang w:val="en-US"/>
        </w:rPr>
        <w:t xml:space="preserve"> the citation network </w:t>
      </w:r>
      <w:r w:rsidR="0049344D" w:rsidRPr="001D07F8">
        <w:rPr>
          <w:lang w:val="en-US"/>
        </w:rPr>
        <w:t xml:space="preserve">of the </w:t>
      </w:r>
      <w:r w:rsidR="004177C8" w:rsidRPr="001D07F8">
        <w:rPr>
          <w:lang w:val="en-US"/>
        </w:rPr>
        <w:t>ten</w:t>
      </w:r>
      <w:r w:rsidR="0049344D" w:rsidRPr="001D07F8">
        <w:rPr>
          <w:lang w:val="en-US"/>
        </w:rPr>
        <w:t xml:space="preserve"> most</w:t>
      </w:r>
      <w:r w:rsidR="009838E3" w:rsidRPr="001D07F8">
        <w:rPr>
          <w:lang w:val="en-US"/>
        </w:rPr>
        <w:t xml:space="preserve"> intermediate publications</w:t>
      </w:r>
      <w:r w:rsidR="0049344D" w:rsidRPr="001D07F8">
        <w:rPr>
          <w:lang w:val="en-US"/>
        </w:rPr>
        <w:t xml:space="preserve"> for $p = 0.1$</w:t>
      </w:r>
      <w:r w:rsidR="009838E3" w:rsidRPr="001D07F8">
        <w:rPr>
          <w:lang w:val="en-US"/>
        </w:rPr>
        <w:t>.</w:t>
      </w:r>
    </w:p>
    <w:p w:rsidR="009838E3" w:rsidRPr="001D07F8" w:rsidRDefault="009838E3" w:rsidP="009838E3">
      <w:pPr>
        <w:jc w:val="both"/>
        <w:rPr>
          <w:lang w:val="en-US"/>
        </w:rPr>
      </w:pPr>
    </w:p>
    <w:p w:rsidR="00D97316" w:rsidRPr="001D07F8" w:rsidRDefault="00636227" w:rsidP="009838E3">
      <w:pPr>
        <w:jc w:val="both"/>
        <w:rPr>
          <w:lang w:val="en-US"/>
        </w:rPr>
      </w:pPr>
      <w:r w:rsidRPr="001D07F8">
        <w:rPr>
          <w:lang w:val="en-US"/>
        </w:rPr>
        <w:t>What do we learn from the results presented in Table~\ref{} and Fig.~\ref{}</w:t>
      </w:r>
      <w:r w:rsidR="00D97316" w:rsidRPr="001D07F8">
        <w:rPr>
          <w:lang w:val="en-US"/>
        </w:rPr>
        <w:t>?</w:t>
      </w:r>
      <w:r w:rsidR="00723A81" w:rsidRPr="001D07F8">
        <w:rPr>
          <w:lang w:val="en-US"/>
        </w:rPr>
        <w:t xml:space="preserve"> The two publications with the highest intermediacy (Waltman &amp; Van Eck, 2012, 2013) played a key role in </w:t>
      </w:r>
      <w:r w:rsidR="00366964" w:rsidRPr="001D07F8">
        <w:rPr>
          <w:lang w:val="en-US"/>
        </w:rPr>
        <w:t xml:space="preserve">introducing modularity-based approaches in the scientometric community. </w:t>
      </w:r>
      <w:r w:rsidR="005A262E" w:rsidRPr="001D07F8">
        <w:rPr>
          <w:lang w:val="en-US"/>
        </w:rPr>
        <w:t xml:space="preserve">Waltman and Van Eck (2012) proposed the use of modularity-based approaches for </w:t>
      </w:r>
      <w:r w:rsidR="008653E8" w:rsidRPr="001D07F8">
        <w:rPr>
          <w:lang w:val="en-US"/>
        </w:rPr>
        <w:t xml:space="preserve">constructing </w:t>
      </w:r>
      <w:r w:rsidR="008653E8" w:rsidRPr="001D07F8">
        <w:rPr>
          <w:lang w:val="en-US"/>
        </w:rPr>
        <w:t>classification systems of scientific publications</w:t>
      </w:r>
      <w:r w:rsidR="00897DC7" w:rsidRPr="001D07F8">
        <w:rPr>
          <w:lang w:val="en-US"/>
        </w:rPr>
        <w:t xml:space="preserve">, while Waltman and Van Eck (2013) introduced an algorithm for implementing </w:t>
      </w:r>
      <w:r w:rsidR="00FD56F6" w:rsidRPr="001D07F8">
        <w:rPr>
          <w:lang w:val="en-US"/>
        </w:rPr>
        <w:t xml:space="preserve">these modularity-based approaches. This algorithm can be seen as an improvement of the so-called </w:t>
      </w:r>
      <w:r w:rsidR="00FD56F6" w:rsidRPr="001D07F8">
        <w:rPr>
          <w:lang w:val="en-US"/>
        </w:rPr>
        <w:lastRenderedPageBreak/>
        <w:t>Louvain alg</w:t>
      </w:r>
      <w:r w:rsidR="00240AE0" w:rsidRPr="001D07F8">
        <w:rPr>
          <w:lang w:val="en-US"/>
        </w:rPr>
        <w:t xml:space="preserve">orithm introduced </w:t>
      </w:r>
      <w:r w:rsidR="00257487" w:rsidRPr="001D07F8">
        <w:rPr>
          <w:lang w:val="en-US"/>
        </w:rPr>
        <w:t xml:space="preserve">by Blondel et al. (2008), which </w:t>
      </w:r>
      <w:r w:rsidR="00FD56F6" w:rsidRPr="001D07F8">
        <w:rPr>
          <w:lang w:val="en-US"/>
        </w:rPr>
        <w:t>is also among the ten most intermediate publications</w:t>
      </w:r>
      <w:r w:rsidR="00723A81" w:rsidRPr="001D07F8">
        <w:rPr>
          <w:lang w:val="en-US"/>
        </w:rPr>
        <w:t>.</w:t>
      </w:r>
      <w:r w:rsidR="004E5375" w:rsidRPr="001D07F8">
        <w:rPr>
          <w:lang w:val="en-US"/>
        </w:rPr>
        <w:t xml:space="preserve"> Most of t</w:t>
      </w:r>
      <w:r w:rsidR="00257487" w:rsidRPr="001D07F8">
        <w:rPr>
          <w:lang w:val="en-US"/>
        </w:rPr>
        <w:t xml:space="preserve">he other publications </w:t>
      </w:r>
      <w:r w:rsidR="0053553B" w:rsidRPr="001D07F8">
        <w:rPr>
          <w:lang w:val="en-US"/>
        </w:rPr>
        <w:t xml:space="preserve">in </w:t>
      </w:r>
      <w:r w:rsidR="0053553B" w:rsidRPr="001D07F8">
        <w:rPr>
          <w:lang w:val="en-US"/>
        </w:rPr>
        <w:t>Table~\ref{}</w:t>
      </w:r>
      <w:r w:rsidR="0053553B" w:rsidRPr="001D07F8">
        <w:rPr>
          <w:lang w:val="en-US"/>
        </w:rPr>
        <w:t xml:space="preserve"> and </w:t>
      </w:r>
      <w:r w:rsidR="0053553B" w:rsidRPr="001D07F8">
        <w:rPr>
          <w:lang w:val="en-US"/>
        </w:rPr>
        <w:t>Fig.~\ref{}</w:t>
      </w:r>
      <w:r w:rsidR="004E5375" w:rsidRPr="001D07F8">
        <w:rPr>
          <w:lang w:val="en-US"/>
        </w:rPr>
        <w:t xml:space="preserve"> are classical publications on community detection in general and modularity in particular</w:t>
      </w:r>
      <w:r w:rsidR="005E6658" w:rsidRPr="001D07F8">
        <w:rPr>
          <w:lang w:val="en-US"/>
        </w:rPr>
        <w:t>. This applies to the three publications by Newman and also to Rosvall and Bergstrom (2008) and Fortunato (2010)</w:t>
      </w:r>
      <w:r w:rsidR="00257487" w:rsidRPr="001D07F8">
        <w:rPr>
          <w:lang w:val="en-US"/>
        </w:rPr>
        <w:t>.</w:t>
      </w:r>
      <w:r w:rsidR="005E6658" w:rsidRPr="001D07F8">
        <w:rPr>
          <w:lang w:val="en-US"/>
        </w:rPr>
        <w:t xml:space="preserve"> The publications by Newman all deal with modularity-based community detection.</w:t>
      </w:r>
      <w:r w:rsidR="0065082E" w:rsidRPr="001D07F8">
        <w:rPr>
          <w:lang w:val="en-US"/>
        </w:rPr>
        <w:t xml:space="preserve"> Rosvall and Bergstrom (2008) proposed an alternative approach to community detection</w:t>
      </w:r>
      <w:r w:rsidR="00B53285" w:rsidRPr="001D07F8">
        <w:rPr>
          <w:lang w:val="en-US"/>
        </w:rPr>
        <w:t>. They applied their approach to a citation network</w:t>
      </w:r>
      <w:r w:rsidR="000D730C" w:rsidRPr="001D07F8">
        <w:rPr>
          <w:lang w:val="en-US"/>
        </w:rPr>
        <w:t xml:space="preserve"> of scientific journals</w:t>
      </w:r>
      <w:r w:rsidR="00B53285" w:rsidRPr="001D07F8">
        <w:rPr>
          <w:lang w:val="en-US"/>
        </w:rPr>
        <w:t xml:space="preserve">, which explains the connection with the scientometric literature. Fortunato (2010) is a review </w:t>
      </w:r>
      <w:r w:rsidR="0029108E" w:rsidRPr="001D07F8">
        <w:rPr>
          <w:lang w:val="en-US"/>
        </w:rPr>
        <w:t xml:space="preserve">of the </w:t>
      </w:r>
      <w:r w:rsidR="001F7CA2" w:rsidRPr="001D07F8">
        <w:rPr>
          <w:lang w:val="en-US"/>
        </w:rPr>
        <w:t xml:space="preserve">literature on </w:t>
      </w:r>
      <w:r w:rsidR="0029108E" w:rsidRPr="001D07F8">
        <w:rPr>
          <w:lang w:val="en-US"/>
        </w:rPr>
        <w:t>community detection</w:t>
      </w:r>
      <w:r w:rsidR="0065082E" w:rsidRPr="001D07F8">
        <w:rPr>
          <w:lang w:val="en-US"/>
        </w:rPr>
        <w:t>.</w:t>
      </w:r>
      <w:r w:rsidR="00025C00" w:rsidRPr="001D07F8">
        <w:rPr>
          <w:lang w:val="en-US"/>
        </w:rPr>
        <w:t xml:space="preserve"> </w:t>
      </w:r>
      <w:r w:rsidR="00FB74D8" w:rsidRPr="001D07F8">
        <w:rPr>
          <w:lang w:val="en-US"/>
        </w:rPr>
        <w:t>T</w:t>
      </w:r>
      <w:r w:rsidR="00484F64" w:rsidRPr="001D07F8">
        <w:rPr>
          <w:lang w:val="en-US"/>
        </w:rPr>
        <w:t xml:space="preserve">he </w:t>
      </w:r>
      <w:r w:rsidR="00025C00" w:rsidRPr="001D07F8">
        <w:rPr>
          <w:lang w:val="en-US"/>
        </w:rPr>
        <w:t xml:space="preserve">intermediacy of this publication </w:t>
      </w:r>
      <w:r w:rsidR="00E86540" w:rsidRPr="001D07F8">
        <w:rPr>
          <w:lang w:val="en-US"/>
        </w:rPr>
        <w:t xml:space="preserve">is </w:t>
      </w:r>
      <w:r w:rsidR="00FB74D8" w:rsidRPr="001D07F8">
        <w:rPr>
          <w:lang w:val="en-US"/>
        </w:rPr>
        <w:t xml:space="preserve">probably </w:t>
      </w:r>
      <w:r w:rsidR="00941C48" w:rsidRPr="001D07F8">
        <w:rPr>
          <w:lang w:val="en-US"/>
        </w:rPr>
        <w:t xml:space="preserve">strongly influenced by </w:t>
      </w:r>
      <w:r w:rsidR="001311D1" w:rsidRPr="001D07F8">
        <w:rPr>
          <w:lang w:val="en-US"/>
        </w:rPr>
        <w:t>its large number of references</w:t>
      </w:r>
      <w:r w:rsidR="00025C00" w:rsidRPr="001D07F8">
        <w:rPr>
          <w:lang w:val="en-US"/>
        </w:rPr>
        <w:t>.</w:t>
      </w:r>
      <w:r w:rsidR="00906677" w:rsidRPr="001D07F8">
        <w:rPr>
          <w:lang w:val="en-US"/>
        </w:rPr>
        <w:t xml:space="preserve"> Hric et al. (2014) is a more recent </w:t>
      </w:r>
      <w:r w:rsidR="00ED2856" w:rsidRPr="001D07F8">
        <w:rPr>
          <w:lang w:val="en-US"/>
        </w:rPr>
        <w:t xml:space="preserve">publication on community detection. </w:t>
      </w:r>
      <w:r w:rsidR="008034E6" w:rsidRPr="001D07F8">
        <w:rPr>
          <w:lang w:val="en-US"/>
        </w:rPr>
        <w:t xml:space="preserve">This publication </w:t>
      </w:r>
      <w:r w:rsidR="00C629F2" w:rsidRPr="001D07F8">
        <w:rPr>
          <w:lang w:val="en-US"/>
        </w:rPr>
        <w:t>focuses on</w:t>
      </w:r>
      <w:r w:rsidR="00E86540" w:rsidRPr="001D07F8">
        <w:rPr>
          <w:lang w:val="en-US"/>
        </w:rPr>
        <w:t xml:space="preserve"> </w:t>
      </w:r>
      <w:r w:rsidR="00FB74D8" w:rsidRPr="001D07F8">
        <w:rPr>
          <w:lang w:val="en-US"/>
        </w:rPr>
        <w:t xml:space="preserve">the challenges of evaluating the results produced </w:t>
      </w:r>
      <w:r w:rsidR="007F19B1" w:rsidRPr="001D07F8">
        <w:rPr>
          <w:lang w:val="en-US"/>
        </w:rPr>
        <w:t>by community detection methods. T</w:t>
      </w:r>
      <w:r w:rsidR="00FB74D8" w:rsidRPr="001D07F8">
        <w:rPr>
          <w:lang w:val="en-US"/>
        </w:rPr>
        <w:t xml:space="preserve">his </w:t>
      </w:r>
      <w:r w:rsidR="001841B0" w:rsidRPr="001D07F8">
        <w:rPr>
          <w:lang w:val="en-US"/>
        </w:rPr>
        <w:t xml:space="preserve">issue </w:t>
      </w:r>
      <w:r w:rsidR="00FB74D8" w:rsidRPr="001D07F8">
        <w:rPr>
          <w:lang w:val="en-US"/>
        </w:rPr>
        <w:t>is</w:t>
      </w:r>
      <w:r w:rsidR="001841B0" w:rsidRPr="001D07F8">
        <w:rPr>
          <w:lang w:val="en-US"/>
        </w:rPr>
        <w:t xml:space="preserve"> very relevant in a scientometric context,</w:t>
      </w:r>
      <w:r w:rsidR="00FB74D8" w:rsidRPr="001D07F8">
        <w:rPr>
          <w:lang w:val="en-US"/>
        </w:rPr>
        <w:t xml:space="preserve"> </w:t>
      </w:r>
      <w:r w:rsidR="001841B0" w:rsidRPr="001D07F8">
        <w:rPr>
          <w:lang w:val="en-US"/>
        </w:rPr>
        <w:t>and therefore</w:t>
      </w:r>
      <w:r w:rsidR="00FB74D8" w:rsidRPr="001D07F8">
        <w:rPr>
          <w:lang w:val="en-US"/>
        </w:rPr>
        <w:t xml:space="preserve"> the publication was cited by our source publication (Klavans &amp; Boyack, 2017)</w:t>
      </w:r>
      <w:r w:rsidR="00906677" w:rsidRPr="001D07F8">
        <w:rPr>
          <w:lang w:val="en-US"/>
        </w:rPr>
        <w:t>.</w:t>
      </w:r>
      <w:r w:rsidR="00FB74D8" w:rsidRPr="001D07F8">
        <w:rPr>
          <w:lang w:val="en-US"/>
        </w:rPr>
        <w:t xml:space="preserve"> Finally, there is one more scientometric publication in </w:t>
      </w:r>
      <w:r w:rsidR="00FB74D8" w:rsidRPr="001D07F8">
        <w:rPr>
          <w:lang w:val="en-US"/>
        </w:rPr>
        <w:t>Table~\ref{} and Fig.~\ref{}</w:t>
      </w:r>
      <w:r w:rsidR="00FB74D8" w:rsidRPr="001D07F8">
        <w:rPr>
          <w:lang w:val="en-US"/>
        </w:rPr>
        <w:t xml:space="preserve">. </w:t>
      </w:r>
      <w:r w:rsidR="00982A57" w:rsidRPr="001D07F8">
        <w:rPr>
          <w:lang w:val="en-US"/>
        </w:rPr>
        <w:t xml:space="preserve">This publication </w:t>
      </w:r>
      <w:r w:rsidR="008016C6" w:rsidRPr="001D07F8">
        <w:rPr>
          <w:lang w:val="en-US"/>
        </w:rPr>
        <w:t xml:space="preserve">(Ruiz-Castillo &amp; Waltman, </w:t>
      </w:r>
      <w:r w:rsidR="00982A57" w:rsidRPr="001D07F8">
        <w:rPr>
          <w:lang w:val="en-US"/>
        </w:rPr>
        <w:t>2015)</w:t>
      </w:r>
      <w:r w:rsidR="00780C96" w:rsidRPr="001D07F8">
        <w:rPr>
          <w:lang w:val="en-US"/>
        </w:rPr>
        <w:t xml:space="preserve"> is one of the first </w:t>
      </w:r>
      <w:r w:rsidR="008016C6" w:rsidRPr="001D07F8">
        <w:rPr>
          <w:lang w:val="en-US"/>
        </w:rPr>
        <w:t>studies</w:t>
      </w:r>
      <w:r w:rsidR="00780C96" w:rsidRPr="001D07F8">
        <w:rPr>
          <w:lang w:val="en-US"/>
        </w:rPr>
        <w:t xml:space="preserve"> </w:t>
      </w:r>
      <w:r w:rsidR="00C418D1" w:rsidRPr="001D07F8">
        <w:rPr>
          <w:lang w:val="en-US"/>
        </w:rPr>
        <w:t>presenting a scientometric application of</w:t>
      </w:r>
      <w:r w:rsidR="009F4E8F" w:rsidRPr="001D07F8">
        <w:rPr>
          <w:lang w:val="en-US"/>
        </w:rPr>
        <w:t xml:space="preserve"> </w:t>
      </w:r>
      <w:r w:rsidR="00951C5D" w:rsidRPr="001D07F8">
        <w:rPr>
          <w:lang w:val="en-US"/>
        </w:rPr>
        <w:t>classification systems</w:t>
      </w:r>
      <w:r w:rsidR="005E056C" w:rsidRPr="001D07F8">
        <w:rPr>
          <w:lang w:val="en-US"/>
        </w:rPr>
        <w:t xml:space="preserve"> of scientific publications</w:t>
      </w:r>
      <w:r w:rsidR="00951C5D" w:rsidRPr="001D07F8">
        <w:rPr>
          <w:lang w:val="en-US"/>
        </w:rPr>
        <w:t xml:space="preserve"> </w:t>
      </w:r>
      <w:r w:rsidR="00C724BA" w:rsidRPr="001D07F8">
        <w:rPr>
          <w:lang w:val="en-US"/>
        </w:rPr>
        <w:t>constructed using a modularity-based approach</w:t>
      </w:r>
      <w:r w:rsidR="007D6683" w:rsidRPr="001D07F8">
        <w:rPr>
          <w:lang w:val="en-US"/>
        </w:rPr>
        <w:t>. The</w:t>
      </w:r>
      <w:r w:rsidR="00D531A3" w:rsidRPr="001D07F8">
        <w:rPr>
          <w:lang w:val="en-US"/>
        </w:rPr>
        <w:t xml:space="preserve"> publication was also cited by our source publication</w:t>
      </w:r>
      <w:r w:rsidR="00FB74D8" w:rsidRPr="001D07F8">
        <w:rPr>
          <w:lang w:val="en-US"/>
        </w:rPr>
        <w:t>.</w:t>
      </w:r>
    </w:p>
    <w:p w:rsidR="00D97316" w:rsidRPr="001D07F8" w:rsidRDefault="00D97316" w:rsidP="009838E3">
      <w:pPr>
        <w:jc w:val="both"/>
        <w:rPr>
          <w:lang w:val="en-US"/>
        </w:rPr>
      </w:pPr>
    </w:p>
    <w:p w:rsidR="0095284C" w:rsidRPr="001D07F8" w:rsidRDefault="00224B66" w:rsidP="009838E3">
      <w:pPr>
        <w:jc w:val="both"/>
        <w:rPr>
          <w:lang w:val="en-US"/>
        </w:rPr>
      </w:pPr>
      <w:r w:rsidRPr="001D07F8">
        <w:rPr>
          <w:lang w:val="en-US"/>
        </w:rPr>
        <w:t xml:space="preserve">The citation counts reported in </w:t>
      </w:r>
      <w:r w:rsidRPr="001D07F8">
        <w:rPr>
          <w:lang w:val="en-US"/>
        </w:rPr>
        <w:t>Table~\ref{}</w:t>
      </w:r>
      <w:r w:rsidRPr="001D07F8">
        <w:rPr>
          <w:lang w:val="en-US"/>
        </w:rPr>
        <w:t xml:space="preserve"> show that some publications</w:t>
      </w:r>
      <w:r w:rsidR="00FA1860" w:rsidRPr="001D07F8">
        <w:rPr>
          <w:lang w:val="en-US"/>
        </w:rPr>
        <w:t xml:space="preserve">, especially </w:t>
      </w:r>
      <w:r w:rsidR="00B448DF" w:rsidRPr="001D07F8">
        <w:rPr>
          <w:lang w:val="en-US"/>
        </w:rPr>
        <w:t xml:space="preserve">the </w:t>
      </w:r>
      <w:r w:rsidR="00FA1860" w:rsidRPr="001D07F8">
        <w:rPr>
          <w:lang w:val="en-US"/>
        </w:rPr>
        <w:t>more recent ones,</w:t>
      </w:r>
      <w:r w:rsidRPr="001D07F8">
        <w:rPr>
          <w:lang w:val="en-US"/>
        </w:rPr>
        <w:t xml:space="preserve"> have a high intermediacy even though they have been cited only a very limited number of times. </w:t>
      </w:r>
      <w:r w:rsidR="00FA1860" w:rsidRPr="001D07F8">
        <w:rPr>
          <w:lang w:val="en-US"/>
        </w:rPr>
        <w:t>This</w:t>
      </w:r>
      <w:r w:rsidRPr="001D07F8">
        <w:rPr>
          <w:lang w:val="en-US"/>
        </w:rPr>
        <w:t xml:space="preserve"> </w:t>
      </w:r>
      <w:r w:rsidR="00FA1860" w:rsidRPr="001D07F8">
        <w:rPr>
          <w:lang w:val="en-US"/>
        </w:rPr>
        <w:t xml:space="preserve">makes clear that </w:t>
      </w:r>
      <w:r w:rsidR="00452DD9" w:rsidRPr="001D07F8">
        <w:rPr>
          <w:lang w:val="en-US"/>
        </w:rPr>
        <w:t>a ranking of publications based on intermediacy is quite different from a citation-based ranking of publications</w:t>
      </w:r>
      <w:r w:rsidR="0095284C" w:rsidRPr="001D07F8">
        <w:rPr>
          <w:lang w:val="en-US"/>
        </w:rPr>
        <w:t>.</w:t>
      </w:r>
      <w:r w:rsidR="00C763D7" w:rsidRPr="001D07F8">
        <w:rPr>
          <w:lang w:val="en-US"/>
        </w:rPr>
        <w:t xml:space="preserve"> </w:t>
      </w:r>
      <w:r w:rsidR="002949EE" w:rsidRPr="001D07F8">
        <w:rPr>
          <w:lang w:val="en-US"/>
        </w:rPr>
        <w:t xml:space="preserve">The publications in </w:t>
      </w:r>
      <w:r w:rsidR="002949EE" w:rsidRPr="001D07F8">
        <w:rPr>
          <w:lang w:val="en-US"/>
        </w:rPr>
        <w:t>Table~\ref{}</w:t>
      </w:r>
      <w:r w:rsidR="002949EE" w:rsidRPr="001D07F8">
        <w:rPr>
          <w:lang w:val="en-US"/>
        </w:rPr>
        <w:t xml:space="preserve"> that have</w:t>
      </w:r>
      <w:r w:rsidR="009909E2" w:rsidRPr="001D07F8">
        <w:rPr>
          <w:lang w:val="en-US"/>
        </w:rPr>
        <w:t xml:space="preserve"> a high intermediacy and a small number of citations do have </w:t>
      </w:r>
      <w:r w:rsidR="00811D58" w:rsidRPr="001D07F8">
        <w:rPr>
          <w:lang w:val="en-US"/>
        </w:rPr>
        <w:t xml:space="preserve">a </w:t>
      </w:r>
      <w:r w:rsidR="009909E2" w:rsidRPr="001D07F8">
        <w:rPr>
          <w:lang w:val="en-US"/>
        </w:rPr>
        <w:t>substantial number of references</w:t>
      </w:r>
      <w:r w:rsidR="00C763D7" w:rsidRPr="001D07F8">
        <w:rPr>
          <w:lang w:val="en-US"/>
        </w:rPr>
        <w:t>.</w:t>
      </w:r>
    </w:p>
    <w:p w:rsidR="00B01042" w:rsidRPr="001D07F8" w:rsidRDefault="00B01042" w:rsidP="00D606BE">
      <w:pPr>
        <w:jc w:val="both"/>
        <w:rPr>
          <w:lang w:val="en-US"/>
        </w:rPr>
      </w:pPr>
    </w:p>
    <w:p w:rsidR="001413D9" w:rsidRPr="001D07F8" w:rsidRDefault="0083740C" w:rsidP="00D606BE">
      <w:pPr>
        <w:jc w:val="both"/>
        <w:rPr>
          <w:lang w:val="en-US"/>
        </w:rPr>
      </w:pPr>
      <w:r w:rsidRPr="001D07F8">
        <w:rPr>
          <w:lang w:val="en-US"/>
        </w:rPr>
        <w:t>Fig.</w:t>
      </w:r>
      <w:r w:rsidR="001413D9" w:rsidRPr="001D07F8">
        <w:rPr>
          <w:lang w:val="en-US"/>
        </w:rPr>
        <w:t xml:space="preserve"> </w:t>
      </w:r>
      <w:r w:rsidR="001413D9" w:rsidRPr="001D07F8">
        <w:rPr>
          <w:highlight w:val="yellow"/>
          <w:lang w:val="en-US"/>
        </w:rPr>
        <w:t>???</w:t>
      </w:r>
      <w:r w:rsidR="001413D9" w:rsidRPr="001D07F8">
        <w:rPr>
          <w:lang w:val="en-US"/>
        </w:rPr>
        <w:t xml:space="preserve">. </w:t>
      </w:r>
      <w:r w:rsidR="006A0690" w:rsidRPr="001D07F8">
        <w:rPr>
          <w:lang w:val="en-US"/>
        </w:rPr>
        <w:t xml:space="preserve">High-level results for case 1. </w:t>
      </w:r>
      <w:r w:rsidR="0002798E" w:rsidRPr="001D07F8">
        <w:rPr>
          <w:lang w:val="en-US"/>
        </w:rPr>
        <w:t>Top</w:t>
      </w:r>
      <w:r w:rsidR="00115049" w:rsidRPr="001D07F8">
        <w:rPr>
          <w:lang w:val="en-US"/>
        </w:rPr>
        <w:t xml:space="preserve"> </w:t>
      </w:r>
      <w:r w:rsidR="0002798E" w:rsidRPr="001D07F8">
        <w:rPr>
          <w:lang w:val="en-US"/>
        </w:rPr>
        <w:t xml:space="preserve">left: </w:t>
      </w:r>
      <w:r w:rsidR="000B7415" w:rsidRPr="001D07F8">
        <w:rPr>
          <w:lang w:val="en-US"/>
        </w:rPr>
        <w:t>P</w:t>
      </w:r>
      <w:r w:rsidR="000B7415" w:rsidRPr="001D07F8">
        <w:rPr>
          <w:lang w:val="en-US"/>
        </w:rPr>
        <w:t>robability of the existence of an active path between the source and target publications</w:t>
      </w:r>
      <w:r w:rsidR="000B7415" w:rsidRPr="001D07F8">
        <w:rPr>
          <w:lang w:val="en-US"/>
        </w:rPr>
        <w:t xml:space="preserve"> </w:t>
      </w:r>
      <w:r w:rsidR="008827A5" w:rsidRPr="001D07F8">
        <w:rPr>
          <w:lang w:val="en-US"/>
        </w:rPr>
        <w:t xml:space="preserve">as a function </w:t>
      </w:r>
      <w:r w:rsidR="00A369A2" w:rsidRPr="001D07F8">
        <w:rPr>
          <w:lang w:val="en-US"/>
        </w:rPr>
        <w:t xml:space="preserve">of the </w:t>
      </w:r>
      <w:r w:rsidR="00DF60AC" w:rsidRPr="001D07F8">
        <w:rPr>
          <w:lang w:val="en-US"/>
        </w:rPr>
        <w:t xml:space="preserve">parameter </w:t>
      </w:r>
      <w:r w:rsidR="008827A5" w:rsidRPr="001D07F8">
        <w:rPr>
          <w:lang w:val="en-US"/>
        </w:rPr>
        <w:t>$p$</w:t>
      </w:r>
      <w:r w:rsidR="0002798E" w:rsidRPr="001D07F8">
        <w:rPr>
          <w:lang w:val="en-US"/>
        </w:rPr>
        <w:t xml:space="preserve">. </w:t>
      </w:r>
      <w:r w:rsidR="00115049" w:rsidRPr="001D07F8">
        <w:rPr>
          <w:lang w:val="en-US"/>
        </w:rPr>
        <w:t xml:space="preserve">Top </w:t>
      </w:r>
      <w:r w:rsidR="0002798E" w:rsidRPr="001D07F8">
        <w:rPr>
          <w:lang w:val="en-US"/>
        </w:rPr>
        <w:t>right: Cumulative distribution of intermediacy scores for different value</w:t>
      </w:r>
      <w:r w:rsidR="002752FC" w:rsidRPr="001D07F8">
        <w:rPr>
          <w:lang w:val="en-US"/>
        </w:rPr>
        <w:t>s</w:t>
      </w:r>
      <w:r w:rsidR="0002798E" w:rsidRPr="001D07F8">
        <w:rPr>
          <w:lang w:val="en-US"/>
        </w:rPr>
        <w:t xml:space="preserve"> of $p$</w:t>
      </w:r>
      <w:r w:rsidR="002752FC" w:rsidRPr="001D07F8">
        <w:rPr>
          <w:lang w:val="en-US"/>
        </w:rPr>
        <w:t xml:space="preserve">. </w:t>
      </w:r>
      <w:commentRangeStart w:id="1"/>
      <w:r w:rsidR="002752FC" w:rsidRPr="001D07F8">
        <w:rPr>
          <w:lang w:val="en-US"/>
        </w:rPr>
        <w:t xml:space="preserve">Bottom: </w:t>
      </w:r>
      <w:r w:rsidR="000F4478" w:rsidRPr="001D07F8">
        <w:rPr>
          <w:lang w:val="en-US"/>
        </w:rPr>
        <w:t xml:space="preserve">Spearman and Pearson correlations </w:t>
      </w:r>
      <w:r w:rsidR="005C4ED7" w:rsidRPr="001D07F8">
        <w:rPr>
          <w:lang w:val="en-US"/>
        </w:rPr>
        <w:t xml:space="preserve">between </w:t>
      </w:r>
      <w:r w:rsidR="004E0786" w:rsidRPr="001D07F8">
        <w:rPr>
          <w:lang w:val="en-US"/>
        </w:rPr>
        <w:t>intermediacy scores</w:t>
      </w:r>
      <w:r w:rsidR="008B761D" w:rsidRPr="001D07F8">
        <w:rPr>
          <w:lang w:val="en-US"/>
        </w:rPr>
        <w:t xml:space="preserve"> (for different values of $p$)</w:t>
      </w:r>
      <w:r w:rsidR="005C4ED7" w:rsidRPr="001D07F8">
        <w:rPr>
          <w:lang w:val="en-US"/>
        </w:rPr>
        <w:t>, citation counts, and reference counts</w:t>
      </w:r>
      <w:r w:rsidR="001413D9" w:rsidRPr="001D07F8">
        <w:rPr>
          <w:lang w:val="en-US"/>
        </w:rPr>
        <w:t>.</w:t>
      </w:r>
      <w:commentRangeEnd w:id="1"/>
      <w:r w:rsidR="005F04A2" w:rsidRPr="001D07F8">
        <w:rPr>
          <w:rStyle w:val="CommentReference"/>
          <w:lang w:val="en-US"/>
        </w:rPr>
        <w:commentReference w:id="1"/>
      </w:r>
    </w:p>
    <w:p w:rsidR="001413D9" w:rsidRPr="001D07F8" w:rsidRDefault="001413D9" w:rsidP="00D606BE">
      <w:pPr>
        <w:jc w:val="both"/>
        <w:rPr>
          <w:lang w:val="en-US"/>
        </w:rPr>
      </w:pPr>
      <w:bookmarkStart w:id="2" w:name="_GoBack"/>
      <w:bookmarkEnd w:id="2"/>
    </w:p>
    <w:p w:rsidR="005C4ED7" w:rsidRPr="001D07F8" w:rsidRDefault="005C4ED7" w:rsidP="00D606BE">
      <w:pPr>
        <w:jc w:val="both"/>
        <w:rPr>
          <w:lang w:val="en-US"/>
        </w:rPr>
      </w:pPr>
      <w:r w:rsidRPr="001D07F8">
        <w:rPr>
          <w:lang w:val="en-US"/>
        </w:rPr>
        <w:t xml:space="preserve">Table </w:t>
      </w:r>
      <w:r w:rsidRPr="001D07F8">
        <w:rPr>
          <w:highlight w:val="yellow"/>
          <w:lang w:val="en-US"/>
        </w:rPr>
        <w:t>???</w:t>
      </w:r>
      <w:r w:rsidRPr="001D07F8">
        <w:rPr>
          <w:lang w:val="en-US"/>
        </w:rPr>
        <w:t xml:space="preserve">. </w:t>
      </w:r>
      <w:r w:rsidR="0052284E" w:rsidRPr="001D07F8">
        <w:rPr>
          <w:lang w:val="en-US"/>
        </w:rPr>
        <w:t>Top 10 most intermediate publications (for $p = 0.1$) in case 1</w:t>
      </w:r>
      <w:r w:rsidRPr="001D07F8">
        <w:rPr>
          <w:lang w:val="en-US"/>
        </w:rPr>
        <w:t>.</w:t>
      </w:r>
    </w:p>
    <w:p w:rsidR="005C4ED7" w:rsidRPr="001D07F8" w:rsidRDefault="005C4ED7" w:rsidP="00D606BE">
      <w:pPr>
        <w:jc w:val="both"/>
        <w:rPr>
          <w:lang w:val="en-US"/>
        </w:rPr>
      </w:pPr>
    </w:p>
    <w:p w:rsidR="00B6532C" w:rsidRPr="001D07F8" w:rsidRDefault="0083740C" w:rsidP="00D606BE">
      <w:pPr>
        <w:jc w:val="both"/>
        <w:rPr>
          <w:lang w:val="en-US"/>
        </w:rPr>
      </w:pPr>
      <w:r w:rsidRPr="001D07F8">
        <w:rPr>
          <w:lang w:val="en-US"/>
        </w:rPr>
        <w:t>Fig.</w:t>
      </w:r>
      <w:r w:rsidR="00B6532C" w:rsidRPr="001D07F8">
        <w:rPr>
          <w:lang w:val="en-US"/>
        </w:rPr>
        <w:t xml:space="preserve"> </w:t>
      </w:r>
      <w:r w:rsidR="00B6532C" w:rsidRPr="001D07F8">
        <w:rPr>
          <w:highlight w:val="yellow"/>
          <w:lang w:val="en-US"/>
        </w:rPr>
        <w:t>???</w:t>
      </w:r>
      <w:r w:rsidR="00B6532C" w:rsidRPr="001D07F8">
        <w:rPr>
          <w:lang w:val="en-US"/>
        </w:rPr>
        <w:t>. Citation network of the t</w:t>
      </w:r>
      <w:r w:rsidR="00B6532C" w:rsidRPr="001D07F8">
        <w:rPr>
          <w:lang w:val="en-US"/>
        </w:rPr>
        <w:t>op 10 most intermediate publications (for $p = 0.1$) in case 1</w:t>
      </w:r>
      <w:r w:rsidR="00B6532C" w:rsidRPr="001D07F8">
        <w:rPr>
          <w:lang w:val="en-US"/>
        </w:rPr>
        <w:t xml:space="preserve"> (left) and case 2 (right).</w:t>
      </w:r>
    </w:p>
    <w:p w:rsidR="00B6532C" w:rsidRPr="001D07F8" w:rsidRDefault="00B6532C" w:rsidP="00D606BE">
      <w:pPr>
        <w:jc w:val="both"/>
        <w:rPr>
          <w:lang w:val="en-US"/>
        </w:rPr>
      </w:pPr>
    </w:p>
    <w:p w:rsidR="008C6DFE" w:rsidRPr="001D07F8" w:rsidRDefault="008C6DFE" w:rsidP="00D606BE">
      <w:pPr>
        <w:jc w:val="both"/>
        <w:rPr>
          <w:lang w:val="en-US"/>
        </w:rPr>
      </w:pPr>
      <w:r w:rsidRPr="001D07F8">
        <w:rPr>
          <w:lang w:val="en-US"/>
        </w:rPr>
        <w:t>3.2 Case 2: Peer review</w:t>
      </w:r>
    </w:p>
    <w:p w:rsidR="008C6DFE" w:rsidRPr="001D07F8" w:rsidRDefault="008C6DFE" w:rsidP="00D606BE">
      <w:pPr>
        <w:jc w:val="both"/>
        <w:rPr>
          <w:lang w:val="en-US"/>
        </w:rPr>
      </w:pPr>
    </w:p>
    <w:p w:rsidR="00B62340" w:rsidRPr="001D07F8" w:rsidRDefault="00FA17E7" w:rsidP="00D606BE">
      <w:pPr>
        <w:jc w:val="both"/>
        <w:rPr>
          <w:lang w:val="en-US"/>
        </w:rPr>
      </w:pPr>
      <w:r w:rsidRPr="001D07F8">
        <w:rPr>
          <w:lang w:val="en-US"/>
        </w:rPr>
        <w:lastRenderedPageBreak/>
        <w:t>We now turn to our</w:t>
      </w:r>
      <w:r w:rsidR="00B62340" w:rsidRPr="001D07F8">
        <w:rPr>
          <w:lang w:val="en-US"/>
        </w:rPr>
        <w:t xml:space="preserve"> second case, </w:t>
      </w:r>
      <w:r w:rsidRPr="001D07F8">
        <w:rPr>
          <w:lang w:val="en-US"/>
        </w:rPr>
        <w:t xml:space="preserve">in which </w:t>
      </w:r>
      <w:r w:rsidR="00C9280F" w:rsidRPr="001D07F8">
        <w:rPr>
          <w:lang w:val="en-US"/>
        </w:rPr>
        <w:t xml:space="preserve">we </w:t>
      </w:r>
      <w:r w:rsidR="00646E64" w:rsidRPr="001D07F8">
        <w:rPr>
          <w:lang w:val="en-US"/>
        </w:rPr>
        <w:t>analyze</w:t>
      </w:r>
      <w:r w:rsidR="00C9280F" w:rsidRPr="001D07F8">
        <w:rPr>
          <w:lang w:val="en-US"/>
        </w:rPr>
        <w:t xml:space="preserve"> the literature on peer review. The second case is based on data from the Web of Science database. </w:t>
      </w:r>
      <w:r w:rsidR="00A605C4" w:rsidRPr="001D07F8">
        <w:rPr>
          <w:lang w:val="en-US"/>
        </w:rPr>
        <w:t xml:space="preserve">We make use of the same data that was also used </w:t>
      </w:r>
      <w:r w:rsidR="00D43186" w:rsidRPr="001D07F8">
        <w:rPr>
          <w:lang w:val="en-US"/>
        </w:rPr>
        <w:t xml:space="preserve">in a recent paper </w:t>
      </w:r>
      <w:r w:rsidR="00A605C4" w:rsidRPr="001D07F8">
        <w:rPr>
          <w:lang w:val="en-US"/>
        </w:rPr>
        <w:t xml:space="preserve">by </w:t>
      </w:r>
      <w:r w:rsidR="00830836" w:rsidRPr="001D07F8">
        <w:rPr>
          <w:lang w:val="en-US"/>
        </w:rPr>
        <w:t>\cite</w:t>
      </w:r>
      <w:r w:rsidR="0087065B" w:rsidRPr="001D07F8">
        <w:rPr>
          <w:lang w:val="en-US"/>
        </w:rPr>
        <w:t>t</w:t>
      </w:r>
      <w:r w:rsidR="00830836" w:rsidRPr="001D07F8">
        <w:rPr>
          <w:lang w:val="en-US"/>
        </w:rPr>
        <w:t>{Batagelj2017}</w:t>
      </w:r>
      <w:r w:rsidR="00A605C4" w:rsidRPr="001D07F8">
        <w:rPr>
          <w:lang w:val="en-US"/>
        </w:rPr>
        <w:t>. The authors</w:t>
      </w:r>
      <w:r w:rsidR="00D43186" w:rsidRPr="001D07F8">
        <w:rPr>
          <w:lang w:val="en-US"/>
        </w:rPr>
        <w:t xml:space="preserve"> of this paper</w:t>
      </w:r>
      <w:r w:rsidR="00A605C4" w:rsidRPr="001D07F8">
        <w:rPr>
          <w:lang w:val="en-US"/>
        </w:rPr>
        <w:t xml:space="preserve"> kindly made their data available to us</w:t>
      </w:r>
      <w:r w:rsidR="00B62340" w:rsidRPr="001D07F8">
        <w:rPr>
          <w:lang w:val="en-US"/>
        </w:rPr>
        <w:t>.</w:t>
      </w:r>
    </w:p>
    <w:p w:rsidR="00DF15F9" w:rsidRPr="001D07F8" w:rsidRDefault="00DF15F9" w:rsidP="00D606BE">
      <w:pPr>
        <w:jc w:val="both"/>
        <w:rPr>
          <w:lang w:val="en-US"/>
        </w:rPr>
      </w:pPr>
    </w:p>
    <w:p w:rsidR="00BB6623" w:rsidRPr="001D07F8" w:rsidRDefault="004A26AF" w:rsidP="00D606BE">
      <w:pPr>
        <w:jc w:val="both"/>
        <w:rPr>
          <w:lang w:val="en-US"/>
        </w:rPr>
      </w:pPr>
      <w:r w:rsidRPr="001D07F8">
        <w:rPr>
          <w:lang w:val="en-US"/>
        </w:rPr>
        <w:t>We start</w:t>
      </w:r>
      <w:r w:rsidR="00247A51" w:rsidRPr="001D07F8">
        <w:rPr>
          <w:lang w:val="en-US"/>
        </w:rPr>
        <w:t>ed</w:t>
      </w:r>
      <w:r w:rsidRPr="001D07F8">
        <w:rPr>
          <w:lang w:val="en-US"/>
        </w:rPr>
        <w:t xml:space="preserve"> with a citation network of</w:t>
      </w:r>
      <w:r w:rsidR="00247A51" w:rsidRPr="001D07F8">
        <w:rPr>
          <w:lang w:val="en-US"/>
        </w:rPr>
        <w:t xml:space="preserve"> $</w:t>
      </w:r>
      <w:r w:rsidR="001C4F11" w:rsidRPr="001D07F8">
        <w:rPr>
          <w:lang w:val="en-US"/>
        </w:rPr>
        <w:t>45\,965</w:t>
      </w:r>
      <w:r w:rsidR="00247A51" w:rsidRPr="001D07F8">
        <w:rPr>
          <w:lang w:val="en-US"/>
        </w:rPr>
        <w:t>$</w:t>
      </w:r>
      <w:r w:rsidRPr="001D07F8">
        <w:rPr>
          <w:lang w:val="en-US"/>
        </w:rPr>
        <w:t xml:space="preserve"> publications dealing with peer review. This </w:t>
      </w:r>
      <w:r w:rsidR="00667485" w:rsidRPr="001D07F8">
        <w:rPr>
          <w:lang w:val="en-US"/>
        </w:rPr>
        <w:t>is the citation network that wa</w:t>
      </w:r>
      <w:r w:rsidRPr="001D07F8">
        <w:rPr>
          <w:lang w:val="en-US"/>
        </w:rPr>
        <w:t>s labeled CiteAcy by \citet{Batagelj2017}</w:t>
      </w:r>
      <w:r w:rsidR="00DF15F9" w:rsidRPr="001D07F8">
        <w:rPr>
          <w:lang w:val="en-US"/>
        </w:rPr>
        <w:t>.</w:t>
      </w:r>
      <w:r w:rsidR="006420E9" w:rsidRPr="001D07F8">
        <w:rPr>
          <w:lang w:val="en-US"/>
        </w:rPr>
        <w:t xml:space="preserve"> We select</w:t>
      </w:r>
      <w:r w:rsidR="00C242BC" w:rsidRPr="001D07F8">
        <w:rPr>
          <w:lang w:val="en-US"/>
        </w:rPr>
        <w:t>ed</w:t>
      </w:r>
      <w:r w:rsidR="00FD22E0" w:rsidRPr="001D07F8">
        <w:rPr>
          <w:lang w:val="en-US"/>
        </w:rPr>
        <w:t xml:space="preserve"> Cole and Cole (1967) </w:t>
      </w:r>
      <w:r w:rsidR="006420E9" w:rsidRPr="001D07F8">
        <w:rPr>
          <w:lang w:val="en-US"/>
        </w:rPr>
        <w:t xml:space="preserve">and </w:t>
      </w:r>
      <w:r w:rsidR="009F1AE2" w:rsidRPr="001D07F8">
        <w:rPr>
          <w:lang w:val="en-US"/>
        </w:rPr>
        <w:t>Garcia et al. (2015)</w:t>
      </w:r>
      <w:r w:rsidR="006420E9" w:rsidRPr="001D07F8">
        <w:rPr>
          <w:lang w:val="en-US"/>
        </w:rPr>
        <w:t xml:space="preserve"> as our target and source publications.</w:t>
      </w:r>
      <w:r w:rsidR="00C91461" w:rsidRPr="001D07F8">
        <w:rPr>
          <w:lang w:val="en-US"/>
        </w:rPr>
        <w:t xml:space="preserve"> The main path analysis carried out by \citet{Batagelj2017} suggests that these are central publications in the literature on peer review.</w:t>
      </w:r>
      <w:r w:rsidR="00F3516E" w:rsidRPr="001D07F8">
        <w:rPr>
          <w:lang w:val="en-US"/>
        </w:rPr>
        <w:t xml:space="preserve"> For the purpose of our analysis, </w:t>
      </w:r>
      <w:r w:rsidR="00F94F73" w:rsidRPr="001D07F8">
        <w:rPr>
          <w:lang w:val="en-US"/>
        </w:rPr>
        <w:t xml:space="preserve">only publications located on a citation path between our source and target publications are of relevance. Other publications play no role in the analysis. </w:t>
      </w:r>
      <w:r w:rsidR="008C70BB" w:rsidRPr="001D07F8">
        <w:rPr>
          <w:lang w:val="en-US"/>
        </w:rPr>
        <w:t xml:space="preserve">We therefore </w:t>
      </w:r>
      <w:r w:rsidR="002801CB" w:rsidRPr="001D07F8">
        <w:rPr>
          <w:lang w:val="en-US"/>
        </w:rPr>
        <w:t>restricted the analysis to the</w:t>
      </w:r>
      <w:r w:rsidR="008C70BB" w:rsidRPr="001D07F8">
        <w:rPr>
          <w:lang w:val="en-US"/>
        </w:rPr>
        <w:t xml:space="preserve"> $n = </w:t>
      </w:r>
      <w:r w:rsidR="00C01DFA" w:rsidRPr="001D07F8">
        <w:rPr>
          <w:lang w:val="en-US"/>
        </w:rPr>
        <w:t>615</w:t>
      </w:r>
      <w:r w:rsidR="008C70BB" w:rsidRPr="001D07F8">
        <w:rPr>
          <w:lang w:val="en-US"/>
        </w:rPr>
        <w:t>$ publications</w:t>
      </w:r>
      <w:r w:rsidR="002801CB" w:rsidRPr="001D07F8">
        <w:rPr>
          <w:lang w:val="en-US"/>
        </w:rPr>
        <w:t xml:space="preserve"> located on a citation path </w:t>
      </w:r>
      <w:r w:rsidR="002A6F23" w:rsidRPr="001D07F8">
        <w:rPr>
          <w:lang w:val="en-US"/>
        </w:rPr>
        <w:t>from Garcia et al. (2015)</w:t>
      </w:r>
      <w:r w:rsidR="009D2F9D" w:rsidRPr="001D07F8">
        <w:rPr>
          <w:lang w:val="en-US"/>
        </w:rPr>
        <w:t xml:space="preserve"> to Cole and Cole (1967)</w:t>
      </w:r>
      <w:r w:rsidR="008C70BB" w:rsidRPr="001D07F8">
        <w:rPr>
          <w:lang w:val="en-US"/>
        </w:rPr>
        <w:t xml:space="preserve">. </w:t>
      </w:r>
      <w:r w:rsidR="00AC6C42" w:rsidRPr="001D07F8">
        <w:rPr>
          <w:lang w:val="en-US"/>
        </w:rPr>
        <w:t xml:space="preserve">These publications </w:t>
      </w:r>
      <w:r w:rsidR="007C79F5" w:rsidRPr="001D07F8">
        <w:rPr>
          <w:lang w:val="en-US"/>
        </w:rPr>
        <w:t>turned out to be</w:t>
      </w:r>
      <w:r w:rsidR="00AC6C42" w:rsidRPr="001D07F8">
        <w:rPr>
          <w:lang w:val="en-US"/>
        </w:rPr>
        <w:t xml:space="preserve"> connected by $m = </w:t>
      </w:r>
      <w:r w:rsidR="004B37AD" w:rsidRPr="001D07F8">
        <w:rPr>
          <w:lang w:val="en-US"/>
        </w:rPr>
        <w:t>3</w:t>
      </w:r>
      <w:r w:rsidR="00D003E3" w:rsidRPr="001D07F8">
        <w:rPr>
          <w:lang w:val="en-US"/>
        </w:rPr>
        <w:t>\</w:t>
      </w:r>
      <w:r w:rsidR="004B37AD" w:rsidRPr="001D07F8">
        <w:rPr>
          <w:lang w:val="en-US"/>
        </w:rPr>
        <w:t>,420</w:t>
      </w:r>
      <w:r w:rsidR="00AC6C42" w:rsidRPr="001D07F8">
        <w:rPr>
          <w:lang w:val="en-US"/>
        </w:rPr>
        <w:t>$ citation links</w:t>
      </w:r>
      <w:r w:rsidR="00AB7214" w:rsidRPr="001D07F8">
        <w:rPr>
          <w:lang w:val="en-US"/>
        </w:rPr>
        <w:t xml:space="preserve">, resulting in an average of $k = </w:t>
      </w:r>
      <w:r w:rsidR="004E155A" w:rsidRPr="001D07F8">
        <w:rPr>
          <w:lang w:val="en-US"/>
        </w:rPr>
        <w:t xml:space="preserve">2m / n = </w:t>
      </w:r>
      <w:r w:rsidR="00834338" w:rsidRPr="001D07F8">
        <w:rPr>
          <w:lang w:val="en-US"/>
        </w:rPr>
        <w:t>11.12</w:t>
      </w:r>
      <w:r w:rsidR="00AB7214" w:rsidRPr="001D07F8">
        <w:rPr>
          <w:lang w:val="en-US"/>
        </w:rPr>
        <w:t>$ citation links per publication</w:t>
      </w:r>
      <w:r w:rsidR="00F3516E" w:rsidRPr="001D07F8">
        <w:rPr>
          <w:lang w:val="en-US"/>
        </w:rPr>
        <w:t>.</w:t>
      </w:r>
      <w:r w:rsidR="00F028D9" w:rsidRPr="001D07F8">
        <w:rPr>
          <w:lang w:val="en-US"/>
        </w:rPr>
        <w:t xml:space="preserve"> Like in the first case discussed above, our Monte Carlo algorithm was used to calculate intermediacy </w:t>
      </w:r>
      <w:r w:rsidR="002D0334" w:rsidRPr="001D07F8">
        <w:rPr>
          <w:lang w:val="en-US"/>
        </w:rPr>
        <w:t>scores</w:t>
      </w:r>
      <w:r w:rsidR="00F028D9" w:rsidRPr="001D07F8">
        <w:rPr>
          <w:lang w:val="en-US"/>
        </w:rPr>
        <w:t xml:space="preserve"> for different values of the parameter $p$.</w:t>
      </w:r>
    </w:p>
    <w:p w:rsidR="00DD6839" w:rsidRPr="001D07F8" w:rsidRDefault="00DD6839" w:rsidP="00D606BE">
      <w:pPr>
        <w:jc w:val="both"/>
        <w:rPr>
          <w:lang w:val="en-US"/>
        </w:rPr>
      </w:pPr>
    </w:p>
    <w:p w:rsidR="009F4268" w:rsidRPr="001D07F8" w:rsidRDefault="000F01BC" w:rsidP="00D606BE">
      <w:pPr>
        <w:jc w:val="both"/>
        <w:rPr>
          <w:lang w:val="en-US"/>
        </w:rPr>
      </w:pPr>
      <w:r w:rsidRPr="001D07F8">
        <w:rPr>
          <w:lang w:val="en-US"/>
        </w:rPr>
        <w:t>Fig.~\ref{} presents high-level results</w:t>
      </w:r>
      <w:r w:rsidRPr="001D07F8">
        <w:rPr>
          <w:lang w:val="en-US"/>
        </w:rPr>
        <w:t xml:space="preserve">. These results are quite similar to the </w:t>
      </w:r>
      <w:r w:rsidR="0032660D" w:rsidRPr="001D07F8">
        <w:rPr>
          <w:lang w:val="en-US"/>
        </w:rPr>
        <w:t xml:space="preserve">corresponding </w:t>
      </w:r>
      <w:r w:rsidRPr="001D07F8">
        <w:rPr>
          <w:lang w:val="en-US"/>
        </w:rPr>
        <w:t xml:space="preserve">results </w:t>
      </w:r>
      <w:r w:rsidR="0032660D" w:rsidRPr="001D07F8">
        <w:rPr>
          <w:lang w:val="en-US"/>
        </w:rPr>
        <w:t>for our first case</w:t>
      </w:r>
      <w:r w:rsidR="0032660D" w:rsidRPr="001D07F8">
        <w:rPr>
          <w:lang w:val="en-US"/>
        </w:rPr>
        <w:t xml:space="preserve">, </w:t>
      </w:r>
      <w:r w:rsidRPr="001D07F8">
        <w:rPr>
          <w:lang w:val="en-US"/>
        </w:rPr>
        <w:t xml:space="preserve">presented in </w:t>
      </w:r>
      <w:r w:rsidR="00516E96" w:rsidRPr="001D07F8">
        <w:rPr>
          <w:lang w:val="en-US"/>
        </w:rPr>
        <w:t>Fig.~\ref{}</w:t>
      </w:r>
      <w:r w:rsidRPr="001D07F8">
        <w:rPr>
          <w:lang w:val="en-US"/>
        </w:rPr>
        <w:t>.</w:t>
      </w:r>
      <w:r w:rsidR="006452E5" w:rsidRPr="001D07F8">
        <w:rPr>
          <w:lang w:val="en-US"/>
        </w:rPr>
        <w:t xml:space="preserve"> As can be seen in the top-left plot, </w:t>
      </w:r>
      <w:r w:rsidR="002955A7" w:rsidRPr="001D07F8">
        <w:rPr>
          <w:lang w:val="en-US"/>
        </w:rPr>
        <w:t xml:space="preserve">the rule of thumb from percolation theory </w:t>
      </w:r>
      <w:r w:rsidR="00707BF2" w:rsidRPr="001D07F8">
        <w:rPr>
          <w:lang w:val="en-US"/>
        </w:rPr>
        <w:t xml:space="preserve">yields $p = 1 / k = </w:t>
      </w:r>
      <w:r w:rsidR="006C54DB" w:rsidRPr="001D07F8">
        <w:rPr>
          <w:lang w:val="en-US"/>
        </w:rPr>
        <w:t>0.0</w:t>
      </w:r>
      <w:r w:rsidR="00C12DAB" w:rsidRPr="001D07F8">
        <w:rPr>
          <w:lang w:val="en-US"/>
        </w:rPr>
        <w:t>9</w:t>
      </w:r>
      <w:r w:rsidR="00707BF2" w:rsidRPr="001D07F8">
        <w:rPr>
          <w:lang w:val="en-US"/>
        </w:rPr>
        <w:t>$</w:t>
      </w:r>
      <w:r w:rsidR="006C54DB" w:rsidRPr="001D07F8">
        <w:rPr>
          <w:lang w:val="en-US"/>
        </w:rPr>
        <w:t xml:space="preserve">, which is </w:t>
      </w:r>
      <w:r w:rsidR="0033780C" w:rsidRPr="001D07F8">
        <w:rPr>
          <w:lang w:val="en-US"/>
        </w:rPr>
        <w:t>close</w:t>
      </w:r>
      <w:r w:rsidR="006C54DB" w:rsidRPr="001D07F8">
        <w:rPr>
          <w:lang w:val="en-US"/>
        </w:rPr>
        <w:t xml:space="preserve"> to </w:t>
      </w:r>
      <w:r w:rsidR="00020F63" w:rsidRPr="001D07F8">
        <w:rPr>
          <w:lang w:val="en-US"/>
        </w:rPr>
        <w:t xml:space="preserve">the value of </w:t>
      </w:r>
      <w:r w:rsidR="006C54DB" w:rsidRPr="001D07F8">
        <w:rPr>
          <w:lang w:val="en-US"/>
        </w:rPr>
        <w:t xml:space="preserve">$0.11$ </w:t>
      </w:r>
      <w:r w:rsidR="00020F63" w:rsidRPr="001D07F8">
        <w:rPr>
          <w:lang w:val="en-US"/>
        </w:rPr>
        <w:t xml:space="preserve">obtained </w:t>
      </w:r>
      <w:r w:rsidR="006C54DB" w:rsidRPr="001D07F8">
        <w:rPr>
          <w:lang w:val="en-US"/>
        </w:rPr>
        <w:t xml:space="preserve">in </w:t>
      </w:r>
      <w:r w:rsidR="00DD7BC9" w:rsidRPr="001D07F8">
        <w:rPr>
          <w:lang w:val="en-US"/>
        </w:rPr>
        <w:t>our</w:t>
      </w:r>
      <w:r w:rsidR="006C54DB" w:rsidRPr="001D07F8">
        <w:rPr>
          <w:lang w:val="en-US"/>
        </w:rPr>
        <w:t xml:space="preserve"> first case. However, </w:t>
      </w:r>
      <w:r w:rsidR="00BF2601" w:rsidRPr="001D07F8">
        <w:rPr>
          <w:lang w:val="en-US"/>
        </w:rPr>
        <w:t xml:space="preserve">the probability of </w:t>
      </w:r>
      <w:r w:rsidR="00BF2601" w:rsidRPr="001D07F8">
        <w:rPr>
          <w:lang w:val="en-US"/>
        </w:rPr>
        <w:t>the existence of an active path between the source and target publications</w:t>
      </w:r>
      <w:r w:rsidR="00BF2601" w:rsidRPr="001D07F8">
        <w:rPr>
          <w:lang w:val="en-US"/>
        </w:rPr>
        <w:t xml:space="preserve"> equals </w:t>
      </w:r>
      <w:commentRangeStart w:id="3"/>
      <w:r w:rsidR="004A4F49" w:rsidRPr="001D07F8">
        <w:rPr>
          <w:lang w:val="en-US"/>
        </w:rPr>
        <w:t>$$</w:t>
      </w:r>
      <w:commentRangeEnd w:id="3"/>
      <w:r w:rsidR="009D073B" w:rsidRPr="001D07F8">
        <w:rPr>
          <w:rStyle w:val="CommentReference"/>
          <w:lang w:val="en-US"/>
        </w:rPr>
        <w:commentReference w:id="3"/>
      </w:r>
      <w:r w:rsidR="00BF2601" w:rsidRPr="001D07F8">
        <w:rPr>
          <w:lang w:val="en-US"/>
        </w:rPr>
        <w:t>, which is much lower than the probability of $0.4$ in our first case</w:t>
      </w:r>
      <w:r w:rsidR="006452E5" w:rsidRPr="001D07F8">
        <w:rPr>
          <w:lang w:val="en-US"/>
        </w:rPr>
        <w:t>.</w:t>
      </w:r>
      <w:r w:rsidR="00891108" w:rsidRPr="001D07F8">
        <w:rPr>
          <w:lang w:val="en-US"/>
        </w:rPr>
        <w:t xml:space="preserve"> Furthermore, intermediacy scores tend to be higher in our second case than in our first case. This can be seen by comparing the top-right plot in </w:t>
      </w:r>
      <w:r w:rsidR="00891108" w:rsidRPr="001D07F8">
        <w:rPr>
          <w:lang w:val="en-US"/>
        </w:rPr>
        <w:t>Fig.~\ref{}</w:t>
      </w:r>
      <w:r w:rsidR="00891108" w:rsidRPr="001D07F8">
        <w:rPr>
          <w:lang w:val="en-US"/>
        </w:rPr>
        <w:t xml:space="preserve"> </w:t>
      </w:r>
      <w:r w:rsidR="007427C5" w:rsidRPr="001D07F8">
        <w:rPr>
          <w:lang w:val="en-US"/>
        </w:rPr>
        <w:t>to</w:t>
      </w:r>
      <w:r w:rsidR="00891108" w:rsidRPr="001D07F8">
        <w:rPr>
          <w:lang w:val="en-US"/>
        </w:rPr>
        <w:t xml:space="preserve"> the corresponding plot in </w:t>
      </w:r>
      <w:r w:rsidR="00891108" w:rsidRPr="001D07F8">
        <w:rPr>
          <w:lang w:val="en-US"/>
        </w:rPr>
        <w:t>Fig.~\ref{}</w:t>
      </w:r>
      <w:r w:rsidR="00627416" w:rsidRPr="001D07F8">
        <w:rPr>
          <w:lang w:val="en-US"/>
        </w:rPr>
        <w:t>. W</w:t>
      </w:r>
      <w:r w:rsidR="00C92040" w:rsidRPr="001D07F8">
        <w:rPr>
          <w:lang w:val="en-US"/>
        </w:rPr>
        <w:t xml:space="preserve">e note that the </w:t>
      </w:r>
      <w:r w:rsidR="0052391C" w:rsidRPr="001D07F8">
        <w:rPr>
          <w:lang w:val="en-US"/>
        </w:rPr>
        <w:t xml:space="preserve">former </w:t>
      </w:r>
      <w:r w:rsidR="00C92040" w:rsidRPr="001D07F8">
        <w:rPr>
          <w:lang w:val="en-US"/>
        </w:rPr>
        <w:t>plot has a linear horizontal axis, while the</w:t>
      </w:r>
      <w:r w:rsidR="0052391C" w:rsidRPr="001D07F8">
        <w:rPr>
          <w:lang w:val="en-US"/>
        </w:rPr>
        <w:t xml:space="preserve"> horizontal axis in the</w:t>
      </w:r>
      <w:r w:rsidR="00C92040" w:rsidRPr="001D07F8">
        <w:rPr>
          <w:lang w:val="en-US"/>
        </w:rPr>
        <w:t xml:space="preserve"> </w:t>
      </w:r>
      <w:r w:rsidR="0052391C" w:rsidRPr="001D07F8">
        <w:rPr>
          <w:lang w:val="en-US"/>
        </w:rPr>
        <w:t xml:space="preserve">latter plot is </w:t>
      </w:r>
      <w:r w:rsidR="00C92040" w:rsidRPr="001D07F8">
        <w:rPr>
          <w:lang w:val="en-US"/>
        </w:rPr>
        <w:t>logar</w:t>
      </w:r>
      <w:r w:rsidR="000F5078" w:rsidRPr="001D07F8">
        <w:rPr>
          <w:lang w:val="en-US"/>
        </w:rPr>
        <w:t>i</w:t>
      </w:r>
      <w:r w:rsidR="009676B8" w:rsidRPr="001D07F8">
        <w:rPr>
          <w:lang w:val="en-US"/>
        </w:rPr>
        <w:t>th</w:t>
      </w:r>
      <w:r w:rsidR="00C92040" w:rsidRPr="001D07F8">
        <w:rPr>
          <w:lang w:val="en-US"/>
        </w:rPr>
        <w:t>mic.</w:t>
      </w:r>
    </w:p>
    <w:p w:rsidR="009F4268" w:rsidRPr="001D07F8" w:rsidRDefault="009F4268" w:rsidP="00D606BE">
      <w:pPr>
        <w:jc w:val="both"/>
        <w:rPr>
          <w:lang w:val="en-US"/>
        </w:rPr>
      </w:pPr>
    </w:p>
    <w:p w:rsidR="00144915" w:rsidRPr="001D07F8" w:rsidRDefault="00144915" w:rsidP="00D606BE">
      <w:pPr>
        <w:jc w:val="both"/>
        <w:rPr>
          <w:lang w:val="en-US"/>
        </w:rPr>
      </w:pPr>
    </w:p>
    <w:p w:rsidR="00144915" w:rsidRPr="001D07F8" w:rsidRDefault="00144915" w:rsidP="00D606BE">
      <w:pPr>
        <w:jc w:val="both"/>
        <w:rPr>
          <w:lang w:val="en-US"/>
        </w:rPr>
      </w:pPr>
    </w:p>
    <w:p w:rsidR="00DD6839" w:rsidRPr="001D07F8" w:rsidRDefault="001C7FFD" w:rsidP="00DD6839">
      <w:pPr>
        <w:jc w:val="both"/>
        <w:rPr>
          <w:lang w:val="en-US"/>
        </w:rPr>
      </w:pPr>
      <w:r w:rsidRPr="001D07F8">
        <w:rPr>
          <w:lang w:val="en-US"/>
        </w:rPr>
        <w:t>Fig.</w:t>
      </w:r>
      <w:r w:rsidR="00DD6839" w:rsidRPr="001D07F8">
        <w:rPr>
          <w:lang w:val="en-US"/>
        </w:rPr>
        <w:t xml:space="preserve"> </w:t>
      </w:r>
      <w:r w:rsidR="00DD6839" w:rsidRPr="001D07F8">
        <w:rPr>
          <w:highlight w:val="yellow"/>
          <w:lang w:val="en-US"/>
        </w:rPr>
        <w:t>???</w:t>
      </w:r>
      <w:r w:rsidR="00DD6839" w:rsidRPr="001D07F8">
        <w:rPr>
          <w:lang w:val="en-US"/>
        </w:rPr>
        <w:t xml:space="preserve">. </w:t>
      </w:r>
      <w:r w:rsidR="001F63B4" w:rsidRPr="001D07F8">
        <w:rPr>
          <w:lang w:val="en-US"/>
        </w:rPr>
        <w:t>High-level results for case 2</w:t>
      </w:r>
      <w:r w:rsidR="00DD6839" w:rsidRPr="001D07F8">
        <w:rPr>
          <w:lang w:val="en-US"/>
        </w:rPr>
        <w:t xml:space="preserve">. Top left: Probability of the existence of an active path between the source and target publications as a function of the parameter $p$. Top right: Cumulative distribution of intermediacy scores for different values of $p$. </w:t>
      </w:r>
      <w:commentRangeStart w:id="4"/>
      <w:r w:rsidR="00DD6839" w:rsidRPr="001D07F8">
        <w:rPr>
          <w:lang w:val="en-US"/>
        </w:rPr>
        <w:t>Bottom: Spearman and Pearson correlations between intermediacy scores (for different values of $p$), citation counts, and reference counts.</w:t>
      </w:r>
      <w:commentRangeEnd w:id="4"/>
      <w:r w:rsidR="005F04A2" w:rsidRPr="001D07F8">
        <w:rPr>
          <w:rStyle w:val="CommentReference"/>
          <w:lang w:val="en-US"/>
        </w:rPr>
        <w:commentReference w:id="4"/>
      </w:r>
    </w:p>
    <w:p w:rsidR="00DD6839" w:rsidRPr="001D07F8" w:rsidRDefault="00DD6839" w:rsidP="00DD6839">
      <w:pPr>
        <w:jc w:val="both"/>
        <w:rPr>
          <w:lang w:val="en-US"/>
        </w:rPr>
      </w:pPr>
    </w:p>
    <w:p w:rsidR="00DD6839" w:rsidRPr="001D07F8" w:rsidRDefault="00DD6839" w:rsidP="00DD6839">
      <w:pPr>
        <w:jc w:val="both"/>
        <w:rPr>
          <w:lang w:val="en-US"/>
        </w:rPr>
      </w:pPr>
      <w:r w:rsidRPr="001D07F8">
        <w:rPr>
          <w:lang w:val="en-US"/>
        </w:rPr>
        <w:t xml:space="preserve">Table </w:t>
      </w:r>
      <w:r w:rsidRPr="001D07F8">
        <w:rPr>
          <w:highlight w:val="yellow"/>
          <w:lang w:val="en-US"/>
        </w:rPr>
        <w:t>???</w:t>
      </w:r>
      <w:r w:rsidRPr="001D07F8">
        <w:rPr>
          <w:lang w:val="en-US"/>
        </w:rPr>
        <w:t>. Top 10 most intermediate publications (for $p = 0.1$)</w:t>
      </w:r>
      <w:r w:rsidRPr="001D07F8">
        <w:rPr>
          <w:lang w:val="en-US"/>
        </w:rPr>
        <w:t xml:space="preserve"> in case 2</w:t>
      </w:r>
      <w:r w:rsidRPr="001D07F8">
        <w:rPr>
          <w:lang w:val="en-US"/>
        </w:rPr>
        <w:t>.</w:t>
      </w:r>
    </w:p>
    <w:sectPr w:rsidR="00DD6839" w:rsidRPr="001D07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do Waltman" w:date="2018-06-10T13:26:00Z" w:initials="LW">
    <w:p w:rsidR="009D073B" w:rsidRDefault="009D073B">
      <w:pPr>
        <w:pStyle w:val="CommentText"/>
      </w:pPr>
      <w:r>
        <w:rPr>
          <w:rStyle w:val="CommentReference"/>
        </w:rPr>
        <w:annotationRef/>
      </w:r>
      <w:r>
        <w:t>Lovro, could you please check this</w:t>
      </w:r>
      <w:r w:rsidR="005A0373">
        <w:t xml:space="preserve"> value</w:t>
      </w:r>
      <w:r>
        <w:t>?</w:t>
      </w:r>
    </w:p>
  </w:comment>
  <w:comment w:id="1" w:author="Ludo Waltman" w:date="2018-06-10T13:59:00Z" w:initials="LW">
    <w:p w:rsidR="005F04A2" w:rsidRDefault="005F04A2">
      <w:pPr>
        <w:pStyle w:val="CommentText"/>
      </w:pPr>
      <w:r>
        <w:rPr>
          <w:rStyle w:val="CommentReference"/>
        </w:rPr>
        <w:annotationRef/>
      </w:r>
      <w:r>
        <w:t>Lovro, my suggestion is to remove from the figure the word ‘pair-wise’ as well as the r</w:t>
      </w:r>
      <w:r w:rsidR="00105DD8">
        <w:t>_phi</w:t>
      </w:r>
      <w:r>
        <w:t xml:space="preserve"> and rho</w:t>
      </w:r>
      <w:r w:rsidR="00105DD8">
        <w:t>_phi</w:t>
      </w:r>
      <w:r>
        <w:t xml:space="preserve"> symbols.</w:t>
      </w:r>
    </w:p>
  </w:comment>
  <w:comment w:id="3" w:author="Ludo Waltman" w:date="2018-06-10T13:25:00Z" w:initials="LW">
    <w:p w:rsidR="009D073B" w:rsidRDefault="009D073B">
      <w:pPr>
        <w:pStyle w:val="CommentText"/>
      </w:pPr>
      <w:r>
        <w:rPr>
          <w:rStyle w:val="CommentReference"/>
        </w:rPr>
        <w:annotationRef/>
      </w:r>
      <w:r>
        <w:t>Lovro, could you please look up the correct value?</w:t>
      </w:r>
    </w:p>
  </w:comment>
  <w:comment w:id="4" w:author="Ludo Waltman" w:date="2018-06-10T13:59:00Z" w:initials="LW">
    <w:p w:rsidR="005F04A2" w:rsidRDefault="005F04A2">
      <w:pPr>
        <w:pStyle w:val="CommentText"/>
      </w:pPr>
      <w:r>
        <w:rPr>
          <w:rStyle w:val="CommentReference"/>
        </w:rPr>
        <w:annotationRef/>
      </w:r>
      <w:r>
        <w:rPr>
          <w:rStyle w:val="CommentReference"/>
        </w:rPr>
        <w:annotationRef/>
      </w:r>
      <w:r>
        <w:t>Lovro, my suggestion is to remove from the figure the word ‘pair-wise’ as well as the r</w:t>
      </w:r>
      <w:r w:rsidR="00481B24">
        <w:t>_phi</w:t>
      </w:r>
      <w:r>
        <w:t xml:space="preserve"> and rho</w:t>
      </w:r>
      <w:r w:rsidR="00481B24">
        <w:t>_phi</w:t>
      </w:r>
      <w:r>
        <w:t xml:space="preserve"> symbols.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D71"/>
    <w:rsid w:val="00007667"/>
    <w:rsid w:val="00014095"/>
    <w:rsid w:val="00020F63"/>
    <w:rsid w:val="00024F37"/>
    <w:rsid w:val="00025C00"/>
    <w:rsid w:val="0002798E"/>
    <w:rsid w:val="00046222"/>
    <w:rsid w:val="00052ECF"/>
    <w:rsid w:val="00080FC6"/>
    <w:rsid w:val="00094ECF"/>
    <w:rsid w:val="00095D9A"/>
    <w:rsid w:val="000B7415"/>
    <w:rsid w:val="000C440C"/>
    <w:rsid w:val="000D329D"/>
    <w:rsid w:val="000D579E"/>
    <w:rsid w:val="000D730C"/>
    <w:rsid w:val="000F01BC"/>
    <w:rsid w:val="000F4478"/>
    <w:rsid w:val="000F5078"/>
    <w:rsid w:val="00100DAA"/>
    <w:rsid w:val="00105DD8"/>
    <w:rsid w:val="00115049"/>
    <w:rsid w:val="00121E46"/>
    <w:rsid w:val="00122A4C"/>
    <w:rsid w:val="0012666B"/>
    <w:rsid w:val="001311D1"/>
    <w:rsid w:val="00133726"/>
    <w:rsid w:val="00136D1E"/>
    <w:rsid w:val="001413D9"/>
    <w:rsid w:val="00144915"/>
    <w:rsid w:val="0014686C"/>
    <w:rsid w:val="001470B4"/>
    <w:rsid w:val="00152F76"/>
    <w:rsid w:val="00163010"/>
    <w:rsid w:val="001729B9"/>
    <w:rsid w:val="001841B0"/>
    <w:rsid w:val="001876F1"/>
    <w:rsid w:val="00193137"/>
    <w:rsid w:val="001A2FAA"/>
    <w:rsid w:val="001C4F11"/>
    <w:rsid w:val="001C6730"/>
    <w:rsid w:val="001C7FFD"/>
    <w:rsid w:val="001D07F8"/>
    <w:rsid w:val="001D649B"/>
    <w:rsid w:val="001F31C1"/>
    <w:rsid w:val="001F576A"/>
    <w:rsid w:val="001F63B4"/>
    <w:rsid w:val="001F6AC7"/>
    <w:rsid w:val="001F7CA2"/>
    <w:rsid w:val="00202398"/>
    <w:rsid w:val="002137AE"/>
    <w:rsid w:val="00224B66"/>
    <w:rsid w:val="00240AE0"/>
    <w:rsid w:val="00245885"/>
    <w:rsid w:val="00245984"/>
    <w:rsid w:val="00247A51"/>
    <w:rsid w:val="00247CFF"/>
    <w:rsid w:val="00257487"/>
    <w:rsid w:val="002752FC"/>
    <w:rsid w:val="002801CB"/>
    <w:rsid w:val="0029108E"/>
    <w:rsid w:val="00291AB9"/>
    <w:rsid w:val="002949EE"/>
    <w:rsid w:val="002955A7"/>
    <w:rsid w:val="002A1219"/>
    <w:rsid w:val="002A6F23"/>
    <w:rsid w:val="002B3F8A"/>
    <w:rsid w:val="002D0334"/>
    <w:rsid w:val="002D69E4"/>
    <w:rsid w:val="002E0AFC"/>
    <w:rsid w:val="002E7016"/>
    <w:rsid w:val="002F438B"/>
    <w:rsid w:val="002F7918"/>
    <w:rsid w:val="003042D4"/>
    <w:rsid w:val="00321EF9"/>
    <w:rsid w:val="00323A55"/>
    <w:rsid w:val="00323AAC"/>
    <w:rsid w:val="003263F2"/>
    <w:rsid w:val="0032660D"/>
    <w:rsid w:val="0033780C"/>
    <w:rsid w:val="0034416E"/>
    <w:rsid w:val="003463BD"/>
    <w:rsid w:val="0035743D"/>
    <w:rsid w:val="00357A5E"/>
    <w:rsid w:val="00361153"/>
    <w:rsid w:val="00363388"/>
    <w:rsid w:val="00366964"/>
    <w:rsid w:val="00370A6F"/>
    <w:rsid w:val="003A6B28"/>
    <w:rsid w:val="003B1386"/>
    <w:rsid w:val="003B6487"/>
    <w:rsid w:val="003C159C"/>
    <w:rsid w:val="003C7662"/>
    <w:rsid w:val="003E2DD3"/>
    <w:rsid w:val="003E60A5"/>
    <w:rsid w:val="003F1B61"/>
    <w:rsid w:val="003F2320"/>
    <w:rsid w:val="003F6B75"/>
    <w:rsid w:val="00411D71"/>
    <w:rsid w:val="00413B66"/>
    <w:rsid w:val="004177C8"/>
    <w:rsid w:val="00422023"/>
    <w:rsid w:val="004224F5"/>
    <w:rsid w:val="00424838"/>
    <w:rsid w:val="004354E5"/>
    <w:rsid w:val="00452561"/>
    <w:rsid w:val="00452DD9"/>
    <w:rsid w:val="0046180F"/>
    <w:rsid w:val="00481B24"/>
    <w:rsid w:val="004833EA"/>
    <w:rsid w:val="004835F8"/>
    <w:rsid w:val="00484F64"/>
    <w:rsid w:val="0049344D"/>
    <w:rsid w:val="004A021D"/>
    <w:rsid w:val="004A26AF"/>
    <w:rsid w:val="004A4F49"/>
    <w:rsid w:val="004A5A0E"/>
    <w:rsid w:val="004B37AD"/>
    <w:rsid w:val="004B52F2"/>
    <w:rsid w:val="004E0786"/>
    <w:rsid w:val="004E155A"/>
    <w:rsid w:val="004E5375"/>
    <w:rsid w:val="004E6F46"/>
    <w:rsid w:val="00504F77"/>
    <w:rsid w:val="00506CC8"/>
    <w:rsid w:val="00510F19"/>
    <w:rsid w:val="00516E96"/>
    <w:rsid w:val="0052284E"/>
    <w:rsid w:val="0052391C"/>
    <w:rsid w:val="0053553B"/>
    <w:rsid w:val="00540661"/>
    <w:rsid w:val="00576936"/>
    <w:rsid w:val="00581FFE"/>
    <w:rsid w:val="00591FCD"/>
    <w:rsid w:val="005A0373"/>
    <w:rsid w:val="005A16DA"/>
    <w:rsid w:val="005A262E"/>
    <w:rsid w:val="005A49D5"/>
    <w:rsid w:val="005B1018"/>
    <w:rsid w:val="005B7078"/>
    <w:rsid w:val="005C4ED7"/>
    <w:rsid w:val="005C59E5"/>
    <w:rsid w:val="005C620D"/>
    <w:rsid w:val="005E056C"/>
    <w:rsid w:val="005E3F84"/>
    <w:rsid w:val="005E6658"/>
    <w:rsid w:val="005F04A2"/>
    <w:rsid w:val="005F3FEF"/>
    <w:rsid w:val="006075D0"/>
    <w:rsid w:val="00616C64"/>
    <w:rsid w:val="00625585"/>
    <w:rsid w:val="006261FE"/>
    <w:rsid w:val="00627416"/>
    <w:rsid w:val="00631CD2"/>
    <w:rsid w:val="00635C38"/>
    <w:rsid w:val="00636227"/>
    <w:rsid w:val="006420E9"/>
    <w:rsid w:val="0064284A"/>
    <w:rsid w:val="006452E5"/>
    <w:rsid w:val="00646E64"/>
    <w:rsid w:val="006505A8"/>
    <w:rsid w:val="0065082E"/>
    <w:rsid w:val="00653634"/>
    <w:rsid w:val="006575C2"/>
    <w:rsid w:val="0066491D"/>
    <w:rsid w:val="00667485"/>
    <w:rsid w:val="006708D4"/>
    <w:rsid w:val="00672EC5"/>
    <w:rsid w:val="00674BBA"/>
    <w:rsid w:val="006842C2"/>
    <w:rsid w:val="00693259"/>
    <w:rsid w:val="006937B7"/>
    <w:rsid w:val="00693A37"/>
    <w:rsid w:val="006A0690"/>
    <w:rsid w:val="006B2446"/>
    <w:rsid w:val="006C2E9E"/>
    <w:rsid w:val="006C54DB"/>
    <w:rsid w:val="006C5D0F"/>
    <w:rsid w:val="006E617D"/>
    <w:rsid w:val="006F38EE"/>
    <w:rsid w:val="00700C97"/>
    <w:rsid w:val="00707BF2"/>
    <w:rsid w:val="00711B74"/>
    <w:rsid w:val="00723A81"/>
    <w:rsid w:val="007427C5"/>
    <w:rsid w:val="00757C0D"/>
    <w:rsid w:val="00764DBC"/>
    <w:rsid w:val="00771A1A"/>
    <w:rsid w:val="007775BA"/>
    <w:rsid w:val="00780C96"/>
    <w:rsid w:val="00783818"/>
    <w:rsid w:val="00787C0F"/>
    <w:rsid w:val="00790AAE"/>
    <w:rsid w:val="007974C1"/>
    <w:rsid w:val="007A67DE"/>
    <w:rsid w:val="007C79F5"/>
    <w:rsid w:val="007D6683"/>
    <w:rsid w:val="007F19B1"/>
    <w:rsid w:val="007F4938"/>
    <w:rsid w:val="008016C6"/>
    <w:rsid w:val="008034E6"/>
    <w:rsid w:val="00811D58"/>
    <w:rsid w:val="00811DAF"/>
    <w:rsid w:val="00817F6E"/>
    <w:rsid w:val="008248A3"/>
    <w:rsid w:val="00830836"/>
    <w:rsid w:val="00834338"/>
    <w:rsid w:val="008351EA"/>
    <w:rsid w:val="0083740C"/>
    <w:rsid w:val="00850D82"/>
    <w:rsid w:val="00865024"/>
    <w:rsid w:val="008653E8"/>
    <w:rsid w:val="0087065B"/>
    <w:rsid w:val="008827A5"/>
    <w:rsid w:val="00891108"/>
    <w:rsid w:val="008955DE"/>
    <w:rsid w:val="00897DC7"/>
    <w:rsid w:val="008A11B7"/>
    <w:rsid w:val="008A687D"/>
    <w:rsid w:val="008B761D"/>
    <w:rsid w:val="008C098C"/>
    <w:rsid w:val="008C3CBB"/>
    <w:rsid w:val="008C58BC"/>
    <w:rsid w:val="008C6DFE"/>
    <w:rsid w:val="008C70BB"/>
    <w:rsid w:val="008D2790"/>
    <w:rsid w:val="008D7D24"/>
    <w:rsid w:val="008F418F"/>
    <w:rsid w:val="0090082A"/>
    <w:rsid w:val="00902AC0"/>
    <w:rsid w:val="00906677"/>
    <w:rsid w:val="009202D1"/>
    <w:rsid w:val="0092248C"/>
    <w:rsid w:val="009307B5"/>
    <w:rsid w:val="00937D8C"/>
    <w:rsid w:val="00941C48"/>
    <w:rsid w:val="009461C5"/>
    <w:rsid w:val="00951C5D"/>
    <w:rsid w:val="0095284C"/>
    <w:rsid w:val="009540E4"/>
    <w:rsid w:val="00961070"/>
    <w:rsid w:val="009676B8"/>
    <w:rsid w:val="0098176B"/>
    <w:rsid w:val="00982A57"/>
    <w:rsid w:val="009838E3"/>
    <w:rsid w:val="009909E2"/>
    <w:rsid w:val="009914FA"/>
    <w:rsid w:val="00992A02"/>
    <w:rsid w:val="009B4AD8"/>
    <w:rsid w:val="009B6002"/>
    <w:rsid w:val="009C5EF7"/>
    <w:rsid w:val="009D073B"/>
    <w:rsid w:val="009D2F9D"/>
    <w:rsid w:val="009E527D"/>
    <w:rsid w:val="009F1AE2"/>
    <w:rsid w:val="009F4268"/>
    <w:rsid w:val="009F4E8F"/>
    <w:rsid w:val="00A05C72"/>
    <w:rsid w:val="00A1298E"/>
    <w:rsid w:val="00A1721E"/>
    <w:rsid w:val="00A24A28"/>
    <w:rsid w:val="00A31F20"/>
    <w:rsid w:val="00A32A2A"/>
    <w:rsid w:val="00A369A2"/>
    <w:rsid w:val="00A3768D"/>
    <w:rsid w:val="00A4369C"/>
    <w:rsid w:val="00A53A88"/>
    <w:rsid w:val="00A605C4"/>
    <w:rsid w:val="00A6148A"/>
    <w:rsid w:val="00A84898"/>
    <w:rsid w:val="00A924B5"/>
    <w:rsid w:val="00A9318B"/>
    <w:rsid w:val="00A93C95"/>
    <w:rsid w:val="00A94BD0"/>
    <w:rsid w:val="00AA00FF"/>
    <w:rsid w:val="00AA771D"/>
    <w:rsid w:val="00AB7214"/>
    <w:rsid w:val="00AC6C42"/>
    <w:rsid w:val="00AD3B2E"/>
    <w:rsid w:val="00AE3EFB"/>
    <w:rsid w:val="00AF65D5"/>
    <w:rsid w:val="00B01042"/>
    <w:rsid w:val="00B272E4"/>
    <w:rsid w:val="00B43C73"/>
    <w:rsid w:val="00B448DF"/>
    <w:rsid w:val="00B53285"/>
    <w:rsid w:val="00B57EE2"/>
    <w:rsid w:val="00B62340"/>
    <w:rsid w:val="00B6532C"/>
    <w:rsid w:val="00B71BD2"/>
    <w:rsid w:val="00B72027"/>
    <w:rsid w:val="00B9355B"/>
    <w:rsid w:val="00BA5DF2"/>
    <w:rsid w:val="00BB0645"/>
    <w:rsid w:val="00BB1F3E"/>
    <w:rsid w:val="00BB6623"/>
    <w:rsid w:val="00BC162D"/>
    <w:rsid w:val="00BE0F34"/>
    <w:rsid w:val="00BF1706"/>
    <w:rsid w:val="00BF2601"/>
    <w:rsid w:val="00C01401"/>
    <w:rsid w:val="00C01DFA"/>
    <w:rsid w:val="00C074DD"/>
    <w:rsid w:val="00C10F55"/>
    <w:rsid w:val="00C1226A"/>
    <w:rsid w:val="00C12DAB"/>
    <w:rsid w:val="00C242BC"/>
    <w:rsid w:val="00C32BA0"/>
    <w:rsid w:val="00C403C4"/>
    <w:rsid w:val="00C418D1"/>
    <w:rsid w:val="00C53AED"/>
    <w:rsid w:val="00C629F2"/>
    <w:rsid w:val="00C63173"/>
    <w:rsid w:val="00C6450B"/>
    <w:rsid w:val="00C724BA"/>
    <w:rsid w:val="00C763D7"/>
    <w:rsid w:val="00C91461"/>
    <w:rsid w:val="00C91A36"/>
    <w:rsid w:val="00C92040"/>
    <w:rsid w:val="00C9280F"/>
    <w:rsid w:val="00C97C88"/>
    <w:rsid w:val="00CA02D9"/>
    <w:rsid w:val="00CA1D46"/>
    <w:rsid w:val="00CB2DC5"/>
    <w:rsid w:val="00CD5920"/>
    <w:rsid w:val="00CF7508"/>
    <w:rsid w:val="00D003E3"/>
    <w:rsid w:val="00D26B07"/>
    <w:rsid w:val="00D34961"/>
    <w:rsid w:val="00D34BC5"/>
    <w:rsid w:val="00D43186"/>
    <w:rsid w:val="00D531A3"/>
    <w:rsid w:val="00D606BE"/>
    <w:rsid w:val="00D64C06"/>
    <w:rsid w:val="00D81A32"/>
    <w:rsid w:val="00D97316"/>
    <w:rsid w:val="00DB3A91"/>
    <w:rsid w:val="00DC05FF"/>
    <w:rsid w:val="00DC2E7B"/>
    <w:rsid w:val="00DC5BCE"/>
    <w:rsid w:val="00DD6839"/>
    <w:rsid w:val="00DD7BC9"/>
    <w:rsid w:val="00DF15F9"/>
    <w:rsid w:val="00DF60AC"/>
    <w:rsid w:val="00DF6393"/>
    <w:rsid w:val="00E53E49"/>
    <w:rsid w:val="00E56FFC"/>
    <w:rsid w:val="00E74591"/>
    <w:rsid w:val="00E748B7"/>
    <w:rsid w:val="00E86540"/>
    <w:rsid w:val="00EB0364"/>
    <w:rsid w:val="00EB4AFF"/>
    <w:rsid w:val="00EB781B"/>
    <w:rsid w:val="00ED208C"/>
    <w:rsid w:val="00ED2856"/>
    <w:rsid w:val="00F028D9"/>
    <w:rsid w:val="00F1481A"/>
    <w:rsid w:val="00F2104F"/>
    <w:rsid w:val="00F215EC"/>
    <w:rsid w:val="00F3516E"/>
    <w:rsid w:val="00F87C6E"/>
    <w:rsid w:val="00F87E6B"/>
    <w:rsid w:val="00F94F73"/>
    <w:rsid w:val="00FA17E7"/>
    <w:rsid w:val="00FA1860"/>
    <w:rsid w:val="00FA7E94"/>
    <w:rsid w:val="00FB74D8"/>
    <w:rsid w:val="00FC1E39"/>
    <w:rsid w:val="00FD11EB"/>
    <w:rsid w:val="00FD1D8B"/>
    <w:rsid w:val="00FD22E0"/>
    <w:rsid w:val="00FD56F6"/>
    <w:rsid w:val="00FE1B10"/>
    <w:rsid w:val="00FE74D2"/>
    <w:rsid w:val="00FF3958"/>
    <w:rsid w:val="00FF4C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7F6E"/>
    <w:rPr>
      <w:sz w:val="16"/>
      <w:szCs w:val="16"/>
    </w:rPr>
  </w:style>
  <w:style w:type="paragraph" w:styleId="CommentText">
    <w:name w:val="annotation text"/>
    <w:basedOn w:val="Normal"/>
    <w:link w:val="CommentTextChar"/>
    <w:uiPriority w:val="99"/>
    <w:semiHidden/>
    <w:unhideWhenUsed/>
    <w:rsid w:val="00817F6E"/>
    <w:pPr>
      <w:spacing w:line="240" w:lineRule="auto"/>
    </w:pPr>
    <w:rPr>
      <w:sz w:val="20"/>
      <w:szCs w:val="20"/>
    </w:rPr>
  </w:style>
  <w:style w:type="character" w:customStyle="1" w:styleId="CommentTextChar">
    <w:name w:val="Comment Text Char"/>
    <w:basedOn w:val="DefaultParagraphFont"/>
    <w:link w:val="CommentText"/>
    <w:uiPriority w:val="99"/>
    <w:semiHidden/>
    <w:rsid w:val="00817F6E"/>
    <w:rPr>
      <w:sz w:val="20"/>
      <w:szCs w:val="20"/>
    </w:rPr>
  </w:style>
  <w:style w:type="paragraph" w:styleId="CommentSubject">
    <w:name w:val="annotation subject"/>
    <w:basedOn w:val="CommentText"/>
    <w:next w:val="CommentText"/>
    <w:link w:val="CommentSubjectChar"/>
    <w:uiPriority w:val="99"/>
    <w:semiHidden/>
    <w:unhideWhenUsed/>
    <w:rsid w:val="00817F6E"/>
    <w:rPr>
      <w:b/>
      <w:bCs/>
    </w:rPr>
  </w:style>
  <w:style w:type="character" w:customStyle="1" w:styleId="CommentSubjectChar">
    <w:name w:val="Comment Subject Char"/>
    <w:basedOn w:val="CommentTextChar"/>
    <w:link w:val="CommentSubject"/>
    <w:uiPriority w:val="99"/>
    <w:semiHidden/>
    <w:rsid w:val="00817F6E"/>
    <w:rPr>
      <w:b/>
      <w:bCs/>
      <w:sz w:val="20"/>
      <w:szCs w:val="20"/>
    </w:rPr>
  </w:style>
  <w:style w:type="paragraph" w:styleId="BalloonText">
    <w:name w:val="Balloon Text"/>
    <w:basedOn w:val="Normal"/>
    <w:link w:val="BalloonTextChar"/>
    <w:uiPriority w:val="99"/>
    <w:semiHidden/>
    <w:unhideWhenUsed/>
    <w:rsid w:val="0081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7F6E"/>
    <w:rPr>
      <w:sz w:val="16"/>
      <w:szCs w:val="16"/>
    </w:rPr>
  </w:style>
  <w:style w:type="paragraph" w:styleId="CommentText">
    <w:name w:val="annotation text"/>
    <w:basedOn w:val="Normal"/>
    <w:link w:val="CommentTextChar"/>
    <w:uiPriority w:val="99"/>
    <w:semiHidden/>
    <w:unhideWhenUsed/>
    <w:rsid w:val="00817F6E"/>
    <w:pPr>
      <w:spacing w:line="240" w:lineRule="auto"/>
    </w:pPr>
    <w:rPr>
      <w:sz w:val="20"/>
      <w:szCs w:val="20"/>
    </w:rPr>
  </w:style>
  <w:style w:type="character" w:customStyle="1" w:styleId="CommentTextChar">
    <w:name w:val="Comment Text Char"/>
    <w:basedOn w:val="DefaultParagraphFont"/>
    <w:link w:val="CommentText"/>
    <w:uiPriority w:val="99"/>
    <w:semiHidden/>
    <w:rsid w:val="00817F6E"/>
    <w:rPr>
      <w:sz w:val="20"/>
      <w:szCs w:val="20"/>
    </w:rPr>
  </w:style>
  <w:style w:type="paragraph" w:styleId="CommentSubject">
    <w:name w:val="annotation subject"/>
    <w:basedOn w:val="CommentText"/>
    <w:next w:val="CommentText"/>
    <w:link w:val="CommentSubjectChar"/>
    <w:uiPriority w:val="99"/>
    <w:semiHidden/>
    <w:unhideWhenUsed/>
    <w:rsid w:val="00817F6E"/>
    <w:rPr>
      <w:b/>
      <w:bCs/>
    </w:rPr>
  </w:style>
  <w:style w:type="character" w:customStyle="1" w:styleId="CommentSubjectChar">
    <w:name w:val="Comment Subject Char"/>
    <w:basedOn w:val="CommentTextChar"/>
    <w:link w:val="CommentSubject"/>
    <w:uiPriority w:val="99"/>
    <w:semiHidden/>
    <w:rsid w:val="00817F6E"/>
    <w:rPr>
      <w:b/>
      <w:bCs/>
      <w:sz w:val="20"/>
      <w:szCs w:val="20"/>
    </w:rPr>
  </w:style>
  <w:style w:type="paragraph" w:styleId="BalloonText">
    <w:name w:val="Balloon Text"/>
    <w:basedOn w:val="Normal"/>
    <w:link w:val="BalloonTextChar"/>
    <w:uiPriority w:val="99"/>
    <w:semiHidden/>
    <w:unhideWhenUsed/>
    <w:rsid w:val="0081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48795-49DC-4ABA-81F5-D17078EC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BE041436.dotm</Template>
  <TotalTime>771</TotalTime>
  <Pages>4</Pages>
  <Words>1750</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 Waltman</dc:creator>
  <cp:keywords/>
  <dc:description/>
  <cp:lastModifiedBy>Ludo Waltman</cp:lastModifiedBy>
  <cp:revision>724</cp:revision>
  <dcterms:created xsi:type="dcterms:W3CDTF">2018-05-31T09:22:00Z</dcterms:created>
  <dcterms:modified xsi:type="dcterms:W3CDTF">2018-06-10T11:59:00Z</dcterms:modified>
</cp:coreProperties>
</file>