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9C9" w:rsidRPr="00CA19C9" w:rsidRDefault="002D3F41" w:rsidP="00CA19C9">
      <w:pPr>
        <w:jc w:val="both"/>
        <w:rPr>
          <w:rFonts w:ascii="Times New Roman" w:hAnsi="Times New Roman" w:cs="Times New Roman"/>
          <w:sz w:val="24"/>
          <w:szCs w:val="24"/>
        </w:rPr>
      </w:pPr>
      <w:r>
        <w:rPr>
          <w:rFonts w:ascii="Times New Roman" w:hAnsi="Times New Roman" w:cs="Times New Roman"/>
          <w:sz w:val="24"/>
          <w:szCs w:val="24"/>
        </w:rPr>
        <w:t>8</w:t>
      </w:r>
      <w:bookmarkStart w:id="0" w:name="_GoBack"/>
      <w:bookmarkEnd w:id="0"/>
      <w:r w:rsidR="00CA19C9" w:rsidRPr="00CA19C9">
        <w:rPr>
          <w:rFonts w:ascii="Times New Roman" w:hAnsi="Times New Roman" w:cs="Times New Roman"/>
          <w:sz w:val="24"/>
          <w:szCs w:val="24"/>
        </w:rPr>
        <w:t>. OPTIMIZACIJA PROCESA</w:t>
      </w:r>
    </w:p>
    <w:p w:rsidR="00CA19C9" w:rsidRPr="00CA19C9" w:rsidRDefault="00CA19C9" w:rsidP="00CA19C9">
      <w:pPr>
        <w:contextualSpacing/>
        <w:jc w:val="both"/>
        <w:rPr>
          <w:rFonts w:ascii="Times New Roman" w:hAnsi="Times New Roman" w:cs="Times New Roman"/>
          <w:sz w:val="24"/>
          <w:szCs w:val="24"/>
        </w:rPr>
      </w:pPr>
      <w:r w:rsidRPr="00CA19C9">
        <w:rPr>
          <w:rFonts w:ascii="Times New Roman" w:hAnsi="Times New Roman" w:cs="Times New Roman"/>
          <w:sz w:val="24"/>
          <w:szCs w:val="24"/>
        </w:rPr>
        <w:t xml:space="preserve">Optimizacija pomeni razumevanje trenutnega procesa in njegovo spreminjanje z namenom povečanja kvalitete produktov, zmanjšanja stroškov in časa razvoja. Za optimizacijo se uporabljata zrelostni in agilni pristop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{"citationID":"8jM5QC0I","properties":{"formattedCitation":"(Sommerville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CA19C9" w:rsidRPr="00CA19C9" w:rsidRDefault="00CA19C9" w:rsidP="00CA19C9">
      <w:pPr>
        <w:contextualSpacing/>
        <w:jc w:val="both"/>
        <w:rPr>
          <w:rFonts w:ascii="Times New Roman" w:hAnsi="Times New Roman" w:cs="Times New Roman"/>
          <w:sz w:val="24"/>
          <w:szCs w:val="24"/>
        </w:rPr>
      </w:pPr>
      <w:r w:rsidRPr="00CA19C9">
        <w:rPr>
          <w:rFonts w:ascii="Times New Roman" w:hAnsi="Times New Roman" w:cs="Times New Roman"/>
          <w:i/>
          <w:sz w:val="24"/>
          <w:szCs w:val="24"/>
        </w:rPr>
        <w:t xml:space="preserve">Zrelostni pristop </w:t>
      </w:r>
      <w:r w:rsidRPr="00CA19C9">
        <w:rPr>
          <w:rFonts w:ascii="Times New Roman" w:hAnsi="Times New Roman" w:cs="Times New Roman"/>
          <w:sz w:val="24"/>
          <w:szCs w:val="24"/>
        </w:rPr>
        <w:t xml:space="preserve">je fokusiran na izboljšave procesov, vodenje projektov in implementacijo boljših inženirskih praks v organizacijo. Nivo zrelosti odraža obseg adaptacije tehničnih in vodstvenih praks v proces razvoja programske opreme. Cilj pristopa je izboljšanje kvalitete produktov in predvidljivost procesa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{"citationID":"wpWBn3ML","properties":{"formattedCitation":"(Sommerville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CA19C9" w:rsidRPr="00CA19C9" w:rsidRDefault="00CA19C9" w:rsidP="00CA19C9">
      <w:pPr>
        <w:contextualSpacing/>
        <w:jc w:val="both"/>
        <w:rPr>
          <w:rFonts w:ascii="Times New Roman" w:hAnsi="Times New Roman" w:cs="Times New Roman"/>
          <w:sz w:val="24"/>
          <w:szCs w:val="24"/>
        </w:rPr>
      </w:pPr>
      <w:r w:rsidRPr="00CA19C9">
        <w:rPr>
          <w:rFonts w:ascii="Times New Roman" w:hAnsi="Times New Roman" w:cs="Times New Roman"/>
          <w:i/>
          <w:sz w:val="24"/>
          <w:szCs w:val="24"/>
        </w:rPr>
        <w:t>Agilni pristop</w:t>
      </w:r>
      <w:r w:rsidRPr="00CA19C9">
        <w:rPr>
          <w:rFonts w:ascii="Times New Roman" w:hAnsi="Times New Roman" w:cs="Times New Roman"/>
          <w:sz w:val="24"/>
          <w:szCs w:val="24"/>
        </w:rPr>
        <w:t xml:space="preserve"> je fokusiran na iterativni razvoj s krčenjem presežkov v razvojnem procesu. Temeljne karakteristike agilnih metod so hitre izdaje funkcionalnosti in visoka odzivnost na spremembe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{"citationID":"rtRNI0bK","properties":{"formattedCitation":"(Sommerville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CA19C9" w:rsidRPr="00CA19C9" w:rsidRDefault="00CA19C9" w:rsidP="00CA19C9">
      <w:pPr>
        <w:contextualSpacing/>
        <w:jc w:val="both"/>
        <w:rPr>
          <w:rFonts w:ascii="Times New Roman" w:hAnsi="Times New Roman" w:cs="Times New Roman"/>
          <w:sz w:val="24"/>
          <w:szCs w:val="24"/>
        </w:rPr>
      </w:pPr>
      <w:r w:rsidRPr="00CA19C9">
        <w:rPr>
          <w:rFonts w:ascii="Times New Roman" w:hAnsi="Times New Roman" w:cs="Times New Roman"/>
          <w:sz w:val="24"/>
          <w:szCs w:val="24"/>
        </w:rPr>
        <w:t xml:space="preserve">Zrelostni pristop je zakoreninjen v načrtno usmerjenem razvoju in navadno proizvede veliko presežkov v smislu, da definira več aktivnosti kot je potrebno. Agilni pristop pa se fokusira na kodo in se namensko izogiba formalnostim in dokumentaciji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{"citationID":"d7U3kWmQ","properties":{"formattedCitation":"(Sommerville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 xml:space="preserve">. Za večje projekte in kompleksne sisteme je priporočena uporaba zrelostnega pristopa, medtem, ko je velika verjetnost, da bo izbira agilnega pristopa manjšim in srednje velikim projektom predstavljala najboljšo strategijo optimizacije procesa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{"citationID":"TrqqSfue","properties":{"formattedCitation":"(Sommerville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 xml:space="preserve">. </w:t>
      </w:r>
    </w:p>
    <w:p w:rsidR="00CA19C9" w:rsidRPr="00CA19C9" w:rsidRDefault="00CA19C9" w:rsidP="00CA19C9">
      <w:pPr>
        <w:contextualSpacing/>
        <w:jc w:val="both"/>
        <w:rPr>
          <w:rFonts w:ascii="Times New Roman" w:hAnsi="Times New Roman" w:cs="Times New Roman"/>
          <w:sz w:val="24"/>
          <w:szCs w:val="24"/>
        </w:rPr>
      </w:pPr>
    </w:p>
    <w:p w:rsidR="00CA19C9" w:rsidRPr="00CA19C9" w:rsidRDefault="00CA19C9" w:rsidP="00CA19C9">
      <w:pPr>
        <w:jc w:val="both"/>
        <w:rPr>
          <w:rFonts w:ascii="Times New Roman" w:hAnsi="Times New Roman" w:cs="Times New Roman"/>
          <w:noProof/>
          <w:sz w:val="24"/>
          <w:szCs w:val="24"/>
          <w:lang w:eastAsia="sl-SI"/>
        </w:rPr>
      </w:pPr>
      <w:r w:rsidRPr="00CA19C9">
        <w:rPr>
          <w:rFonts w:ascii="Times New Roman" w:hAnsi="Times New Roman" w:cs="Times New Roman"/>
          <w:sz w:val="24"/>
          <w:szCs w:val="24"/>
        </w:rPr>
        <w:t xml:space="preserve">Slika 5.2 prikazuje spekter različnih pristopov na kateri so hekerji postavljeni na levo in podrobnih mejnikov na desno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{"citationID":"bc2XbIAi","properties":{"formattedCitation":"(Abrahamsson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(Abrahamsson in dr. 2017, 14)</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r w:rsidRPr="00CA19C9">
        <w:rPr>
          <w:rFonts w:ascii="Times New Roman" w:hAnsi="Times New Roman" w:cs="Times New Roman"/>
          <w:noProof/>
          <w:sz w:val="24"/>
          <w:szCs w:val="24"/>
          <w:lang w:eastAsia="sl-SI"/>
        </w:rPr>
        <w:t xml:space="preserve"> </w:t>
      </w:r>
    </w:p>
    <w:p w:rsidR="00CA19C9" w:rsidRPr="00CA19C9" w:rsidRDefault="00CA19C9" w:rsidP="00CA19C9">
      <w:pPr>
        <w:jc w:val="center"/>
        <w:rPr>
          <w:rFonts w:ascii="Times New Roman" w:hAnsi="Times New Roman" w:cs="Times New Roman"/>
          <w:noProof/>
          <w:sz w:val="24"/>
          <w:szCs w:val="24"/>
          <w:lang w:eastAsia="sl-SI"/>
        </w:rPr>
      </w:pPr>
      <w:r w:rsidRPr="00CA19C9">
        <w:rPr>
          <w:rFonts w:ascii="Times New Roman" w:hAnsi="Times New Roman" w:cs="Times New Roman"/>
          <w:noProof/>
          <w:sz w:val="24"/>
          <w:szCs w:val="24"/>
          <w:lang w:eastAsia="sl-SI"/>
        </w:rPr>
        <w:t>Slika 5.2 spekter pristopov po Boehm</w:t>
      </w:r>
    </w:p>
    <w:p w:rsidR="00CA19C9" w:rsidRPr="00CA19C9" w:rsidRDefault="00CA19C9" w:rsidP="00CA19C9">
      <w:pPr>
        <w:jc w:val="center"/>
        <w:rPr>
          <w:rFonts w:ascii="Times New Roman" w:hAnsi="Times New Roman" w:cs="Times New Roman"/>
          <w:sz w:val="24"/>
          <w:szCs w:val="24"/>
        </w:rPr>
      </w:pPr>
      <w:r w:rsidRPr="00CA19C9">
        <w:rPr>
          <w:rFonts w:ascii="Times New Roman" w:hAnsi="Times New Roman" w:cs="Times New Roman"/>
          <w:noProof/>
          <w:sz w:val="24"/>
          <w:szCs w:val="24"/>
          <w:lang w:eastAsia="sl-SI"/>
        </w:rPr>
        <w:drawing>
          <wp:inline distT="0" distB="0" distL="0" distR="0" wp14:anchorId="4F5E3F4C" wp14:editId="6DAF1F8C">
            <wp:extent cx="3528646" cy="1502094"/>
            <wp:effectExtent l="0" t="0" r="0" b="317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31718" cy="1503402"/>
                    </a:xfrm>
                    <a:prstGeom prst="rect">
                      <a:avLst/>
                    </a:prstGeom>
                  </pic:spPr>
                </pic:pic>
              </a:graphicData>
            </a:graphic>
          </wp:inline>
        </w:drawing>
      </w:r>
    </w:p>
    <w:p w:rsidR="00CA19C9" w:rsidRPr="00CA19C9" w:rsidRDefault="00CA19C9" w:rsidP="00CA19C9">
      <w:pPr>
        <w:jc w:val="center"/>
        <w:rPr>
          <w:rFonts w:ascii="Times New Roman" w:hAnsi="Times New Roman" w:cs="Times New Roman"/>
          <w:sz w:val="24"/>
          <w:szCs w:val="24"/>
        </w:rPr>
      </w:pPr>
      <w:r w:rsidRPr="00CA19C9">
        <w:rPr>
          <w:rFonts w:ascii="Times New Roman" w:hAnsi="Times New Roman" w:cs="Times New Roman"/>
          <w:sz w:val="24"/>
          <w:szCs w:val="24"/>
        </w:rPr>
        <w:t xml:space="preserve">Vir: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{"citationID":"Spd66y5x","properties":{"formattedCitation":"(Abrahamsson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(Abrahamsson in dr. 2017, 14)</w:t>
      </w:r>
      <w:r w:rsidRPr="00CA19C9">
        <w:rPr>
          <w:rFonts w:ascii="Times New Roman" w:hAnsi="Times New Roman" w:cs="Times New Roman"/>
          <w:sz w:val="24"/>
          <w:szCs w:val="24"/>
        </w:rPr>
        <w:fldChar w:fldCharType="end"/>
      </w:r>
    </w:p>
    <w:p w:rsidR="00CA19C9" w:rsidRPr="00CA19C9" w:rsidRDefault="00CA19C9" w:rsidP="00CA19C9">
      <w:pPr>
        <w:contextualSpacing/>
        <w:jc w:val="both"/>
        <w:rPr>
          <w:rFonts w:ascii="Times New Roman" w:hAnsi="Times New Roman" w:cs="Times New Roman"/>
          <w:sz w:val="24"/>
          <w:szCs w:val="24"/>
        </w:rPr>
      </w:pPr>
    </w:p>
    <w:p w:rsidR="00CA19C9" w:rsidRPr="00CA19C9" w:rsidRDefault="00CA19C9" w:rsidP="00CA19C9">
      <w:pPr>
        <w:contextualSpacing/>
        <w:jc w:val="both"/>
        <w:rPr>
          <w:rFonts w:ascii="Times New Roman" w:hAnsi="Times New Roman" w:cs="Times New Roman"/>
          <w:sz w:val="24"/>
          <w:szCs w:val="24"/>
        </w:rPr>
      </w:pPr>
    </w:p>
    <w:p w:rsidR="00CA19C9" w:rsidRPr="00CA19C9" w:rsidRDefault="00CA19C9" w:rsidP="00CA19C9">
      <w:pPr>
        <w:jc w:val="both"/>
        <w:rPr>
          <w:rFonts w:ascii="Times New Roman" w:hAnsi="Times New Roman" w:cs="Times New Roman"/>
          <w:sz w:val="24"/>
          <w:szCs w:val="24"/>
        </w:rPr>
      </w:pPr>
      <w:r w:rsidRPr="00CA19C9">
        <w:rPr>
          <w:rFonts w:ascii="Times New Roman" w:hAnsi="Times New Roman" w:cs="Times New Roman"/>
          <w:sz w:val="24"/>
          <w:szCs w:val="24"/>
        </w:rPr>
        <w:t xml:space="preserve">Ena metodologija ne more ustrezati celotnemu spektru različnih projektov. Vodstvo projekta mora identificirati naravo projekta in nato izbrati primerno razvojno metodologijo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{"citationID":"yCQ8Ki1v","properties":{"formattedCitation":"(Abrahamsson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(Abrahamsson in dr. 2017, 14)</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CA19C9" w:rsidRPr="00CA19C9" w:rsidRDefault="00CA19C9" w:rsidP="00CA19C9">
      <w:pPr>
        <w:jc w:val="both"/>
        <w:rPr>
          <w:rFonts w:ascii="Times New Roman" w:hAnsi="Times New Roman" w:cs="Times New Roman"/>
          <w:sz w:val="24"/>
          <w:szCs w:val="24"/>
        </w:rPr>
      </w:pPr>
    </w:p>
    <w:p w:rsidR="00CA19C9" w:rsidRPr="00CA19C9" w:rsidRDefault="00CA19C9" w:rsidP="00CA19C9">
      <w:pPr>
        <w:jc w:val="both"/>
        <w:rPr>
          <w:rFonts w:ascii="Times New Roman" w:hAnsi="Times New Roman" w:cs="Times New Roman"/>
          <w:sz w:val="24"/>
          <w:szCs w:val="24"/>
        </w:rPr>
      </w:pPr>
    </w:p>
    <w:p w:rsidR="00CA19C9" w:rsidRPr="00CA19C9" w:rsidRDefault="00CA19C9" w:rsidP="00CA19C9">
      <w:pPr>
        <w:jc w:val="both"/>
        <w:rPr>
          <w:rFonts w:ascii="Times New Roman" w:hAnsi="Times New Roman" w:cs="Times New Roman"/>
          <w:sz w:val="24"/>
          <w:szCs w:val="24"/>
        </w:rPr>
      </w:pPr>
    </w:p>
    <w:p w:rsidR="00CA19C9" w:rsidRPr="00CA19C9" w:rsidRDefault="00CA19C9" w:rsidP="00CA19C9">
      <w:pPr>
        <w:jc w:val="both"/>
        <w:rPr>
          <w:rFonts w:ascii="Times New Roman" w:hAnsi="Times New Roman" w:cs="Times New Roman"/>
          <w:sz w:val="24"/>
          <w:szCs w:val="24"/>
        </w:rPr>
      </w:pPr>
    </w:p>
    <w:p w:rsidR="00CA19C9" w:rsidRPr="00CA19C9" w:rsidRDefault="00CA19C9" w:rsidP="00CA19C9">
      <w:pPr>
        <w:jc w:val="both"/>
        <w:rPr>
          <w:rFonts w:ascii="Times New Roman" w:hAnsi="Times New Roman" w:cs="Times New Roman"/>
          <w:sz w:val="24"/>
          <w:szCs w:val="24"/>
        </w:rPr>
      </w:pPr>
      <w:r w:rsidRPr="00CA19C9">
        <w:rPr>
          <w:rFonts w:ascii="Times New Roman" w:hAnsi="Times New Roman" w:cs="Times New Roman"/>
          <w:sz w:val="24"/>
          <w:szCs w:val="24"/>
        </w:rPr>
        <w:t>Cockburn temeljna pravila agilnega razvoja definira kot lahka vendar učinkovita z uporabo človeško in komunikacijsko usmerjenih pravil. Predlagal je naslednje prijeme katerih uporaba povečuje uspešnost projekta;</w:t>
      </w:r>
    </w:p>
    <w:p w:rsidR="00CA19C9" w:rsidRPr="00CA19C9" w:rsidRDefault="00CA19C9" w:rsidP="00CA19C9">
      <w:pPr>
        <w:pStyle w:val="Odstavekseznama"/>
        <w:numPr>
          <w:ilvl w:val="0"/>
          <w:numId w:val="1"/>
        </w:numPr>
        <w:jc w:val="both"/>
        <w:rPr>
          <w:rFonts w:ascii="Times New Roman" w:hAnsi="Times New Roman" w:cs="Times New Roman"/>
          <w:sz w:val="24"/>
          <w:szCs w:val="24"/>
        </w:rPr>
      </w:pPr>
      <w:r w:rsidRPr="00CA19C9">
        <w:rPr>
          <w:rFonts w:ascii="Times New Roman" w:hAnsi="Times New Roman" w:cs="Times New Roman"/>
          <w:sz w:val="24"/>
          <w:szCs w:val="24"/>
        </w:rPr>
        <w:t>Dva do osem razvijalcev v eni sobi,</w:t>
      </w:r>
    </w:p>
    <w:p w:rsidR="00CA19C9" w:rsidRPr="00CA19C9" w:rsidRDefault="00CA19C9" w:rsidP="00CA19C9">
      <w:pPr>
        <w:pStyle w:val="Odstavekseznama"/>
        <w:numPr>
          <w:ilvl w:val="0"/>
          <w:numId w:val="1"/>
        </w:numPr>
        <w:jc w:val="both"/>
        <w:rPr>
          <w:rFonts w:ascii="Times New Roman" w:hAnsi="Times New Roman" w:cs="Times New Roman"/>
          <w:sz w:val="24"/>
          <w:szCs w:val="24"/>
        </w:rPr>
      </w:pPr>
      <w:r w:rsidRPr="00CA19C9">
        <w:rPr>
          <w:rFonts w:ascii="Times New Roman" w:hAnsi="Times New Roman" w:cs="Times New Roman"/>
          <w:sz w:val="24"/>
          <w:szCs w:val="24"/>
        </w:rPr>
        <w:t>uporabniki na lokaciji,</w:t>
      </w:r>
    </w:p>
    <w:p w:rsidR="00CA19C9" w:rsidRPr="00CA19C9" w:rsidRDefault="00CA19C9" w:rsidP="00CA19C9">
      <w:pPr>
        <w:pStyle w:val="Odstavekseznama"/>
        <w:numPr>
          <w:ilvl w:val="0"/>
          <w:numId w:val="1"/>
        </w:numPr>
        <w:jc w:val="both"/>
        <w:rPr>
          <w:rFonts w:ascii="Times New Roman" w:hAnsi="Times New Roman" w:cs="Times New Roman"/>
          <w:sz w:val="24"/>
          <w:szCs w:val="24"/>
        </w:rPr>
      </w:pPr>
      <w:r w:rsidRPr="00CA19C9">
        <w:rPr>
          <w:rFonts w:ascii="Times New Roman" w:hAnsi="Times New Roman" w:cs="Times New Roman"/>
          <w:sz w:val="24"/>
          <w:szCs w:val="24"/>
        </w:rPr>
        <w:t>kratki inkrementi,</w:t>
      </w:r>
    </w:p>
    <w:p w:rsidR="00CA19C9" w:rsidRPr="00CA19C9" w:rsidRDefault="00CA19C9" w:rsidP="00CA19C9">
      <w:pPr>
        <w:pStyle w:val="Odstavekseznama"/>
        <w:numPr>
          <w:ilvl w:val="0"/>
          <w:numId w:val="1"/>
        </w:numPr>
        <w:jc w:val="both"/>
        <w:rPr>
          <w:rFonts w:ascii="Times New Roman" w:hAnsi="Times New Roman" w:cs="Times New Roman"/>
          <w:sz w:val="24"/>
          <w:szCs w:val="24"/>
        </w:rPr>
      </w:pPr>
      <w:r w:rsidRPr="00CA19C9">
        <w:rPr>
          <w:rFonts w:ascii="Times New Roman" w:hAnsi="Times New Roman" w:cs="Times New Roman"/>
          <w:sz w:val="24"/>
          <w:szCs w:val="24"/>
        </w:rPr>
        <w:t>avtomatizirani regresijski testi,</w:t>
      </w:r>
    </w:p>
    <w:p w:rsidR="00CA19C9" w:rsidRPr="00CA19C9" w:rsidRDefault="00CA19C9" w:rsidP="00CA19C9">
      <w:pPr>
        <w:pStyle w:val="Odstavekseznama"/>
        <w:numPr>
          <w:ilvl w:val="0"/>
          <w:numId w:val="1"/>
        </w:numPr>
        <w:jc w:val="both"/>
        <w:rPr>
          <w:rFonts w:ascii="Times New Roman" w:hAnsi="Times New Roman" w:cs="Times New Roman"/>
          <w:sz w:val="24"/>
          <w:szCs w:val="24"/>
        </w:rPr>
      </w:pPr>
      <w:r w:rsidRPr="00CA19C9">
        <w:rPr>
          <w:rFonts w:ascii="Times New Roman" w:hAnsi="Times New Roman" w:cs="Times New Roman"/>
          <w:sz w:val="24"/>
          <w:szCs w:val="24"/>
        </w:rPr>
        <w:t xml:space="preserve">izkušeni razvijalci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{"citationID":"cihULT20","properties":{"formattedCitation":"(Abrahamsson in dr. 2017, 15)","plainCitation":"(Abrahamsson in dr. 2017, 15)"},"citationItems":[{"id":310,"uris":["http://zotero.org/users/local/1VrTeLcH/items/JFHR6LVS"],"uri":["http://zotero.org/users/local/1VrTeLcH/items/JFHR6LVS"],"itemData":{"id":310,"type":"article-journal","title":"Agile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15"}],"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(Abrahamsson in dr. 2017, 15)</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CA19C9" w:rsidRPr="00CA19C9" w:rsidRDefault="00CA19C9" w:rsidP="00CA19C9">
      <w:pPr>
        <w:jc w:val="both"/>
        <w:rPr>
          <w:rFonts w:ascii="Times New Roman" w:hAnsi="Times New Roman" w:cs="Times New Roman"/>
          <w:sz w:val="24"/>
          <w:szCs w:val="24"/>
        </w:rPr>
      </w:pPr>
      <w:r w:rsidRPr="00CA19C9">
        <w:rPr>
          <w:rFonts w:ascii="Times New Roman" w:hAnsi="Times New Roman" w:cs="Times New Roman"/>
          <w:sz w:val="24"/>
          <w:szCs w:val="24"/>
        </w:rPr>
        <w:t>Miller predlaga naslednje karakteristike, ki omogočajo skrajšanje življenjskega cikla projekta;</w:t>
      </w:r>
    </w:p>
    <w:p w:rsidR="00CA19C9" w:rsidRPr="00CA19C9" w:rsidRDefault="00CA19C9" w:rsidP="00CA19C9">
      <w:pPr>
        <w:pStyle w:val="Odstavekseznama"/>
        <w:numPr>
          <w:ilvl w:val="0"/>
          <w:numId w:val="2"/>
        </w:numPr>
        <w:jc w:val="both"/>
        <w:rPr>
          <w:rFonts w:ascii="Times New Roman" w:hAnsi="Times New Roman" w:cs="Times New Roman"/>
          <w:sz w:val="24"/>
          <w:szCs w:val="24"/>
        </w:rPr>
      </w:pPr>
      <w:r w:rsidRPr="00CA19C9">
        <w:rPr>
          <w:rFonts w:ascii="Times New Roman" w:hAnsi="Times New Roman" w:cs="Times New Roman"/>
          <w:sz w:val="24"/>
          <w:szCs w:val="24"/>
        </w:rPr>
        <w:t>Modularnost na stopnji razvoja,</w:t>
      </w:r>
    </w:p>
    <w:p w:rsidR="00CA19C9" w:rsidRPr="00CA19C9" w:rsidRDefault="00CA19C9" w:rsidP="00CA19C9">
      <w:pPr>
        <w:pStyle w:val="Odstavekseznama"/>
        <w:numPr>
          <w:ilvl w:val="0"/>
          <w:numId w:val="2"/>
        </w:numPr>
        <w:jc w:val="both"/>
        <w:rPr>
          <w:rFonts w:ascii="Times New Roman" w:hAnsi="Times New Roman" w:cs="Times New Roman"/>
          <w:sz w:val="24"/>
          <w:szCs w:val="24"/>
        </w:rPr>
      </w:pPr>
      <w:r w:rsidRPr="00CA19C9">
        <w:rPr>
          <w:rFonts w:ascii="Times New Roman" w:hAnsi="Times New Roman" w:cs="Times New Roman"/>
          <w:sz w:val="24"/>
          <w:szCs w:val="24"/>
        </w:rPr>
        <w:t>iteracije s kratkimi cikli za omogočanje hitre verifikacije in popravkov,</w:t>
      </w:r>
    </w:p>
    <w:p w:rsidR="00CA19C9" w:rsidRPr="00CA19C9" w:rsidRDefault="00CA19C9" w:rsidP="00CA19C9">
      <w:pPr>
        <w:pStyle w:val="Odstavekseznama"/>
        <w:numPr>
          <w:ilvl w:val="0"/>
          <w:numId w:val="2"/>
        </w:numPr>
        <w:jc w:val="both"/>
        <w:rPr>
          <w:rFonts w:ascii="Times New Roman" w:hAnsi="Times New Roman" w:cs="Times New Roman"/>
          <w:sz w:val="24"/>
          <w:szCs w:val="24"/>
        </w:rPr>
      </w:pPr>
      <w:r w:rsidRPr="00CA19C9">
        <w:rPr>
          <w:rFonts w:ascii="Times New Roman" w:hAnsi="Times New Roman" w:cs="Times New Roman"/>
          <w:sz w:val="24"/>
          <w:szCs w:val="24"/>
        </w:rPr>
        <w:t>časovno vezani iteracijski cikli od 1 do 6 tednov,</w:t>
      </w:r>
    </w:p>
    <w:p w:rsidR="00CA19C9" w:rsidRPr="00CA19C9" w:rsidRDefault="00CA19C9" w:rsidP="00CA19C9">
      <w:pPr>
        <w:pStyle w:val="Odstavekseznama"/>
        <w:numPr>
          <w:ilvl w:val="0"/>
          <w:numId w:val="2"/>
        </w:numPr>
        <w:jc w:val="both"/>
        <w:rPr>
          <w:rFonts w:ascii="Times New Roman" w:hAnsi="Times New Roman" w:cs="Times New Roman"/>
          <w:sz w:val="24"/>
          <w:szCs w:val="24"/>
        </w:rPr>
      </w:pPr>
      <w:r w:rsidRPr="00CA19C9">
        <w:rPr>
          <w:rFonts w:ascii="Times New Roman" w:hAnsi="Times New Roman" w:cs="Times New Roman"/>
          <w:sz w:val="24"/>
          <w:szCs w:val="24"/>
        </w:rPr>
        <w:t>varčevanje z namenom odstranjevanja nepotrebnih aktivnosti,</w:t>
      </w:r>
    </w:p>
    <w:p w:rsidR="00CA19C9" w:rsidRPr="00CA19C9" w:rsidRDefault="00CA19C9" w:rsidP="00CA19C9">
      <w:pPr>
        <w:pStyle w:val="Odstavekseznama"/>
        <w:numPr>
          <w:ilvl w:val="0"/>
          <w:numId w:val="2"/>
        </w:numPr>
        <w:jc w:val="both"/>
        <w:rPr>
          <w:rFonts w:ascii="Times New Roman" w:hAnsi="Times New Roman" w:cs="Times New Roman"/>
          <w:sz w:val="24"/>
          <w:szCs w:val="24"/>
        </w:rPr>
      </w:pPr>
      <w:r w:rsidRPr="00CA19C9">
        <w:rPr>
          <w:rFonts w:ascii="Times New Roman" w:hAnsi="Times New Roman" w:cs="Times New Roman"/>
          <w:sz w:val="24"/>
          <w:szCs w:val="24"/>
        </w:rPr>
        <w:t>prilagodljivost na morebitna tveganja,</w:t>
      </w:r>
    </w:p>
    <w:p w:rsidR="00CA19C9" w:rsidRPr="00CA19C9" w:rsidRDefault="00CA19C9" w:rsidP="00CA19C9">
      <w:pPr>
        <w:pStyle w:val="Odstavekseznama"/>
        <w:numPr>
          <w:ilvl w:val="0"/>
          <w:numId w:val="2"/>
        </w:numPr>
        <w:jc w:val="both"/>
        <w:rPr>
          <w:rFonts w:ascii="Times New Roman" w:hAnsi="Times New Roman" w:cs="Times New Roman"/>
          <w:sz w:val="24"/>
          <w:szCs w:val="24"/>
        </w:rPr>
      </w:pPr>
      <w:r w:rsidRPr="00CA19C9">
        <w:rPr>
          <w:rFonts w:ascii="Times New Roman" w:hAnsi="Times New Roman" w:cs="Times New Roman"/>
          <w:sz w:val="24"/>
          <w:szCs w:val="24"/>
        </w:rPr>
        <w:t>inkrementalni pristop, ki omogoča apliciranje funkcionalnosti v kratkih korakih,</w:t>
      </w:r>
    </w:p>
    <w:p w:rsidR="00CA19C9" w:rsidRPr="00CA19C9" w:rsidRDefault="00CA19C9" w:rsidP="00CA19C9">
      <w:pPr>
        <w:pStyle w:val="Odstavekseznama"/>
        <w:numPr>
          <w:ilvl w:val="0"/>
          <w:numId w:val="2"/>
        </w:numPr>
        <w:jc w:val="both"/>
        <w:rPr>
          <w:rFonts w:ascii="Times New Roman" w:hAnsi="Times New Roman" w:cs="Times New Roman"/>
          <w:sz w:val="24"/>
          <w:szCs w:val="24"/>
        </w:rPr>
      </w:pPr>
      <w:r w:rsidRPr="00CA19C9">
        <w:rPr>
          <w:rFonts w:ascii="Times New Roman" w:hAnsi="Times New Roman" w:cs="Times New Roman"/>
          <w:sz w:val="24"/>
          <w:szCs w:val="24"/>
        </w:rPr>
        <w:t>konvergenten pristop za zmanjšanje tveganj,</w:t>
      </w:r>
    </w:p>
    <w:p w:rsidR="00CA19C9" w:rsidRPr="00CA19C9" w:rsidRDefault="00CA19C9" w:rsidP="00CA19C9">
      <w:pPr>
        <w:pStyle w:val="Odstavekseznama"/>
        <w:numPr>
          <w:ilvl w:val="0"/>
          <w:numId w:val="2"/>
        </w:numPr>
        <w:jc w:val="both"/>
        <w:rPr>
          <w:rFonts w:ascii="Times New Roman" w:hAnsi="Times New Roman" w:cs="Times New Roman"/>
          <w:sz w:val="24"/>
          <w:szCs w:val="24"/>
        </w:rPr>
      </w:pPr>
      <w:r w:rsidRPr="00CA19C9">
        <w:rPr>
          <w:rFonts w:ascii="Times New Roman" w:hAnsi="Times New Roman" w:cs="Times New Roman"/>
          <w:sz w:val="24"/>
          <w:szCs w:val="24"/>
        </w:rPr>
        <w:t>naklonjenost ljudem nad tehnologijo,</w:t>
      </w:r>
    </w:p>
    <w:p w:rsidR="00CA19C9" w:rsidRPr="00CA19C9" w:rsidRDefault="00CA19C9" w:rsidP="00CA19C9">
      <w:pPr>
        <w:pStyle w:val="Odstavekseznama"/>
        <w:numPr>
          <w:ilvl w:val="0"/>
          <w:numId w:val="2"/>
        </w:numPr>
        <w:jc w:val="both"/>
        <w:rPr>
          <w:rFonts w:ascii="Times New Roman" w:hAnsi="Times New Roman" w:cs="Times New Roman"/>
          <w:sz w:val="24"/>
          <w:szCs w:val="24"/>
        </w:rPr>
      </w:pPr>
      <w:r w:rsidRPr="00CA19C9">
        <w:rPr>
          <w:rFonts w:ascii="Times New Roman" w:hAnsi="Times New Roman" w:cs="Times New Roman"/>
          <w:sz w:val="24"/>
          <w:szCs w:val="24"/>
        </w:rPr>
        <w:t xml:space="preserve">delo na način sodelovanja in komuniciranja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{"citationID":"I6KMYeKv","properties":{"formattedCitation":"(Abrahamsson in dr. 2017, 16)","plainCitation":"(Abrahamsson in dr. 2017, 16)"},"citationItems":[{"id":310,"uris":["http://zotero.org/users/local/1VrTeLcH/items/JFHR6LVS"],"uri":["http://zotero.org/users/local/1VrTeLcH/items/JFHR6LVS"],"itemData":{"id":310,"type":"article-journal","title":"Agile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(Abrahamsson in dr. 2017, 16)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78039B" w:rsidRPr="00CA19C9" w:rsidRDefault="0078039B">
      <w:pPr>
        <w:rPr>
          <w:rFonts w:ascii="Times New Roman" w:hAnsi="Times New Roman" w:cs="Times New Roman"/>
          <w:sz w:val="24"/>
          <w:szCs w:val="24"/>
        </w:rPr>
      </w:pPr>
    </w:p>
    <w:sectPr w:rsidR="0078039B" w:rsidRPr="00CA19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9C9"/>
    <w:rsid w:val="002D3F41"/>
    <w:rsid w:val="0078039B"/>
    <w:rsid w:val="00BA081F"/>
    <w:rsid w:val="00CA19C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A19C9"/>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CA19C9"/>
    <w:pPr>
      <w:ind w:left="720"/>
      <w:contextualSpacing/>
    </w:pPr>
  </w:style>
  <w:style w:type="paragraph" w:styleId="Besedilooblaka">
    <w:name w:val="Balloon Text"/>
    <w:basedOn w:val="Navaden"/>
    <w:link w:val="BesedilooblakaZnak"/>
    <w:uiPriority w:val="99"/>
    <w:semiHidden/>
    <w:unhideWhenUsed/>
    <w:rsid w:val="00CA19C9"/>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A19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A19C9"/>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CA19C9"/>
    <w:pPr>
      <w:ind w:left="720"/>
      <w:contextualSpacing/>
    </w:pPr>
  </w:style>
  <w:style w:type="paragraph" w:styleId="Besedilooblaka">
    <w:name w:val="Balloon Text"/>
    <w:basedOn w:val="Navaden"/>
    <w:link w:val="BesedilooblakaZnak"/>
    <w:uiPriority w:val="99"/>
    <w:semiHidden/>
    <w:unhideWhenUsed/>
    <w:rsid w:val="00CA19C9"/>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A19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3250</Words>
  <Characters>18529</Characters>
  <Application>Microsoft Office Word</Application>
  <DocSecurity>0</DocSecurity>
  <Lines>154</Lines>
  <Paragraphs>43</Paragraphs>
  <ScaleCrop>false</ScaleCrop>
  <Company/>
  <LinksUpToDate>false</LinksUpToDate>
  <CharactersWithSpaces>21736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2</cp:revision>
  <dcterms:created xsi:type="dcterms:W3CDTF">2017-12-07T08:38:00Z</dcterms:created>
  <dcterms:modified xsi:type="dcterms:W3CDTF">2017-12-07T08:47:00Z</dcterms:modified>
</cp:coreProperties>
</file>