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5D746B" w:rsidRDefault="009F7C27">
      <w:pPr>
        <w:rPr>
          <w:rFonts w:ascii="Times New Roman" w:hAnsi="Times New Roman" w:cs="Times New Roman"/>
          <w:sz w:val="24"/>
        </w:rPr>
      </w:pPr>
      <w:r w:rsidRPr="005D746B">
        <w:rPr>
          <w:rFonts w:ascii="Times New Roman" w:hAnsi="Times New Roman" w:cs="Times New Roman"/>
          <w:sz w:val="24"/>
        </w:rPr>
        <w:t xml:space="preserve">PRILOGE </w:t>
      </w:r>
      <w:r w:rsidRPr="005D746B">
        <w:rPr>
          <w:rFonts w:ascii="Times New Roman" w:hAnsi="Times New Roman" w:cs="Times New Roman"/>
          <w:sz w:val="24"/>
        </w:rPr>
        <w:tab/>
      </w:r>
    </w:p>
    <w:p w:rsidR="009F7C27" w:rsidRPr="005D746B" w:rsidRDefault="009F7C27">
      <w:pPr>
        <w:rPr>
          <w:rFonts w:ascii="Times New Roman" w:hAnsi="Times New Roman" w:cs="Times New Roman"/>
          <w:sz w:val="24"/>
        </w:rPr>
      </w:pPr>
      <w:r w:rsidRPr="005D746B">
        <w:rPr>
          <w:rFonts w:ascii="Times New Roman" w:hAnsi="Times New Roman" w:cs="Times New Roman"/>
          <w:sz w:val="24"/>
        </w:rPr>
        <w:t>PRILOGA A: PRIMERJAVA TEMELJINIH KONCEPTOV METOD INŽENIRINGA PROGRAMSKE OPREME</w:t>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noProof/>
          <w:sz w:val="24"/>
          <w:lang w:eastAsia="sl-SI"/>
        </w:rPr>
        <w:drawing>
          <wp:inline distT="0" distB="0" distL="0" distR="0" wp14:anchorId="6C5123DF" wp14:editId="7FDA08CF">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sz w:val="24"/>
        </w:rPr>
        <w:t xml:space="preserve">Vir: </w:t>
      </w:r>
      <w:r w:rsidRPr="005D746B">
        <w:rPr>
          <w:rFonts w:ascii="Times New Roman" w:hAnsi="Times New Roman" w:cs="Times New Roman"/>
          <w:sz w:val="24"/>
        </w:rPr>
        <w:fldChar w:fldCharType="begin"/>
      </w:r>
      <w:r w:rsidRPr="005D746B">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5D746B">
        <w:rPr>
          <w:rFonts w:ascii="Times New Roman" w:hAnsi="Times New Roman" w:cs="Times New Roman"/>
          <w:sz w:val="24"/>
        </w:rPr>
        <w:fldChar w:fldCharType="separate"/>
      </w:r>
      <w:r w:rsidRPr="005D746B">
        <w:rPr>
          <w:rFonts w:ascii="Times New Roman" w:hAnsi="Times New Roman" w:cs="Times New Roman"/>
          <w:sz w:val="24"/>
        </w:rPr>
        <w:t>(Engels in Sauer 2010, 418)</w:t>
      </w:r>
      <w:r w:rsidRPr="005D746B">
        <w:rPr>
          <w:rFonts w:ascii="Times New Roman" w:hAnsi="Times New Roman" w:cs="Times New Roman"/>
          <w:sz w:val="24"/>
        </w:rPr>
        <w:fldChar w:fldCharType="end"/>
      </w:r>
    </w:p>
    <w:p w:rsidR="000B799C" w:rsidRPr="005D746B" w:rsidRDefault="000B799C" w:rsidP="000B799C">
      <w:pPr>
        <w:rPr>
          <w:rFonts w:ascii="Times New Roman" w:hAnsi="Times New Roman" w:cs="Times New Roman"/>
          <w:sz w:val="24"/>
        </w:rPr>
        <w:sectPr w:rsidR="000B799C" w:rsidRPr="005D746B">
          <w:pgSz w:w="11906" w:h="16838"/>
          <w:pgMar w:top="1417" w:right="1417" w:bottom="1417" w:left="1417" w:header="708" w:footer="708" w:gutter="0"/>
          <w:cols w:space="708"/>
          <w:docGrid w:linePitch="360"/>
        </w:sectPr>
      </w:pPr>
    </w:p>
    <w:p w:rsidR="000B799C" w:rsidRPr="005D746B" w:rsidRDefault="000B799C" w:rsidP="000B799C">
      <w:pPr>
        <w:rPr>
          <w:rFonts w:ascii="Times New Roman" w:hAnsi="Times New Roman" w:cs="Times New Roman"/>
          <w:sz w:val="24"/>
        </w:rPr>
      </w:pPr>
      <w:r w:rsidRPr="005D746B">
        <w:rPr>
          <w:rFonts w:ascii="Times New Roman" w:hAnsi="Times New Roman" w:cs="Times New Roman"/>
          <w:sz w:val="24"/>
        </w:rPr>
        <w:lastRenderedPageBreak/>
        <w:br w:type="page"/>
      </w:r>
    </w:p>
    <w:p w:rsidR="000B799C" w:rsidRPr="005D746B" w:rsidRDefault="000B799C" w:rsidP="000B799C">
      <w:pPr>
        <w:rPr>
          <w:rFonts w:ascii="Times New Roman" w:hAnsi="Times New Roman" w:cs="Times New Roman"/>
          <w:sz w:val="24"/>
        </w:rPr>
        <w:sectPr w:rsidR="000B799C" w:rsidRPr="005D746B" w:rsidSect="000B799C">
          <w:type w:val="continuous"/>
          <w:pgSz w:w="11906" w:h="16838"/>
          <w:pgMar w:top="1417" w:right="1417" w:bottom="1417" w:left="1417" w:header="708" w:footer="708" w:gutter="0"/>
          <w:cols w:space="708"/>
          <w:docGrid w:linePitch="360"/>
        </w:sectPr>
      </w:pPr>
    </w:p>
    <w:p w:rsidR="002078AE" w:rsidRPr="005D746B" w:rsidRDefault="004D500E" w:rsidP="000B799C">
      <w:pPr>
        <w:rPr>
          <w:rFonts w:ascii="Times New Roman" w:hAnsi="Times New Roman" w:cs="Times New Roman"/>
          <w:sz w:val="24"/>
        </w:rPr>
      </w:pPr>
      <w:r w:rsidRPr="005D746B">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5D746B"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POVRATNA INFORMACIJA</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5D746B" w:rsidRDefault="006828E1" w:rsidP="00C6404A">
      <w:pPr>
        <w:jc w:val="center"/>
        <w:rPr>
          <w:rFonts w:ascii="Times New Roman" w:hAnsi="Times New Roman" w:cs="Times New Roman"/>
          <w:sz w:val="24"/>
        </w:rPr>
      </w:pPr>
      <w:r w:rsidRPr="005D746B">
        <w:rPr>
          <w:rFonts w:ascii="Times New Roman" w:hAnsi="Times New Roman" w:cs="Times New Roman"/>
          <w:sz w:val="24"/>
        </w:rPr>
        <w:t>Vir: lasten</w:t>
      </w:r>
    </w:p>
    <w:p w:rsidR="00C6404A" w:rsidRPr="005D746B" w:rsidRDefault="00C6404A"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0B799C" w:rsidRPr="005D746B" w:rsidRDefault="00EF34AB" w:rsidP="001C3D97">
      <w:pPr>
        <w:rPr>
          <w:rFonts w:ascii="Times New Roman" w:hAnsi="Times New Roman" w:cs="Times New Roman"/>
          <w:sz w:val="24"/>
        </w:rPr>
      </w:pPr>
      <w:r w:rsidRPr="005D746B">
        <w:rPr>
          <w:rFonts w:ascii="Times New Roman" w:hAnsi="Times New Roman" w:cs="Times New Roman"/>
          <w:sz w:val="24"/>
        </w:rPr>
        <w:lastRenderedPageBreak/>
        <w:t xml:space="preserve">PRILOGA C: </w:t>
      </w:r>
      <w:r w:rsidR="00190CB5" w:rsidRPr="005D746B">
        <w:rPr>
          <w:rFonts w:ascii="Times New Roman" w:hAnsi="Times New Roman" w:cs="Times New Roman"/>
          <w:sz w:val="24"/>
        </w:rPr>
        <w:t>OSNOVNI ARTEFAKTI</w:t>
      </w:r>
      <w:r w:rsidR="002964D4" w:rsidRPr="005D746B">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5D746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INTEGRACIJE</w:t>
            </w:r>
            <w:r w:rsidR="00522E0D" w:rsidRPr="005D746B">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Richard Rouse III</w:t>
            </w:r>
          </w:p>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SCENARIJ IGRE</w:t>
            </w:r>
          </w:p>
        </w:tc>
      </w:tr>
      <w:tr w:rsidR="0003687D" w:rsidRPr="005D746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5D746B" w:rsidRDefault="00342AC3" w:rsidP="00896641">
      <w:pPr>
        <w:jc w:val="center"/>
        <w:rPr>
          <w:rFonts w:ascii="Times New Roman" w:hAnsi="Times New Roman" w:cs="Times New Roman"/>
          <w:sz w:val="24"/>
        </w:rPr>
        <w:sectPr w:rsidR="00896641" w:rsidRPr="005D746B" w:rsidSect="000B799C">
          <w:pgSz w:w="16838" w:h="11906" w:orient="landscape"/>
          <w:pgMar w:top="1417" w:right="1417" w:bottom="1417" w:left="1417" w:header="708" w:footer="708" w:gutter="0"/>
          <w:cols w:space="708"/>
          <w:docGrid w:linePitch="360"/>
        </w:sectPr>
      </w:pPr>
      <w:r w:rsidRPr="005D746B">
        <w:rPr>
          <w:rFonts w:ascii="Times New Roman" w:hAnsi="Times New Roman" w:cs="Times New Roman"/>
          <w:sz w:val="24"/>
        </w:rPr>
        <w:t>Vir: lasten</w:t>
      </w:r>
    </w:p>
    <w:p w:rsidR="00335F47" w:rsidRPr="005D746B" w:rsidRDefault="00C41878" w:rsidP="00335F47">
      <w:pPr>
        <w:contextualSpacing/>
        <w:rPr>
          <w:rFonts w:ascii="Times New Roman" w:hAnsi="Times New Roman" w:cs="Times New Roman"/>
          <w:iCs/>
        </w:rPr>
      </w:pPr>
      <w:r w:rsidRPr="005D746B">
        <w:rPr>
          <w:rFonts w:ascii="Times New Roman" w:hAnsi="Times New Roman" w:cs="Times New Roman"/>
          <w:sz w:val="24"/>
        </w:rPr>
        <w:lastRenderedPageBreak/>
        <w:t>PRILOGA D</w:t>
      </w:r>
      <w:r w:rsidR="000C7FDF" w:rsidRPr="005D746B">
        <w:rPr>
          <w:rFonts w:ascii="Times New Roman" w:hAnsi="Times New Roman" w:cs="Times New Roman"/>
          <w:sz w:val="24"/>
        </w:rPr>
        <w:t xml:space="preserve">: </w:t>
      </w:r>
      <w:r w:rsidR="00DA4CA8" w:rsidRPr="005D746B">
        <w:rPr>
          <w:rFonts w:ascii="Times New Roman" w:hAnsi="Times New Roman" w:cs="Times New Roman"/>
          <w:sz w:val="24"/>
        </w:rPr>
        <w:t>PRIMER</w:t>
      </w:r>
      <w:r w:rsidR="00D71E9B" w:rsidRPr="005D746B">
        <w:rPr>
          <w:rFonts w:ascii="Times New Roman" w:hAnsi="Times New Roman" w:cs="Times New Roman"/>
          <w:sz w:val="24"/>
        </w:rPr>
        <w:t xml:space="preserve"> STRUKTURE</w:t>
      </w:r>
      <w:r w:rsidR="00DA4CA8" w:rsidRPr="005D746B">
        <w:rPr>
          <w:rFonts w:ascii="Times New Roman" w:hAnsi="Times New Roman" w:cs="Times New Roman"/>
          <w:sz w:val="24"/>
        </w:rPr>
        <w:t xml:space="preserve"> DOKUMENTA NAČRTA IGRE: ATOMIC SAM</w:t>
      </w:r>
      <w:r w:rsidR="00335F47" w:rsidRPr="005D746B">
        <w:rPr>
          <w:rFonts w:ascii="Times New Roman" w:hAnsi="Times New Roman" w:cs="Times New Roman"/>
          <w:iCs/>
          <w:sz w:val="24"/>
          <w:szCs w:val="24"/>
        </w:rPr>
        <w:br/>
      </w:r>
      <w:r w:rsidR="00335F47" w:rsidRPr="005D746B">
        <w:rPr>
          <w:rFonts w:ascii="Times New Roman" w:hAnsi="Times New Roman" w:cs="Times New Roman"/>
        </w:rPr>
        <w:t xml:space="preserve">I. Overview </w:t>
      </w:r>
    </w:p>
    <w:p w:rsidR="00335F47" w:rsidRPr="005D746B" w:rsidRDefault="00335F47" w:rsidP="00335F47">
      <w:pPr>
        <w:autoSpaceDE w:val="0"/>
        <w:autoSpaceDN w:val="0"/>
        <w:adjustRightInd w:val="0"/>
        <w:spacing w:after="0" w:line="240" w:lineRule="auto"/>
        <w:contextualSpacing/>
        <w:rPr>
          <w:rFonts w:ascii="Times New Roman" w:hAnsi="Times New Roman" w:cs="Times New Roman"/>
        </w:rPr>
      </w:pPr>
      <w:r w:rsidRPr="005D746B">
        <w:rPr>
          <w:rFonts w:ascii="Times New Roman" w:hAnsi="Times New Roman" w:cs="Times New Roman"/>
        </w:rPr>
        <w:t xml:space="preserve">II. Game Mechanics </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Overview . . . . . . . . . . . . . . . . . . . . . . . . . . . . . . . . . . . 540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Camera .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In-Game GUI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Replaying and Saving. . . . . . . . . . . . . . . . . . . . . . . . . . . . . . 542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Control Summary. .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General Movement.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Moving in a Direction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Variable Movement Speed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Flying Movement.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Moving Up and Down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Stopping . .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Flight Speed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Directional Flying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Burst Speed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Limited Flight Time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Landing . . . . .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Falling to the Ground.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Limited Altitude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Rocket-Pack Upgrades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Surfaces . . . .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Picking Up Objects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Projectiles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Inventory . . .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Picking Up Projectiles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Readying Projectiles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the Projectile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Speed and Distance.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Projectile Capabilities .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Electric Piranha.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Actions . . .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Flipping Switches and Pressing Buttons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Pushing and Manipulating . . . . . . . . . . . . . . . . . . . . . . . . 549</w:t>
      </w:r>
      <w:r w:rsidRPr="005D746B">
        <w:rPr>
          <w:rFonts w:ascii="Times New Roman" w:hAnsi="Times New Roman" w:cs="Times New Roman"/>
        </w:rPr>
        <w:br/>
        <w:t>Picking Up, Carrying, and Dropping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Talking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Reading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Interactive Combat Environments.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Looking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Speaking . . . . . . . . . . . . . . . . . . . . . . . . . . . . . . . . . . . 552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Cut-Scenes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Storytelling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Environments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Radio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Signs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Levels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Critical Path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Training Level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Electric Priestess’ Home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World Order . . . . . . . . . . . . . . . . . . . . . . . . . . . . . . . 555</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III. Artificial Intelligence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lastRenderedPageBreak/>
        <w:t>Enemy AI . . . . .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Player Det ection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Motion . . .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Flying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Pathfinding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Taking Damage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Combat Attacks.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Evading .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Special Actions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Taking Hostages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Internal Repair Arms.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Collaboration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Trash Talking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Falling into Traps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Non-Combatant Agents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Fleeing . .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Talking To and Helping Sam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Invincible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Following Sam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Guarding Sam’s Back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Providing Advice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Storytelling . . . . . . . . . . . . . . . . . . . . . . . . . . . . . . . . 561</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IV. Game Elements. . . .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Items . . . . . . . . . . . . . . . . . . . . . . . . . . . . . . . . . . . 561</w:t>
      </w:r>
    </w:p>
    <w:p w:rsidR="00335F47" w:rsidRPr="005D746B" w:rsidRDefault="00335F47" w:rsidP="00C9142F">
      <w:pPr>
        <w:ind w:left="709"/>
        <w:contextualSpacing/>
        <w:rPr>
          <w:rFonts w:ascii="Times New Roman" w:hAnsi="Times New Roman" w:cs="Times New Roman"/>
        </w:rPr>
      </w:pPr>
      <w:r w:rsidRPr="005D746B">
        <w:rPr>
          <w:rFonts w:ascii="Times New Roman" w:hAnsi="Times New Roman" w:cs="Times New Roman"/>
        </w:rPr>
        <w:t>Sam’s Projectiles . . . . . . . . . . . . . . . . . . . . . . . . . . . . . 561</w:t>
      </w:r>
    </w:p>
    <w:p w:rsidR="00335F47" w:rsidRPr="005D746B" w:rsidRDefault="00335F47" w:rsidP="00C9142F">
      <w:pPr>
        <w:autoSpaceDE w:val="0"/>
        <w:autoSpaceDN w:val="0"/>
        <w:adjustRightInd w:val="0"/>
        <w:spacing w:after="0" w:line="240" w:lineRule="auto"/>
        <w:ind w:left="709"/>
        <w:contextualSpacing/>
        <w:rPr>
          <w:rFonts w:ascii="Times New Roman" w:hAnsi="Times New Roman" w:cs="Times New Roman"/>
        </w:rPr>
      </w:pPr>
      <w:r w:rsidRPr="005D746B">
        <w:rPr>
          <w:rFonts w:ascii="Times New Roman" w:hAnsi="Times New Roman" w:cs="Times New Roman"/>
        </w:rPr>
        <w:t>Rocket Enhancements . . . . . . . . . . . . . . . . . . . . . . . . . . 562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Miscellaneous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Characters . . . .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Atomic Sam.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Other Characters.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Enemies . . . . . . . . . . . . . . . . . . . . . . . . . . . . . . . . . 566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 Story Overview. . . . . . . . . . . . . . . . . . . . . . . . . . . . . . . . . 571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VI. Game Progression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Setting . . . .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Introduction. .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Gargantuopolis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Electric Priestess’ Bubble Home.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Benthos . . . . . . . . . . . . . . .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Harmony . . . . . . . . . . . . . . . . . . . . . . . . . . . . . . . . . . . 575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New Boston. . . . . . . . . . . . . . . . . . . . . . . . . . . . . . . . . . . 576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Return to the Electric Priestess’ Bubble Home . . . . . . . . . . . . . . . 577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Ikairus . . . . . . . . . . . . . . . . . . . . . . . . . . . . . . . . . . . 577</w:t>
      </w:r>
    </w:p>
    <w:p w:rsidR="007224C7" w:rsidRPr="005D746B" w:rsidRDefault="00335F47" w:rsidP="00213D35">
      <w:pPr>
        <w:rPr>
          <w:rFonts w:ascii="Times New Roman" w:hAnsi="Times New Roman" w:cs="Times New Roman"/>
        </w:rPr>
      </w:pPr>
      <w:r w:rsidRPr="005D746B">
        <w:rPr>
          <w:rFonts w:ascii="Times New Roman" w:hAnsi="Times New Roman" w:cs="Times New Roman"/>
        </w:rPr>
        <w:t>VII. Bibliography . . . . . . . . . . . . . . . . . . . . . . . . . . . . . . . . . . 578</w:t>
      </w:r>
    </w:p>
    <w:p w:rsidR="00045363" w:rsidRPr="005D746B" w:rsidRDefault="000E5DAF" w:rsidP="000E5DAF">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(III 2004, 535)</w:t>
      </w:r>
      <w:r w:rsidRPr="005D746B">
        <w:rPr>
          <w:rFonts w:ascii="Times New Roman" w:hAnsi="Times New Roman" w:cs="Times New Roman"/>
          <w:sz w:val="20"/>
          <w:szCs w:val="24"/>
        </w:rPr>
        <w:fldChar w:fldCharType="end"/>
      </w:r>
    </w:p>
    <w:p w:rsidR="00045363" w:rsidRPr="005D746B" w:rsidRDefault="00045363">
      <w:pPr>
        <w:rPr>
          <w:rFonts w:ascii="Times New Roman" w:hAnsi="Times New Roman" w:cs="Times New Roman"/>
          <w:sz w:val="20"/>
          <w:szCs w:val="24"/>
        </w:rPr>
      </w:pPr>
      <w:r w:rsidRPr="005D746B">
        <w:rPr>
          <w:rFonts w:ascii="Times New Roman" w:hAnsi="Times New Roman" w:cs="Times New Roman"/>
          <w:sz w:val="20"/>
          <w:szCs w:val="24"/>
        </w:rPr>
        <w:br w:type="page"/>
      </w:r>
    </w:p>
    <w:p w:rsidR="005D746B" w:rsidRPr="005D746B" w:rsidRDefault="005D746B" w:rsidP="00045363">
      <w:pPr>
        <w:rPr>
          <w:rFonts w:ascii="Times New Roman" w:hAnsi="Times New Roman" w:cs="Times New Roman"/>
          <w:noProof/>
          <w:lang w:eastAsia="sl-SI"/>
        </w:rPr>
      </w:pPr>
      <w:r w:rsidRPr="005D746B">
        <w:rPr>
          <w:rFonts w:ascii="Times New Roman" w:hAnsi="Times New Roman" w:cs="Times New Roman"/>
          <w:noProof/>
          <w:lang w:eastAsia="sl-SI"/>
        </w:rPr>
        <w:lastRenderedPageBreak/>
        <w:t>PRILOGA</w:t>
      </w:r>
      <w:r w:rsidR="00872947">
        <w:rPr>
          <w:rFonts w:ascii="Times New Roman" w:hAnsi="Times New Roman" w:cs="Times New Roman"/>
          <w:noProof/>
          <w:lang w:eastAsia="sl-SI"/>
        </w:rPr>
        <w:t xml:space="preserve"> E: KRITERIJI ZA IZBIRO ORODIJ UPRAVLJANJA PROJEKTOV RAZVOJA PROGRAMSKE OPREME</w:t>
      </w:r>
    </w:p>
    <w:p w:rsidR="000E5DAF" w:rsidRPr="005D746B" w:rsidRDefault="005D746B" w:rsidP="00045363">
      <w:pPr>
        <w:rPr>
          <w:rFonts w:ascii="Times New Roman" w:hAnsi="Times New Roman" w:cs="Times New Roman"/>
          <w:sz w:val="20"/>
          <w:szCs w:val="24"/>
        </w:rPr>
      </w:pPr>
      <w:r w:rsidRPr="005D746B">
        <w:rPr>
          <w:rFonts w:ascii="Times New Roman" w:hAnsi="Times New Roman" w:cs="Times New Roman"/>
          <w:noProof/>
          <w:lang w:eastAsia="sl-SI"/>
        </w:rPr>
        <w:drawing>
          <wp:inline distT="0" distB="0" distL="0" distR="0" wp14:anchorId="6A90F57E" wp14:editId="5626CC32">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3080" cy="6096000"/>
                    </a:xfrm>
                    <a:prstGeom prst="rect">
                      <a:avLst/>
                    </a:prstGeom>
                  </pic:spPr>
                </pic:pic>
              </a:graphicData>
            </a:graphic>
          </wp:inline>
        </w:drawing>
      </w:r>
    </w:p>
    <w:p w:rsidR="00687BA8" w:rsidRDefault="00045363" w:rsidP="00045363">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(Ahmad in Laplante 2006</w:t>
      </w:r>
      <w:r w:rsidR="00BB0B62" w:rsidRPr="005D746B">
        <w:rPr>
          <w:rFonts w:ascii="Times New Roman" w:hAnsi="Times New Roman" w:cs="Times New Roman"/>
          <w:sz w:val="20"/>
        </w:rPr>
        <w:t>, 78</w:t>
      </w:r>
      <w:r w:rsidRPr="005D746B">
        <w:rPr>
          <w:rFonts w:ascii="Times New Roman" w:hAnsi="Times New Roman" w:cs="Times New Roman"/>
          <w:sz w:val="20"/>
        </w:rPr>
        <w:t>)</w:t>
      </w:r>
      <w:r w:rsidRPr="005D746B">
        <w:rPr>
          <w:rFonts w:ascii="Times New Roman" w:hAnsi="Times New Roman" w:cs="Times New Roman"/>
          <w:sz w:val="20"/>
          <w:szCs w:val="24"/>
        </w:rPr>
        <w:fldChar w:fldCharType="end"/>
      </w:r>
    </w:p>
    <w:p w:rsidR="00687BA8" w:rsidRDefault="00687BA8">
      <w:pPr>
        <w:rPr>
          <w:rFonts w:ascii="Times New Roman" w:hAnsi="Times New Roman" w:cs="Times New Roman"/>
          <w:sz w:val="20"/>
          <w:szCs w:val="24"/>
        </w:rPr>
      </w:pPr>
      <w:r>
        <w:rPr>
          <w:rFonts w:ascii="Times New Roman" w:hAnsi="Times New Roman" w:cs="Times New Roman"/>
          <w:sz w:val="20"/>
          <w:szCs w:val="24"/>
        </w:rPr>
        <w:br w:type="page"/>
      </w:r>
    </w:p>
    <w:p w:rsidR="005F12BC" w:rsidRDefault="005F12BC" w:rsidP="00687BA8">
      <w:pPr>
        <w:jc w:val="center"/>
        <w:rPr>
          <w:rFonts w:ascii="Times New Roman" w:hAnsi="Times New Roman" w:cs="Times New Roman"/>
          <w:sz w:val="20"/>
          <w:szCs w:val="24"/>
        </w:rPr>
      </w:pPr>
    </w:p>
    <w:p w:rsidR="005F12BC" w:rsidRDefault="005F12BC">
      <w:pPr>
        <w:rPr>
          <w:rFonts w:ascii="Times New Roman" w:hAnsi="Times New Roman" w:cs="Times New Roman"/>
          <w:sz w:val="20"/>
          <w:szCs w:val="24"/>
        </w:rPr>
      </w:pPr>
      <w:r>
        <w:rPr>
          <w:rFonts w:ascii="Times New Roman" w:hAnsi="Times New Roman" w:cs="Times New Roman"/>
          <w:sz w:val="20"/>
          <w:szCs w:val="24"/>
        </w:rPr>
        <w:br w:type="page"/>
      </w:r>
    </w:p>
    <w:p w:rsidR="00FA11C0" w:rsidRDefault="005F12BC" w:rsidP="00687BA8">
      <w:pPr>
        <w:jc w:val="center"/>
        <w:rPr>
          <w:rFonts w:ascii="Times New Roman" w:hAnsi="Times New Roman" w:cs="Times New Roman"/>
          <w:sz w:val="20"/>
          <w:szCs w:val="24"/>
        </w:rPr>
      </w:pPr>
      <w:r>
        <w:rPr>
          <w:noProof/>
          <w:lang w:eastAsia="sl-SI"/>
        </w:rPr>
        <w:lastRenderedPageBreak/>
        <w:drawing>
          <wp:inline distT="0" distB="0" distL="0" distR="0" wp14:anchorId="3FD7A72B" wp14:editId="3C4D70A5">
            <wp:extent cx="3192780" cy="7086600"/>
            <wp:effectExtent l="0" t="0" r="762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2780" cy="7086600"/>
                    </a:xfrm>
                    <a:prstGeom prst="rect">
                      <a:avLst/>
                    </a:prstGeom>
                  </pic:spPr>
                </pic:pic>
              </a:graphicData>
            </a:graphic>
          </wp:inline>
        </w:drawing>
      </w:r>
      <w:r>
        <w:rPr>
          <w:noProof/>
          <w:lang w:eastAsia="sl-SI"/>
        </w:rPr>
        <w:lastRenderedPageBreak/>
        <w:drawing>
          <wp:inline distT="0" distB="0" distL="0" distR="0" wp14:anchorId="43C8CB68" wp14:editId="18487DA3">
            <wp:extent cx="3192780" cy="6728460"/>
            <wp:effectExtent l="0" t="0" r="762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780" cy="6728460"/>
                    </a:xfrm>
                    <a:prstGeom prst="rect">
                      <a:avLst/>
                    </a:prstGeom>
                  </pic:spPr>
                </pic:pic>
              </a:graphicData>
            </a:graphic>
          </wp:inline>
        </w:drawing>
      </w:r>
      <w:r>
        <w:rPr>
          <w:noProof/>
          <w:lang w:eastAsia="sl-SI"/>
        </w:rPr>
        <w:lastRenderedPageBreak/>
        <w:drawing>
          <wp:inline distT="0" distB="0" distL="0" distR="0" wp14:anchorId="78AA4858" wp14:editId="04353A4A">
            <wp:extent cx="4564380" cy="6880860"/>
            <wp:effectExtent l="0" t="0" r="762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4380" cy="6880860"/>
                    </a:xfrm>
                    <a:prstGeom prst="rect">
                      <a:avLst/>
                    </a:prstGeom>
                  </pic:spPr>
                </pic:pic>
              </a:graphicData>
            </a:graphic>
          </wp:inline>
        </w:drawing>
      </w:r>
    </w:p>
    <w:p w:rsidR="00FA11C0" w:rsidRDefault="00687BA8" w:rsidP="00687BA8">
      <w:pPr>
        <w:jc w:val="center"/>
        <w:rPr>
          <w:rFonts w:ascii="Times New Roman" w:hAnsi="Times New Roman" w:cs="Times New Roman"/>
          <w:sz w:val="20"/>
          <w:szCs w:val="24"/>
        </w:rPr>
      </w:pPr>
      <w:r>
        <w:rPr>
          <w:noProof/>
          <w:lang w:eastAsia="sl-SI"/>
        </w:rPr>
        <w:lastRenderedPageBreak/>
        <w:drawing>
          <wp:inline distT="0" distB="0" distL="0" distR="0" wp14:anchorId="1B9221EA" wp14:editId="502BBC77">
            <wp:extent cx="3162300" cy="6842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6842760"/>
                    </a:xfrm>
                    <a:prstGeom prst="rect">
                      <a:avLst/>
                    </a:prstGeom>
                  </pic:spPr>
                </pic:pic>
              </a:graphicData>
            </a:graphic>
          </wp:inline>
        </w:drawing>
      </w:r>
    </w:p>
    <w:p w:rsidR="00FA11C0" w:rsidRDefault="00FA11C0">
      <w:pPr>
        <w:rPr>
          <w:rFonts w:ascii="Times New Roman" w:hAnsi="Times New Roman" w:cs="Times New Roman"/>
          <w:sz w:val="20"/>
          <w:szCs w:val="24"/>
        </w:rPr>
      </w:pPr>
      <w:r>
        <w:rPr>
          <w:rFonts w:ascii="Times New Roman" w:hAnsi="Times New Roman" w:cs="Times New Roman"/>
          <w:sz w:val="20"/>
          <w:szCs w:val="24"/>
        </w:rPr>
        <w:br w:type="page"/>
      </w:r>
    </w:p>
    <w:p w:rsidR="00C41224" w:rsidRDefault="00935E5B" w:rsidP="00FA11C0">
      <w:pPr>
        <w:rPr>
          <w:rFonts w:ascii="Times New Roman" w:hAnsi="Times New Roman" w:cs="Times New Roman"/>
          <w:sz w:val="20"/>
          <w:szCs w:val="24"/>
        </w:rPr>
      </w:pPr>
      <w:r>
        <w:rPr>
          <w:rFonts w:ascii="Times New Roman" w:hAnsi="Times New Roman" w:cs="Times New Roman"/>
          <w:sz w:val="20"/>
          <w:szCs w:val="24"/>
        </w:rPr>
        <w:lastRenderedPageBreak/>
        <w:t>PRILOGA XXXX: PRAKSE RAZLIČNIH AGILNIH PROCESNIH MODELOV</w:t>
      </w:r>
      <w:r w:rsidR="00C41224">
        <w:rPr>
          <w:rFonts w:ascii="Times New Roman" w:hAnsi="Times New Roman" w:cs="Times New Roman"/>
          <w:sz w:val="20"/>
          <w:szCs w:val="24"/>
        </w:rPr>
        <w:t xml:space="preserve">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4372E" w:rsidRPr="0094372E" w:rsidTr="007B73A7">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4372E" w:rsidRPr="0094372E" w:rsidRDefault="007B73A7" w:rsidP="007B73A7">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NAMEN</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DB1225">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Tesno sodelovanje med naročnikom in programerji. Slednji podajo oceno zahtevnosti implementacije uporabniških zgodb na podlagi katerih se naročnik odloči o širini in </w:t>
            </w:r>
            <w:r w:rsidR="00DB1225">
              <w:rPr>
                <w:rFonts w:ascii="Times New Roman" w:eastAsia="Times New Roman" w:hAnsi="Times New Roman" w:cs="Times New Roman"/>
                <w:color w:val="000000"/>
                <w:sz w:val="24"/>
                <w:szCs w:val="24"/>
                <w:lang w:eastAsia="sl-SI"/>
              </w:rPr>
              <w:t>času</w:t>
            </w:r>
            <w:r w:rsidRPr="0094372E">
              <w:rPr>
                <w:rFonts w:ascii="Times New Roman" w:eastAsia="Times New Roman" w:hAnsi="Times New Roman" w:cs="Times New Roman"/>
                <w:color w:val="000000"/>
                <w:sz w:val="24"/>
                <w:szCs w:val="24"/>
                <w:lang w:eastAsia="sl-SI"/>
              </w:rPr>
              <w:t xml:space="preserve"> izdaje.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Dva človeka pišeta kodo na enem </w:t>
            </w:r>
            <w:r w:rsidR="00DB1225" w:rsidRPr="0094372E">
              <w:rPr>
                <w:rFonts w:ascii="Times New Roman" w:eastAsia="Times New Roman" w:hAnsi="Times New Roman" w:cs="Times New Roman"/>
                <w:color w:val="000000"/>
                <w:sz w:val="24"/>
                <w:szCs w:val="24"/>
                <w:lang w:eastAsia="sl-SI"/>
              </w:rPr>
              <w:t>računalniku</w:t>
            </w:r>
            <w:r w:rsidRPr="0094372E">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DB1225">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w:t>
            </w:r>
            <w:r w:rsidR="00DB1225">
              <w:rPr>
                <w:rFonts w:ascii="Times New Roman" w:eastAsia="Times New Roman" w:hAnsi="Times New Roman" w:cs="Times New Roman"/>
                <w:color w:val="000000"/>
                <w:sz w:val="24"/>
                <w:szCs w:val="24"/>
                <w:lang w:eastAsia="sl-SI"/>
              </w:rPr>
              <w:t>prioritet</w:t>
            </w:r>
            <w:r w:rsidRPr="0094372E">
              <w:rPr>
                <w:rFonts w:ascii="Times New Roman" w:eastAsia="Times New Roman" w:hAnsi="Times New Roman" w:cs="Times New Roman"/>
                <w:color w:val="000000"/>
                <w:sz w:val="24"/>
                <w:szCs w:val="24"/>
                <w:lang w:eastAsia="sl-SI"/>
              </w:rPr>
              <w:t xml:space="preserve"> in konstantno posodobljenih pos</w:t>
            </w:r>
            <w:r w:rsidR="00F143D0">
              <w:rPr>
                <w:rFonts w:ascii="Times New Roman" w:eastAsia="Times New Roman" w:hAnsi="Times New Roman" w:cs="Times New Roman"/>
                <w:color w:val="000000"/>
                <w:sz w:val="24"/>
                <w:szCs w:val="24"/>
                <w:lang w:eastAsia="sl-SI"/>
              </w:rPr>
              <w:t>lovnih in tehničnih zahtev siste</w:t>
            </w:r>
            <w:r w:rsidRPr="0094372E">
              <w:rPr>
                <w:rFonts w:ascii="Times New Roman" w:eastAsia="Times New Roman" w:hAnsi="Times New Roman" w:cs="Times New Roman"/>
                <w:color w:val="000000"/>
                <w:sz w:val="24"/>
                <w:szCs w:val="24"/>
                <w:lang w:eastAsia="sl-SI"/>
              </w:rPr>
              <w:t xml:space="preserve">ma v izgradnji ali izboljšavi. </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procedura produkcije novega inkrementa produkta v času imenovanem Sprint, ki navadno traja 30 koledarskih dni.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lastRenderedPageBreak/>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Namen prakse je izdelati specifično Crystal metodologijo z uporabo projektnih intervjujev in delavnic. Po vsakem inkrementu se lahko uporabi spoznanje in uporabi v naslednjem za izboljšanje procesa.</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Pred inkrementom in po njem se izvajajo delavnice. Priporočeno pa je tudi med inkrementom.</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7B73A7" w:rsidP="0094372E">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291868">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Razvoj in spremljanje napredka na podlagi seznama </w:t>
            </w:r>
            <w:r w:rsidR="00291868">
              <w:rPr>
                <w:rFonts w:ascii="Times New Roman" w:eastAsia="Times New Roman" w:hAnsi="Times New Roman" w:cs="Times New Roman"/>
                <w:color w:val="000000"/>
                <w:sz w:val="24"/>
                <w:szCs w:val="24"/>
                <w:lang w:eastAsia="sl-SI"/>
              </w:rPr>
              <w:t>razdeljenih</w:t>
            </w:r>
            <w:r w:rsidRPr="0094372E">
              <w:rPr>
                <w:rFonts w:ascii="Times New Roman" w:eastAsia="Times New Roman" w:hAnsi="Times New Roman" w:cs="Times New Roman"/>
                <w:color w:val="000000"/>
                <w:sz w:val="24"/>
                <w:szCs w:val="24"/>
                <w:lang w:eastAsia="sl-SI"/>
              </w:rPr>
              <w:t xml:space="preserve"> in esencialnih naročnikovih funkcionalnosti.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Zgrajeni </w:t>
            </w:r>
            <w:r w:rsidR="00954ABD">
              <w:rPr>
                <w:rFonts w:ascii="Times New Roman" w:eastAsia="Times New Roman" w:hAnsi="Times New Roman" w:cs="Times New Roman"/>
                <w:color w:val="000000"/>
                <w:sz w:val="24"/>
                <w:szCs w:val="24"/>
                <w:lang w:eastAsia="sl-SI"/>
              </w:rPr>
              <w:t xml:space="preserve">so modeli sistema, saj so ti </w:t>
            </w:r>
            <w:r w:rsidRPr="0094372E">
              <w:rPr>
                <w:rFonts w:ascii="Times New Roman" w:eastAsia="Times New Roman" w:hAnsi="Times New Roman" w:cs="Times New Roman"/>
                <w:color w:val="000000"/>
                <w:sz w:val="24"/>
                <w:szCs w:val="24"/>
                <w:lang w:eastAsia="sl-SI"/>
              </w:rPr>
              <w:t>kompleksni za razumevanje. Pogosto se uporablja UML</w:t>
            </w:r>
            <w:r w:rsidR="00815686">
              <w:rPr>
                <w:rFonts w:ascii="Times New Roman" w:eastAsia="Times New Roman" w:hAnsi="Times New Roman" w:cs="Times New Roman"/>
                <w:color w:val="000000"/>
                <w:sz w:val="24"/>
                <w:szCs w:val="24"/>
                <w:lang w:eastAsia="sl-SI"/>
              </w:rPr>
              <w:t>.</w:t>
            </w:r>
            <w:bookmarkStart w:id="0" w:name="_GoBack"/>
            <w:bookmarkEnd w:id="0"/>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Vsaka komponenta sistema se testira, ko se izvede njegov razvoj. Testiranje se izvaja inkrementalno. Zaradi evolucijskega razvoja je značilno regresijsko testiranje.</w:t>
            </w:r>
          </w:p>
        </w:tc>
      </w:tr>
    </w:tbl>
    <w:p w:rsidR="00AD6E82" w:rsidRPr="005D746B" w:rsidRDefault="0094372E" w:rsidP="0094372E">
      <w:pPr>
        <w:jc w:val="center"/>
        <w:rPr>
          <w:rFonts w:ascii="Times New Roman" w:hAnsi="Times New Roman" w:cs="Times New Roman"/>
          <w:sz w:val="20"/>
          <w:szCs w:val="24"/>
        </w:rPr>
      </w:pPr>
      <w:r>
        <w:rPr>
          <w:rFonts w:ascii="Times New Roman" w:hAnsi="Times New Roman" w:cs="Times New Roman"/>
          <w:sz w:val="20"/>
          <w:szCs w:val="24"/>
        </w:rPr>
        <w:t>Vir:</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Pr>
          <w:rFonts w:ascii="Times New Roman" w:hAnsi="Times New Roman" w:cs="Times New Roman"/>
          <w:sz w:val="20"/>
          <w:szCs w:val="24"/>
        </w:rPr>
        <w:fldChar w:fldCharType="separate"/>
      </w:r>
      <w:r w:rsidRPr="0094372E">
        <w:rPr>
          <w:rFonts w:ascii="Times New Roman" w:hAnsi="Times New Roman" w:cs="Times New Roman"/>
          <w:sz w:val="20"/>
          <w:szCs w:val="24"/>
        </w:rPr>
        <w:t>(Abrahamsson in dr. 2017, 24–68)</w:t>
      </w:r>
      <w:r>
        <w:rPr>
          <w:rFonts w:ascii="Times New Roman" w:hAnsi="Times New Roman" w:cs="Times New Roman"/>
          <w:sz w:val="20"/>
          <w:szCs w:val="24"/>
        </w:rPr>
        <w:fldChar w:fldCharType="end"/>
      </w:r>
    </w:p>
    <w:sectPr w:rsidR="00AD6E82" w:rsidRPr="005D746B"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4BE" w:rsidRDefault="00AE44BE" w:rsidP="001C3D97">
      <w:pPr>
        <w:spacing w:after="0" w:line="240" w:lineRule="auto"/>
      </w:pPr>
      <w:r>
        <w:separator/>
      </w:r>
    </w:p>
  </w:endnote>
  <w:endnote w:type="continuationSeparator" w:id="0">
    <w:p w:rsidR="00AE44BE" w:rsidRDefault="00AE44BE"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4BE" w:rsidRDefault="00AE44BE" w:rsidP="001C3D97">
      <w:pPr>
        <w:spacing w:after="0" w:line="240" w:lineRule="auto"/>
      </w:pPr>
      <w:r>
        <w:separator/>
      </w:r>
    </w:p>
  </w:footnote>
  <w:footnote w:type="continuationSeparator" w:id="0">
    <w:p w:rsidR="00AE44BE" w:rsidRDefault="00AE44BE"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45363"/>
    <w:rsid w:val="0008487D"/>
    <w:rsid w:val="000A6BC1"/>
    <w:rsid w:val="000B799C"/>
    <w:rsid w:val="000C6239"/>
    <w:rsid w:val="000C7FDF"/>
    <w:rsid w:val="000D58B3"/>
    <w:rsid w:val="000D66E8"/>
    <w:rsid w:val="000E5DAF"/>
    <w:rsid w:val="00114FC1"/>
    <w:rsid w:val="001454C9"/>
    <w:rsid w:val="00190CB5"/>
    <w:rsid w:val="0019575B"/>
    <w:rsid w:val="0019653C"/>
    <w:rsid w:val="001B2F23"/>
    <w:rsid w:val="001C019C"/>
    <w:rsid w:val="001C2965"/>
    <w:rsid w:val="001C3D97"/>
    <w:rsid w:val="001D0B0E"/>
    <w:rsid w:val="002078AE"/>
    <w:rsid w:val="00213D35"/>
    <w:rsid w:val="00223E99"/>
    <w:rsid w:val="00235935"/>
    <w:rsid w:val="002668AC"/>
    <w:rsid w:val="00291868"/>
    <w:rsid w:val="002964D4"/>
    <w:rsid w:val="002C516C"/>
    <w:rsid w:val="002D0AA0"/>
    <w:rsid w:val="00310C18"/>
    <w:rsid w:val="00335F47"/>
    <w:rsid w:val="00342AC3"/>
    <w:rsid w:val="003A6A3C"/>
    <w:rsid w:val="003E3808"/>
    <w:rsid w:val="0046795F"/>
    <w:rsid w:val="00473A4E"/>
    <w:rsid w:val="004A5CF9"/>
    <w:rsid w:val="004D500E"/>
    <w:rsid w:val="004E0715"/>
    <w:rsid w:val="00522E0D"/>
    <w:rsid w:val="005263E6"/>
    <w:rsid w:val="00567D36"/>
    <w:rsid w:val="00580874"/>
    <w:rsid w:val="00584E9B"/>
    <w:rsid w:val="005D746B"/>
    <w:rsid w:val="005E67FD"/>
    <w:rsid w:val="005F12BC"/>
    <w:rsid w:val="00602A9F"/>
    <w:rsid w:val="00626F48"/>
    <w:rsid w:val="006828E1"/>
    <w:rsid w:val="006855D4"/>
    <w:rsid w:val="00687BA8"/>
    <w:rsid w:val="006C65D3"/>
    <w:rsid w:val="006D78AA"/>
    <w:rsid w:val="007224C7"/>
    <w:rsid w:val="00770C4F"/>
    <w:rsid w:val="0078039B"/>
    <w:rsid w:val="007B637D"/>
    <w:rsid w:val="007B73A7"/>
    <w:rsid w:val="00815686"/>
    <w:rsid w:val="0084370E"/>
    <w:rsid w:val="00851EB8"/>
    <w:rsid w:val="00872947"/>
    <w:rsid w:val="00872F35"/>
    <w:rsid w:val="00896641"/>
    <w:rsid w:val="008F5BA4"/>
    <w:rsid w:val="00910C5C"/>
    <w:rsid w:val="00935E5B"/>
    <w:rsid w:val="0094372E"/>
    <w:rsid w:val="00954ABD"/>
    <w:rsid w:val="009E3A0A"/>
    <w:rsid w:val="009E5560"/>
    <w:rsid w:val="009F7C27"/>
    <w:rsid w:val="00A22D44"/>
    <w:rsid w:val="00A31518"/>
    <w:rsid w:val="00A51517"/>
    <w:rsid w:val="00A64787"/>
    <w:rsid w:val="00AA507D"/>
    <w:rsid w:val="00AD6E82"/>
    <w:rsid w:val="00AE44BE"/>
    <w:rsid w:val="00B019A6"/>
    <w:rsid w:val="00B11537"/>
    <w:rsid w:val="00B24352"/>
    <w:rsid w:val="00B55E20"/>
    <w:rsid w:val="00B766DA"/>
    <w:rsid w:val="00B86F5D"/>
    <w:rsid w:val="00BA081F"/>
    <w:rsid w:val="00BA5822"/>
    <w:rsid w:val="00BB0B62"/>
    <w:rsid w:val="00BD01F2"/>
    <w:rsid w:val="00BE4AA2"/>
    <w:rsid w:val="00C2713A"/>
    <w:rsid w:val="00C41224"/>
    <w:rsid w:val="00C41878"/>
    <w:rsid w:val="00C45151"/>
    <w:rsid w:val="00C6404A"/>
    <w:rsid w:val="00C6626F"/>
    <w:rsid w:val="00C85338"/>
    <w:rsid w:val="00C9142F"/>
    <w:rsid w:val="00CB5E31"/>
    <w:rsid w:val="00CD6DE3"/>
    <w:rsid w:val="00D55BCA"/>
    <w:rsid w:val="00D71E9B"/>
    <w:rsid w:val="00D838D5"/>
    <w:rsid w:val="00DA4CA8"/>
    <w:rsid w:val="00DA50C2"/>
    <w:rsid w:val="00DB1225"/>
    <w:rsid w:val="00DD0681"/>
    <w:rsid w:val="00DD4F6C"/>
    <w:rsid w:val="00E108D3"/>
    <w:rsid w:val="00E125B8"/>
    <w:rsid w:val="00E13976"/>
    <w:rsid w:val="00E26A2B"/>
    <w:rsid w:val="00E642EB"/>
    <w:rsid w:val="00E676DA"/>
    <w:rsid w:val="00E95FD8"/>
    <w:rsid w:val="00EF34AB"/>
    <w:rsid w:val="00F143D0"/>
    <w:rsid w:val="00F43B75"/>
    <w:rsid w:val="00F52D28"/>
    <w:rsid w:val="00F71A20"/>
    <w:rsid w:val="00F955D7"/>
    <w:rsid w:val="00FA0598"/>
    <w:rsid w:val="00FA11C0"/>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92334-B495-4A6A-88DE-A5E392D2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3130</Words>
  <Characters>17847</Characters>
  <Application>Microsoft Office Word</Application>
  <DocSecurity>0</DocSecurity>
  <Lines>148</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128</cp:revision>
  <dcterms:created xsi:type="dcterms:W3CDTF">2017-11-30T10:15:00Z</dcterms:created>
  <dcterms:modified xsi:type="dcterms:W3CDTF">2018-01-02T08:52:00Z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