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w:t>
      </w:r>
      <w:proofErr w:type="spellStart"/>
      <w:r w:rsidR="0057464E" w:rsidRPr="009C5C52">
        <w:rPr>
          <w:rFonts w:ascii="Times New Roman" w:hAnsi="Times New Roman" w:cs="Times New Roman"/>
          <w:sz w:val="24"/>
          <w:szCs w:val="24"/>
        </w:rPr>
        <w:t>Rolland</w:t>
      </w:r>
      <w:proofErr w:type="spellEnd"/>
      <w:r w:rsidR="0057464E" w:rsidRPr="009C5C52">
        <w:rPr>
          <w:rFonts w:ascii="Times New Roman" w:hAnsi="Times New Roman" w:cs="Times New Roman"/>
          <w:sz w:val="24"/>
          <w:szCs w:val="24"/>
        </w:rPr>
        <w:t xml:space="preserve">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Pomenljiv napredek priložnostnemu modelu predstavlja kaskadni model (</w:t>
      </w:r>
      <w:proofErr w:type="spellStart"/>
      <w:r w:rsidRPr="009C5C52">
        <w:rPr>
          <w:rFonts w:ascii="Times New Roman" w:hAnsi="Times New Roman" w:cs="Times New Roman"/>
          <w:sz w:val="24"/>
          <w:szCs w:val="24"/>
        </w:rPr>
        <w:t>waterfall</w:t>
      </w:r>
      <w:proofErr w:type="spellEnd"/>
      <w:r w:rsidRPr="009C5C52">
        <w:rPr>
          <w:rFonts w:ascii="Times New Roman" w:hAnsi="Times New Roman" w:cs="Times New Roman"/>
          <w:sz w:val="24"/>
          <w:szCs w:val="24"/>
        </w:rPr>
        <w:t xml:space="preserve">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w:t>
      </w:r>
      <w:proofErr w:type="spellStart"/>
      <w:r w:rsidR="00DC74B9" w:rsidRPr="009C5C52">
        <w:rPr>
          <w:rFonts w:ascii="Times New Roman" w:hAnsi="Times New Roman" w:cs="Times New Roman"/>
          <w:sz w:val="24"/>
          <w:szCs w:val="24"/>
        </w:rPr>
        <w:t>kulminira</w:t>
      </w:r>
      <w:proofErr w:type="spellEnd"/>
      <w:r w:rsidR="00DC74B9" w:rsidRPr="009C5C52">
        <w:rPr>
          <w:rFonts w:ascii="Times New Roman" w:hAnsi="Times New Roman" w:cs="Times New Roman"/>
          <w:sz w:val="24"/>
          <w:szCs w:val="24"/>
        </w:rPr>
        <w:t xml:space="preserve">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892CA0" w:rsidRPr="009C5C52">
        <w:rPr>
          <w:rFonts w:ascii="Times New Roman" w:hAnsi="Times New Roman" w:cs="Times New Roman"/>
          <w:sz w:val="24"/>
          <w:szCs w:val="24"/>
        </w:rPr>
        <w:t>. Kaskadni model</w:t>
      </w:r>
      <w:r w:rsidR="00D85795" w:rsidRPr="009C5C52">
        <w:rPr>
          <w:rFonts w:ascii="Times New Roman" w:hAnsi="Times New Roman" w:cs="Times New Roman"/>
          <w:sz w:val="24"/>
          <w:szCs w:val="24"/>
        </w:rPr>
        <w:t xml:space="preserve"> po </w:t>
      </w:r>
      <w:proofErr w:type="spellStart"/>
      <w:r w:rsidR="00D85795" w:rsidRPr="009C5C52">
        <w:rPr>
          <w:rFonts w:ascii="Times New Roman" w:hAnsi="Times New Roman" w:cs="Times New Roman"/>
          <w:sz w:val="24"/>
          <w:szCs w:val="24"/>
        </w:rPr>
        <w:t>P</w:t>
      </w:r>
      <w:r w:rsidR="005915C1" w:rsidRPr="009C5C52">
        <w:rPr>
          <w:rFonts w:ascii="Times New Roman" w:hAnsi="Times New Roman" w:cs="Times New Roman"/>
          <w:sz w:val="24"/>
          <w:szCs w:val="24"/>
        </w:rPr>
        <w:t>ressman</w:t>
      </w:r>
      <w:proofErr w:type="spellEnd"/>
      <w:r w:rsidR="00C55465" w:rsidRPr="009C5C52">
        <w:rPr>
          <w:rFonts w:ascii="Times New Roman" w:hAnsi="Times New Roman" w:cs="Times New Roman"/>
          <w:sz w:val="24"/>
          <w:szCs w:val="24"/>
        </w:rPr>
        <w:t xml:space="preserve"> in </w:t>
      </w:r>
      <w:proofErr w:type="spellStart"/>
      <w:r w:rsidR="00C55465" w:rsidRPr="009C5C52">
        <w:rPr>
          <w:rFonts w:ascii="Times New Roman" w:hAnsi="Times New Roman" w:cs="Times New Roman"/>
          <w:sz w:val="24"/>
          <w:szCs w:val="24"/>
        </w:rPr>
        <w:t>Maxim</w:t>
      </w:r>
      <w:proofErr w:type="spellEnd"/>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2D2837" w:rsidRPr="009C5C52" w:rsidRDefault="00E83B8F" w:rsidP="00CB3955">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proofErr w:type="spellStart"/>
      <w:r w:rsidR="007475CC" w:rsidRPr="009C5C52">
        <w:rPr>
          <w:rFonts w:ascii="Times New Roman" w:hAnsi="Times New Roman" w:cs="Times New Roman"/>
          <w:sz w:val="24"/>
          <w:szCs w:val="24"/>
        </w:rPr>
        <w:t>Sommerville</w:t>
      </w:r>
      <w:proofErr w:type="spellEnd"/>
      <w:r w:rsidR="007475CC" w:rsidRPr="009C5C52">
        <w:rPr>
          <w:rFonts w:ascii="Times New Roman" w:hAnsi="Times New Roman" w:cs="Times New Roman"/>
          <w:sz w:val="24"/>
          <w:szCs w:val="24"/>
        </w:rPr>
        <w:t xml:space="preserv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C4C9C" w:rsidRPr="009C5C52" w:rsidRDefault="00466E17" w:rsidP="00FB4CCC">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7475CC" w:rsidRPr="009C5C52">
        <w:rPr>
          <w:rFonts w:ascii="Times New Roman" w:hAnsi="Times New Roman" w:cs="Times New Roman"/>
          <w:sz w:val="24"/>
          <w:szCs w:val="24"/>
        </w:rPr>
        <w:t>.</w:t>
      </w:r>
      <w:r w:rsidR="00445B0B" w:rsidRPr="009C5C52">
        <w:rPr>
          <w:rFonts w:ascii="Times New Roman" w:hAnsi="Times New Roman" w:cs="Times New Roman"/>
          <w:sz w:val="24"/>
          <w:szCs w:val="24"/>
        </w:rPr>
        <w:t xml:space="preserve">3 Kaskadni model po </w:t>
      </w:r>
      <w:proofErr w:type="spellStart"/>
      <w:r w:rsidR="00445B0B" w:rsidRPr="009C5C52">
        <w:rPr>
          <w:rFonts w:ascii="Times New Roman" w:hAnsi="Times New Roman" w:cs="Times New Roman"/>
          <w:sz w:val="24"/>
          <w:szCs w:val="24"/>
        </w:rPr>
        <w:t>Sommerville</w:t>
      </w:r>
      <w:proofErr w:type="spellEnd"/>
      <w:r w:rsidR="00C95176" w:rsidRPr="009C5C52">
        <w:rPr>
          <w:rFonts w:ascii="Times New Roman" w:hAnsi="Times New Roman" w:cs="Times New Roman"/>
          <w:noProof/>
          <w:sz w:val="24"/>
          <w:szCs w:val="24"/>
          <w:lang w:eastAsia="sl-SI"/>
        </w:rPr>
        <w:drawing>
          <wp:inline distT="0" distB="0" distL="0" distR="0" wp14:anchorId="18567270" wp14:editId="4770ED22">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w:t>
      </w:r>
      <w:proofErr w:type="spellStart"/>
      <w:r w:rsidR="009609F0" w:rsidRPr="009C5C52">
        <w:rPr>
          <w:rFonts w:ascii="Times New Roman" w:hAnsi="Times New Roman" w:cs="Times New Roman"/>
          <w:sz w:val="24"/>
          <w:szCs w:val="24"/>
        </w:rPr>
        <w:t>Validacija</w:t>
      </w:r>
      <w:proofErr w:type="spellEnd"/>
      <w:r w:rsidR="009609F0" w:rsidRPr="009C5C52">
        <w:rPr>
          <w:rFonts w:ascii="Times New Roman" w:hAnsi="Times New Roman" w:cs="Times New Roman"/>
          <w:sz w:val="24"/>
          <w:szCs w:val="24"/>
        </w:rPr>
        <w:t xml:space="preserve">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lastRenderedPageBreak/>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 xml:space="preserve">o obravnavo, prezrte ali </w:t>
      </w:r>
      <w:proofErr w:type="spellStart"/>
      <w:r w:rsidR="008B530B" w:rsidRPr="009C5C52">
        <w:rPr>
          <w:rFonts w:ascii="Times New Roman" w:hAnsi="Times New Roman" w:cs="Times New Roman"/>
          <w:sz w:val="24"/>
          <w:szCs w:val="24"/>
        </w:rPr>
        <w:t>zaobite</w:t>
      </w:r>
      <w:proofErr w:type="spellEnd"/>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w:t>
      </w:r>
      <w:proofErr w:type="spellStart"/>
      <w:r w:rsidR="00D80D1E" w:rsidRPr="009C5C52">
        <w:rPr>
          <w:rFonts w:ascii="Times New Roman" w:hAnsi="Times New Roman" w:cs="Times New Roman"/>
          <w:sz w:val="24"/>
          <w:szCs w:val="24"/>
        </w:rPr>
        <w:t>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uacije</w:t>
      </w:r>
      <w:proofErr w:type="spellEnd"/>
      <w:r w:rsidR="00D80D1E" w:rsidRPr="009C5C52">
        <w:rPr>
          <w:rFonts w:ascii="Times New Roman" w:hAnsi="Times New Roman" w:cs="Times New Roman"/>
          <w:sz w:val="24"/>
          <w:szCs w:val="24"/>
        </w:rPr>
        <w:t xml:space="preserv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 4.4 Kaskadni model po</w:t>
      </w:r>
      <w:r w:rsidR="00211374" w:rsidRPr="009C5C52">
        <w:rPr>
          <w:rFonts w:ascii="Times New Roman" w:hAnsi="Times New Roman" w:cs="Times New Roman"/>
          <w:sz w:val="24"/>
          <w:szCs w:val="24"/>
        </w:rPr>
        <w:t xml:space="preserve"> </w:t>
      </w:r>
      <w:proofErr w:type="spellStart"/>
      <w:r w:rsidR="00211374" w:rsidRPr="009C5C52">
        <w:rPr>
          <w:rFonts w:ascii="Times New Roman" w:hAnsi="Times New Roman" w:cs="Times New Roman"/>
          <w:sz w:val="24"/>
          <w:szCs w:val="24"/>
        </w:rPr>
        <w:t>Lethbride</w:t>
      </w:r>
      <w:proofErr w:type="spellEnd"/>
      <w:r w:rsidR="00211374" w:rsidRPr="009C5C52">
        <w:rPr>
          <w:rFonts w:ascii="Times New Roman" w:hAnsi="Times New Roman" w:cs="Times New Roman"/>
          <w:sz w:val="24"/>
          <w:szCs w:val="24"/>
        </w:rPr>
        <w:t xml:space="preserve"> in </w:t>
      </w:r>
      <w:proofErr w:type="spellStart"/>
      <w:r w:rsidR="00211374" w:rsidRPr="009C5C52">
        <w:rPr>
          <w:rFonts w:ascii="Times New Roman" w:hAnsi="Times New Roman" w:cs="Times New Roman"/>
          <w:sz w:val="24"/>
          <w:szCs w:val="24"/>
        </w:rPr>
        <w:t>Laganiere</w:t>
      </w:r>
      <w:proofErr w:type="spellEnd"/>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nadaljevati v načrtovanju in končati z zagotavljanjem kakovosti. Takšen pogled ustreza </w:t>
      </w:r>
      <w:r w:rsidRPr="009C5C52">
        <w:rPr>
          <w:rFonts w:ascii="Times New Roman" w:hAnsi="Times New Roman" w:cs="Times New Roman"/>
          <w:sz w:val="24"/>
          <w:szCs w:val="24"/>
        </w:rPr>
        <w:lastRenderedPageBreak/>
        <w:t>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w:t>
      </w:r>
      <w:proofErr w:type="spellStart"/>
      <w:r w:rsidR="000A7A32" w:rsidRPr="009C5C52">
        <w:rPr>
          <w:rFonts w:ascii="Times New Roman" w:hAnsi="Times New Roman" w:cs="Times New Roman"/>
          <w:sz w:val="24"/>
          <w:szCs w:val="24"/>
        </w:rPr>
        <w:t>validacijski</w:t>
      </w:r>
      <w:proofErr w:type="spellEnd"/>
      <w:r w:rsidR="000A7A32" w:rsidRPr="009C5C52">
        <w:rPr>
          <w:rFonts w:ascii="Times New Roman" w:hAnsi="Times New Roman" w:cs="Times New Roman"/>
          <w:sz w:val="24"/>
          <w:szCs w:val="24"/>
        </w:rPr>
        <w:t xml:space="preserve">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852207" w:rsidRPr="009C5C52">
        <w:rPr>
          <w:rFonts w:ascii="Times New Roman" w:hAnsi="Times New Roman" w:cs="Times New Roman"/>
          <w:sz w:val="24"/>
          <w:szCs w:val="24"/>
        </w:rPr>
        <w:t xml:space="preserve"> (gl. sl.</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w:t>
      </w:r>
      <w:proofErr w:type="spellStart"/>
      <w:r w:rsidR="00E008DB" w:rsidRPr="009C5C52">
        <w:rPr>
          <w:rFonts w:ascii="Times New Roman" w:hAnsi="Times New Roman" w:cs="Times New Roman"/>
          <w:sz w:val="24"/>
          <w:szCs w:val="24"/>
        </w:rPr>
        <w:t>validacije</w:t>
      </w:r>
      <w:proofErr w:type="spellEnd"/>
      <w:r w:rsidR="00E008DB" w:rsidRPr="009C5C52">
        <w:rPr>
          <w:rFonts w:ascii="Times New Roman" w:hAnsi="Times New Roman" w:cs="Times New Roman"/>
          <w:sz w:val="24"/>
          <w:szCs w:val="24"/>
        </w:rPr>
        <w:t xml:space="preserv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680284" w:rsidRPr="009C5C52">
        <w:rPr>
          <w:rFonts w:ascii="Times New Roman" w:hAnsi="Times New Roman" w:cs="Times New Roman"/>
          <w:sz w:val="24"/>
          <w:szCs w:val="24"/>
        </w:rPr>
        <w:t xml:space="preserve">V model po </w:t>
      </w:r>
      <w:proofErr w:type="spellStart"/>
      <w:r w:rsidR="00680284" w:rsidRPr="009C5C52">
        <w:rPr>
          <w:rFonts w:ascii="Times New Roman" w:hAnsi="Times New Roman" w:cs="Times New Roman"/>
          <w:sz w:val="24"/>
          <w:szCs w:val="24"/>
        </w:rPr>
        <w:t>Pressman</w:t>
      </w:r>
      <w:proofErr w:type="spellEnd"/>
      <w:r w:rsidR="00680284" w:rsidRPr="009C5C52">
        <w:rPr>
          <w:rFonts w:ascii="Times New Roman" w:hAnsi="Times New Roman" w:cs="Times New Roman"/>
          <w:sz w:val="24"/>
          <w:szCs w:val="24"/>
        </w:rPr>
        <w:t xml:space="preserve"> in </w:t>
      </w:r>
      <w:proofErr w:type="spellStart"/>
      <w:r w:rsidR="00680284" w:rsidRPr="009C5C52">
        <w:rPr>
          <w:rFonts w:ascii="Times New Roman" w:hAnsi="Times New Roman" w:cs="Times New Roman"/>
          <w:sz w:val="24"/>
          <w:szCs w:val="24"/>
        </w:rPr>
        <w:t>Maxim</w:t>
      </w:r>
      <w:proofErr w:type="spellEnd"/>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w:t>
      </w:r>
      <w:proofErr w:type="spellStart"/>
      <w:r w:rsidR="004045D3">
        <w:rPr>
          <w:rFonts w:ascii="Times New Roman" w:hAnsi="Times New Roman" w:cs="Times New Roman"/>
          <w:sz w:val="24"/>
          <w:szCs w:val="24"/>
        </w:rPr>
        <w:t>inkrement</w:t>
      </w:r>
      <w:proofErr w:type="spellEnd"/>
      <w:r w:rsidR="004045D3">
        <w:rPr>
          <w:rFonts w:ascii="Times New Roman" w:hAnsi="Times New Roman" w:cs="Times New Roman"/>
          <w:sz w:val="24"/>
          <w:szCs w:val="24"/>
        </w:rPr>
        <w:t xml:space="preserve">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Iz slike 4.6 je razvidno, da </w:t>
      </w:r>
      <w:proofErr w:type="spellStart"/>
      <w:r w:rsidR="004B58AE">
        <w:rPr>
          <w:rFonts w:ascii="Times New Roman" w:hAnsi="Times New Roman" w:cs="Times New Roman"/>
          <w:sz w:val="24"/>
          <w:szCs w:val="24"/>
        </w:rPr>
        <w:t>inkrementalni</w:t>
      </w:r>
      <w:proofErr w:type="spellEnd"/>
      <w:r w:rsidR="004B58AE">
        <w:rPr>
          <w:rFonts w:ascii="Times New Roman" w:hAnsi="Times New Roman" w:cs="Times New Roman"/>
          <w:sz w:val="24"/>
          <w:szCs w:val="24"/>
        </w:rPr>
        <w:t xml:space="preserve"> model vsebuje sledi klasične paradigme inženiringa programske opreme, saj posamezni </w:t>
      </w:r>
      <w:proofErr w:type="spellStart"/>
      <w:r w:rsidR="004B58AE">
        <w:rPr>
          <w:rFonts w:ascii="Times New Roman" w:hAnsi="Times New Roman" w:cs="Times New Roman"/>
          <w:sz w:val="24"/>
          <w:szCs w:val="24"/>
        </w:rPr>
        <w:t>inkrement</w:t>
      </w:r>
      <w:proofErr w:type="spellEnd"/>
      <w:r w:rsidR="004B58AE">
        <w:rPr>
          <w:rFonts w:ascii="Times New Roman" w:hAnsi="Times New Roman" w:cs="Times New Roman"/>
          <w:sz w:val="24"/>
          <w:szCs w:val="24"/>
        </w:rPr>
        <w:t xml:space="preserve">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 xml:space="preserve">Slika 4.6 </w:t>
      </w:r>
      <w:proofErr w:type="spellStart"/>
      <w:r>
        <w:rPr>
          <w:rFonts w:ascii="Times New Roman" w:hAnsi="Times New Roman" w:cs="Times New Roman"/>
          <w:sz w:val="24"/>
          <w:szCs w:val="24"/>
        </w:rPr>
        <w:t>inkrementalni</w:t>
      </w:r>
      <w:proofErr w:type="spellEnd"/>
      <w:r>
        <w:rPr>
          <w:rFonts w:ascii="Times New Roman" w:hAnsi="Times New Roman" w:cs="Times New Roman"/>
          <w:sz w:val="24"/>
          <w:szCs w:val="24"/>
        </w:rPr>
        <w:t xml:space="preserve"> model po </w:t>
      </w:r>
      <w:proofErr w:type="spellStart"/>
      <w:r>
        <w:rPr>
          <w:rFonts w:ascii="Times New Roman" w:hAnsi="Times New Roman" w:cs="Times New Roman"/>
          <w:sz w:val="24"/>
          <w:szCs w:val="24"/>
        </w:rPr>
        <w:t>Pressman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Maxim</w:t>
      </w:r>
      <w:proofErr w:type="spellEnd"/>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 xml:space="preserve">Prvi </w:t>
      </w:r>
      <w:proofErr w:type="spellStart"/>
      <w:r>
        <w:rPr>
          <w:rFonts w:ascii="Times New Roman" w:hAnsi="Times New Roman" w:cs="Times New Roman"/>
          <w:sz w:val="24"/>
          <w:szCs w:val="24"/>
        </w:rPr>
        <w:t>inkreme</w:t>
      </w:r>
      <w:r w:rsidR="001A5A0B">
        <w:rPr>
          <w:rFonts w:ascii="Times New Roman" w:hAnsi="Times New Roman" w:cs="Times New Roman"/>
          <w:sz w:val="24"/>
          <w:szCs w:val="24"/>
        </w:rPr>
        <w:t>nt</w:t>
      </w:r>
      <w:proofErr w:type="spellEnd"/>
      <w:r w:rsidR="001A5A0B">
        <w:rPr>
          <w:rFonts w:ascii="Times New Roman" w:hAnsi="Times New Roman" w:cs="Times New Roman"/>
          <w:sz w:val="24"/>
          <w:szCs w:val="24"/>
        </w:rPr>
        <w:t xml:space="preserve">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 xml:space="preserve">Ta je uporabljen za naročnikovo evaluacijo na podlagi katere se oblikuje načrt za nov </w:t>
      </w:r>
      <w:proofErr w:type="spellStart"/>
      <w:r w:rsidR="00816B6B">
        <w:rPr>
          <w:rFonts w:ascii="Times New Roman" w:hAnsi="Times New Roman" w:cs="Times New Roman"/>
          <w:sz w:val="24"/>
          <w:szCs w:val="24"/>
        </w:rPr>
        <w:t>inkrement</w:t>
      </w:r>
      <w:proofErr w:type="spellEnd"/>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w:t>
      </w:r>
      <w:proofErr w:type="spellStart"/>
      <w:r w:rsidR="001C5DA2">
        <w:rPr>
          <w:rFonts w:ascii="Times New Roman" w:hAnsi="Times New Roman" w:cs="Times New Roman"/>
          <w:sz w:val="24"/>
          <w:szCs w:val="24"/>
        </w:rPr>
        <w:t>inkrementa</w:t>
      </w:r>
      <w:proofErr w:type="spellEnd"/>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 xml:space="preserve">načrtno-usmerjen, agilen ali agregat obeh. V načrtno-usmerjenih so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definirani vnaprej. Ob asimilaciji agilne umeritve pa so zgodnji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 xml:space="preserve">Pred začetkom novega </w:t>
      </w:r>
      <w:proofErr w:type="spellStart"/>
      <w:r w:rsidR="001A1C8B">
        <w:rPr>
          <w:rFonts w:ascii="Times New Roman" w:hAnsi="Times New Roman" w:cs="Times New Roman"/>
          <w:sz w:val="24"/>
          <w:szCs w:val="24"/>
        </w:rPr>
        <w:t>inkrementa</w:t>
      </w:r>
      <w:proofErr w:type="spellEnd"/>
      <w:r w:rsidR="001A1C8B">
        <w:rPr>
          <w:rFonts w:ascii="Times New Roman" w:hAnsi="Times New Roman" w:cs="Times New Roman"/>
          <w:sz w:val="24"/>
          <w:szCs w:val="24"/>
        </w:rPr>
        <w:t xml:space="preserve">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123713" w:rsidP="00233ED8">
      <w:pPr>
        <w:contextualSpacing/>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w:t>
      </w:r>
      <w:proofErr w:type="spellStart"/>
      <w:r w:rsidR="00F37F81">
        <w:rPr>
          <w:rFonts w:ascii="Times New Roman" w:hAnsi="Times New Roman" w:cs="Times New Roman"/>
          <w:sz w:val="24"/>
          <w:szCs w:val="24"/>
        </w:rPr>
        <w:t>prototipiranje</w:t>
      </w:r>
      <w:proofErr w:type="spellEnd"/>
      <w:r w:rsidR="00F37F81">
        <w:rPr>
          <w:rFonts w:ascii="Times New Roman" w:hAnsi="Times New Roman" w:cs="Times New Roman"/>
          <w:sz w:val="24"/>
          <w:szCs w:val="24"/>
        </w:rPr>
        <w:t>,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w:t>
      </w:r>
      <w:proofErr w:type="spellStart"/>
      <w:r w:rsidR="00394C15" w:rsidRPr="00394C15">
        <w:rPr>
          <w:rFonts w:ascii="Times New Roman" w:hAnsi="Times New Roman" w:cs="Times New Roman"/>
          <w:sz w:val="24"/>
        </w:rPr>
        <w:t>Pressman</w:t>
      </w:r>
      <w:proofErr w:type="spellEnd"/>
      <w:r w:rsidR="00394C15" w:rsidRPr="00394C15">
        <w:rPr>
          <w:rFonts w:ascii="Times New Roman" w:hAnsi="Times New Roman" w:cs="Times New Roman"/>
          <w:sz w:val="24"/>
        </w:rPr>
        <w:t xml:space="preserve"> in </w:t>
      </w:r>
      <w:proofErr w:type="spellStart"/>
      <w:r w:rsidR="00394C15" w:rsidRPr="00394C15">
        <w:rPr>
          <w:rFonts w:ascii="Times New Roman" w:hAnsi="Times New Roman" w:cs="Times New Roman"/>
          <w:sz w:val="24"/>
        </w:rPr>
        <w:t>Maxim</w:t>
      </w:r>
      <w:proofErr w:type="spellEnd"/>
      <w:r w:rsidR="00394C15" w:rsidRPr="00394C15">
        <w:rPr>
          <w:rFonts w:ascii="Times New Roman" w:hAnsi="Times New Roman" w:cs="Times New Roman"/>
          <w:sz w:val="24"/>
        </w:rPr>
        <w:t xml:space="preserve">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6A4BE1" w:rsidP="00233ED8">
      <w:pPr>
        <w:contextualSpacing/>
        <w:jc w:val="both"/>
        <w:rPr>
          <w:rFonts w:ascii="Times New Roman" w:hAnsi="Times New Roman" w:cs="Times New Roman"/>
          <w:sz w:val="24"/>
          <w:szCs w:val="24"/>
        </w:rPr>
      </w:pPr>
      <w:r>
        <w:rPr>
          <w:rFonts w:ascii="Times New Roman" w:hAnsi="Times New Roman" w:cs="Times New Roman"/>
          <w:sz w:val="24"/>
          <w:szCs w:val="24"/>
        </w:rPr>
        <w:t>4.5.1 PROTOTIPIRANJE</w:t>
      </w:r>
    </w:p>
    <w:p w:rsidR="004A4DEB" w:rsidRPr="009C5C52" w:rsidRDefault="002F150D" w:rsidP="00233ED8">
      <w:pPr>
        <w:contextualSpacing/>
        <w:jc w:val="both"/>
        <w:rPr>
          <w:rFonts w:ascii="Times New Roman" w:hAnsi="Times New Roman" w:cs="Times New Roman"/>
          <w:sz w:val="24"/>
          <w:szCs w:val="24"/>
        </w:rPr>
      </w:pPr>
      <w:r>
        <w:rPr>
          <w:rFonts w:ascii="Times New Roman" w:hAnsi="Times New Roman" w:cs="Times New Roman"/>
          <w:sz w:val="24"/>
          <w:szCs w:val="24"/>
        </w:rPr>
        <w:t>Čeprav lahko ta model uporabljamo samostojno pa se ga v praksi največkrat uporablja znotraj konteksta katerega</w:t>
      </w:r>
      <w:r w:rsidR="00A43EA9">
        <w:rPr>
          <w:rFonts w:ascii="Times New Roman" w:hAnsi="Times New Roman" w:cs="Times New Roman"/>
          <w:sz w:val="24"/>
          <w:szCs w:val="24"/>
        </w:rPr>
        <w:t xml:space="preserve">koli drugega procesnega modela. </w:t>
      </w:r>
      <w:bookmarkStart w:id="0" w:name="_GoBack"/>
      <w:bookmarkEnd w:id="0"/>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 xml:space="preserve">voja in </w:t>
      </w:r>
      <w:proofErr w:type="spellStart"/>
      <w:r w:rsidR="008E59D8" w:rsidRPr="009C5C52">
        <w:rPr>
          <w:rFonts w:ascii="Times New Roman" w:hAnsi="Times New Roman" w:cs="Times New Roman"/>
          <w:sz w:val="24"/>
          <w:szCs w:val="24"/>
        </w:rPr>
        <w:t>validacije</w:t>
      </w:r>
      <w:proofErr w:type="spellEnd"/>
      <w:r w:rsidR="008E59D8" w:rsidRPr="009C5C52">
        <w:rPr>
          <w:rFonts w:ascii="Times New Roman" w:hAnsi="Times New Roman" w:cs="Times New Roman"/>
          <w:sz w:val="24"/>
          <w:szCs w:val="24"/>
        </w:rPr>
        <w:t>,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w:t>
      </w:r>
      <w:proofErr w:type="spellStart"/>
      <w:r w:rsidR="000C1671" w:rsidRPr="009C5C52">
        <w:rPr>
          <w:rFonts w:ascii="Times New Roman" w:hAnsi="Times New Roman" w:cs="Times New Roman"/>
          <w:sz w:val="24"/>
          <w:szCs w:val="24"/>
        </w:rPr>
        <w:t>inkrementalen</w:t>
      </w:r>
      <w:proofErr w:type="spellEnd"/>
      <w:r w:rsidR="000C1671" w:rsidRPr="009C5C52">
        <w:rPr>
          <w:rFonts w:ascii="Times New Roman" w:hAnsi="Times New Roman" w:cs="Times New Roman"/>
          <w:sz w:val="24"/>
          <w:szCs w:val="24"/>
        </w:rPr>
        <w:t xml:space="preserve">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Parts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which</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difficult</w:t>
      </w:r>
      <w:proofErr w:type="spellEnd"/>
      <w:r w:rsidRPr="009C5C52">
        <w:rPr>
          <w:rFonts w:ascii="Times New Roman" w:hAnsi="Times New Roman" w:cs="Times New Roman"/>
          <w:color w:val="231F20"/>
          <w:sz w:val="24"/>
          <w:szCs w:val="24"/>
        </w:rPr>
        <w:t xml:space="preserve">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specify</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advance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interface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should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always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E46D80" w:rsidRPr="009C5C52" w:rsidRDefault="007F7B4D" w:rsidP="007F7B4D">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incremental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w:t>
      </w:r>
      <w:proofErr w:type="spellStart"/>
      <w:r w:rsidRPr="009C5C52">
        <w:rPr>
          <w:rFonts w:ascii="Times New Roman" w:hAnsi="Times New Roman" w:cs="Times New Roman"/>
          <w:sz w:val="24"/>
          <w:szCs w:val="24"/>
        </w:rPr>
        <w:t>Sommerville</w:t>
      </w:r>
      <w:proofErr w:type="spellEnd"/>
      <w:r w:rsidRPr="009C5C52">
        <w:rPr>
          <w:rFonts w:ascii="Times New Roman" w:hAnsi="Times New Roman" w:cs="Times New Roman"/>
          <w:sz w:val="24"/>
          <w:szCs w:val="24"/>
        </w:rPr>
        <w:t xml:space="preserv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lastRenderedPageBreak/>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engineering</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w:t>
      </w:r>
      <w:proofErr w:type="spellStart"/>
      <w:r w:rsidRPr="009C5C52">
        <w:rPr>
          <w:rFonts w:ascii="Times New Roman" w:hAnsi="Times New Roman" w:cs="Times New Roman"/>
          <w:color w:val="231F20"/>
          <w:sz w:val="24"/>
          <w:szCs w:val="24"/>
        </w:rPr>
        <w:t>example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originally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by</w:t>
      </w:r>
      <w:proofErr w:type="spellEnd"/>
      <w:r w:rsidRPr="009C5C52">
        <w:rPr>
          <w:rFonts w:ascii="Times New Roman" w:hAnsi="Times New Roman" w:cs="Times New Roman"/>
          <w:color w:val="231F20"/>
          <w:sz w:val="24"/>
          <w:szCs w:val="24"/>
        </w:rPr>
        <w:t xml:space="preserve"> IBM, is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increment</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formally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transformed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implementation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correctness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demonstrated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w:t>
      </w:r>
      <w:proofErr w:type="spellEnd"/>
      <w:r w:rsidRPr="009C5C52">
        <w:rPr>
          <w:rFonts w:ascii="Times New Roman" w:hAnsi="Times New Roman" w:cs="Times New Roman"/>
          <w:color w:val="231F20"/>
          <w:sz w:val="24"/>
          <w:szCs w:val="24"/>
        </w:rPr>
        <w:t xml:space="preserve"> is no </w:t>
      </w:r>
      <w:proofErr w:type="spellStart"/>
      <w:r w:rsidRPr="009C5C52">
        <w:rPr>
          <w:rFonts w:ascii="Times New Roman" w:hAnsi="Times New Roman" w:cs="Times New Roman"/>
          <w:color w:val="231F20"/>
          <w:sz w:val="24"/>
          <w:szCs w:val="24"/>
        </w:rPr>
        <w:t>unit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focused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assessing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’s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objective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zero</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so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delivered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high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level</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E46D80" w:rsidRPr="009C5C52" w:rsidRDefault="001264EC" w:rsidP="00563F69">
      <w:pPr>
        <w:jc w:val="both"/>
        <w:rPr>
          <w:rFonts w:ascii="Times New Roman" w:hAnsi="Times New Roman" w:cs="Times New Roman"/>
          <w:color w:val="231F20"/>
          <w:sz w:val="24"/>
          <w:szCs w:val="24"/>
        </w:rPr>
      </w:pPr>
      <w:hyperlink r:id="rId15"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w:t>
      </w:r>
      <w:proofErr w:type="spellStart"/>
      <w:r w:rsidRPr="009C5C52">
        <w:rPr>
          <w:rFonts w:ascii="Times New Roman" w:hAnsi="Times New Roman" w:cs="Times New Roman"/>
          <w:color w:val="231F20"/>
          <w:sz w:val="24"/>
          <w:szCs w:val="24"/>
        </w:rPr>
        <w:t>important</w:t>
      </w:r>
      <w:proofErr w:type="spellEnd"/>
      <w:r w:rsidRPr="009C5C52">
        <w:rPr>
          <w:rFonts w:ascii="Times New Roman" w:hAnsi="Times New Roman" w:cs="Times New Roman"/>
          <w:color w:val="231F20"/>
          <w:sz w:val="24"/>
          <w:szCs w:val="24"/>
        </w:rPr>
        <w:t xml:space="preserve"> variant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waterfall</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b/>
          <w:color w:val="231F20"/>
          <w:sz w:val="24"/>
          <w:szCs w:val="24"/>
        </w:rPr>
        <w:t>formal</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system</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where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model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created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color w:val="231F20"/>
          <w:sz w:val="24"/>
          <w:szCs w:val="24"/>
        </w:rPr>
        <w:t>then</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refined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preserve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consistency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executable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code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assumption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correct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therefore</w:t>
      </w:r>
      <w:proofErr w:type="spellEnd"/>
      <w:r w:rsidRPr="009C5C52">
        <w:rPr>
          <w:rFonts w:ascii="Times New Roman" w:hAnsi="Times New Roman" w:cs="Times New Roman"/>
          <w:color w:val="231F20"/>
          <w:sz w:val="24"/>
          <w:szCs w:val="24"/>
        </w:rPr>
        <w:t xml:space="preserve"> make a </w:t>
      </w:r>
      <w:proofErr w:type="spellStart"/>
      <w:r w:rsidRPr="009C5C52">
        <w:rPr>
          <w:rFonts w:ascii="Times New Roman" w:hAnsi="Times New Roman" w:cs="Times New Roman"/>
          <w:color w:val="231F20"/>
          <w:sz w:val="24"/>
          <w:szCs w:val="24"/>
        </w:rPr>
        <w:t>strong</w:t>
      </w:r>
      <w:proofErr w:type="spellEnd"/>
      <w:r w:rsidRPr="009C5C52">
        <w:rPr>
          <w:rFonts w:ascii="Times New Roman" w:hAnsi="Times New Roman" w:cs="Times New Roman"/>
          <w:color w:val="231F20"/>
          <w:sz w:val="24"/>
          <w:szCs w:val="24"/>
        </w:rPr>
        <w:t xml:space="preserve"> argument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a program </w:t>
      </w:r>
      <w:proofErr w:type="spellStart"/>
      <w:r w:rsidRPr="009C5C52">
        <w:rPr>
          <w:rFonts w:ascii="Times New Roman" w:hAnsi="Times New Roman" w:cs="Times New Roman"/>
          <w:color w:val="231F20"/>
          <w:sz w:val="24"/>
          <w:szCs w:val="24"/>
        </w:rPr>
        <w:t>generated</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this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way</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consistent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with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B </w:t>
      </w:r>
      <w:proofErr w:type="spellStart"/>
      <w:r w:rsidRPr="009C5C52">
        <w:rPr>
          <w:rFonts w:ascii="Times New Roman" w:hAnsi="Times New Roman" w:cs="Times New Roman"/>
          <w:color w:val="231F20"/>
          <w:sz w:val="24"/>
          <w:szCs w:val="24"/>
        </w:rPr>
        <w:t>method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Schneider</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2001; Wordsworth, 1996) are </w:t>
      </w:r>
      <w:proofErr w:type="spellStart"/>
      <w:r w:rsidRPr="009C5C52">
        <w:rPr>
          <w:rFonts w:ascii="Times New Roman" w:hAnsi="Times New Roman" w:cs="Times New Roman"/>
          <w:color w:val="231F20"/>
          <w:sz w:val="24"/>
          <w:szCs w:val="24"/>
        </w:rPr>
        <w:t>particularly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suited</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stringent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simplifies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production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demonstrates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customers</w:t>
      </w:r>
      <w:proofErr w:type="spellEnd"/>
      <w:r w:rsidRPr="009C5C52">
        <w:rPr>
          <w:rFonts w:ascii="Times New Roman" w:hAnsi="Times New Roman" w:cs="Times New Roman"/>
          <w:color w:val="231F20"/>
          <w:sz w:val="24"/>
          <w:szCs w:val="24"/>
        </w:rPr>
        <w:t xml:space="preserve">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regulators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actually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meets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generally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only</w:t>
      </w:r>
      <w:proofErr w:type="spellEnd"/>
      <w:r w:rsidRPr="009C5C52">
        <w:rPr>
          <w:rFonts w:ascii="Times New Roman" w:hAnsi="Times New Roman" w:cs="Times New Roman"/>
          <w:color w:val="231F20"/>
          <w:sz w:val="24"/>
          <w:szCs w:val="24"/>
        </w:rPr>
        <w:t xml:space="preserve"> used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specialized</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expertise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majority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does</w:t>
      </w:r>
      <w:proofErr w:type="spellEnd"/>
      <w:r w:rsidRPr="009C5C52">
        <w:rPr>
          <w:rFonts w:ascii="Times New Roman" w:hAnsi="Times New Roman" w:cs="Times New Roman"/>
          <w:color w:val="231F20"/>
          <w:sz w:val="24"/>
          <w:szCs w:val="24"/>
        </w:rPr>
        <w:t xml:space="preserve"> not </w:t>
      </w:r>
      <w:proofErr w:type="spellStart"/>
      <w:r w:rsidRPr="009C5C52">
        <w:rPr>
          <w:rFonts w:ascii="Times New Roman" w:hAnsi="Times New Roman" w:cs="Times New Roman"/>
          <w:color w:val="231F20"/>
          <w:sz w:val="24"/>
          <w:szCs w:val="24"/>
        </w:rPr>
        <w:t>offer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significant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costbenefits</w:t>
      </w:r>
      <w:proofErr w:type="spellEnd"/>
    </w:p>
    <w:p w:rsidR="00E46D80" w:rsidRPr="009C5C52" w:rsidRDefault="00FB4CCC" w:rsidP="00FB4CCC">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over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other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waterfall</w:t>
      </w:r>
      <w:proofErr w:type="spellEnd"/>
      <w:r w:rsidRPr="009C5C52">
        <w:rPr>
          <w:rFonts w:ascii="Times New Roman" w:eastAsia="MinionPro-Regular" w:hAnsi="Times New Roman" w:cs="Times New Roman"/>
          <w:sz w:val="24"/>
          <w:szCs w:val="24"/>
        </w:rPr>
        <w:t xml:space="preserve"> model </w:t>
      </w:r>
      <w:proofErr w:type="spellStart"/>
      <w:r w:rsidRPr="009C5C52">
        <w:rPr>
          <w:rFonts w:ascii="Times New Roman" w:eastAsia="MinionPro-Regular" w:hAnsi="Times New Roman" w:cs="Times New Roman"/>
          <w:sz w:val="24"/>
          <w:szCs w:val="24"/>
        </w:rPr>
        <w:t>forms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foundation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many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software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development</w:t>
      </w:r>
      <w:proofErr w:type="spellEnd"/>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methodologies</w:t>
      </w:r>
      <w:proofErr w:type="spellEnd"/>
      <w:r w:rsidRPr="009C5C52">
        <w:rPr>
          <w:rFonts w:ascii="Times New Roman" w:eastAsia="MinionPro-Regular" w:hAnsi="Times New Roman" w:cs="Times New Roman"/>
          <w:sz w:val="24"/>
          <w:szCs w:val="24"/>
        </w:rPr>
        <w:t xml:space="preserve"> in </w:t>
      </w:r>
      <w:proofErr w:type="spellStart"/>
      <w:r w:rsidRPr="009C5C52">
        <w:rPr>
          <w:rFonts w:ascii="Times New Roman" w:eastAsia="MinionPro-Regular" w:hAnsi="Times New Roman" w:cs="Times New Roman"/>
          <w:sz w:val="24"/>
          <w:szCs w:val="24"/>
        </w:rPr>
        <w:t>use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today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However</w:t>
      </w:r>
      <w:proofErr w:type="spellEnd"/>
      <w:r w:rsidRPr="009C5C52">
        <w:rPr>
          <w:rFonts w:ascii="Times New Roman" w:eastAsia="MinionPro-Regular" w:hAnsi="Times New Roman" w:cs="Times New Roman"/>
          <w:sz w:val="24"/>
          <w:szCs w:val="24"/>
        </w:rPr>
        <w:t xml:space="preserve">, it </w:t>
      </w:r>
      <w:proofErr w:type="spellStart"/>
      <w:r w:rsidRPr="009C5C52">
        <w:rPr>
          <w:rFonts w:ascii="Times New Roman" w:eastAsia="MinionPro-Regular" w:hAnsi="Times New Roman" w:cs="Times New Roman"/>
          <w:sz w:val="24"/>
          <w:szCs w:val="24"/>
        </w:rPr>
        <w:t>has</w:t>
      </w:r>
      <w:proofErr w:type="spellEnd"/>
      <w:r w:rsidRPr="009C5C52">
        <w:rPr>
          <w:rFonts w:ascii="Times New Roman" w:eastAsia="MinionPro-Regular" w:hAnsi="Times New Roman" w:cs="Times New Roman"/>
          <w:sz w:val="24"/>
          <w:szCs w:val="24"/>
        </w:rPr>
        <w:t xml:space="preserve"> some </w:t>
      </w:r>
      <w:proofErr w:type="spellStart"/>
      <w:r w:rsidRPr="009C5C52">
        <w:rPr>
          <w:rFonts w:ascii="Times New Roman" w:eastAsia="MinionPro-Regular" w:hAnsi="Times New Roman" w:cs="Times New Roman"/>
          <w:sz w:val="24"/>
          <w:szCs w:val="24"/>
        </w:rPr>
        <w:t>limitations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and</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if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followed</w:t>
      </w:r>
      <w:proofErr w:type="spellEnd"/>
    </w:p>
    <w:p w:rsidR="00B57A8A" w:rsidRPr="009C5C52" w:rsidRDefault="00B71891" w:rsidP="00B71891">
      <w:pPr>
        <w:jc w:val="both"/>
        <w:rPr>
          <w:rFonts w:ascii="Times New Roman" w:hAnsi="Times New Roman" w:cs="Times New Roman"/>
          <w:sz w:val="24"/>
          <w:szCs w:val="24"/>
        </w:rPr>
      </w:pPr>
      <w:proofErr w:type="spellStart"/>
      <w:r w:rsidRPr="009C5C52">
        <w:rPr>
          <w:rFonts w:ascii="Times New Roman" w:eastAsia="MinionPro-Regular" w:hAnsi="Times New Roman" w:cs="Times New Roman"/>
          <w:sz w:val="24"/>
          <w:szCs w:val="24"/>
        </w:rPr>
        <w:t>too</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strictly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can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lead</w:t>
      </w:r>
      <w:proofErr w:type="spellEnd"/>
      <w:r w:rsidRPr="009C5C52">
        <w:rPr>
          <w:rFonts w:ascii="Times New Roman" w:eastAsia="MinionPro-Regular" w:hAnsi="Times New Roman" w:cs="Times New Roman"/>
          <w:sz w:val="24"/>
          <w:szCs w:val="24"/>
        </w:rPr>
        <w:t xml:space="preserve"> to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following</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types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problems</w:t>
      </w:r>
      <w:proofErr w:type="spellEnd"/>
      <w:r w:rsidRPr="009C5C52">
        <w:rPr>
          <w:rFonts w:ascii="Times New Roman" w:eastAsia="MinionPro-Regular" w:hAnsi="Times New Roman" w:cs="Times New Roman"/>
          <w:sz w:val="24"/>
          <w:szCs w:val="24"/>
        </w:rPr>
        <w:t xml:space="preserve">: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4A04C5" w:rsidRPr="009C5C52" w:rsidRDefault="004A04C5" w:rsidP="00BC2855">
      <w:pPr>
        <w:jc w:val="both"/>
        <w:rPr>
          <w:rFonts w:ascii="Times New Roman" w:hAnsi="Times New Roman" w:cs="Times New Roman"/>
          <w:sz w:val="24"/>
          <w:szCs w:val="24"/>
        </w:rPr>
      </w:pPr>
    </w:p>
    <w:p w:rsidR="004A04C5" w:rsidRPr="009C5C52" w:rsidRDefault="004A04C5" w:rsidP="00BC2855">
      <w:pPr>
        <w:jc w:val="both"/>
        <w:rPr>
          <w:rFonts w:ascii="Times New Roman" w:hAnsi="Times New Roman" w:cs="Times New Roman"/>
          <w:sz w:val="24"/>
          <w:szCs w:val="24"/>
        </w:rPr>
      </w:pPr>
    </w:p>
    <w:p w:rsidR="009857E1" w:rsidRPr="009C5C52" w:rsidRDefault="009857E1" w:rsidP="00BC2855">
      <w:pPr>
        <w:jc w:val="both"/>
        <w:rPr>
          <w:rFonts w:ascii="Times New Roman" w:hAnsi="Times New Roman" w:cs="Times New Roman"/>
          <w:sz w:val="24"/>
          <w:szCs w:val="24"/>
        </w:rPr>
      </w:pPr>
      <w:proofErr w:type="spellStart"/>
      <w:r w:rsidRPr="009C5C52">
        <w:rPr>
          <w:rFonts w:ascii="Times New Roman" w:hAnsi="Times New Roman" w:cs="Times New Roman"/>
          <w:sz w:val="24"/>
          <w:szCs w:val="24"/>
        </w:rPr>
        <w:lastRenderedPageBreak/>
        <w:t>Pressman</w:t>
      </w:r>
      <w:proofErr w:type="spellEnd"/>
      <w:r w:rsidRPr="009C5C52">
        <w:rPr>
          <w:rFonts w:ascii="Times New Roman" w:hAnsi="Times New Roman" w:cs="Times New Roman"/>
          <w:sz w:val="24"/>
          <w:szCs w:val="24"/>
        </w:rPr>
        <w:t xml:space="preserve">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9C0CD1" w:rsidRPr="009C5C52" w:rsidRDefault="009C0CD1" w:rsidP="009C0CD1">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C0CD1" w:rsidRPr="009C5C52" w:rsidRDefault="009C0CD1" w:rsidP="00BC2855">
      <w:pPr>
        <w:jc w:val="both"/>
        <w:rPr>
          <w:rFonts w:ascii="Times New Roman" w:hAnsi="Times New Roman" w:cs="Times New Roman"/>
          <w:sz w:val="24"/>
          <w:szCs w:val="24"/>
        </w:rPr>
      </w:pPr>
    </w:p>
    <w:p w:rsidR="00A92C98" w:rsidRPr="009C5C52" w:rsidRDefault="00A92C98" w:rsidP="00BC2855">
      <w:pPr>
        <w:jc w:val="both"/>
        <w:rPr>
          <w:rFonts w:ascii="Times New Roman" w:hAnsi="Times New Roman" w:cs="Times New Roman"/>
          <w:sz w:val="24"/>
          <w:szCs w:val="24"/>
        </w:rPr>
      </w:pP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756A04" w:rsidRPr="009C5C52" w:rsidRDefault="00756A04" w:rsidP="00BC2855">
      <w:pPr>
        <w:jc w:val="both"/>
        <w:rPr>
          <w:rFonts w:ascii="Times New Roman" w:hAnsi="Times New Roman" w:cs="Times New Roman"/>
          <w:sz w:val="24"/>
          <w:szCs w:val="24"/>
        </w:rPr>
      </w:pP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4EC" w:rsidRDefault="001264EC" w:rsidP="004E1A4D">
      <w:pPr>
        <w:spacing w:after="0" w:line="240" w:lineRule="auto"/>
      </w:pPr>
      <w:r>
        <w:separator/>
      </w:r>
    </w:p>
  </w:endnote>
  <w:endnote w:type="continuationSeparator" w:id="0">
    <w:p w:rsidR="001264EC" w:rsidRDefault="001264EC"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4EC" w:rsidRDefault="001264EC" w:rsidP="004E1A4D">
      <w:pPr>
        <w:spacing w:after="0" w:line="240" w:lineRule="auto"/>
      </w:pPr>
      <w:r>
        <w:separator/>
      </w:r>
    </w:p>
  </w:footnote>
  <w:footnote w:type="continuationSeparator" w:id="0">
    <w:p w:rsidR="001264EC" w:rsidRDefault="001264EC"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572"/>
    <w:rsid w:val="00003395"/>
    <w:rsid w:val="000042F7"/>
    <w:rsid w:val="00005D94"/>
    <w:rsid w:val="00013951"/>
    <w:rsid w:val="000141A6"/>
    <w:rsid w:val="000151F2"/>
    <w:rsid w:val="000157B8"/>
    <w:rsid w:val="00015831"/>
    <w:rsid w:val="00015A4C"/>
    <w:rsid w:val="00015BAC"/>
    <w:rsid w:val="00020CEC"/>
    <w:rsid w:val="000218A6"/>
    <w:rsid w:val="00026AD1"/>
    <w:rsid w:val="00026E75"/>
    <w:rsid w:val="00030DEE"/>
    <w:rsid w:val="000338AA"/>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C1671"/>
    <w:rsid w:val="000C3C35"/>
    <w:rsid w:val="000D07A8"/>
    <w:rsid w:val="000D0951"/>
    <w:rsid w:val="000D1792"/>
    <w:rsid w:val="000D3296"/>
    <w:rsid w:val="000D4102"/>
    <w:rsid w:val="000D50E0"/>
    <w:rsid w:val="000D5D9F"/>
    <w:rsid w:val="000E049A"/>
    <w:rsid w:val="000E04BD"/>
    <w:rsid w:val="000E097B"/>
    <w:rsid w:val="000E0DF2"/>
    <w:rsid w:val="000E3146"/>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3713"/>
    <w:rsid w:val="001255C9"/>
    <w:rsid w:val="001264EC"/>
    <w:rsid w:val="00130C13"/>
    <w:rsid w:val="001316C3"/>
    <w:rsid w:val="00131D43"/>
    <w:rsid w:val="0013209A"/>
    <w:rsid w:val="001325A3"/>
    <w:rsid w:val="00132831"/>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739A5"/>
    <w:rsid w:val="00181D50"/>
    <w:rsid w:val="00181DA3"/>
    <w:rsid w:val="00186DBF"/>
    <w:rsid w:val="00187F2F"/>
    <w:rsid w:val="00190E4C"/>
    <w:rsid w:val="001919EF"/>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321B"/>
    <w:rsid w:val="00254BD4"/>
    <w:rsid w:val="00256DFD"/>
    <w:rsid w:val="002617FC"/>
    <w:rsid w:val="002621CA"/>
    <w:rsid w:val="00262DE5"/>
    <w:rsid w:val="002666B8"/>
    <w:rsid w:val="00267198"/>
    <w:rsid w:val="00267C4E"/>
    <w:rsid w:val="002705DA"/>
    <w:rsid w:val="002705FB"/>
    <w:rsid w:val="002722D7"/>
    <w:rsid w:val="00272FE1"/>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2612"/>
    <w:rsid w:val="002B4180"/>
    <w:rsid w:val="002B77C1"/>
    <w:rsid w:val="002B7887"/>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150D"/>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4DCB"/>
    <w:rsid w:val="003451AB"/>
    <w:rsid w:val="0034568A"/>
    <w:rsid w:val="00345930"/>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4C15"/>
    <w:rsid w:val="00396C17"/>
    <w:rsid w:val="00397A12"/>
    <w:rsid w:val="003A4E28"/>
    <w:rsid w:val="003A5EEB"/>
    <w:rsid w:val="003A6894"/>
    <w:rsid w:val="003A7C79"/>
    <w:rsid w:val="003B18AF"/>
    <w:rsid w:val="003B4D39"/>
    <w:rsid w:val="003B53CB"/>
    <w:rsid w:val="003B5730"/>
    <w:rsid w:val="003B6CD2"/>
    <w:rsid w:val="003B6FB9"/>
    <w:rsid w:val="003C0204"/>
    <w:rsid w:val="003C04A1"/>
    <w:rsid w:val="003C1502"/>
    <w:rsid w:val="003C1FC5"/>
    <w:rsid w:val="003C3E6D"/>
    <w:rsid w:val="003C48ED"/>
    <w:rsid w:val="003C685A"/>
    <w:rsid w:val="003D016F"/>
    <w:rsid w:val="003D1775"/>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045D3"/>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2F4E"/>
    <w:rsid w:val="0043724A"/>
    <w:rsid w:val="0044049F"/>
    <w:rsid w:val="00442037"/>
    <w:rsid w:val="00445B0B"/>
    <w:rsid w:val="00446003"/>
    <w:rsid w:val="004518B2"/>
    <w:rsid w:val="004527F8"/>
    <w:rsid w:val="00454784"/>
    <w:rsid w:val="0046077D"/>
    <w:rsid w:val="0046105E"/>
    <w:rsid w:val="00461314"/>
    <w:rsid w:val="0046191A"/>
    <w:rsid w:val="00463140"/>
    <w:rsid w:val="00463301"/>
    <w:rsid w:val="00463858"/>
    <w:rsid w:val="00463F62"/>
    <w:rsid w:val="00465DB0"/>
    <w:rsid w:val="004668BC"/>
    <w:rsid w:val="00466E17"/>
    <w:rsid w:val="00470C6B"/>
    <w:rsid w:val="004731A8"/>
    <w:rsid w:val="0047377A"/>
    <w:rsid w:val="00473BA8"/>
    <w:rsid w:val="00473DC1"/>
    <w:rsid w:val="004760E5"/>
    <w:rsid w:val="00476FE9"/>
    <w:rsid w:val="004821D3"/>
    <w:rsid w:val="00483643"/>
    <w:rsid w:val="004857AD"/>
    <w:rsid w:val="004903EF"/>
    <w:rsid w:val="00491454"/>
    <w:rsid w:val="004923D9"/>
    <w:rsid w:val="00492C98"/>
    <w:rsid w:val="00497F52"/>
    <w:rsid w:val="004A04C5"/>
    <w:rsid w:val="004A4688"/>
    <w:rsid w:val="004A4A46"/>
    <w:rsid w:val="004A4D2B"/>
    <w:rsid w:val="004A4DEB"/>
    <w:rsid w:val="004A61FF"/>
    <w:rsid w:val="004A6FE9"/>
    <w:rsid w:val="004A7104"/>
    <w:rsid w:val="004B0281"/>
    <w:rsid w:val="004B0727"/>
    <w:rsid w:val="004B1CFF"/>
    <w:rsid w:val="004B3595"/>
    <w:rsid w:val="004B4D5B"/>
    <w:rsid w:val="004B58AE"/>
    <w:rsid w:val="004B5A17"/>
    <w:rsid w:val="004C09BC"/>
    <w:rsid w:val="004C0CBD"/>
    <w:rsid w:val="004C4453"/>
    <w:rsid w:val="004C4AD1"/>
    <w:rsid w:val="004C4D45"/>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A9D"/>
    <w:rsid w:val="00521C99"/>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0891"/>
    <w:rsid w:val="00560B67"/>
    <w:rsid w:val="00562743"/>
    <w:rsid w:val="00562F70"/>
    <w:rsid w:val="00563F69"/>
    <w:rsid w:val="0056493B"/>
    <w:rsid w:val="00565421"/>
    <w:rsid w:val="00565BDC"/>
    <w:rsid w:val="00566DB8"/>
    <w:rsid w:val="0056760C"/>
    <w:rsid w:val="00567D51"/>
    <w:rsid w:val="0057251B"/>
    <w:rsid w:val="00573252"/>
    <w:rsid w:val="0057464E"/>
    <w:rsid w:val="00574A31"/>
    <w:rsid w:val="00575B9A"/>
    <w:rsid w:val="005805AD"/>
    <w:rsid w:val="005808C2"/>
    <w:rsid w:val="0058252C"/>
    <w:rsid w:val="00582EF9"/>
    <w:rsid w:val="005909F5"/>
    <w:rsid w:val="00590B1A"/>
    <w:rsid w:val="005915C1"/>
    <w:rsid w:val="005A1AC6"/>
    <w:rsid w:val="005B10BF"/>
    <w:rsid w:val="005B1B02"/>
    <w:rsid w:val="005B3B7D"/>
    <w:rsid w:val="005B464B"/>
    <w:rsid w:val="005B63DC"/>
    <w:rsid w:val="005B6A95"/>
    <w:rsid w:val="005B75B0"/>
    <w:rsid w:val="005B774B"/>
    <w:rsid w:val="005B79A4"/>
    <w:rsid w:val="005C076D"/>
    <w:rsid w:val="005C1619"/>
    <w:rsid w:val="005C23B0"/>
    <w:rsid w:val="005C3DBA"/>
    <w:rsid w:val="005C3F4A"/>
    <w:rsid w:val="005C4028"/>
    <w:rsid w:val="005C43CA"/>
    <w:rsid w:val="005C5CC6"/>
    <w:rsid w:val="005D03F3"/>
    <w:rsid w:val="005D0B25"/>
    <w:rsid w:val="005D1CC8"/>
    <w:rsid w:val="005D20CB"/>
    <w:rsid w:val="005D24BE"/>
    <w:rsid w:val="005D2735"/>
    <w:rsid w:val="005E0853"/>
    <w:rsid w:val="005E3408"/>
    <w:rsid w:val="005E3638"/>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859"/>
    <w:rsid w:val="006267BF"/>
    <w:rsid w:val="00626ACE"/>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FD8"/>
    <w:rsid w:val="00676F67"/>
    <w:rsid w:val="006774B5"/>
    <w:rsid w:val="00680284"/>
    <w:rsid w:val="006845F3"/>
    <w:rsid w:val="00685401"/>
    <w:rsid w:val="00685EB3"/>
    <w:rsid w:val="006873FE"/>
    <w:rsid w:val="00690D32"/>
    <w:rsid w:val="006919A5"/>
    <w:rsid w:val="00691F37"/>
    <w:rsid w:val="00694322"/>
    <w:rsid w:val="00695FEA"/>
    <w:rsid w:val="00697EAB"/>
    <w:rsid w:val="006A1157"/>
    <w:rsid w:val="006A12FF"/>
    <w:rsid w:val="006A3695"/>
    <w:rsid w:val="006A4BE1"/>
    <w:rsid w:val="006A55AB"/>
    <w:rsid w:val="006A568D"/>
    <w:rsid w:val="006A6D36"/>
    <w:rsid w:val="006B01EA"/>
    <w:rsid w:val="006B26FF"/>
    <w:rsid w:val="006B5120"/>
    <w:rsid w:val="006B5649"/>
    <w:rsid w:val="006B5674"/>
    <w:rsid w:val="006C1EC0"/>
    <w:rsid w:val="006C20C4"/>
    <w:rsid w:val="006C6D75"/>
    <w:rsid w:val="006C7CBE"/>
    <w:rsid w:val="006D195E"/>
    <w:rsid w:val="006D3F89"/>
    <w:rsid w:val="006D3FBE"/>
    <w:rsid w:val="006D4E50"/>
    <w:rsid w:val="006D70B1"/>
    <w:rsid w:val="006E00A0"/>
    <w:rsid w:val="006E0685"/>
    <w:rsid w:val="006E0802"/>
    <w:rsid w:val="006E11A1"/>
    <w:rsid w:val="006E1B03"/>
    <w:rsid w:val="006E2B77"/>
    <w:rsid w:val="006E3962"/>
    <w:rsid w:val="006E3A1A"/>
    <w:rsid w:val="006E3BE6"/>
    <w:rsid w:val="006E4618"/>
    <w:rsid w:val="006E466A"/>
    <w:rsid w:val="006E617B"/>
    <w:rsid w:val="006F2B62"/>
    <w:rsid w:val="006F3029"/>
    <w:rsid w:val="006F41E0"/>
    <w:rsid w:val="006F6921"/>
    <w:rsid w:val="006F718E"/>
    <w:rsid w:val="00702BFC"/>
    <w:rsid w:val="00704D71"/>
    <w:rsid w:val="007050E7"/>
    <w:rsid w:val="00706C56"/>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29BD"/>
    <w:rsid w:val="00753E77"/>
    <w:rsid w:val="00756411"/>
    <w:rsid w:val="00756A04"/>
    <w:rsid w:val="00757A79"/>
    <w:rsid w:val="00761F14"/>
    <w:rsid w:val="00764B96"/>
    <w:rsid w:val="00764E18"/>
    <w:rsid w:val="00764FA1"/>
    <w:rsid w:val="007672F2"/>
    <w:rsid w:val="007704BF"/>
    <w:rsid w:val="00772D01"/>
    <w:rsid w:val="00773F5B"/>
    <w:rsid w:val="007740CF"/>
    <w:rsid w:val="007746B9"/>
    <w:rsid w:val="00782E1D"/>
    <w:rsid w:val="00790D9D"/>
    <w:rsid w:val="00790E3F"/>
    <w:rsid w:val="00791946"/>
    <w:rsid w:val="00793B61"/>
    <w:rsid w:val="00793C65"/>
    <w:rsid w:val="007A15BA"/>
    <w:rsid w:val="007A3E77"/>
    <w:rsid w:val="007A5B5F"/>
    <w:rsid w:val="007A7439"/>
    <w:rsid w:val="007B1C15"/>
    <w:rsid w:val="007B2AF8"/>
    <w:rsid w:val="007B3801"/>
    <w:rsid w:val="007B3FBD"/>
    <w:rsid w:val="007B4D94"/>
    <w:rsid w:val="007B56F5"/>
    <w:rsid w:val="007B6C97"/>
    <w:rsid w:val="007B71A0"/>
    <w:rsid w:val="007B73BC"/>
    <w:rsid w:val="007C3C03"/>
    <w:rsid w:val="007C5FC5"/>
    <w:rsid w:val="007C6A1D"/>
    <w:rsid w:val="007C706A"/>
    <w:rsid w:val="007C775D"/>
    <w:rsid w:val="007D0A59"/>
    <w:rsid w:val="007D1D19"/>
    <w:rsid w:val="007D3EF1"/>
    <w:rsid w:val="007D42D1"/>
    <w:rsid w:val="007D65D0"/>
    <w:rsid w:val="007D7FF0"/>
    <w:rsid w:val="007E069E"/>
    <w:rsid w:val="007E2DA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16B6B"/>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82B41"/>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43E7"/>
    <w:rsid w:val="008B530B"/>
    <w:rsid w:val="008B668F"/>
    <w:rsid w:val="008B6B08"/>
    <w:rsid w:val="008B6F1C"/>
    <w:rsid w:val="008C0A2E"/>
    <w:rsid w:val="008C1A87"/>
    <w:rsid w:val="008C462A"/>
    <w:rsid w:val="008C4C9C"/>
    <w:rsid w:val="008C5445"/>
    <w:rsid w:val="008C7D6B"/>
    <w:rsid w:val="008D2B79"/>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58D4"/>
    <w:rsid w:val="00940C9A"/>
    <w:rsid w:val="00941D75"/>
    <w:rsid w:val="00942E95"/>
    <w:rsid w:val="00944700"/>
    <w:rsid w:val="00945205"/>
    <w:rsid w:val="0094672F"/>
    <w:rsid w:val="00952184"/>
    <w:rsid w:val="00952481"/>
    <w:rsid w:val="009537F3"/>
    <w:rsid w:val="00954BF8"/>
    <w:rsid w:val="00955C56"/>
    <w:rsid w:val="009561B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360"/>
    <w:rsid w:val="009B34D2"/>
    <w:rsid w:val="009B3AF3"/>
    <w:rsid w:val="009B5F9F"/>
    <w:rsid w:val="009B7A3E"/>
    <w:rsid w:val="009C0CD1"/>
    <w:rsid w:val="009C0E90"/>
    <w:rsid w:val="009C302D"/>
    <w:rsid w:val="009C3540"/>
    <w:rsid w:val="009C5C52"/>
    <w:rsid w:val="009C78AF"/>
    <w:rsid w:val="009D79B0"/>
    <w:rsid w:val="009E04E1"/>
    <w:rsid w:val="009E05C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29D8"/>
    <w:rsid w:val="00A03100"/>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123A"/>
    <w:rsid w:val="00A61B7A"/>
    <w:rsid w:val="00A630DD"/>
    <w:rsid w:val="00A65098"/>
    <w:rsid w:val="00A669E0"/>
    <w:rsid w:val="00A67A95"/>
    <w:rsid w:val="00A721A8"/>
    <w:rsid w:val="00A7319F"/>
    <w:rsid w:val="00A75EDF"/>
    <w:rsid w:val="00A77D5A"/>
    <w:rsid w:val="00A81069"/>
    <w:rsid w:val="00A81667"/>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271B"/>
    <w:rsid w:val="00AE3E59"/>
    <w:rsid w:val="00AE4D80"/>
    <w:rsid w:val="00AE75D0"/>
    <w:rsid w:val="00AF05D0"/>
    <w:rsid w:val="00AF1AC0"/>
    <w:rsid w:val="00AF20F8"/>
    <w:rsid w:val="00AF3264"/>
    <w:rsid w:val="00B02D7C"/>
    <w:rsid w:val="00B03B0D"/>
    <w:rsid w:val="00B05C04"/>
    <w:rsid w:val="00B079B1"/>
    <w:rsid w:val="00B10738"/>
    <w:rsid w:val="00B10B16"/>
    <w:rsid w:val="00B12075"/>
    <w:rsid w:val="00B1209F"/>
    <w:rsid w:val="00B1781A"/>
    <w:rsid w:val="00B21A84"/>
    <w:rsid w:val="00B2200F"/>
    <w:rsid w:val="00B22768"/>
    <w:rsid w:val="00B22A34"/>
    <w:rsid w:val="00B2370F"/>
    <w:rsid w:val="00B23CA9"/>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0478"/>
    <w:rsid w:val="00B51460"/>
    <w:rsid w:val="00B53387"/>
    <w:rsid w:val="00B5519C"/>
    <w:rsid w:val="00B57A8A"/>
    <w:rsid w:val="00B60B5C"/>
    <w:rsid w:val="00B60F04"/>
    <w:rsid w:val="00B61B2B"/>
    <w:rsid w:val="00B63D6F"/>
    <w:rsid w:val="00B64C3C"/>
    <w:rsid w:val="00B67A49"/>
    <w:rsid w:val="00B67DBD"/>
    <w:rsid w:val="00B71891"/>
    <w:rsid w:val="00B75D3A"/>
    <w:rsid w:val="00B769FB"/>
    <w:rsid w:val="00B822D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1EEF"/>
    <w:rsid w:val="00C12562"/>
    <w:rsid w:val="00C12798"/>
    <w:rsid w:val="00C1507A"/>
    <w:rsid w:val="00C15AC1"/>
    <w:rsid w:val="00C16207"/>
    <w:rsid w:val="00C1669F"/>
    <w:rsid w:val="00C20053"/>
    <w:rsid w:val="00C21722"/>
    <w:rsid w:val="00C22BA3"/>
    <w:rsid w:val="00C234B7"/>
    <w:rsid w:val="00C253F2"/>
    <w:rsid w:val="00C273E1"/>
    <w:rsid w:val="00C31DA8"/>
    <w:rsid w:val="00C350CB"/>
    <w:rsid w:val="00C451F3"/>
    <w:rsid w:val="00C45D70"/>
    <w:rsid w:val="00C45D80"/>
    <w:rsid w:val="00C518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774B7"/>
    <w:rsid w:val="00C80920"/>
    <w:rsid w:val="00C80BE3"/>
    <w:rsid w:val="00C80D31"/>
    <w:rsid w:val="00C82742"/>
    <w:rsid w:val="00C84FE0"/>
    <w:rsid w:val="00C91248"/>
    <w:rsid w:val="00C9202F"/>
    <w:rsid w:val="00C92F8B"/>
    <w:rsid w:val="00C9366E"/>
    <w:rsid w:val="00C93857"/>
    <w:rsid w:val="00C945D1"/>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1F64"/>
    <w:rsid w:val="00D13C62"/>
    <w:rsid w:val="00D17156"/>
    <w:rsid w:val="00D217C1"/>
    <w:rsid w:val="00D23B71"/>
    <w:rsid w:val="00D23BD0"/>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CAE"/>
    <w:rsid w:val="00DE47FC"/>
    <w:rsid w:val="00DE48AC"/>
    <w:rsid w:val="00DE5360"/>
    <w:rsid w:val="00DF04F1"/>
    <w:rsid w:val="00DF12E5"/>
    <w:rsid w:val="00DF57D5"/>
    <w:rsid w:val="00DF6273"/>
    <w:rsid w:val="00DF7276"/>
    <w:rsid w:val="00DF7618"/>
    <w:rsid w:val="00E0084E"/>
    <w:rsid w:val="00E008DB"/>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6231"/>
    <w:rsid w:val="00E46D80"/>
    <w:rsid w:val="00E478A1"/>
    <w:rsid w:val="00E50085"/>
    <w:rsid w:val="00E50DE9"/>
    <w:rsid w:val="00E52A47"/>
    <w:rsid w:val="00E5343D"/>
    <w:rsid w:val="00E53A55"/>
    <w:rsid w:val="00E55A9B"/>
    <w:rsid w:val="00E56B8E"/>
    <w:rsid w:val="00E60848"/>
    <w:rsid w:val="00E61B15"/>
    <w:rsid w:val="00E6393B"/>
    <w:rsid w:val="00E64974"/>
    <w:rsid w:val="00E65A1F"/>
    <w:rsid w:val="00E65C69"/>
    <w:rsid w:val="00E7285F"/>
    <w:rsid w:val="00E812A1"/>
    <w:rsid w:val="00E82219"/>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B158D"/>
    <w:rsid w:val="00EB2CDA"/>
    <w:rsid w:val="00EB2E3D"/>
    <w:rsid w:val="00EB40EF"/>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184"/>
    <w:rsid w:val="00EE144C"/>
    <w:rsid w:val="00EE2C63"/>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4A5B"/>
    <w:rsid w:val="00F16FD6"/>
    <w:rsid w:val="00F205BD"/>
    <w:rsid w:val="00F25258"/>
    <w:rsid w:val="00F2544E"/>
    <w:rsid w:val="00F26A77"/>
    <w:rsid w:val="00F27C39"/>
    <w:rsid w:val="00F306C4"/>
    <w:rsid w:val="00F34D2A"/>
    <w:rsid w:val="00F3623B"/>
    <w:rsid w:val="00F37F81"/>
    <w:rsid w:val="00F41CF4"/>
    <w:rsid w:val="00F4481E"/>
    <w:rsid w:val="00F50F60"/>
    <w:rsid w:val="00F51943"/>
    <w:rsid w:val="00F54237"/>
    <w:rsid w:val="00F5547A"/>
    <w:rsid w:val="00F60597"/>
    <w:rsid w:val="00F62740"/>
    <w:rsid w:val="00F62BDD"/>
    <w:rsid w:val="00F63F14"/>
    <w:rsid w:val="00F64115"/>
    <w:rsid w:val="00F64A33"/>
    <w:rsid w:val="00F67EB7"/>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3EAC"/>
    <w:rsid w:val="00FE531A"/>
    <w:rsid w:val="00FE73C5"/>
    <w:rsid w:val="00FF0C11"/>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oftwareEngineering-9.com/Web/Cleanro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8A5EF-AC89-49CD-99BD-5B3F6C327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8</Pages>
  <Words>18962</Words>
  <Characters>108090</Characters>
  <Application>Microsoft Office Word</Application>
  <DocSecurity>0</DocSecurity>
  <Lines>900</Lines>
  <Paragraphs>253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733</cp:revision>
  <cp:lastPrinted>2017-10-13T09:21:00Z</cp:lastPrinted>
  <dcterms:created xsi:type="dcterms:W3CDTF">2017-11-02T11:32:00Z</dcterms:created>
  <dcterms:modified xsi:type="dcterms:W3CDTF">2017-11-06T16:29:00Z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id="xP4At1x7"/&gt;&lt;style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