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wzoxiu1ew07" w:id="0"/>
      <w:bookmarkEnd w:id="0"/>
      <w:r w:rsidDel="00000000" w:rsidR="00000000" w:rsidRPr="00000000">
        <w:rPr>
          <w:rtl w:val="0"/>
        </w:rPr>
        <w:t xml:space="preserve">TMA02: Project Development and Research</w:t>
      </w:r>
    </w:p>
    <w:p w:rsidR="00000000" w:rsidDel="00000000" w:rsidP="00000000" w:rsidRDefault="00000000" w:rsidRPr="00000000" w14:paraId="00000002">
      <w:pPr>
        <w:rPr/>
      </w:pPr>
      <w:r w:rsidDel="00000000" w:rsidR="00000000" w:rsidRPr="00000000">
        <w:rPr>
          <w:rtl w:val="0"/>
        </w:rPr>
        <w:t xml:space="preserve">Project Title: nixB - A Didactic Laboratory for Software Reproducibility </w:t>
      </w:r>
    </w:p>
    <w:p w:rsidR="00000000" w:rsidDel="00000000" w:rsidP="00000000" w:rsidRDefault="00000000" w:rsidRPr="00000000" w14:paraId="00000003">
      <w:pPr>
        <w:rPr/>
      </w:pPr>
      <w:r w:rsidDel="00000000" w:rsidR="00000000" w:rsidRPr="00000000">
        <w:rPr>
          <w:rtl w:val="0"/>
        </w:rPr>
        <w:t xml:space="preserve">Student Name: Andre Amorim </w:t>
      </w:r>
    </w:p>
    <w:p w:rsidR="00000000" w:rsidDel="00000000" w:rsidP="00000000" w:rsidRDefault="00000000" w:rsidRPr="00000000" w14:paraId="00000004">
      <w:pPr>
        <w:rPr/>
      </w:pPr>
      <w:r w:rsidDel="00000000" w:rsidR="00000000" w:rsidRPr="00000000">
        <w:rPr>
          <w:rtl w:val="0"/>
        </w:rPr>
        <w:t xml:space="preserve">Personal Identifier: A5624864 </w:t>
      </w:r>
    </w:p>
    <w:p w:rsidR="00000000" w:rsidDel="00000000" w:rsidP="00000000" w:rsidRDefault="00000000" w:rsidRPr="00000000" w14:paraId="00000005">
      <w:pPr>
        <w:rPr/>
      </w:pPr>
      <w:r w:rsidDel="00000000" w:rsidR="00000000" w:rsidRPr="00000000">
        <w:rPr>
          <w:rtl w:val="0"/>
        </w:rPr>
        <w:t xml:space="preserve">Module: TM470 Computing and IT Project</w:t>
      </w:r>
    </w:p>
    <w:p w:rsidR="00000000" w:rsidDel="00000000" w:rsidP="00000000" w:rsidRDefault="00000000" w:rsidRPr="00000000" w14:paraId="00000006">
      <w:pPr>
        <w:rPr/>
      </w:pPr>
      <w:r w:rsidDel="00000000" w:rsidR="00000000" w:rsidRPr="00000000">
        <w:rPr>
          <w:rtl w:val="0"/>
        </w:rPr>
        <w:t xml:space="preserve">Tutor: Awaiting Reassignment</w:t>
      </w:r>
    </w:p>
    <w:p w:rsidR="00000000" w:rsidDel="00000000" w:rsidP="00000000" w:rsidRDefault="00000000" w:rsidRPr="00000000" w14:paraId="00000007">
      <w:pPr>
        <w:rPr/>
      </w:pPr>
      <w:r w:rsidDel="00000000" w:rsidR="00000000" w:rsidRPr="00000000">
        <w:rPr>
          <w:rtl w:val="0"/>
        </w:rPr>
        <w:t xml:space="preserve">Word Count (Total): ~3,800 words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Change Log and Reflective Summary (Progression from TMA01 to TMA02)</w:t>
      </w:r>
    </w:p>
    <w:p w:rsidR="00000000" w:rsidDel="00000000" w:rsidP="00000000" w:rsidRDefault="00000000" w:rsidRPr="00000000" w14:paraId="0000000A">
      <w:pPr>
        <w:rPr/>
      </w:pPr>
      <w:r w:rsidDel="00000000" w:rsidR="00000000" w:rsidRPr="00000000">
        <w:rPr>
          <w:rtl w:val="0"/>
        </w:rPr>
        <w:t xml:space="preserve">To assist with the evaluation of this TMA02 submission, the following summary outlines the primary additions, refinements, and structural changes made since the TMA01 Project Proposal.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 Empirical Validation of the "Reproducibility Gap" (Section 5): Section 5 has been significantly expanded to include quantitative evidence from the 2024 Stack Overflow Developer Survey and the 2016 Nature study on reproducibility.</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2. Sociotechnical and Economic Framework (Section 5.3 &amp; 5.4): Incorporates Nadia Eghbal's (2016) concepts of "Economic Sustainability" to justify the LNbits integration as a solution to maintainer burnout.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 Practical Validation: Cloud-to-Local Migration (Appendix 4): Documents the "Black Swan" event where the project was successfully migrated from Google Project IDX to a local Chromebook using Nix with 100% parity.</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4. Stakeholder Management and Tutor Transition: Reframes the project as "Software Reproducibility (IaC)" to ensure the new tutor understands that Bitcoin is the context, not the subject (LO7/LO9).</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5. Formatting and Professional Presentation: Consistently applied an academic tone and removed informal development notes.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4m6biaef30k8" w:id="1"/>
      <w:bookmarkEnd w:id="1"/>
      <w:r w:rsidDel="00000000" w:rsidR="00000000" w:rsidRPr="00000000">
        <w:rPr>
          <w:rtl w:val="0"/>
        </w:rPr>
      </w:r>
    </w:p>
    <w:p w:rsidR="00000000" w:rsidDel="00000000" w:rsidP="00000000" w:rsidRDefault="00000000" w:rsidRPr="00000000" w14:paraId="0000001A">
      <w:pPr>
        <w:pStyle w:val="Heading2"/>
        <w:jc w:val="center"/>
        <w:rPr/>
      </w:pPr>
      <w:bookmarkStart w:colFirst="0" w:colLast="0" w:name="_8hr77gx80ayb" w:id="2"/>
      <w:bookmarkEnd w:id="2"/>
      <w:r w:rsidDel="00000000" w:rsidR="00000000" w:rsidRPr="00000000">
        <w:rPr>
          <w:rtl w:val="0"/>
        </w:rPr>
        <w:t xml:space="preserve">Abstract</w:t>
      </w:r>
    </w:p>
    <w:p w:rsidR="00000000" w:rsidDel="00000000" w:rsidP="00000000" w:rsidRDefault="00000000" w:rsidRPr="00000000" w14:paraId="0000001B">
      <w:pPr>
        <w:jc w:val="both"/>
        <w:rPr/>
      </w:pPr>
      <w:r w:rsidDel="00000000" w:rsidR="00000000" w:rsidRPr="00000000">
        <w:rPr>
          <w:rtl w:val="0"/>
        </w:rPr>
        <w:t xml:space="preserve">The modern Free and Open-Source Software (FOSS) ecosystem suffers from a critical "Reproducibility Gap." While application-level package managers provide immediate dependency resolution, they frequently fail to isolate underlying system-level libraries, leading to "Configuration Drift" across heterogeneous host machines. This project addresses this technical fragility through a sociotechnical lens, utilizing the TM353 TOP (Technology, Organisation, People) model to analyze how environmental instability exacerbates political and organizational conflicts (e.g., maintainer burnout, community fragmentation).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To mitigate these risks, this research develops </w:t>
      </w:r>
      <w:r w:rsidDel="00000000" w:rsidR="00000000" w:rsidRPr="00000000">
        <w:rPr>
          <w:b w:val="1"/>
          <w:bCs w:val="1"/>
          <w:rtl w:val="0"/>
        </w:rPr>
        <w:t xml:space="preserve">nixB</w:t>
      </w:r>
      <w:r w:rsidDel="00000000" w:rsidR="00000000" w:rsidRPr="00000000">
        <w:rPr>
          <w:rtl w:val="0"/>
        </w:rPr>
        <w:t xml:space="preserve">, a hands-on "Didactic Laboratory" designed for the Open University's OpenLearn platform. By leveraging the Nix purely functional package manager as Infrastructure as Code (IaC), the project constructs a deterministic, hermetic development environment. The efficacy of this declarative model was empirically validated during a "Black Swan" cloud-to-local migration event, which demonstrated 100% environment parity across distinct hardware architectures. Ultimately, by securing the "Technology" pillar of reproducibility, this project aims to provide developers with "Digital Sovereignty" and the ability to maintain stable, isolated environments independent of external organizational volatility.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qvowvrf07oyt" w:id="3"/>
      <w:bookmarkEnd w:id="3"/>
      <w:r w:rsidDel="00000000" w:rsidR="00000000" w:rsidRPr="00000000">
        <w:rPr>
          <w:rtl w:val="0"/>
        </w:rPr>
        <w:t xml:space="preserve">1. Introduction: Project Goals, Scope, and Impact</w:t>
      </w:r>
    </w:p>
    <w:p w:rsidR="00000000" w:rsidDel="00000000" w:rsidP="00000000" w:rsidRDefault="00000000" w:rsidRPr="00000000" w14:paraId="00000021">
      <w:pPr>
        <w:pStyle w:val="Heading3"/>
        <w:rPr/>
      </w:pPr>
      <w:bookmarkStart w:colFirst="0" w:colLast="0" w:name="_ya4u1rid6ese" w:id="4"/>
      <w:bookmarkEnd w:id="4"/>
      <w:r w:rsidDel="00000000" w:rsidR="00000000" w:rsidRPr="00000000">
        <w:rPr>
          <w:rtl w:val="0"/>
        </w:rPr>
        <w:t xml:space="preserve">1.1 The IT Challenge: Solving the Reproducibility Gap</w:t>
      </w:r>
    </w:p>
    <w:p w:rsidR="00000000" w:rsidDel="00000000" w:rsidP="00000000" w:rsidRDefault="00000000" w:rsidRPr="00000000" w14:paraId="00000022">
      <w:pPr>
        <w:rPr/>
      </w:pPr>
      <w:r w:rsidDel="00000000" w:rsidR="00000000" w:rsidRPr="00000000">
        <w:rPr>
          <w:rtl w:val="0"/>
        </w:rPr>
        <w:t xml:space="preserve">The core IT challenge addressed by the </w:t>
      </w:r>
      <w:r w:rsidDel="00000000" w:rsidR="00000000" w:rsidRPr="00000000">
        <w:rPr>
          <w:b w:val="1"/>
          <w:bCs w:val="1"/>
          <w:rtl w:val="0"/>
        </w:rPr>
        <w:t xml:space="preserve">nixB project</w:t>
      </w:r>
      <w:r w:rsidDel="00000000" w:rsidR="00000000" w:rsidRPr="00000000">
        <w:rPr>
          <w:rtl w:val="0"/>
        </w:rPr>
        <w:t xml:space="preserve"> is the elimination of non-deterministic build failures in complex software stacks. As explored by Ramage et al. (2024) in TM353, failure rarely stems from technical bugs alone; it emerges from a breakdown within the TOP model: Technology, Organisation, and People.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 modern software engineering, the "Reproducibility Gap" refers to the failure of environments to remain consistent across different hardware and timeframes. This project sets the technical challenge of wrapping a multi-layer stack composed of Bitcoin Core, C-Lightning, LNbits (FastAPI/Vue.js), and Python (uv) scripts within a single, hermetic Nix shell. The objective is to ensure that a single configuration file (</w:t>
      </w:r>
      <w:r w:rsidDel="00000000" w:rsidR="00000000" w:rsidRPr="00000000">
        <w:rPr>
          <w:rFonts w:ascii="Roboto Mono" w:cs="Roboto Mono" w:eastAsia="Roboto Mono" w:hAnsi="Roboto Mono"/>
          <w:color w:val="188038"/>
          <w:rtl w:val="0"/>
        </w:rPr>
        <w:t xml:space="preserve">flake.nix</w:t>
      </w:r>
      <w:r w:rsidDel="00000000" w:rsidR="00000000" w:rsidRPr="00000000">
        <w:rPr>
          <w:rtl w:val="0"/>
        </w:rPr>
        <w:t xml:space="preserve">) can recreate the entire system-level and application-level environment with bit-identical precision, regardless of the host operating system's state.</w:t>
      </w:r>
    </w:p>
    <w:p w:rsidR="00000000" w:rsidDel="00000000" w:rsidP="00000000" w:rsidRDefault="00000000" w:rsidRPr="00000000" w14:paraId="00000025">
      <w:pPr>
        <w:pStyle w:val="Heading3"/>
        <w:rPr/>
      </w:pPr>
      <w:bookmarkStart w:colFirst="0" w:colLast="0" w:name="_vmjr15q2n7wn" w:id="5"/>
      <w:bookmarkEnd w:id="5"/>
      <w:r w:rsidDel="00000000" w:rsidR="00000000" w:rsidRPr="00000000">
        <w:rPr>
          <w:rtl w:val="0"/>
        </w:rPr>
        <w:t xml:space="preserve">1.2 Sociotechnical Context (TM353)</w:t>
      </w:r>
    </w:p>
    <w:p w:rsidR="00000000" w:rsidDel="00000000" w:rsidP="00000000" w:rsidRDefault="00000000" w:rsidRPr="00000000" w14:paraId="00000026">
      <w:pPr>
        <w:rPr/>
      </w:pPr>
      <w:r w:rsidDel="00000000" w:rsidR="00000000" w:rsidRPr="00000000">
        <w:rPr>
          <w:rtl w:val="0"/>
        </w:rPr>
        <w:t xml:space="preserve">Because of the inherent volatility in FOSS "People" and "Organisation" pillars (e.g., maintainer burnout), the "Technology" pillar must be incredibly robust to ensure long-term sustainability. The project's primary outcome is a </w:t>
      </w:r>
      <w:r w:rsidDel="00000000" w:rsidR="00000000" w:rsidRPr="00000000">
        <w:rPr>
          <w:b w:val="1"/>
          <w:bCs w:val="1"/>
          <w:rtl w:val="0"/>
        </w:rPr>
        <w:t xml:space="preserve">Didactic Laboratory</w:t>
      </w:r>
      <w:r w:rsidDel="00000000" w:rsidR="00000000" w:rsidRPr="00000000">
        <w:rPr>
          <w:rtl w:val="0"/>
        </w:rPr>
        <w:t xml:space="preserve"> and an </w:t>
      </w:r>
      <w:r w:rsidDel="00000000" w:rsidR="00000000" w:rsidRPr="00000000">
        <w:rPr>
          <w:b w:val="1"/>
          <w:bCs w:val="1"/>
          <w:rtl w:val="0"/>
        </w:rPr>
        <w:t xml:space="preserve">Open Educational Resource (OER)</w:t>
      </w:r>
      <w:r w:rsidDel="00000000" w:rsidR="00000000" w:rsidRPr="00000000">
        <w:rPr>
          <w:rtl w:val="0"/>
        </w:rPr>
        <w:t xml:space="preserve">, providing a reproducible roadmap for developers seeking to learn more about </w:t>
      </w:r>
      <w:r w:rsidDel="00000000" w:rsidR="00000000" w:rsidRPr="00000000">
        <w:rPr>
          <w:b w:val="1"/>
          <w:bCs w:val="1"/>
          <w:rtl w:val="0"/>
        </w:rPr>
        <w:t xml:space="preserve">Deterministic Workflows</w:t>
      </w:r>
      <w:r w:rsidDel="00000000" w:rsidR="00000000" w:rsidRPr="00000000">
        <w:rPr>
          <w:rtl w:val="0"/>
        </w:rPr>
        <w:t xml:space="preserve">, enhanced CI/CD reliability, and platform-agnostic development environments.</w:t>
      </w:r>
    </w:p>
    <w:p w:rsidR="00000000" w:rsidDel="00000000" w:rsidP="00000000" w:rsidRDefault="00000000" w:rsidRPr="00000000" w14:paraId="00000027">
      <w:pPr>
        <w:pStyle w:val="Heading3"/>
        <w:rPr/>
      </w:pPr>
      <w:bookmarkStart w:colFirst="0" w:colLast="0" w:name="_a7mx1duho0" w:id="6"/>
      <w:bookmarkEnd w:id="6"/>
      <w:r w:rsidDel="00000000" w:rsidR="00000000" w:rsidRPr="00000000">
        <w:rPr>
          <w:rtl w:val="0"/>
        </w:rPr>
        <w:t xml:space="preserve">1.3 Scope and MoSCoW Prioritization</w:t>
      </w:r>
    </w:p>
    <w:p w:rsidR="00000000" w:rsidDel="00000000" w:rsidP="00000000" w:rsidRDefault="00000000" w:rsidRPr="00000000" w14:paraId="00000028">
      <w:pPr>
        <w:rPr/>
      </w:pPr>
      <w:r w:rsidDel="00000000" w:rsidR="00000000" w:rsidRPr="00000000">
        <w:rPr>
          <w:rtl w:val="0"/>
        </w:rPr>
        <w:t xml:space="preserve">By prioritizing "Must-Have" technical validations over "Could-Have" user interface tweaks, the project ensures an immutable foundation. The focus is on the underlying infrastructure reproducibility rather than the frontend aesthetics of the chosen Bitcoin context.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qxxflu6om9mm" w:id="7"/>
      <w:bookmarkEnd w:id="7"/>
      <w:r w:rsidDel="00000000" w:rsidR="00000000" w:rsidRPr="00000000">
        <w:rPr>
          <w:rtl w:val="0"/>
        </w:rPr>
        <w:t xml:space="preserve">2. Account of Related Literature</w:t>
      </w:r>
    </w:p>
    <w:p w:rsidR="00000000" w:rsidDel="00000000" w:rsidP="00000000" w:rsidRDefault="00000000" w:rsidRPr="00000000" w14:paraId="0000002C">
      <w:pPr>
        <w:pStyle w:val="Heading3"/>
        <w:rPr/>
      </w:pPr>
      <w:bookmarkStart w:colFirst="0" w:colLast="0" w:name="_t3om8gbqqe5a" w:id="8"/>
      <w:bookmarkEnd w:id="8"/>
      <w:r w:rsidDel="00000000" w:rsidR="00000000" w:rsidRPr="00000000">
        <w:rPr>
          <w:rtl w:val="0"/>
        </w:rPr>
        <w:t xml:space="preserve">2.1 The Philosophy of Models and Configuration Drift</w:t>
      </w:r>
    </w:p>
    <w:p w:rsidR="00000000" w:rsidDel="00000000" w:rsidP="00000000" w:rsidRDefault="00000000" w:rsidRPr="00000000" w14:paraId="0000002D">
      <w:pPr>
        <w:rPr/>
      </w:pPr>
      <w:r w:rsidDel="00000000" w:rsidR="00000000" w:rsidRPr="00000000">
        <w:rPr>
          <w:rtl w:val="0"/>
        </w:rPr>
        <w:t xml:space="preserve">A core failure mode identified in TM353 is </w:t>
      </w:r>
      <w:r w:rsidDel="00000000" w:rsidR="00000000" w:rsidRPr="00000000">
        <w:rPr>
          <w:b w:val="1"/>
          <w:bCs w:val="1"/>
          <w:rtl w:val="0"/>
        </w:rPr>
        <w:t xml:space="preserve">Configuration Drift</w:t>
      </w:r>
      <w:r w:rsidDel="00000000" w:rsidR="00000000" w:rsidRPr="00000000">
        <w:rPr>
          <w:rtl w:val="0"/>
        </w:rPr>
        <w:t xml:space="preserve">, where the operational state of a system diverges from its intended design. As Meadows (2009) argues, our mental maps of systems often fail to align with reality. In software engineering, this manifests when a developer's assumption of an environment fails to match the corrupted state of the hardware.</w:t>
      </w:r>
    </w:p>
    <w:p w:rsidR="00000000" w:rsidDel="00000000" w:rsidP="00000000" w:rsidRDefault="00000000" w:rsidRPr="00000000" w14:paraId="0000002E">
      <w:pPr>
        <w:pStyle w:val="Heading3"/>
        <w:rPr/>
      </w:pPr>
      <w:bookmarkStart w:colFirst="0" w:colLast="0" w:name="_dy6b3mvmjnp3" w:id="9"/>
      <w:bookmarkEnd w:id="9"/>
      <w:r w:rsidDel="00000000" w:rsidR="00000000" w:rsidRPr="00000000">
        <w:rPr>
          <w:rtl w:val="0"/>
        </w:rPr>
        <w:t xml:space="preserve">2.2 Nix as Declarative Infrastructure (IaC)</w:t>
      </w:r>
    </w:p>
    <w:p w:rsidR="00000000" w:rsidDel="00000000" w:rsidP="00000000" w:rsidRDefault="00000000" w:rsidRPr="00000000" w14:paraId="0000002F">
      <w:pPr>
        <w:rPr/>
      </w:pPr>
      <w:r w:rsidDel="00000000" w:rsidR="00000000" w:rsidRPr="00000000">
        <w:rPr>
          <w:rtl w:val="0"/>
        </w:rPr>
        <w:t xml:space="preserve">The nixB project mitigates this gap by redefining the environment through </w:t>
      </w:r>
      <w:r w:rsidDel="00000000" w:rsidR="00000000" w:rsidRPr="00000000">
        <w:rPr>
          <w:b w:val="1"/>
          <w:bCs w:val="1"/>
          <w:rtl w:val="0"/>
        </w:rPr>
        <w:t xml:space="preserve">Infrastructure as Code (IaC)</w:t>
      </w:r>
      <w:r w:rsidDel="00000000" w:rsidR="00000000" w:rsidRPr="00000000">
        <w:rPr>
          <w:rtl w:val="0"/>
        </w:rPr>
        <w:t xml:space="preserve">. By utilizing the Nix functional language and package manager, the environment is transformed from a stateful entity into a </w:t>
      </w:r>
      <w:r w:rsidDel="00000000" w:rsidR="00000000" w:rsidRPr="00000000">
        <w:rPr>
          <w:b w:val="1"/>
          <w:bCs w:val="1"/>
          <w:rtl w:val="0"/>
        </w:rPr>
        <w:t xml:space="preserve">deterministic declarative model</w:t>
      </w:r>
      <w:r w:rsidDel="00000000" w:rsidR="00000000" w:rsidRPr="00000000">
        <w:rPr>
          <w:rtl w:val="0"/>
        </w:rPr>
        <w:t xml:space="preserve">. Unlike imperative tools (e.g., manual shell scripts), Nix constructs the environment as a pure function of its inputs (Dolstra, 2006), effectively eliminating drift by design.</w:t>
      </w:r>
    </w:p>
    <w:p w:rsidR="00000000" w:rsidDel="00000000" w:rsidP="00000000" w:rsidRDefault="00000000" w:rsidRPr="00000000" w14:paraId="00000030">
      <w:pPr>
        <w:pStyle w:val="Heading3"/>
        <w:rPr/>
      </w:pPr>
      <w:bookmarkStart w:colFirst="0" w:colLast="0" w:name="_exbn57rubrir" w:id="10"/>
      <w:bookmarkEnd w:id="10"/>
      <w:r w:rsidDel="00000000" w:rsidR="00000000" w:rsidRPr="00000000">
        <w:rPr>
          <w:rtl w:val="0"/>
        </w:rPr>
        <w:t xml:space="preserve">2.3 Comparative Analysis: Nix vs. Docker</w:t>
      </w:r>
    </w:p>
    <w:p w:rsidR="00000000" w:rsidDel="00000000" w:rsidP="00000000" w:rsidRDefault="00000000" w:rsidRPr="00000000" w14:paraId="00000031">
      <w:pPr>
        <w:rPr/>
      </w:pPr>
      <w:r w:rsidDel="00000000" w:rsidR="00000000" w:rsidRPr="00000000">
        <w:rPr>
          <w:rtl w:val="0"/>
        </w:rPr>
        <w:t xml:space="preserve">Industry literature (LWN, 2024) confirms that while Docker uses imperative, layered filesystems, Nix employs a </w:t>
      </w:r>
      <w:r w:rsidDel="00000000" w:rsidR="00000000" w:rsidRPr="00000000">
        <w:rPr>
          <w:b w:val="1"/>
          <w:bCs w:val="1"/>
          <w:rtl w:val="0"/>
        </w:rPr>
        <w:t xml:space="preserve">Directed Acyclic Graph (DAG)</w:t>
      </w:r>
      <w:r w:rsidDel="00000000" w:rsidR="00000000" w:rsidRPr="00000000">
        <w:rPr>
          <w:rtl w:val="0"/>
        </w:rPr>
        <w:t xml:space="preserve"> of immutable dependencies. Nix ensures strict "closure isolation," where only explicitly declared dependencies enter the build environment, preventing the host system from corrupting the laboratory.</w:t>
      </w:r>
    </w:p>
    <w:p w:rsidR="00000000" w:rsidDel="00000000" w:rsidP="00000000" w:rsidRDefault="00000000" w:rsidRPr="00000000" w14:paraId="00000032">
      <w:pPr>
        <w:pStyle w:val="Heading3"/>
        <w:rPr/>
      </w:pPr>
      <w:bookmarkStart w:colFirst="0" w:colLast="0" w:name="_ea7vo473lr0q" w:id="11"/>
      <w:bookmarkEnd w:id="11"/>
      <w:r w:rsidDel="00000000" w:rsidR="00000000" w:rsidRPr="00000000">
        <w:rPr>
          <w:rtl w:val="0"/>
        </w:rPr>
        <w:t xml:space="preserve">2.4 Functional Foundations and the Evolution to Flakes</w:t>
      </w:r>
    </w:p>
    <w:p w:rsidR="00000000" w:rsidDel="00000000" w:rsidP="00000000" w:rsidRDefault="00000000" w:rsidRPr="00000000" w14:paraId="00000033">
      <w:pPr>
        <w:rPr/>
      </w:pPr>
      <w:r w:rsidDel="00000000" w:rsidR="00000000" w:rsidRPr="00000000">
        <w:rPr>
          <w:rtl w:val="0"/>
        </w:rPr>
        <w:t xml:space="preserve">The theoretical foundation of Nix is rooted in </w:t>
      </w:r>
      <w:r w:rsidDel="00000000" w:rsidR="00000000" w:rsidRPr="00000000">
        <w:rPr>
          <w:b w:val="1"/>
          <w:bCs w:val="1"/>
          <w:rtl w:val="0"/>
        </w:rPr>
        <w:t xml:space="preserve">purely functional programming principles</w:t>
      </w:r>
      <w:r w:rsidDel="00000000" w:rsidR="00000000" w:rsidRPr="00000000">
        <w:rPr>
          <w:rtl w:val="0"/>
        </w:rPr>
        <w:t xml:space="preserve">. In his seminal research, Dolstra (2006) argues that software deployment should be treated as a pure function: the output (the built software) must depend exclusively on its declared inputs. To achieve this, Nix uses a cryptographic </w:t>
      </w:r>
      <w:r w:rsidDel="00000000" w:rsidR="00000000" w:rsidRPr="00000000">
        <w:rPr>
          <w:b w:val="1"/>
          <w:bCs w:val="1"/>
          <w:rtl w:val="0"/>
        </w:rPr>
        <w:t xml:space="preserve">hash checksum</w:t>
      </w:r>
      <w:r w:rsidDel="00000000" w:rsidR="00000000" w:rsidRPr="00000000">
        <w:rPr>
          <w:rtl w:val="0"/>
        </w:rPr>
        <w:t xml:space="preserve"> (e.g., SHA-256) of all inputs-including compiler versions, library dependencies, and build scripts to generate a unique path in the </w:t>
      </w:r>
      <w:r w:rsidDel="00000000" w:rsidR="00000000" w:rsidRPr="00000000">
        <w:rPr>
          <w:rFonts w:ascii="Roboto Mono" w:cs="Roboto Mono" w:eastAsia="Roboto Mono" w:hAnsi="Roboto Mono"/>
          <w:color w:val="188038"/>
          <w:rtl w:val="0"/>
        </w:rPr>
        <w:t xml:space="preserve">/nix/store</w:t>
      </w:r>
      <w:r w:rsidDel="00000000" w:rsidR="00000000" w:rsidRPr="00000000">
        <w:rPr>
          <w:rtl w:val="0"/>
        </w:rPr>
        <w:t xml:space="preserve">. If any input changes, the hash changes, and a new, isolated path is created. This ensures </w:t>
      </w:r>
      <w:r w:rsidDel="00000000" w:rsidR="00000000" w:rsidRPr="00000000">
        <w:rPr>
          <w:b w:val="1"/>
          <w:bCs w:val="1"/>
          <w:rtl w:val="0"/>
        </w:rPr>
        <w:t xml:space="preserve">Referential Transparency</w:t>
      </w:r>
      <w:r w:rsidDel="00000000" w:rsidR="00000000" w:rsidRPr="00000000">
        <w:rPr>
          <w:rtl w:val="0"/>
        </w:rPr>
        <w:t xml:space="preserve">, where a specific path always represents the exact same environment.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b w:val="1"/>
          <w:bCs w:val="1"/>
          <w:i w:val="0"/>
          <w:iCs w:val="0"/>
          <w:smallCaps w:val="0"/>
          <w:strike w:val="0"/>
          <w:color w:val="000000"/>
          <w:sz w:val="22"/>
          <w:szCs w:val="22"/>
          <w:u w:val="none"/>
          <w:shd w:fill="auto" w:val="clear"/>
          <w:vertAlign w:val="baseline"/>
          <w:rtl w:val="0"/>
        </w:rPr>
        <w:t xml:space="preserve">Recursive Hashing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Chaining aspect made the Bitcoin use case a compelling choice for a hands-on laboratory exercise.</w:t>
      </w:r>
      <w:r w:rsidDel="00000000" w:rsidR="00000000" w:rsidRPr="00000000">
        <w:rPr>
          <w:rtl w:val="0"/>
        </w:rPr>
        <w:t xml:space="preserve"> Bitcoin timestamps data by hashing a block of items along with the hash of the previous block, forming a continuous, reinforcing chain. Nix applies a similar recursive principle to its dependency tree. When Nix computes the hash for a software package, it includes the hashes of all its build-time dependencies; if a fundamental dependency changes, that change propagates upwards, generating new hashes for every dependent component.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While the original Nix design provided high-fidelity reproducibility, it suffered from "purity leakage" where ambient environment variables or missing version pins could still cause minor drift. The evolution to </w:t>
      </w:r>
      <w:r w:rsidDel="00000000" w:rsidR="00000000" w:rsidRPr="00000000">
        <w:rPr>
          <w:b w:val="1"/>
          <w:bCs w:val="1"/>
          <w:rtl w:val="0"/>
        </w:rPr>
        <w:t xml:space="preserve">Nix Flakes</w:t>
      </w:r>
      <w:r w:rsidDel="00000000" w:rsidR="00000000" w:rsidRPr="00000000">
        <w:rPr>
          <w:rtl w:val="0"/>
        </w:rPr>
        <w:t xml:space="preserve"> (RFC 49) addressed these gaps by introducing a standardized </w:t>
      </w:r>
      <w:r w:rsidDel="00000000" w:rsidR="00000000" w:rsidRPr="00000000">
        <w:rPr>
          <w:rFonts w:ascii="Roboto Mono" w:cs="Roboto Mono" w:eastAsia="Roboto Mono" w:hAnsi="Roboto Mono"/>
          <w:color w:val="188038"/>
          <w:rtl w:val="0"/>
        </w:rPr>
        <w:t xml:space="preserve">flake.nix</w:t>
      </w:r>
      <w:r w:rsidDel="00000000" w:rsidR="00000000" w:rsidRPr="00000000">
        <w:rPr>
          <w:rtl w:val="0"/>
        </w:rPr>
        <w:t xml:space="preserve"> interface and a mandatory </w:t>
      </w:r>
      <w:r w:rsidDel="00000000" w:rsidR="00000000" w:rsidRPr="00000000">
        <w:rPr>
          <w:rFonts w:ascii="Roboto Mono" w:cs="Roboto Mono" w:eastAsia="Roboto Mono" w:hAnsi="Roboto Mono"/>
          <w:color w:val="188038"/>
          <w:rtl w:val="0"/>
        </w:rPr>
        <w:t xml:space="preserve">flake.lock</w:t>
      </w:r>
      <w:r w:rsidDel="00000000" w:rsidR="00000000" w:rsidRPr="00000000">
        <w:rPr>
          <w:rtl w:val="0"/>
        </w:rPr>
        <w:t xml:space="preserve"> file. Flakes enforce </w:t>
      </w:r>
      <w:r w:rsidDel="00000000" w:rsidR="00000000" w:rsidRPr="00000000">
        <w:rPr>
          <w:b w:val="1"/>
          <w:bCs w:val="1"/>
          <w:rtl w:val="0"/>
        </w:rPr>
        <w:t xml:space="preserve">Hermetic Evaluation</w:t>
      </w:r>
      <w:r w:rsidDel="00000000" w:rsidR="00000000" w:rsidRPr="00000000">
        <w:rPr>
          <w:rtl w:val="0"/>
        </w:rPr>
        <w:t xml:space="preserve">, meaning the configuration cannot access files or variables outside the project directory unless explicitly declared. The </w:t>
      </w:r>
      <w:r w:rsidDel="00000000" w:rsidR="00000000" w:rsidRPr="00000000">
        <w:rPr>
          <w:rFonts w:ascii="Roboto Mono" w:cs="Roboto Mono" w:eastAsia="Roboto Mono" w:hAnsi="Roboto Mono"/>
          <w:color w:val="188038"/>
          <w:rtl w:val="0"/>
        </w:rPr>
        <w:t xml:space="preserve">flake.lock</w:t>
      </w:r>
      <w:r w:rsidDel="00000000" w:rsidR="00000000" w:rsidRPr="00000000">
        <w:rPr>
          <w:rtl w:val="0"/>
        </w:rPr>
        <w:t xml:space="preserve"> file pins every dependency to a specific Git revision, ensuring that "it works on my machine" is transformed into an immutable technical guarantee across the entire sociotechnical system.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functional architecture is the core concept explored in the </w:t>
      </w:r>
      <w:r w:rsidDel="00000000" w:rsidR="00000000" w:rsidRPr="00000000">
        <w:rPr>
          <w:b w:val="1"/>
          <w:bCs w:val="1"/>
          <w:rtl w:val="0"/>
        </w:rPr>
        <w:t xml:space="preserve">OpenLearn Didactic Laboratory</w:t>
      </w:r>
      <w:r w:rsidDel="00000000" w:rsidR="00000000" w:rsidRPr="00000000">
        <w:rPr>
          <w:rtl w:val="0"/>
        </w:rPr>
        <w:t xml:space="preserve">. Students can "spot" these principles in the code by observing the </w:t>
      </w:r>
      <w:r w:rsidDel="00000000" w:rsidR="00000000" w:rsidRPr="00000000">
        <w:rPr>
          <w:rFonts w:ascii="Roboto Mono" w:cs="Roboto Mono" w:eastAsia="Roboto Mono" w:hAnsi="Roboto Mono"/>
          <w:color w:val="188038"/>
          <w:rtl w:val="0"/>
        </w:rPr>
        <w:t xml:space="preserve">inputs</w:t>
      </w:r>
      <w:r w:rsidDel="00000000" w:rsidR="00000000" w:rsidRPr="00000000">
        <w:rPr>
          <w:rtl w:val="0"/>
        </w:rPr>
        <w:t xml:space="preserve"> block in the </w:t>
      </w:r>
      <w:r w:rsidDel="00000000" w:rsidR="00000000" w:rsidRPr="00000000">
        <w:rPr>
          <w:rFonts w:ascii="Roboto Mono" w:cs="Roboto Mono" w:eastAsia="Roboto Mono" w:hAnsi="Roboto Mono"/>
          <w:color w:val="188038"/>
          <w:rtl w:val="0"/>
        </w:rPr>
        <w:t xml:space="preserve">flake.nix</w:t>
      </w:r>
      <w:r w:rsidDel="00000000" w:rsidR="00000000" w:rsidRPr="00000000">
        <w:rPr>
          <w:rtl w:val="0"/>
        </w:rPr>
        <w:t xml:space="preserve"> file, which explicitly lists every dependency, and the corresponding </w:t>
      </w:r>
      <w:r w:rsidDel="00000000" w:rsidR="00000000" w:rsidRPr="00000000">
        <w:rPr>
          <w:rFonts w:ascii="Roboto Mono" w:cs="Roboto Mono" w:eastAsia="Roboto Mono" w:hAnsi="Roboto Mono"/>
          <w:color w:val="188038"/>
          <w:rtl w:val="0"/>
        </w:rPr>
        <w:t xml:space="preserve">flake.lock</w:t>
      </w:r>
      <w:r w:rsidDel="00000000" w:rsidR="00000000" w:rsidRPr="00000000">
        <w:rPr>
          <w:rtl w:val="0"/>
        </w:rPr>
        <w:t xml:space="preserve"> which stores the cryptographically verified hashes.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d51v2g5p9hed" w:id="12"/>
      <w:bookmarkEnd w:id="12"/>
      <w:r w:rsidDel="00000000" w:rsidR="00000000" w:rsidRPr="00000000">
        <w:rPr>
          <w:rtl w:val="0"/>
        </w:rPr>
        <w:t xml:space="preserve">3. Governance as Reproducibility (TM353 Sociotechnical Analysis)</w:t>
      </w:r>
    </w:p>
    <w:p w:rsidR="00000000" w:rsidDel="00000000" w:rsidP="00000000" w:rsidRDefault="00000000" w:rsidRPr="00000000" w14:paraId="0000003D">
      <w:pPr>
        <w:rPr/>
      </w:pPr>
      <w:r w:rsidDel="00000000" w:rsidR="00000000" w:rsidRPr="00000000">
        <w:rPr>
          <w:rtl w:val="0"/>
        </w:rPr>
        <w:t xml:space="preserve">The project's focus on software reproducibility extends beyond technical convenience; it acts as a mechanism for governance and sovereignty.</w:t>
      </w:r>
    </w:p>
    <w:p w:rsidR="00000000" w:rsidDel="00000000" w:rsidP="00000000" w:rsidRDefault="00000000" w:rsidRPr="00000000" w14:paraId="0000003E">
      <w:pPr>
        <w:pStyle w:val="Heading3"/>
        <w:rPr/>
      </w:pPr>
      <w:bookmarkStart w:colFirst="0" w:colLast="0" w:name="_m46mu7c1zgyw" w:id="13"/>
      <w:bookmarkEnd w:id="13"/>
      <w:r w:rsidDel="00000000" w:rsidR="00000000" w:rsidRPr="00000000">
        <w:rPr>
          <w:rtl w:val="0"/>
        </w:rPr>
        <w:t xml:space="preserve">3.1 The TOP Model and Open-Source "Civil Wars"</w:t>
      </w:r>
    </w:p>
    <w:p w:rsidR="00000000" w:rsidDel="00000000" w:rsidP="00000000" w:rsidRDefault="00000000" w:rsidRPr="00000000" w14:paraId="0000003F">
      <w:pPr>
        <w:rPr/>
      </w:pPr>
      <w:r w:rsidDel="00000000" w:rsidR="00000000" w:rsidRPr="00000000">
        <w:rPr>
          <w:rtl w:val="0"/>
        </w:rPr>
        <w:t xml:space="preserve">As established in TM353, the TOP model (Technology, Organisation, People) dictates system success. In decentralized systems like Bitcoin, 'Software Reproducibility' is the technical foundation of 'Sovereignty.' A hard-fork (e.g., the Bitcoin Block Size War) is a sociotechnical resolution to a political conflict; however, for a fork to be meaningful, a user must be able to reproduce the build of the chosen path independently.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Similarly, the Linux kernel relies heavily on the "Benevolent Dictator" model (Linus Torvalds) to maintain the "Organisation" and "People" pillars. When these pillars fail-such as the recent governance crisis in the Nix ecosystem involving Eelco Dolstra the system is threatened by a PESTLE failure (specifically Political and Social instability).</w:t>
      </w:r>
    </w:p>
    <w:p w:rsidR="00000000" w:rsidDel="00000000" w:rsidP="00000000" w:rsidRDefault="00000000" w:rsidRPr="00000000" w14:paraId="00000042">
      <w:pPr>
        <w:pStyle w:val="Heading3"/>
        <w:rPr/>
      </w:pPr>
      <w:bookmarkStart w:colFirst="0" w:colLast="0" w:name="_kz425rtiu0nl" w:id="14"/>
      <w:bookmarkEnd w:id="14"/>
      <w:r w:rsidDel="00000000" w:rsidR="00000000" w:rsidRPr="00000000">
        <w:rPr>
          <w:rtl w:val="0"/>
        </w:rPr>
        <w:t xml:space="preserve">3.2 Digital Sovereignty</w:t>
      </w:r>
    </w:p>
    <w:p w:rsidR="00000000" w:rsidDel="00000000" w:rsidP="00000000" w:rsidRDefault="00000000" w:rsidRPr="00000000" w14:paraId="00000043">
      <w:pPr>
        <w:rPr/>
      </w:pPr>
      <w:r w:rsidDel="00000000" w:rsidR="00000000" w:rsidRPr="00000000">
        <w:rPr>
          <w:rtl w:val="0"/>
        </w:rPr>
        <w:t xml:space="preserve">My nixB laboratory applies this principle to general software engineering. By wrapping the environment in a Nix flake, I am providing a "Personal Fork" capability. This ensures that the user's "Technology" pillar remains immutable and reproducible, shielding it from the inevitable political and organizational volatility inherent in the FOSS ecosystem.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r4bvex9so5ls" w:id="15"/>
      <w:bookmarkEnd w:id="15"/>
      <w:r w:rsidDel="00000000" w:rsidR="00000000" w:rsidRPr="00000000">
        <w:rPr>
          <w:rtl w:val="0"/>
        </w:rPr>
        <w:t xml:space="preserve">4. Lifecycle Methodology and Planning</w:t>
      </w:r>
    </w:p>
    <w:p w:rsidR="00000000" w:rsidDel="00000000" w:rsidP="00000000" w:rsidRDefault="00000000" w:rsidRPr="00000000" w14:paraId="00000047">
      <w:pPr>
        <w:pStyle w:val="Heading3"/>
        <w:rPr/>
      </w:pPr>
      <w:bookmarkStart w:colFirst="0" w:colLast="0" w:name="_1m8vwrlvjsm8" w:id="16"/>
      <w:bookmarkEnd w:id="16"/>
      <w:r w:rsidDel="00000000" w:rsidR="00000000" w:rsidRPr="00000000">
        <w:rPr>
          <w:rtl w:val="0"/>
        </w:rPr>
        <w:t xml:space="preserve">4.1 Customized Agile Scrum Lifecycle</w:t>
      </w:r>
    </w:p>
    <w:p w:rsidR="00000000" w:rsidDel="00000000" w:rsidP="00000000" w:rsidRDefault="00000000" w:rsidRPr="00000000" w14:paraId="00000048">
      <w:pPr>
        <w:rPr/>
      </w:pPr>
      <w:r w:rsidDel="00000000" w:rsidR="00000000" w:rsidRPr="00000000">
        <w:rPr>
          <w:rtl w:val="0"/>
        </w:rPr>
        <w:t xml:space="preserve">To manage the iterative delivery of the nixB laboratory, the project employs a customized </w:t>
      </w:r>
      <w:r w:rsidDel="00000000" w:rsidR="00000000" w:rsidRPr="00000000">
        <w:rPr>
          <w:b w:val="1"/>
          <w:bCs w:val="1"/>
          <w:rtl w:val="0"/>
        </w:rPr>
        <w:t xml:space="preserve">Agile Scrum</w:t>
      </w:r>
      <w:r w:rsidDel="00000000" w:rsidR="00000000" w:rsidRPr="00000000">
        <w:rPr>
          <w:rtl w:val="0"/>
        </w:rPr>
        <w:t xml:space="preserve"> methodology, managed via the </w:t>
      </w:r>
      <w:r w:rsidDel="00000000" w:rsidR="00000000" w:rsidRPr="00000000">
        <w:rPr>
          <w:rFonts w:ascii="Roboto Mono" w:cs="Roboto Mono" w:eastAsia="Roboto Mono" w:hAnsi="Roboto Mono"/>
          <w:color w:val="188038"/>
          <w:rtl w:val="0"/>
        </w:rPr>
        <w:t xml:space="preserve">scrummd</w:t>
      </w:r>
      <w:r w:rsidDel="00000000" w:rsidR="00000000" w:rsidRPr="00000000">
        <w:rPr>
          <w:rtl w:val="0"/>
        </w:rPr>
        <w:t xml:space="preserve"> CLI tool. This approach allows for rapid prototyping of the hermetic stack while maintaining a strictly prioritized backlog (MoSCoW).</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Figure 1: nixB Project Schedule (Sprint 1-3)</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943600" cy="2578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i w:val="1"/>
          <w:iCs w:val="1"/>
          <w:rtl w:val="0"/>
        </w:rPr>
        <w:t xml:space="preserve">(Figure 1: Gantt Chart illustrating the project schedule from Sprint 1 through Sprint 3, generated directly from machine-readable logs).</w:t>
      </w:r>
      <w:r w:rsidDel="00000000" w:rsidR="00000000" w:rsidRPr="00000000">
        <w:rPr>
          <w:rtl w:val="0"/>
        </w:rPr>
      </w:r>
    </w:p>
    <w:p w:rsidR="00000000" w:rsidDel="00000000" w:rsidP="00000000" w:rsidRDefault="00000000" w:rsidRPr="00000000" w14:paraId="0000004F">
      <w:pPr>
        <w:pStyle w:val="Heading3"/>
        <w:rPr/>
      </w:pPr>
      <w:bookmarkStart w:colFirst="0" w:colLast="0" w:name="_bnf1k6ftosq" w:id="17"/>
      <w:bookmarkEnd w:id="17"/>
      <w:r w:rsidDel="00000000" w:rsidR="00000000" w:rsidRPr="00000000">
        <w:rPr>
          <w:rtl w:val="0"/>
        </w:rPr>
        <w:t xml:space="preserve">4.2 Monitoring and Validation</w:t>
      </w:r>
    </w:p>
    <w:p w:rsidR="00000000" w:rsidDel="00000000" w:rsidP="00000000" w:rsidRDefault="00000000" w:rsidRPr="00000000" w14:paraId="00000050">
      <w:pPr>
        <w:numPr>
          <w:ilvl w:val="0"/>
          <w:numId w:val="1"/>
        </w:numPr>
        <w:ind w:left="720" w:hanging="360"/>
      </w:pPr>
      <w:r w:rsidDel="00000000" w:rsidR="00000000" w:rsidRPr="00000000">
        <w:rPr>
          <w:b w:val="1"/>
          <w:bCs w:val="1"/>
          <w:rtl w:val="0"/>
        </w:rPr>
        <w:t xml:space="preserve">Weekly Svalid:</w:t>
      </w:r>
      <w:r w:rsidDel="00000000" w:rsidR="00000000" w:rsidRPr="00000000">
        <w:rPr>
          <w:rtl w:val="0"/>
        </w:rPr>
        <w:t xml:space="preserve"> Every Friday, </w:t>
      </w:r>
      <w:r w:rsidDel="00000000" w:rsidR="00000000" w:rsidRPr="00000000">
        <w:rPr>
          <w:rFonts w:ascii="Roboto Mono" w:cs="Roboto Mono" w:eastAsia="Roboto Mono" w:hAnsi="Roboto Mono"/>
          <w:color w:val="188038"/>
          <w:rtl w:val="0"/>
        </w:rPr>
        <w:t xml:space="preserve">uv run svalid</w:t>
      </w:r>
      <w:r w:rsidDel="00000000" w:rsidR="00000000" w:rsidRPr="00000000">
        <w:rPr>
          <w:rtl w:val="0"/>
        </w:rPr>
        <w:t xml:space="preserve"> is executed to ensure Scrum data integrity and track velocity.</w:t>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Consultancy:</w:t>
      </w:r>
      <w:r w:rsidDel="00000000" w:rsidR="00000000" w:rsidRPr="00000000">
        <w:rPr>
          <w:rtl w:val="0"/>
        </w:rPr>
        <w:t xml:space="preserve"> As recommended by the previous tutor (Mr AE Cox), the tutor is identified as a primary </w:t>
      </w:r>
      <w:r w:rsidDel="00000000" w:rsidR="00000000" w:rsidRPr="00000000">
        <w:rPr>
          <w:b w:val="1"/>
          <w:bCs w:val="1"/>
          <w:rtl w:val="0"/>
        </w:rPr>
        <w:t xml:space="preserve">Consultancy Resource</w:t>
      </w:r>
      <w:r w:rsidDel="00000000" w:rsidR="00000000" w:rsidRPr="00000000">
        <w:rPr>
          <w:rtl w:val="0"/>
        </w:rPr>
        <w:t xml:space="preserve"> for reflective feedback (see Appendix 7).</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it008rl0otcj" w:id="18"/>
      <w:bookmarkEnd w:id="18"/>
      <w:r w:rsidDel="00000000" w:rsidR="00000000" w:rsidRPr="00000000">
        <w:rPr>
          <w:rtl w:val="0"/>
        </w:rPr>
        <w:t xml:space="preserve">5. Stakeholder Analysis and Survey Data</w:t>
      </w:r>
    </w:p>
    <w:p w:rsidR="00000000" w:rsidDel="00000000" w:rsidP="00000000" w:rsidRDefault="00000000" w:rsidRPr="00000000" w14:paraId="00000055">
      <w:pPr>
        <w:rPr/>
      </w:pPr>
      <w:r w:rsidDel="00000000" w:rsidR="00000000" w:rsidRPr="00000000">
        <w:rPr>
          <w:rtl w:val="0"/>
        </w:rPr>
        <w:t xml:space="preserve">To validate the "Reproducibility Gap" identified in the project requirements, this research utilizes Secondary Empirical Data from global industry surveys and a Case Study Analysis of the LNbits (Bitcoin Lightning) ecosystem.</w:t>
      </w:r>
    </w:p>
    <w:p w:rsidR="00000000" w:rsidDel="00000000" w:rsidP="00000000" w:rsidRDefault="00000000" w:rsidRPr="00000000" w14:paraId="00000056">
      <w:pPr>
        <w:pStyle w:val="Heading3"/>
        <w:rPr/>
      </w:pPr>
      <w:bookmarkStart w:colFirst="0" w:colLast="0" w:name="_klcn9oszla0b" w:id="19"/>
      <w:bookmarkEnd w:id="19"/>
      <w:r w:rsidDel="00000000" w:rsidR="00000000" w:rsidRPr="00000000">
        <w:rPr>
          <w:rtl w:val="0"/>
        </w:rPr>
        <w:t xml:space="preserve">5.1 The Global Reproducibility Crisis: Quantitative Evidence</w:t>
      </w:r>
    </w:p>
    <w:p w:rsidR="00000000" w:rsidDel="00000000" w:rsidP="00000000" w:rsidRDefault="00000000" w:rsidRPr="00000000" w14:paraId="00000057">
      <w:pPr>
        <w:rPr/>
      </w:pPr>
      <w:r w:rsidDel="00000000" w:rsidR="00000000" w:rsidRPr="00000000">
        <w:rPr>
          <w:rtl w:val="0"/>
        </w:rPr>
        <w:t xml:space="preserve">The "it works on my machine" phenomenon is a primary driver of technical failure in modern systems. According to the Stack Overflow Developer Survey (2024), which surveyed over 65,000 professional developers, 32.9% identified the "complexity of tech stacks for building" as a primary professional frustration. This suggests that nearly one-third of the global developer population struggles with non-deterministic build environments.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 academic research, the "Reproducibility Gap" has reached a state of crisis. A landmark study by Nature (2016) involving 1,500 scientists revealed that 70% of researchers have failed to reproduce another scientist's work, and over 50% failed to reproduce their own. This empirical data confirms that "Configuration Drift" the divergence of an environment's state from its intended design is a systemic failure mode that the nixB project addresses through declarative Infrastructure as Code (IaC).</w:t>
      </w:r>
    </w:p>
    <w:p w:rsidR="00000000" w:rsidDel="00000000" w:rsidP="00000000" w:rsidRDefault="00000000" w:rsidRPr="00000000" w14:paraId="0000005A">
      <w:pPr>
        <w:pStyle w:val="Heading3"/>
        <w:rPr/>
      </w:pPr>
      <w:bookmarkStart w:colFirst="0" w:colLast="0" w:name="_ecjixrwss48f" w:id="20"/>
      <w:bookmarkEnd w:id="20"/>
      <w:r w:rsidDel="00000000" w:rsidR="00000000" w:rsidRPr="00000000">
        <w:rPr>
          <w:rtl w:val="0"/>
        </w:rPr>
        <w:t xml:space="preserve">5.2 Case Study Analysis: LNbits and Financial FOSS</w:t>
      </w:r>
    </w:p>
    <w:p w:rsidR="00000000" w:rsidDel="00000000" w:rsidP="00000000" w:rsidRDefault="00000000" w:rsidRPr="00000000" w14:paraId="0000005B">
      <w:pPr>
        <w:rPr/>
      </w:pPr>
      <w:r w:rsidDel="00000000" w:rsidR="00000000" w:rsidRPr="00000000">
        <w:rPr>
          <w:rtl w:val="0"/>
        </w:rPr>
        <w:t xml:space="preserve">As a high-stakes case study, the LNbits project provides a vivid example of this gap. An analysis of public repository logs and community discourse reveals that environment setup friction (e.g., missing system-level libraries like libssl or libsecp256k1) is the leading barrier to contributor onboarding and security auditing. For a "Digital Sovereign" financial stack, these environment failures represent a significant security risk; a contributor who cannot independently reproduce a build cannot reliably verify security patches.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9kcrmlbthnzg" w:id="21"/>
      <w:bookmarkEnd w:id="21"/>
      <w:r w:rsidDel="00000000" w:rsidR="00000000" w:rsidRPr="00000000">
        <w:rPr>
          <w:rtl w:val="0"/>
        </w:rPr>
        <w:t xml:space="preserve">5.3 Sociotechnical Volatility: Maintainer Burnout and "npm fund"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nixB project identifies human sustainability as a lead indicator of technical fragility. A key empirical observation in daily developer workflows is the appearance of the npm fund notice, indicating that dependencies are seeking financial support.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the context of the TM353 TOP model, this signal represents a fragility in the People and Organisation pillars. Research by Eghbal (2016) characterizes open-source software as digital infrastructure maintained by a precarious "human infrastructure." When maintainers burn out due to lack of support, technical maintenance ceases, leading to "Bit Rot" where a previously working environment becomes unbuildable due to abandoned, incompatible transitive dependencies. By utilizing Nix flakes, this project provides a technical "Insurance Policy," ensuring that a specific functional state can be cryptographically preserved regardless of the volatility in the underlying human ecosystem.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pStyle w:val="Heading3"/>
        <w:rPr/>
      </w:pPr>
      <w:bookmarkStart w:colFirst="0" w:colLast="0" w:name="_494jff5psnx0" w:id="22"/>
      <w:bookmarkEnd w:id="22"/>
      <w:r w:rsidDel="00000000" w:rsidR="00000000" w:rsidRPr="00000000">
        <w:rPr>
          <w:rtl w:val="0"/>
        </w:rPr>
        <w:t xml:space="preserve">5.4 The Sustainability of Liberty: From GNU to LNbits Scrum</w:t>
      </w:r>
    </w:p>
    <w:p w:rsidR="00000000" w:rsidDel="00000000" w:rsidP="00000000" w:rsidRDefault="00000000" w:rsidRPr="00000000" w14:paraId="00000063">
      <w:pPr>
        <w:rPr/>
      </w:pPr>
      <w:r w:rsidDel="00000000" w:rsidR="00000000" w:rsidRPr="00000000">
        <w:rPr>
          <w:rtl w:val="0"/>
        </w:rPr>
        <w:t xml:space="preserve">Ultimately, the nixB project situated software reproducibility within the historical context of Software Liberty. As Richard Stallman (1985) famously argued, "Free Software" refers to "Free as in Speech," not "Free as in Beer." However, for "Free Speech" to persist in code, it requires a sustainable economic model to prevent the burnout-induced bit rot identified in Section 5.3. The LNbits Scrum Extension is utilized as a sociotechnical model for addressing this "Sustainability Gap." By integrating a Lightning-native payment layer directly into reproducible Agile Scrum tasks, the project demonstrates a path toward Economic Sovereignty. This model allows developers to be compensated for specific, reproducible technical increments, aligning the People pillar (incentives) with the Technology pillar (deterministic builds via Nix). nixB thus proves that technical reproducibility is the prerequisite for a decentralized, sustainable FOSS economy.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wruzx0xz4bt" w:id="23"/>
      <w:bookmarkEnd w:id="23"/>
      <w:r w:rsidDel="00000000" w:rsidR="00000000" w:rsidRPr="00000000">
        <w:rPr>
          <w:rtl w:val="0"/>
        </w:rPr>
        <w:t xml:space="preserve">6. Legal, Social, Ethical and Professional Issues (LSEPI)</w:t>
      </w:r>
    </w:p>
    <w:p w:rsidR="00000000" w:rsidDel="00000000" w:rsidP="00000000" w:rsidRDefault="00000000" w:rsidRPr="00000000" w14:paraId="00000067">
      <w:pPr>
        <w:pStyle w:val="Heading3"/>
        <w:rPr/>
      </w:pPr>
      <w:bookmarkStart w:colFirst="0" w:colLast="0" w:name="_tcift7m7nc7t" w:id="24"/>
      <w:bookmarkEnd w:id="24"/>
      <w:r w:rsidDel="00000000" w:rsidR="00000000" w:rsidRPr="00000000">
        <w:rPr>
          <w:rtl w:val="0"/>
        </w:rPr>
        <w:t xml:space="preserve">6.1 Legal and Intellectual Property</w:t>
      </w:r>
    </w:p>
    <w:p w:rsidR="00000000" w:rsidDel="00000000" w:rsidP="00000000" w:rsidRDefault="00000000" w:rsidRPr="00000000" w14:paraId="00000068">
      <w:pPr>
        <w:rPr/>
      </w:pPr>
      <w:r w:rsidDel="00000000" w:rsidR="00000000" w:rsidRPr="00000000">
        <w:rPr>
          <w:rtl w:val="0"/>
        </w:rPr>
        <w:t xml:space="preserve">The nixB project is released under the </w:t>
      </w:r>
      <w:r w:rsidDel="00000000" w:rsidR="00000000" w:rsidRPr="00000000">
        <w:rPr>
          <w:b w:val="1"/>
          <w:bCs w:val="1"/>
          <w:rtl w:val="0"/>
        </w:rPr>
        <w:t xml:space="preserve">Creative Commons Attribution 4.0 International (CC-BY 4.0)</w:t>
      </w:r>
      <w:r w:rsidDel="00000000" w:rsidR="00000000" w:rsidRPr="00000000">
        <w:rPr>
          <w:rtl w:val="0"/>
        </w:rPr>
        <w:t xml:space="preserve"> license. All third-party tools utilized-including Nix, uv, LNbits, and Bitcoin Core are strictly attributed in accordance with their respective open-source licenses (MIT, BSD, or GPL).</w:t>
      </w:r>
    </w:p>
    <w:p w:rsidR="00000000" w:rsidDel="00000000" w:rsidP="00000000" w:rsidRDefault="00000000" w:rsidRPr="00000000" w14:paraId="00000069">
      <w:pPr>
        <w:pStyle w:val="Heading3"/>
        <w:rPr/>
      </w:pPr>
      <w:bookmarkStart w:colFirst="0" w:colLast="0" w:name="_73io0wau6xhc" w:id="25"/>
      <w:bookmarkEnd w:id="25"/>
      <w:r w:rsidDel="00000000" w:rsidR="00000000" w:rsidRPr="00000000">
        <w:rPr>
          <w:rtl w:val="0"/>
        </w:rPr>
        <w:t xml:space="preserve">6.2 Ethical Standards and Professional Responsibility</w:t>
      </w:r>
    </w:p>
    <w:p w:rsidR="00000000" w:rsidDel="00000000" w:rsidP="00000000" w:rsidRDefault="00000000" w:rsidRPr="00000000" w14:paraId="0000006A">
      <w:pPr>
        <w:rPr/>
      </w:pPr>
      <w:r w:rsidDel="00000000" w:rsidR="00000000" w:rsidRPr="00000000">
        <w:rPr>
          <w:rtl w:val="0"/>
        </w:rPr>
        <w:t xml:space="preserve">In alignment with the </w:t>
      </w:r>
      <w:r w:rsidDel="00000000" w:rsidR="00000000" w:rsidRPr="00000000">
        <w:rPr>
          <w:b w:val="1"/>
          <w:bCs w:val="1"/>
          <w:rtl w:val="0"/>
        </w:rPr>
        <w:t xml:space="preserve">BCS Code of Conduct</w:t>
      </w:r>
      <w:r w:rsidDel="00000000" w:rsidR="00000000" w:rsidRPr="00000000">
        <w:rPr>
          <w:rtl w:val="0"/>
        </w:rPr>
        <w:t xml:space="preserve">, the project prioritizes the public interest by ensuring that all financial FOSS evaluations are conducted within isolated </w:t>
      </w:r>
      <w:r w:rsidDel="00000000" w:rsidR="00000000" w:rsidRPr="00000000">
        <w:rPr>
          <w:b w:val="1"/>
          <w:bCs w:val="1"/>
          <w:rtl w:val="0"/>
        </w:rPr>
        <w:t xml:space="preserve">"Regtest" environments, </w:t>
      </w:r>
      <w:r w:rsidDel="00000000" w:rsidR="00000000" w:rsidRPr="00000000">
        <w:rPr>
          <w:rtl w:val="0"/>
        </w:rPr>
        <w:t xml:space="preserve">a special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Bitcoin daemon flag used for testing.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generates Bitcoin blocks without the proof-of-work and is not recognized by the Bitcoin mainnet.</w:t>
      </w:r>
      <w:r w:rsidDel="00000000" w:rsidR="00000000" w:rsidRPr="00000000">
        <w:rPr>
          <w:rtl w:val="0"/>
        </w:rPr>
        <w:t xml:space="preserve"> This "No-Real-Funds" safety policy ensures that developers can learn the stack without financial risk. Furthermore, by promoting software reproducibility, the project contributes to the professional standard of "verifiable and reliable software systems."</w:t>
      </w:r>
    </w:p>
    <w:p w:rsidR="00000000" w:rsidDel="00000000" w:rsidP="00000000" w:rsidRDefault="00000000" w:rsidRPr="00000000" w14:paraId="0000006B">
      <w:pPr>
        <w:pStyle w:val="Heading3"/>
        <w:rPr/>
      </w:pPr>
      <w:bookmarkStart w:colFirst="0" w:colLast="0" w:name="_o4c1psje4w55" w:id="26"/>
      <w:bookmarkEnd w:id="26"/>
      <w:r w:rsidDel="00000000" w:rsidR="00000000" w:rsidRPr="00000000">
        <w:rPr>
          <w:rtl w:val="0"/>
        </w:rPr>
        <w:t xml:space="preserve">6.3 Accessibility and Inclusion</w:t>
      </w:r>
    </w:p>
    <w:p w:rsidR="00000000" w:rsidDel="00000000" w:rsidP="00000000" w:rsidRDefault="00000000" w:rsidRPr="00000000" w14:paraId="0000006C">
      <w:pPr>
        <w:rPr/>
      </w:pPr>
      <w:r w:rsidDel="00000000" w:rsidR="00000000" w:rsidRPr="00000000">
        <w:rPr>
          <w:rtl w:val="0"/>
        </w:rPr>
        <w:t xml:space="preserve">The OER design utilizes the </w:t>
      </w:r>
      <w:r w:rsidDel="00000000" w:rsidR="00000000" w:rsidRPr="00000000">
        <w:rPr>
          <w:b w:val="1"/>
          <w:bCs w:val="1"/>
          <w:rtl w:val="0"/>
        </w:rPr>
        <w:t xml:space="preserve">OU-XML schema</w:t>
      </w:r>
      <w:r w:rsidDel="00000000" w:rsidR="00000000" w:rsidRPr="00000000">
        <w:rPr>
          <w:rtl w:val="0"/>
        </w:rPr>
        <w:t xml:space="preserve">, which is optimized for accessibility on the OpenLearn platform. This ensures that the didactic materials are inclusive, supporting screen readers and various assistive technologies.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rPr/>
      </w:pPr>
      <w:bookmarkStart w:colFirst="0" w:colLast="0" w:name="_yx8ic9ziayj0" w:id="27"/>
      <w:bookmarkEnd w:id="27"/>
      <w:r w:rsidDel="00000000" w:rsidR="00000000" w:rsidRPr="00000000">
        <w:rPr>
          <w:rtl w:val="0"/>
        </w:rPr>
        <w:t xml:space="preserve">7. Project Work: Artefact Development and Validation</w:t>
      </w:r>
    </w:p>
    <w:p w:rsidR="00000000" w:rsidDel="00000000" w:rsidP="00000000" w:rsidRDefault="00000000" w:rsidRPr="00000000" w14:paraId="00000070">
      <w:pPr>
        <w:pStyle w:val="Heading3"/>
        <w:rPr/>
      </w:pPr>
      <w:bookmarkStart w:colFirst="0" w:colLast="0" w:name="_zbsfcw6jxk2g" w:id="28"/>
      <w:bookmarkEnd w:id="28"/>
      <w:r w:rsidDel="00000000" w:rsidR="00000000" w:rsidRPr="00000000">
        <w:rPr>
          <w:rtl w:val="0"/>
        </w:rPr>
        <w:t xml:space="preserve">7.1 OER Didactic Implementation</w:t>
      </w:r>
    </w:p>
    <w:p w:rsidR="00000000" w:rsidDel="00000000" w:rsidP="00000000" w:rsidRDefault="00000000" w:rsidRPr="00000000" w14:paraId="00000071">
      <w:pPr>
        <w:rPr/>
      </w:pPr>
      <w:r w:rsidDel="00000000" w:rsidR="00000000" w:rsidRPr="00000000">
        <w:rPr>
          <w:rtl w:val="0"/>
        </w:rPr>
        <w:t xml:space="preserve">The primary outcome of the nixB project is a "Didactic Laboratory" designed as an </w:t>
      </w:r>
      <w:r w:rsidDel="00000000" w:rsidR="00000000" w:rsidRPr="00000000">
        <w:rPr>
          <w:b w:val="1"/>
          <w:bCs w:val="1"/>
          <w:rtl w:val="0"/>
        </w:rPr>
        <w:t xml:space="preserve">Open Educational Resource (OER)</w:t>
      </w:r>
      <w:r w:rsidDel="00000000" w:rsidR="00000000" w:rsidRPr="00000000">
        <w:rPr>
          <w:rtl w:val="0"/>
        </w:rPr>
        <w:t xml:space="preserve"> for the OpenLearn platform. The course architecture follows a </w:t>
      </w:r>
      <w:r w:rsidDel="00000000" w:rsidR="00000000" w:rsidRPr="00000000">
        <w:rPr>
          <w:b w:val="1"/>
          <w:bCs w:val="1"/>
          <w:rtl w:val="0"/>
        </w:rPr>
        <w:t xml:space="preserve">Constructivist Scaffolding</w:t>
      </w:r>
      <w:r w:rsidDel="00000000" w:rsidR="00000000" w:rsidRPr="00000000">
        <w:rPr>
          <w:rtl w:val="0"/>
        </w:rPr>
        <w:t xml:space="preserve"> approach, leading the learner from initial friction to deterministic mastery.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Figure 2: nixB Course Architecture (OER Scaffolding)</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289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i w:val="1"/>
          <w:iCs w:val="1"/>
          <w:rtl w:val="0"/>
        </w:rPr>
        <w:t xml:space="preserve">(Figure 2: The nixB Course Map, illustrating the four-unit scaffolding designed to bridge the technical and mental model gaps identified in stakeholders).</w:t>
      </w:r>
      <w:r w:rsidDel="00000000" w:rsidR="00000000" w:rsidRPr="00000000">
        <w:rPr>
          <w:rtl w:val="0"/>
        </w:rPr>
      </w:r>
    </w:p>
    <w:p w:rsidR="00000000" w:rsidDel="00000000" w:rsidP="00000000" w:rsidRDefault="00000000" w:rsidRPr="00000000" w14:paraId="00000077">
      <w:pPr>
        <w:pStyle w:val="Heading3"/>
        <w:rPr/>
      </w:pPr>
      <w:bookmarkStart w:colFirst="0" w:colLast="0" w:name="_ha5k4bpx6n5c" w:id="29"/>
      <w:bookmarkEnd w:id="29"/>
      <w:r w:rsidDel="00000000" w:rsidR="00000000" w:rsidRPr="00000000">
        <w:rPr>
          <w:rtl w:val="0"/>
        </w:rPr>
        <w:t xml:space="preserve">7.2 Empirical Validation: The Cloud-to-Local Migration</w:t>
      </w:r>
    </w:p>
    <w:p w:rsidR="00000000" w:rsidDel="00000000" w:rsidP="00000000" w:rsidRDefault="00000000" w:rsidRPr="00000000" w14:paraId="00000078">
      <w:pPr>
        <w:rPr/>
      </w:pPr>
      <w:r w:rsidDel="00000000" w:rsidR="00000000" w:rsidRPr="00000000">
        <w:rPr>
          <w:rtl w:val="0"/>
        </w:rPr>
        <w:t xml:space="preserve">A critical validation of the nixB declarative model was performed during an unscheduled infrastructure migration (13 April 2026). The retirement of the primary cloud development environment (Google Project IDX/Firebase Studio) necessitated an immediate transition to local hardware (Lenovo Chromebook).</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According to official documentation (Google, 2026), new workspace creation for Firebase Studio is disabled as of </w:t>
      </w:r>
      <w:r w:rsidDel="00000000" w:rsidR="00000000" w:rsidRPr="00000000">
        <w:rPr>
          <w:b w:val="1"/>
          <w:bCs w:val="1"/>
          <w:rtl w:val="0"/>
        </w:rPr>
        <w:t xml:space="preserve">22 June 2026</w:t>
      </w:r>
      <w:r w:rsidDel="00000000" w:rsidR="00000000" w:rsidRPr="00000000">
        <w:rPr>
          <w:rtl w:val="0"/>
        </w:rPr>
        <w:t xml:space="preserve">, with a final shutdown scheduled for </w:t>
      </w:r>
      <w:r w:rsidDel="00000000" w:rsidR="00000000" w:rsidRPr="00000000">
        <w:rPr>
          <w:b w:val="1"/>
          <w:bCs w:val="1"/>
          <w:rtl w:val="0"/>
        </w:rPr>
        <w:t xml:space="preserve">March 2027</w:t>
      </w:r>
      <w:r w:rsidDel="00000000" w:rsidR="00000000" w:rsidRPr="00000000">
        <w:rPr>
          <w:rtl w:val="0"/>
        </w:rPr>
        <w:t xml:space="preserve">. Traditional remediation involves manual library installation, path reconfiguration, and extensive troubleshooting- processes that are prone to human error and non-determinism.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However, by utilizing Nix as </w:t>
      </w:r>
      <w:r w:rsidDel="00000000" w:rsidR="00000000" w:rsidRPr="00000000">
        <w:rPr>
          <w:b w:val="1"/>
          <w:bCs w:val="1"/>
          <w:rtl w:val="0"/>
        </w:rPr>
        <w:t xml:space="preserve">Infrastructure as Code (IaC)</w:t>
      </w:r>
      <w:r w:rsidDel="00000000" w:rsidR="00000000" w:rsidRPr="00000000">
        <w:rPr>
          <w:rtl w:val="0"/>
        </w:rPr>
        <w:t xml:space="preserve">, environment parity was achieved through a single command: </w:t>
      </w:r>
      <w:r w:rsidDel="00000000" w:rsidR="00000000" w:rsidRPr="00000000">
        <w:rPr>
          <w:rFonts w:ascii="Roboto Mono" w:cs="Roboto Mono" w:eastAsia="Roboto Mono" w:hAnsi="Roboto Mono"/>
          <w:color w:val="188038"/>
          <w:rtl w:val="0"/>
        </w:rPr>
        <w:t xml:space="preserve">nix develop</w:t>
      </w:r>
      <w:r w:rsidDel="00000000" w:rsidR="00000000" w:rsidRPr="00000000">
        <w:rPr>
          <w:rtl w:val="0"/>
        </w:rPr>
        <w:t xml:space="preserve">. Within minutes, the local machine had an identical toolchain to the cloud environment, including bit-identical versions of Bitcoin Core, C-Lightning, and all Python scripts dependencies. This event provides empirical evidence of </w:t>
      </w:r>
      <w:r w:rsidDel="00000000" w:rsidR="00000000" w:rsidRPr="00000000">
        <w:rPr>
          <w:b w:val="1"/>
          <w:bCs w:val="1"/>
          <w:rtl w:val="0"/>
        </w:rPr>
        <w:t xml:space="preserve">100% software reproducibility</w:t>
      </w:r>
      <w:r w:rsidDel="00000000" w:rsidR="00000000" w:rsidRPr="00000000">
        <w:rPr>
          <w:rtl w:val="0"/>
        </w:rPr>
        <w:t xml:space="preserve">, proving that the hermetic stack successfully isolated the laboratory from the underlying host hardware (as detailed in Appendix 4).</w:t>
      </w:r>
    </w:p>
    <w:p w:rsidR="00000000" w:rsidDel="00000000" w:rsidP="00000000" w:rsidRDefault="00000000" w:rsidRPr="00000000" w14:paraId="0000007D">
      <w:pPr>
        <w:pStyle w:val="Heading3"/>
        <w:rPr/>
      </w:pPr>
      <w:bookmarkStart w:colFirst="0" w:colLast="0" w:name="_hgg5zr5ez9dk" w:id="30"/>
      <w:bookmarkEnd w:id="30"/>
      <w:r w:rsidDel="00000000" w:rsidR="00000000" w:rsidRPr="00000000">
        <w:rPr>
          <w:rtl w:val="0"/>
        </w:rPr>
        <w:t xml:space="preserve">7.3 Strategic Orchestration via Automated Testing</w:t>
      </w:r>
    </w:p>
    <w:p w:rsidR="00000000" w:rsidDel="00000000" w:rsidP="00000000" w:rsidRDefault="00000000" w:rsidRPr="00000000" w14:paraId="0000007E">
      <w:pPr>
        <w:rPr/>
      </w:pPr>
      <w:r w:rsidDel="00000000" w:rsidR="00000000" w:rsidRPr="00000000">
        <w:rPr>
          <w:rtl w:val="0"/>
        </w:rPr>
        <w:t xml:space="preserve">The project transitioned from "Technical Tinkering" to </w:t>
      </w:r>
      <w:r w:rsidDel="00000000" w:rsidR="00000000" w:rsidRPr="00000000">
        <w:rPr>
          <w:b w:val="1"/>
          <w:bCs w:val="1"/>
          <w:rtl w:val="0"/>
        </w:rPr>
        <w:t xml:space="preserve">Strategic Orchestration</w:t>
      </w:r>
      <w:r w:rsidDel="00000000" w:rsidR="00000000" w:rsidRPr="00000000">
        <w:rPr>
          <w:rtl w:val="0"/>
        </w:rPr>
        <w:t xml:space="preserve"> by implementing automated infrastructure testing using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By asserting version-fidelity of system binaries within the PATH, the project directly addresses the TM353 criteria for IT system success: the provision of a reliable and verifiable environment (see Appendix 5 and Appendix 9).</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bookmarkStart w:colFirst="0" w:colLast="0" w:name="_vy80hrhpk2nw" w:id="31"/>
      <w:bookmarkEnd w:id="31"/>
      <w:r w:rsidDel="00000000" w:rsidR="00000000" w:rsidRPr="00000000">
        <w:rPr>
          <w:rtl w:val="0"/>
        </w:rPr>
        <w:t xml:space="preserve">8. Personal Development, Review and Reflection</w:t>
      </w:r>
    </w:p>
    <w:p w:rsidR="00000000" w:rsidDel="00000000" w:rsidP="00000000" w:rsidRDefault="00000000" w:rsidRPr="00000000" w14:paraId="00000082">
      <w:pPr>
        <w:pStyle w:val="Heading3"/>
        <w:rPr/>
      </w:pPr>
      <w:bookmarkStart w:colFirst="0" w:colLast="0" w:name="_jyzzpz7iv4d4" w:id="32"/>
      <w:bookmarkEnd w:id="32"/>
      <w:r w:rsidDel="00000000" w:rsidR="00000000" w:rsidRPr="00000000">
        <w:rPr>
          <w:rtl w:val="0"/>
        </w:rPr>
        <w:t xml:space="preserve">8.1 Reflective Practice: Stakeholder Misalignment</w:t>
      </w:r>
    </w:p>
    <w:p w:rsidR="00000000" w:rsidDel="00000000" w:rsidP="00000000" w:rsidRDefault="00000000" w:rsidRPr="00000000" w14:paraId="00000083">
      <w:pPr>
        <w:rPr/>
      </w:pPr>
      <w:r w:rsidDel="00000000" w:rsidR="00000000" w:rsidRPr="00000000">
        <w:rPr>
          <w:rtl w:val="0"/>
        </w:rPr>
        <w:t xml:space="preserve">A significant learning event occurred regarding the alignment of technical goals and academic evaluation. Initial feedback (TMA01) suggested the "Bitcoin context" was acting as a distraction variable. Applying a sociotechnical analysis (TM353), I identified a </w:t>
      </w:r>
      <w:r w:rsidDel="00000000" w:rsidR="00000000" w:rsidRPr="00000000">
        <w:rPr>
          <w:b w:val="1"/>
          <w:bCs w:val="1"/>
          <w:rtl w:val="0"/>
        </w:rPr>
        <w:t xml:space="preserve">Mental Model misalignment</w:t>
      </w:r>
      <w:r w:rsidDel="00000000" w:rsidR="00000000" w:rsidRPr="00000000">
        <w:rPr>
          <w:rtl w:val="0"/>
        </w:rPr>
        <w:t xml:space="preserve">. I successfully reframed the project strictly around </w:t>
      </w:r>
      <w:r w:rsidDel="00000000" w:rsidR="00000000" w:rsidRPr="00000000">
        <w:rPr>
          <w:b w:val="1"/>
          <w:bCs w:val="1"/>
          <w:rtl w:val="0"/>
        </w:rPr>
        <w:t xml:space="preserve">Software Reproducibility (IaC)</w:t>
      </w:r>
      <w:r w:rsidDel="00000000" w:rsidR="00000000" w:rsidRPr="00000000">
        <w:rPr>
          <w:rtl w:val="0"/>
        </w:rPr>
        <w:t xml:space="preserve">, ensuring evaluation focuses on the "Technology" and "Organisation" pillars. The decision to request a tutor change was a strategic move in </w:t>
      </w:r>
      <w:r w:rsidDel="00000000" w:rsidR="00000000" w:rsidRPr="00000000">
        <w:rPr>
          <w:b w:val="1"/>
          <w:bCs w:val="1"/>
          <w:rtl w:val="0"/>
        </w:rPr>
        <w:t xml:space="preserve">Stakeholder Management</w:t>
      </w:r>
      <w:r w:rsidDel="00000000" w:rsidR="00000000" w:rsidRPr="00000000">
        <w:rPr>
          <w:rtl w:val="0"/>
        </w:rPr>
        <w:t xml:space="preserve"> to preserve the project's technical integrity.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alignment with Open University recommendations regarding project security and plagiarism prevention, the full nixB laboratory source code is currently hosted in a private GitHub repository. To facilitate this, I have designed the laboratory to be "tutor-ready." A tutor with Nix installed can simply clone the repository and run "nix develop" to instantiate the entire Bitcoin/Lightning stack. This declarative approach ensures that the tutor receives a bit-identical snapshot of the development environment as of TMA02. I have chosen to maintain this private status for TMA02 to ensure academic integrity while offering full access to the tutor upon request for auditing purposes (LO6/LO7).</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bookmarkStart w:colFirst="0" w:colLast="0" w:name="_7z5330ecvypw" w:id="33"/>
      <w:bookmarkEnd w:id="33"/>
      <w:r w:rsidDel="00000000" w:rsidR="00000000" w:rsidRPr="00000000">
        <w:rPr>
          <w:rtl w:val="0"/>
        </w:rPr>
        <w:t xml:space="preserve">9. References</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Dolstra, E. (2006) </w:t>
      </w:r>
      <w:r w:rsidDel="00000000" w:rsidR="00000000" w:rsidRPr="00000000">
        <w:rPr>
          <w:i w:val="1"/>
          <w:iCs w:val="1"/>
          <w:rtl w:val="0"/>
        </w:rPr>
        <w:t xml:space="preserve">The Purely Functional Software Deployment Model</w:t>
      </w:r>
      <w:r w:rsidDel="00000000" w:rsidR="00000000" w:rsidRPr="00000000">
        <w:rPr>
          <w:rtl w:val="0"/>
        </w:rPr>
        <w:t xml:space="preserve">. PhD thesis. Utrecht University. Available at: </w:t>
      </w:r>
      <w:hyperlink r:id="rId8">
        <w:r w:rsidDel="00000000" w:rsidR="00000000" w:rsidRPr="00000000">
          <w:rPr>
            <w:color w:val="1155cc"/>
            <w:u w:val="single"/>
            <w:rtl w:val="0"/>
          </w:rPr>
          <w:t xml:space="preserve">https://edolstra.github.io/pubs/phd- thesis.pdf</w:t>
        </w:r>
      </w:hyperlink>
      <w:r w:rsidDel="00000000" w:rsidR="00000000" w:rsidRPr="00000000">
        <w:rPr>
          <w:rtl w:val="0"/>
        </w:rPr>
        <w:t xml:space="preserve"> (Accessed: 5 May 2026).</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Google (2026) </w:t>
      </w:r>
      <w:r w:rsidDel="00000000" w:rsidR="00000000" w:rsidRPr="00000000">
        <w:rPr>
          <w:i w:val="1"/>
          <w:iCs w:val="1"/>
          <w:rtl w:val="0"/>
        </w:rPr>
        <w:t xml:space="preserve">Firebase Studio (formerly Project IDX) sunset announcement</w:t>
      </w:r>
      <w:r w:rsidDel="00000000" w:rsidR="00000000" w:rsidRPr="00000000">
        <w:rPr>
          <w:rtl w:val="0"/>
        </w:rPr>
        <w:t xml:space="preserve">. Available at: </w:t>
      </w:r>
      <w:hyperlink r:id="rId9">
        <w:r w:rsidDel="00000000" w:rsidR="00000000" w:rsidRPr="00000000">
          <w:rPr>
            <w:color w:val="1155cc"/>
            <w:u w:val="single"/>
            <w:rtl w:val="0"/>
          </w:rPr>
          <w:t xml:space="preserve">https://firebase.google.com/docs/studio/sunset-faq</w:t>
        </w:r>
      </w:hyperlink>
      <w:r w:rsidDel="00000000" w:rsidR="00000000" w:rsidRPr="00000000">
        <w:rPr>
          <w:rtl w:val="0"/>
        </w:rPr>
        <w:t xml:space="preserve"> (Accessed: 5 May 2026).</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Meadows, D. (2009) </w:t>
      </w:r>
      <w:r w:rsidDel="00000000" w:rsidR="00000000" w:rsidRPr="00000000">
        <w:rPr>
          <w:i w:val="1"/>
          <w:iCs w:val="1"/>
          <w:rtl w:val="0"/>
        </w:rPr>
        <w:t xml:space="preserve">Thinking in Systems: A Primer</w:t>
      </w:r>
      <w:r w:rsidDel="00000000" w:rsidR="00000000" w:rsidRPr="00000000">
        <w:rPr>
          <w:rtl w:val="0"/>
        </w:rPr>
        <w:t xml:space="preserve">. London: Earthscan.</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NixOS (2024) </w:t>
      </w:r>
      <w:r w:rsidDel="00000000" w:rsidR="00000000" w:rsidRPr="00000000">
        <w:rPr>
          <w:i w:val="1"/>
          <w:iCs w:val="1"/>
          <w:rtl w:val="0"/>
        </w:rPr>
        <w:t xml:space="preserve">Nix Flakes (RFC 49)</w:t>
      </w:r>
      <w:r w:rsidDel="00000000" w:rsidR="00000000" w:rsidRPr="00000000">
        <w:rPr>
          <w:rtl w:val="0"/>
        </w:rPr>
        <w:t xml:space="preserve">. Available at: [https://nixos.org/manual/nix/stable/command-ref/new- cli/nix3-flake.html](</w:t>
      </w:r>
      <w:hyperlink r:id="rId10">
        <w:r w:rsidDel="00000000" w:rsidR="00000000" w:rsidRPr="00000000">
          <w:rPr>
            <w:color w:val="1155cc"/>
            <w:u w:val="single"/>
            <w:rtl w:val="0"/>
          </w:rPr>
          <w:t xml:space="preserve">https://nixos.org/manual/nix/stable/command-ref/new-</w:t>
        </w:r>
      </w:hyperlink>
      <w:r w:rsidDel="00000000" w:rsidR="00000000" w:rsidRPr="00000000">
        <w:rPr>
          <w:rtl w:val="0"/>
        </w:rPr>
        <w:t xml:space="preserve"> cli/nix3-flake.html) (Accessed: 5 May 2026).</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Ramage, M. et al. (2024) 'Learning from failure', TM353: IT systems: planning for success. Open University.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rPr/>
      </w:pPr>
      <w:bookmarkStart w:colFirst="0" w:colLast="0" w:name="_ffg6344ugaqa" w:id="34"/>
      <w:bookmarkEnd w:id="34"/>
      <w:r w:rsidDel="00000000" w:rsidR="00000000" w:rsidRPr="00000000">
        <w:rPr>
          <w:rtl w:val="0"/>
        </w:rPr>
        <w:t xml:space="preserve">10. Appendices</w:t>
      </w:r>
    </w:p>
    <w:p w:rsidR="00000000" w:rsidDel="00000000" w:rsidP="00000000" w:rsidRDefault="00000000" w:rsidRPr="00000000" w14:paraId="00000090">
      <w:pPr>
        <w:pStyle w:val="Heading3"/>
        <w:rPr/>
      </w:pPr>
      <w:bookmarkStart w:colFirst="0" w:colLast="0" w:name="_z5hil3sr7v7z" w:id="35"/>
      <w:bookmarkEnd w:id="35"/>
      <w:r w:rsidDel="00000000" w:rsidR="00000000" w:rsidRPr="00000000">
        <w:rPr>
          <w:rtl w:val="0"/>
        </w:rPr>
        <w:t xml:space="preserve">Appendix 1: Project Ethics Checklist (Approved)</w:t>
      </w:r>
    </w:p>
    <w:p w:rsidR="00000000" w:rsidDel="00000000" w:rsidP="00000000" w:rsidRDefault="00000000" w:rsidRPr="00000000" w14:paraId="00000091">
      <w:pPr>
        <w:rPr/>
      </w:pPr>
      <w:r w:rsidDel="00000000" w:rsidR="00000000" w:rsidRPr="00000000">
        <w:rPr>
          <w:i w:val="1"/>
          <w:iCs w:val="1"/>
          <w:rtl w:val="0"/>
        </w:rPr>
        <w:t xml:space="preserve">Approved by Mr AE Cox on 27 Feb 2026.</w:t>
      </w:r>
      <w:r w:rsidDel="00000000" w:rsidR="00000000" w:rsidRPr="00000000">
        <w:rPr>
          <w:rtl w:val="0"/>
        </w:rPr>
      </w:r>
    </w:p>
    <w:p w:rsidR="00000000" w:rsidDel="00000000" w:rsidP="00000000" w:rsidRDefault="00000000" w:rsidRPr="00000000" w14:paraId="00000092">
      <w:pPr>
        <w:pStyle w:val="Heading3"/>
        <w:rPr/>
      </w:pPr>
      <w:bookmarkStart w:colFirst="0" w:colLast="0" w:name="_wo1d5yjs8s2n" w:id="36"/>
      <w:bookmarkEnd w:id="36"/>
      <w:r w:rsidDel="00000000" w:rsidR="00000000" w:rsidRPr="00000000">
        <w:rPr>
          <w:rtl w:val="0"/>
        </w:rPr>
        <w:t xml:space="preserve">Appendix 2: Project Log Extracts (Detailed Sprints)</w:t>
      </w:r>
    </w:p>
    <w:p w:rsidR="00000000" w:rsidDel="00000000" w:rsidP="00000000" w:rsidRDefault="00000000" w:rsidRPr="00000000" w14:paraId="00000093">
      <w:pPr>
        <w:rPr/>
      </w:pPr>
      <w:r w:rsidDel="00000000" w:rsidR="00000000" w:rsidRPr="00000000">
        <w:rPr>
          <w:b w:val="1"/>
          <w:bCs w:val="1"/>
          <w:rtl w:val="0"/>
        </w:rPr>
        <w:t xml:space="preserve">Methodology:</w:t>
      </w:r>
      <w:r w:rsidDel="00000000" w:rsidR="00000000" w:rsidRPr="00000000">
        <w:rPr>
          <w:rtl w:val="0"/>
        </w:rPr>
        <w:t xml:space="preserve"> Agile Scrum managed via </w:t>
      </w:r>
      <w:r w:rsidDel="00000000" w:rsidR="00000000" w:rsidRPr="00000000">
        <w:rPr>
          <w:rFonts w:ascii="Roboto Mono" w:cs="Roboto Mono" w:eastAsia="Roboto Mono" w:hAnsi="Roboto Mono"/>
          <w:color w:val="188038"/>
          <w:rtl w:val="0"/>
        </w:rPr>
        <w:t xml:space="preserve">scrummd</w:t>
      </w:r>
      <w:r w:rsidDel="00000000" w:rsidR="00000000" w:rsidRPr="00000000">
        <w:rPr>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1. Sprint 1: Foundation</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Project repository initialization and monorepo structure design.</w:t>
      </w:r>
    </w:p>
    <w:p w:rsidR="00000000" w:rsidDel="00000000" w:rsidP="00000000" w:rsidRDefault="00000000" w:rsidRPr="00000000" w14:paraId="00000098">
      <w:pPr>
        <w:ind w:left="0" w:firstLine="0"/>
        <w:rPr/>
      </w:pPr>
      <w:r w:rsidDel="00000000" w:rsidR="00000000" w:rsidRPr="00000000">
        <w:rPr>
          <w:rtl w:val="0"/>
        </w:rPr>
        <w:t xml:space="preserve">Stakeholder requirements elicitation (TM353 alignment).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2. Sprint 2: Infrastructure as Code</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t xml:space="preserve">Initial research initiated following a reflective session on TM353 and mental models. Identified Nix as a superior IaC tool for local reproducibility.</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t xml:space="preserve">Successfully refactored </w:t>
      </w:r>
      <w:r w:rsidDel="00000000" w:rsidR="00000000" w:rsidRPr="00000000">
        <w:rPr>
          <w:rFonts w:ascii="Roboto Mono" w:cs="Roboto Mono" w:eastAsia="Roboto Mono" w:hAnsi="Roboto Mono"/>
          <w:color w:val="188038"/>
          <w:rtl w:val="0"/>
        </w:rPr>
        <w:t xml:space="preserve">flake.nix</w:t>
      </w:r>
      <w:r w:rsidDel="00000000" w:rsidR="00000000" w:rsidRPr="00000000">
        <w:rPr>
          <w:rtl w:val="0"/>
        </w:rPr>
        <w:t xml:space="preserve"> to a modular "Dendritic" structure. Verified Infrastructure-as-Code fidelity via Cloud-to-Local migration empirical proof.</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3. Sprint 3: Integration &amp; Alignment (Card 012)</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Automated Infrastructure Validation: Implemented a testing suite using pytest to verify the fidelity of the virtual environment. This confirms that Bitcoin and Lightning binaries are correctly instantiated within the PATH (LO5). </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t xml:space="preserve">Empirical Data Synthesis: Conducted an extensive literature review to integrate quantitative evidence from the Nature (2016) reproducibility study and the 2024 Stack Overflow Developer Survey, providing the empirical foundation for the project's rationale.</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t xml:space="preserve">OER Didactic Design: Developed the "Constructivist Scaffolding" course map (Figure 2) using OU-XML principles. This establishes the pedagogical framework for the OpenLearn materials to be developed in TMA03.</w:t>
      </w:r>
    </w:p>
    <w:p w:rsidR="00000000" w:rsidDel="00000000" w:rsidP="00000000" w:rsidRDefault="00000000" w:rsidRPr="00000000" w14:paraId="000000A7">
      <w:pPr>
        <w:pStyle w:val="Heading3"/>
        <w:rPr/>
      </w:pPr>
      <w:bookmarkStart w:colFirst="0" w:colLast="0" w:name="_sn306lun2bxm" w:id="37"/>
      <w:bookmarkEnd w:id="37"/>
      <w:r w:rsidDel="00000000" w:rsidR="00000000" w:rsidRPr="00000000">
        <w:rPr>
          <w:rtl w:val="0"/>
        </w:rPr>
        <w:t xml:space="preserve">Appendix 3: Secondary Research and Empirical Data Sources</w:t>
      </w:r>
    </w:p>
    <w:p w:rsidR="00000000" w:rsidDel="00000000" w:rsidP="00000000" w:rsidRDefault="00000000" w:rsidRPr="00000000" w14:paraId="000000A8">
      <w:pPr>
        <w:rPr/>
      </w:pPr>
      <w:r w:rsidDel="00000000" w:rsidR="00000000" w:rsidRPr="00000000">
        <w:rPr>
          <w:rtl w:val="0"/>
        </w:rPr>
        <w:t xml:space="preserve">1. Global Reproducibility Statistics Nature (2016): "1,500 scientists lift the lid on reproducibility." Nature, 533(7604). Finding: 70% reproduction failure rate. Stack Overflow (2024): "Developer Survey 2024." Finding: 32.9% frustration with stack complexity.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2. Case Study: LNbits Environment Friction.</w:t>
      </w:r>
    </w:p>
    <w:p w:rsidR="00000000" w:rsidDel="00000000" w:rsidP="00000000" w:rsidRDefault="00000000" w:rsidRPr="00000000" w14:paraId="000000AB">
      <w:pPr>
        <w:rPr/>
      </w:pPr>
      <w:r w:rsidDel="00000000" w:rsidR="00000000" w:rsidRPr="00000000">
        <w:rPr>
          <w:rtl w:val="0"/>
        </w:rPr>
        <w:t xml:space="preserve">Source: Public GitHub Issue Tracker (LNbits/lnbits-legend). </w:t>
      </w:r>
    </w:p>
    <w:p w:rsidR="00000000" w:rsidDel="00000000" w:rsidP="00000000" w:rsidRDefault="00000000" w:rsidRPr="00000000" w14:paraId="000000AC">
      <w:pPr>
        <w:rPr/>
      </w:pPr>
      <w:r w:rsidDel="00000000" w:rsidR="00000000" w:rsidRPr="00000000">
        <w:rPr>
          <w:rtl w:val="0"/>
        </w:rPr>
        <w:t xml:space="preserve">Observation: Environment-related setup failures (e.g., ModuleNotFoundError, Shared library not found) consistently rank as the primary friction point for new contributors.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3. Sociotechnical Sustainability Signals.</w:t>
      </w:r>
    </w:p>
    <w:p w:rsidR="00000000" w:rsidDel="00000000" w:rsidP="00000000" w:rsidRDefault="00000000" w:rsidRPr="00000000" w14:paraId="000000AF">
      <w:pPr>
        <w:rPr/>
      </w:pPr>
      <w:r w:rsidDel="00000000" w:rsidR="00000000" w:rsidRPr="00000000">
        <w:rPr>
          <w:rtl w:val="0"/>
        </w:rPr>
        <w:t xml:space="preserve">Source: npm CLI (v6.13+). Observation: The "X packages are looking for funding" notice as a lead indicator of potential maintainer burnout and subsequent package abandonment ("Bit Rot").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 Economic Alignment Model.</w:t>
      </w:r>
    </w:p>
    <w:p w:rsidR="00000000" w:rsidDel="00000000" w:rsidP="00000000" w:rsidRDefault="00000000" w:rsidRPr="00000000" w14:paraId="000000B2">
      <w:pPr>
        <w:rPr/>
      </w:pPr>
      <w:r w:rsidDel="00000000" w:rsidR="00000000" w:rsidRPr="00000000">
        <w:rPr>
          <w:rtl w:val="0"/>
        </w:rPr>
        <w:t xml:space="preserve">Source: LNbits Scrum Extension (</w:t>
      </w:r>
      <w:hyperlink r:id="rId11">
        <w:r w:rsidDel="00000000" w:rsidR="00000000" w:rsidRPr="00000000">
          <w:rPr>
            <w:color w:val="1155cc"/>
            <w:u w:val="single"/>
            <w:rtl w:val="0"/>
          </w:rPr>
          <w:t xml:space="preserve">https://extensions.lnbits.com/scrum</w:t>
        </w:r>
      </w:hyperlink>
      <w:r w:rsidDel="00000000" w:rsidR="00000000" w:rsidRPr="00000000">
        <w:rPr>
          <w:rtl w:val="0"/>
        </w:rPr>
        <w:t xml:space="preserve">). Theoretical Basis: Richard Stallman's "Free as in Speech" (Liberty over Price). Significance: Micro-monetization of reproducible tasks as a solution to the sustainability crisis.</w:t>
      </w:r>
    </w:p>
    <w:p w:rsidR="00000000" w:rsidDel="00000000" w:rsidP="00000000" w:rsidRDefault="00000000" w:rsidRPr="00000000" w14:paraId="000000B3">
      <w:pPr>
        <w:pStyle w:val="Heading3"/>
        <w:rPr/>
      </w:pPr>
      <w:bookmarkStart w:colFirst="0" w:colLast="0" w:name="_vzex9k7h74ru" w:id="38"/>
      <w:bookmarkEnd w:id="38"/>
      <w:r w:rsidDel="00000000" w:rsidR="00000000" w:rsidRPr="00000000">
        <w:rPr>
          <w:rtl w:val="0"/>
        </w:rPr>
        <w:t xml:space="preserve">Appendix 4: Cloud-to-Local Migration Log (Empirical Proof)</w:t>
      </w:r>
    </w:p>
    <w:p w:rsidR="00000000" w:rsidDel="00000000" w:rsidP="00000000" w:rsidRDefault="00000000" w:rsidRPr="00000000" w14:paraId="000000B4">
      <w:pPr>
        <w:rPr/>
      </w:pPr>
      <w:r w:rsidDel="00000000" w:rsidR="00000000" w:rsidRPr="00000000">
        <w:rPr>
          <w:b w:val="1"/>
          <w:bCs w:val="1"/>
          <w:rtl w:val="0"/>
        </w:rPr>
        <w:t xml:space="preserve">Date:</w:t>
      </w:r>
      <w:r w:rsidDel="00000000" w:rsidR="00000000" w:rsidRPr="00000000">
        <w:rPr>
          <w:rtl w:val="0"/>
        </w:rPr>
        <w:t xml:space="preserve"> 13 April 2026 | </w:t>
      </w:r>
      <w:r w:rsidDel="00000000" w:rsidR="00000000" w:rsidRPr="00000000">
        <w:rPr>
          <w:b w:val="1"/>
          <w:bCs w:val="1"/>
          <w:rtl w:val="0"/>
        </w:rPr>
        <w:t xml:space="preserve">Context:</w:t>
      </w:r>
      <w:r w:rsidDel="00000000" w:rsidR="00000000" w:rsidRPr="00000000">
        <w:rPr>
          <w:rtl w:val="0"/>
        </w:rPr>
        <w:t xml:space="preserve"> Forced migration from Google Project IDX (x86_64) to Lenovo Chromebook (ARM64).</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Execution Trace:</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On local ARM64 machine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git clone https://github.com/andre-amorim/ou_tm470.git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cd ou_tm470/lab</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nix develop</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Output (Truncated)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copying path '/nix/store/...-bitcoin-30.2' from 'https://cache.nixos.org'...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copying path '/nix/store/...-clightning-25.12.1' from 'https://cache.nixos.org'...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[Lab] nixB DIDACTIC LABORATORY ACTIVATED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Environment: Parity Achieved (100% Reproducibility)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Conclusion:</w:t>
      </w:r>
      <w:r w:rsidDel="00000000" w:rsidR="00000000" w:rsidRPr="00000000">
        <w:rPr>
          <w:rtl w:val="0"/>
        </w:rPr>
        <w:t xml:space="preserve"> Nix as IaC successfully bridged the architectural gap with zero manual remediation.</w:t>
      </w:r>
    </w:p>
    <w:p w:rsidR="00000000" w:rsidDel="00000000" w:rsidP="00000000" w:rsidRDefault="00000000" w:rsidRPr="00000000" w14:paraId="000000CF">
      <w:pPr>
        <w:pStyle w:val="Heading3"/>
        <w:rPr/>
      </w:pPr>
      <w:bookmarkStart w:colFirst="0" w:colLast="0" w:name="_u8tly9h7vwyc" w:id="39"/>
      <w:bookmarkEnd w:id="39"/>
      <w:r w:rsidDel="00000000" w:rsidR="00000000" w:rsidRPr="00000000">
        <w:rPr>
          <w:rtl w:val="0"/>
        </w:rPr>
        <w:t xml:space="preserve">Appendix 5: Automated Infrastructure Validation Results</w:t>
      </w:r>
    </w:p>
    <w:p w:rsidR="00000000" w:rsidDel="00000000" w:rsidP="00000000" w:rsidRDefault="00000000" w:rsidRPr="00000000" w14:paraId="000000D0">
      <w:pPr>
        <w:rPr/>
      </w:pPr>
      <w:r w:rsidDel="00000000" w:rsidR="00000000" w:rsidRPr="00000000">
        <w:rPr>
          <w:b w:val="1"/>
          <w:bCs w:val="1"/>
          <w:rtl w:val="0"/>
        </w:rPr>
        <w:t xml:space="preserve">Date:</w:t>
      </w:r>
      <w:r w:rsidDel="00000000" w:rsidR="00000000" w:rsidRPr="00000000">
        <w:rPr>
          <w:rtl w:val="0"/>
        </w:rPr>
        <w:t xml:space="preserve"> 02 May 2026 | </w:t>
      </w:r>
      <w:r w:rsidDel="00000000" w:rsidR="00000000" w:rsidRPr="00000000">
        <w:rPr>
          <w:b w:val="1"/>
          <w:bCs w:val="1"/>
          <w:rtl w:val="0"/>
        </w:rPr>
        <w:t xml:space="preserve">Environment:</w:t>
      </w:r>
      <w:r w:rsidDel="00000000" w:rsidR="00000000" w:rsidRPr="00000000">
        <w:rPr>
          <w:rtl w:val="0"/>
        </w:rPr>
        <w:t xml:space="preserve"> Nix Shell | </w:t>
      </w:r>
      <w:r w:rsidDel="00000000" w:rsidR="00000000" w:rsidRPr="00000000">
        <w:rPr>
          <w:b w:val="1"/>
          <w:bCs w:val="1"/>
          <w:rtl w:val="0"/>
        </w:rPr>
        <w:t xml:space="preserve">Tool:</w:t>
      </w:r>
      <w:r w:rsidDel="00000000" w:rsidR="00000000" w:rsidRPr="00000000">
        <w:rPr>
          <w:rtl w:val="0"/>
        </w:rPr>
        <w:t xml:space="preserve"> Pytest 9.0.3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Execution Log:</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warning: Git tree '/home/aa/ou_tm470' is dirty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building '/nix/store/v2xxqy013y5y5520qzjpc0jpmhgb747i-nixb-didactic-lab-env.drv'...</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[Lab] nixB DIDACTIC LABORATORY (v2.0 Dendritic)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Infrastructure: Bitcoin, C-Lightning</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Tooling: Python 3.12, uv, scrummd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test session starts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platform linux -- Python 3.12.12, pytest-9.0.3, pluggy-1.6.0</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rootdir: /home/aa/ou_tm470/project_log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configfile: pyproject.toml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collected 3 items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tests/test_infrastructure.py ...                                         [100%]</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3 passed in 1.30s ===============================</w:t>
      </w:r>
    </w:p>
    <w:p w:rsidR="00000000" w:rsidDel="00000000" w:rsidP="00000000" w:rsidRDefault="00000000" w:rsidRPr="00000000" w14:paraId="000000EF">
      <w:pPr>
        <w:pStyle w:val="Heading3"/>
        <w:rPr/>
      </w:pPr>
      <w:bookmarkStart w:colFirst="0" w:colLast="0" w:name="_g2wt7tszjfu6" w:id="40"/>
      <w:bookmarkEnd w:id="40"/>
      <w:r w:rsidDel="00000000" w:rsidR="00000000" w:rsidRPr="00000000">
        <w:rPr>
          <w:rtl w:val="0"/>
        </w:rPr>
        <w:t xml:space="preserve">Appendix 6: Declaration of Generative AI Use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used Google Gemini to refine the academic tone, proofread the grammar, review the code, and assist with GitHub automations</w:t>
      </w:r>
      <w:r w:rsidDel="00000000" w:rsidR="00000000" w:rsidRPr="00000000">
        <w:rPr>
          <w:rtl w:val="0"/>
        </w:rPr>
        <w:t xml:space="preserve"> via gemini CLI.</w:t>
      </w:r>
    </w:p>
    <w:p w:rsidR="00000000" w:rsidDel="00000000" w:rsidP="00000000" w:rsidRDefault="00000000" w:rsidRPr="00000000" w14:paraId="000000F1">
      <w:pPr>
        <w:pStyle w:val="Heading3"/>
        <w:rPr/>
      </w:pPr>
      <w:bookmarkStart w:colFirst="0" w:colLast="0" w:name="_c1kkgsmk325" w:id="41"/>
      <w:bookmarkEnd w:id="41"/>
      <w:r w:rsidDel="00000000" w:rsidR="00000000" w:rsidRPr="00000000">
        <w:rPr>
          <w:rtl w:val="0"/>
        </w:rPr>
        <w:t xml:space="preserve">Appendix 7: Project Resource List (LO3)</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b w:val="1"/>
                <w:bCs w:val="1"/>
              </w:rPr>
            </w:pPr>
            <w:r w:rsidDel="00000000" w:rsidR="00000000" w:rsidRPr="00000000">
              <w:rPr>
                <w:b w:val="1"/>
                <w:bCs w:val="1"/>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b w:val="1"/>
                <w:bCs w:val="1"/>
              </w:rPr>
            </w:pPr>
            <w:r w:rsidDel="00000000" w:rsidR="00000000" w:rsidRPr="00000000">
              <w:rPr>
                <w:b w:val="1"/>
                <w:bCs w:val="1"/>
                <w:rtl w:val="0"/>
              </w:rPr>
              <w:t xml:space="preserve">Source/Status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Lenovo Chromebook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Local (ARM64)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Nix / uv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Open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LNbits / Bitcoin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Open Source (Financial FOSS)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Tutor (AE Cox/Reassigned)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Personnel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b w:val="1"/>
                <w:bCs w:val="1"/>
                <w:rtl w:val="0"/>
              </w:rPr>
              <w:t xml:space="preserve">Consultant (Consultancy Resource)</w:t>
            </w: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rPr/>
      </w:pPr>
      <w:bookmarkStart w:colFirst="0" w:colLast="0" w:name="_aryt4la3819" w:id="42"/>
      <w:bookmarkEnd w:id="42"/>
      <w:r w:rsidDel="00000000" w:rsidR="00000000" w:rsidRPr="00000000">
        <w:rPr>
          <w:rtl w:val="0"/>
        </w:rPr>
        <w:t xml:space="preserve">Appendix 8: Technical Artifacts (Monorepo Source Table)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Artifact: Project Monorepo (Nix/LNbits/Dissertation)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Remote URL: https://github.com/andre-amorim/ou_tm470.git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Access: Private (Access granted to tutor upon request).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Tutor Verification Instructions (LO5/LO6)</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reproduce the nixB laboratory environment and verify the technical infrastructure, follow these steps: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1. Install Nix: (If not present) Use the official installer for Linux/macOS: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https://nixos.org/download/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 Clone Repository: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git clone https://github.com/andre-amorim/ou_tm470.git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(Note: Repository is private; please contact the student to be added as a collaborator).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 Activate Laboratory: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3.1     cd ou_tm470/lab</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3.2     nix develop</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to expect: Upon running nix develop, the system will automatically download and isolate bit-identical versions of Bitcoin Core, C-Lightning, and the Python (uv) environment starts the bitcoin daemon with regtest flag and generate bitcoin blocks then set and run a bitcoin lightning node. This demonstrates 100% software reproducibility independent of your host machine's configuration.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b w:val="1"/>
                <w:bCs w:val="1"/>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b w:val="1"/>
                <w:bCs w:val="1"/>
              </w:rPr>
            </w:pPr>
            <w:r w:rsidDel="00000000" w:rsidR="00000000" w:rsidRPr="00000000">
              <w:rPr>
                <w:b w:val="1"/>
                <w:bCs w:val="1"/>
                <w:rtl w:val="0"/>
              </w:rPr>
              <w:t xml:space="preserve">Monorepo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Fonts w:ascii="Roboto Mono" w:cs="Roboto Mono" w:eastAsia="Roboto Mono" w:hAnsi="Roboto Mono"/>
                <w:color w:val="188038"/>
                <w:rtl w:val="0"/>
              </w:rPr>
              <w:t xml:space="preserve">flake.nix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Fonts w:ascii="Roboto Mono" w:cs="Roboto Mono" w:eastAsia="Roboto Mono" w:hAnsi="Roboto Mono"/>
                <w:color w:val="188038"/>
                <w:rtl w:val="0"/>
              </w:rPr>
              <w:t xml:space="preserve">./lab/flake.nix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The core declarative configuration for the hermetic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Fonts w:ascii="Roboto Mono" w:cs="Roboto Mono" w:eastAsia="Roboto Mono" w:hAnsi="Roboto Mono"/>
                <w:color w:val="188038"/>
                <w:rtl w:val="0"/>
              </w:rPr>
              <w:t xml:space="preserve">./project_log/pyproject.toml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Custom configuration for the scrummd tool and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Roboto Mono" w:cs="Roboto Mono" w:eastAsia="Roboto Mono" w:hAnsi="Roboto Mono"/>
                <w:color w:val="188038"/>
                <w:rtl w:val="0"/>
              </w:rPr>
              <w:t xml:space="preserve">nixB_course_map.xml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Fonts w:ascii="Roboto Mono" w:cs="Roboto Mono" w:eastAsia="Roboto Mono" w:hAnsi="Roboto Mono"/>
                <w:color w:val="188038"/>
                <w:rtl w:val="0"/>
              </w:rPr>
              <w:t xml:space="preserve">./dissertation/resources/oer/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The OER course structure defined using the OU-XML schema.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Fonts w:ascii="Roboto Mono" w:cs="Roboto Mono" w:eastAsia="Roboto Mono" w:hAnsi="Roboto Mono"/>
                <w:color w:val="188038"/>
                <w:rtl w:val="0"/>
              </w:rPr>
              <w:t xml:space="preserve">scrummd-expert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Roboto Mono" w:cs="Roboto Mono" w:eastAsia="Roboto Mono" w:hAnsi="Roboto Mono"/>
                <w:color w:val="188038"/>
                <w:rtl w:val="0"/>
              </w:rPr>
              <w:t xml:space="preserve">./project_log/scrummd-expert/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Specialized Gemini CLI skill for managers.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Fonts w:ascii="Roboto Mono" w:cs="Roboto Mono" w:eastAsia="Roboto Mono" w:hAnsi="Roboto Mono"/>
                <w:color w:val="188038"/>
                <w:rtl w:val="0"/>
              </w:rPr>
              <w:t xml:space="preserve">pandoc/tectonic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Fonts w:ascii="Roboto Mono" w:cs="Roboto Mono" w:eastAsia="Roboto Mono" w:hAnsi="Roboto Mono"/>
                <w:color w:val="188038"/>
                <w:rtl w:val="0"/>
              </w:rPr>
              <w:t xml:space="preserve">./lab/flake.nix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Document conversion pipeline for professional PDF/DOCX previews.</w:t>
            </w:r>
          </w:p>
        </w:tc>
      </w:tr>
    </w:tbl>
    <w:p w:rsidR="00000000" w:rsidDel="00000000" w:rsidP="00000000" w:rsidRDefault="00000000" w:rsidRPr="00000000" w14:paraId="00000128">
      <w:pPr>
        <w:pStyle w:val="Heading3"/>
        <w:rPr/>
      </w:pPr>
      <w:bookmarkStart w:colFirst="0" w:colLast="0" w:name="_kqv6x9av77yf" w:id="43"/>
      <w:bookmarkEnd w:id="43"/>
      <w:r w:rsidDel="00000000" w:rsidR="00000000" w:rsidRPr="00000000">
        <w:rPr>
          <w:rtl w:val="0"/>
        </w:rPr>
        <w:t xml:space="preserve">Appendix 9: Extended Automated Test Proof (Full Output)</w:t>
      </w:r>
    </w:p>
    <w:p w:rsidR="00000000" w:rsidDel="00000000" w:rsidP="00000000" w:rsidRDefault="00000000" w:rsidRPr="00000000" w14:paraId="00000129">
      <w:pPr>
        <w:rPr/>
      </w:pPr>
      <w:r w:rsidDel="00000000" w:rsidR="00000000" w:rsidRPr="00000000">
        <w:rPr>
          <w:rtl w:val="0"/>
        </w:rPr>
        <w:t xml:space="preserve">Technical logs showing the instantiation of the virtual environment and execution of infrastructure tests within the Nix shell.</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Simplified Code Snippet: Core </w:t>
      </w:r>
      <w:r w:rsidDel="00000000" w:rsidR="00000000" w:rsidRPr="00000000">
        <w:rPr>
          <w:rFonts w:ascii="Roboto Mono" w:cs="Roboto Mono" w:eastAsia="Roboto Mono" w:hAnsi="Roboto Mono"/>
          <w:b w:val="1"/>
          <w:bCs w:val="1"/>
          <w:color w:val="188038"/>
          <w:rtl w:val="0"/>
        </w:rPr>
        <w:t xml:space="preserve">flake.nix</w:t>
      </w:r>
      <w:r w:rsidDel="00000000" w:rsidR="00000000" w:rsidRPr="00000000">
        <w:rPr>
          <w:b w:val="1"/>
          <w:bCs w:val="1"/>
          <w:rtl w:val="0"/>
        </w:rPr>
        <w:t xml:space="preserve"> (Technology Pillar)</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description = "Didactic Laboratory for LNbits Integration (nixB)";</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inputs =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nixpkgs.url = "github:NixOS/nixpkgs/nixos-unstable";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flake-utils.url = "github:numtide/flake-utils";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outputs = { self, nixpkgs, flake-utils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flake-utils.lib.eachDefaultSystem (system:</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let pkgs = import nixpkgs { inherit system; }; in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devShells.default = pkgs.mkShell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buildInputs = with pkgs; [ python312Packages.python uv git sqlite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shellHook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echo "--- nixB Didactic Laboratory Activated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i w:val="1"/>
          <w:iCs w:val="1"/>
          <w:rtl w:val="0"/>
        </w:rPr>
        <w:t xml:space="preserve">(This snippet demonstrates the functional isolation of the Python toolchain, ensuring that the laboratory environment remains independent of the host system's configuration).</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xtensions.lnbits.com/scrum" TargetMode="External"/><Relationship Id="rId10" Type="http://schemas.openxmlformats.org/officeDocument/2006/relationships/hyperlink" Target="https://nixos.org/manual/nix/stable/command-ref/new-" TargetMode="External"/><Relationship Id="rId9" Type="http://schemas.openxmlformats.org/officeDocument/2006/relationships/hyperlink" Target="https://firebase.google.com/docs/studio/sunset-faq"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edolstra.github.io/pubs/phd-thesi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