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7E22CE"/>
          <w:sz w:val="44"/>
        </w:rPr>
        <w:t>🚀 CHECKLIST EXECUTIVO DE GO-LIVE &amp; LANÇAMENTO</w:t>
      </w:r>
    </w:p>
    <w:p>
      <w:pPr>
        <w:jc w:val="center"/>
      </w:pPr>
      <w:r>
        <w:rPr>
          <w:rFonts w:ascii="Calibri" w:hAnsi="Calibri"/>
          <w:b/>
          <w:color w:val="27272A"/>
          <w:sz w:val="22"/>
        </w:rPr>
        <w:t>Netfits Fidelidade Ltda. — Lançamento do App ao Público com Shop Externo &amp; Postback de Cashback</w:t>
        <w:br/>
        <w:t>Parâmetros Definitivos: Take Rate 8,0% | CPP Acúmulo R$ 0,02 | CPP Resgate R$ 0,01 | Clube R$ 19,90/mês</w:t>
      </w:r>
    </w:p>
    <w:p/>
    <w:p>
      <w:pPr>
        <w:pStyle w:val="Heading2"/>
      </w:pPr>
      <w:r>
        <w:rPr>
          <w:rFonts w:ascii="Calibri" w:hAnsi="Calibri"/>
          <w:b/>
          <w:color w:val="7E22CE"/>
          <w:sz w:val="26"/>
        </w:rPr>
        <w:t>1. Tecnologia &amp; Infraestrutura de Plataforma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Deploy &amp; Domínio Edge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Hospedagem Cloudflare Pages/Workers ativa com SSL/TLS e domínio oficial netfits.com.br.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PWA &amp; Casca Mobile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manifest.json com ícones 192x192/512x512, tema escuro e suporte Add to Home Screen no iOS/Android.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Autenticação &amp; RBAC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Fluxos de cadastro/login (E-mail, Google OAuth, Magic Link) e permissões para Usuário, Associado e Admin.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7E22CE"/>
          <w:sz w:val="26"/>
        </w:rPr>
        <w:t>2. Integração do Marketplace (Shop Parceiro Externo &amp; Checkout)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Checkout &amp; Rastreamento Externo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Redirecionamento com parâmetros utm_source=netfits e subid={userId} para o checkout do parceiro.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Webhooks &amp; Postback API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Endpoint seguro /api/v1/webhooks/shop-partner com validação HMAC para eventos de vendas aprovadas/canceladas.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Atribuição de Cashback nfs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Comissão Netfits de 8,0% Take-Rate e creditação automatizada de 0,50 nfs/R$ (1,00 nfs/R$ no Clube).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7E22CE"/>
          <w:sz w:val="26"/>
        </w:rPr>
        <w:t>3. Criação de Conteúdo Real &amp; Grade Editorial do Feed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Grade de Lançamento (30 Artigos)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10 conteúdos de Treino/Corrida, 10 de Nutrição/Suplementação e 10 de Recovery/Mental.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Recompensas por Engajamento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Concessão automática de +5 nfs por leitura (15s de scroll) e +10 nfs por compartilhamento no WhatsApp.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Travas Antifraude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Limite de 3 artigos recompensados/dia e 15/semana. Integração com treinos GPS (+50 nfs).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7E22CE"/>
          <w:sz w:val="26"/>
        </w:rPr>
        <w:t>4. CRM, Notificações &amp; Réguas de Engajamento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Infraestrutura de CRM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Integração com provedor de e-mail transacional (Resend/SendGrid) e Notificações Push (OneSignal).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Réguas de Boas-Vindas &amp; Ativação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Boas-vindas (+50 nfs presente), convite para leitura no Feed, oferta no Shop e alertas FEFO de expiração de pontos.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7E22CE"/>
          <w:sz w:val="26"/>
        </w:rPr>
        <w:t>5. Dados, Business Intelligence &amp; Antifraude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Telemetria &amp; Analytics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Rastreamento de métricas operacionais (DAU, MAU, Taxa de Leitura, GMV do Shop, Pontos Emitidos/Resgatados).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Painel Admin Realtime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Acompanhamento em tempo real da DRE (Fase 1 Launch vs Fase 2 Clube) e balde de pontos válidos.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Antifraude de Pontos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Bloqueio de múltiplos cadastros por IP/dispositivo e auditoria automatizada de resgates.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7E22CE"/>
          <w:sz w:val="26"/>
        </w:rPr>
        <w:t>6. Rede de Associados &amp; Estratégia Go-to-Market (GTM)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Onboarding de Associados (Lote Beta)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Cadastro dos primeiros 50 Associados Netfits na categoria única (10,0% de comissão padrão).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Links de Indicação &amp; Painel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Acompanhamento de indicados, comissões acumuladas em R$ e solicitações de saque no portal /associado.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7E22CE"/>
          <w:sz w:val="26"/>
        </w:rPr>
        <w:t>7. Jurídico, Compliance &amp; Operações de Suporte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Termos de Uso &amp; LGPD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Regulamento do Programa de Pontos (FEFO, validade 24m, provisão R$ 0,01) e Política de Privacidade de dados consentidos.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Canais de Atendimento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Suporte via e-mail suporte@netfits.com.br, WhatsApp oficial e FAQ interno com SLA de atendimento.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