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EA5E9"/>
          <w:sz w:val="17"/>
        </w:rPr>
        <w:t>NETFITS PLATAFORMA DIGITAL &amp; CLÍNICA FIBIOS | PLANEJAMENTO ESTRATÉGICO DE FEED</w:t>
      </w:r>
    </w:p>
    <w:p>
      <w:pPr>
        <w:spacing w:before="40" w:after="80"/>
      </w:pPr>
      <w:r>
        <w:rPr>
          <w:rFonts w:ascii="Arial" w:hAnsi="Arial"/>
          <w:b/>
          <w:color w:val="0F172A"/>
          <w:sz w:val="32"/>
        </w:rPr>
        <w:t>Calendário Oficial de Publicações Diárias (Fase MVP)</w:t>
        <w:br/>
        <w:t>Alternância 1 Post/Dia: Educativo Netfits &amp; Protocolo Fibios</w:t>
      </w:r>
    </w:p>
    <w:p>
      <w:pPr>
        <w:spacing w:before="0" w:after="200"/>
      </w:pPr>
      <w:r>
        <w:rPr>
          <w:rFonts w:ascii="Arial" w:hAnsi="Arial"/>
          <w:color w:val="64748B"/>
          <w:sz w:val="19"/>
        </w:rPr>
        <w:t>Cronograma Executivo de Lançamento · Ciclo 1 (18 Dias) · 12/10/2026 · Status: Homologado para Execução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c>
          <w:tcPr>
            <w:tcW w:type="dxa" w:w="9792"/>
            <w:shd w:fill="F0F9FF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0284C7"/>
                <w:sz w:val="20"/>
              </w:rPr>
              <w:t>● Estratégia do Calendário: A Regra do Hábito Diário (1 Post/Dia)</w:t>
              <w:br/>
            </w:r>
            <w:r>
              <w:rPr>
                <w:rFonts w:ascii="Arial" w:hAnsi="Arial"/>
                <w:color w:val="334155"/>
                <w:sz w:val="18"/>
              </w:rPr>
              <w:t>• Frequência Consistente: Exatamente 1 nova publicação no Feed todos os dias às 06h00 da manhã, estimulando o ritual diário de leitura matinal do atleta.</w:t>
              <w:br/>
              <w:t>• Alternância Harmoniosa: Dias Ímpares dedicados ao Propósito, Consistência e Atividade Prática Netfits; Dias Pares dedicados à Medicina do Esporte e Longevidade Fibios.</w:t>
              <w:br/>
              <w:t>• Regras Antifraude Rigorosas: Leitura com trava de Dwell Time mínimo de 10 segundos + 100% de rolagem (scroll) do texto (+5 nfs).</w:t>
              <w:br/>
              <w:t>• Desafio Eletrônico Diário (Quiz-to-Earn): 1 pergunta pedagógica por post com bonificação de +5 nfs para o primeiro acerto diário.</w:t>
              <w:br/>
              <w:t>• Zero Ruído Comercial: Sem menção a planos por assinatura (Club) ou sincronização automática de relógios nesta fase de MVP.</w:t>
            </w:r>
          </w:p>
        </w:tc>
      </w:tr>
    </w:tbl>
    <w:p>
      <w:pPr>
        <w:spacing w:before="0" w:after="80"/>
      </w:pPr>
    </w:p>
    <w:p>
      <w:pPr>
        <w:spacing w:before="160" w:after="80"/>
      </w:pPr>
      <w:r>
        <w:rPr>
          <w:rFonts w:ascii="Arial" w:hAnsi="Arial"/>
          <w:b/>
          <w:color w:val="0F172A"/>
          <w:sz w:val="24"/>
        </w:rPr>
        <w:t>📅 Matriz do Calendário Diário (Dias 01 a 18)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008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Dia</w:t>
            </w:r>
          </w:p>
        </w:tc>
        <w:tc>
          <w:tcPr>
            <w:tcW w:type="dxa" w:w="1152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Linha</w:t>
            </w:r>
          </w:p>
        </w:tc>
        <w:tc>
          <w:tcPr>
            <w:tcW w:type="dxa" w:w="15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Autor</w:t>
            </w:r>
          </w:p>
        </w:tc>
        <w:tc>
          <w:tcPr>
            <w:tcW w:type="dxa" w:w="3168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Tema / Hook Central</w:t>
            </w:r>
          </w:p>
        </w:tc>
        <w:tc>
          <w:tcPr>
            <w:tcW w:type="dxa" w:w="1296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Recompensa</w:t>
            </w:r>
          </w:p>
        </w:tc>
        <w:tc>
          <w:tcPr>
            <w:tcW w:type="dxa" w:w="15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Base Científica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01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EA580C"/>
                <w:sz w:val="17"/>
              </w:rPr>
              <w:t>Netfits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Netfits Oficial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A Origem da Netfits (T1D e Ironman 70.3)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The Lancet Diabetes &amp; Endo (2017)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02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D9488"/>
                <w:sz w:val="17"/>
              </w:rPr>
              <w:t>Fibios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Dra. Isabella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A Importância do Sono para o Organismo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Sleep Medicine Reviews / AASM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03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EA580C"/>
                <w:sz w:val="17"/>
              </w:rPr>
              <w:t>Netfits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Netfits Oficial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O Propósito: Healthspan vs. Lifespan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NEJM (1980) &amp; Lancet Longevity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04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D9488"/>
                <w:sz w:val="17"/>
              </w:rPr>
              <w:t>Fibios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Dr. Franco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Exercício e Saúde Cardiovascular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Circulation / AHA Guidelines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05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EA580C"/>
                <w:sz w:val="17"/>
              </w:rPr>
              <w:t>Netfits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Netfits Oficial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Consistência sem Burnout (Anti-Choque)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JAMA Internal Medicine (2022)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06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D9488"/>
                <w:sz w:val="17"/>
              </w:rPr>
              <w:t>Fibios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Dr. Franco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Musculação: Muito Além da Estética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J Am Geriatrics Society / ACSM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07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EA580C"/>
                <w:sz w:val="17"/>
              </w:rPr>
              <w:t>Netfits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Netfits Oficial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Como Ganhar Pontos no Shop Netfits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The Lancet / GBD Study (2019)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08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D9488"/>
                <w:sz w:val="17"/>
              </w:rPr>
              <w:t>Fibios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Fibios Dupla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Medicina do Esporte &amp; Alerta REDs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BJSM / IOC Consensus (2023)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09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EA580C"/>
                <w:sz w:val="17"/>
              </w:rPr>
              <w:t>Netfits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Netfits Oficial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Aprendizado que Pontua: Feed &amp; Quizzes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Annals of Internal Medicine (2011)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10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D9488"/>
                <w:sz w:val="17"/>
              </w:rPr>
              <w:t>Fibios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Dra. Isabella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Higiene do Sono &amp; Luz Azul do Celular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Chronobiology International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11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EA580C"/>
                <w:sz w:val="17"/>
              </w:rPr>
              <w:t>Netfits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Netfits Oficial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Member Get Member: Indicar Amigos (+50)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MGM: +50 nfs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NEJM (2007) / Nature Comm (2017)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12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D9488"/>
                <w:sz w:val="17"/>
              </w:rPr>
              <w:t>Fibios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Dr. Franco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Tendinopatias: Carga Progressiva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BJSM / Mechanotransduction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13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EA580C"/>
                <w:sz w:val="17"/>
              </w:rPr>
              <w:t>Netfits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Netfits Oficial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Duração Mínima &amp; Snacks de Movimento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Nature Medicine (VILPA 2022)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14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D9488"/>
                <w:sz w:val="17"/>
              </w:rPr>
              <w:t>Fibios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Dra. Isabella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Hidratação Inteligente &amp; Eletrólitos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Medicine &amp; Science in Sports (ACSM)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15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EA580C"/>
                <w:sz w:val="17"/>
              </w:rPr>
              <w:t>Netfits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Netfits Oficial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Movimento com Baixo Impacto Articular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JOSPT / Osteoarthritis Meta-analysis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16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D9488"/>
                <w:sz w:val="17"/>
              </w:rPr>
              <w:t>Fibios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Dr. Franco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Sobrecarga de Treino &amp; Overtraining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Sports Medicine / ECSS Consensus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17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EA580C"/>
                <w:sz w:val="17"/>
              </w:rPr>
              <w:t>Netfits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Netfits Oficial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Força Sem Equipamentos (Peso Corporal)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Eur J Prev Cardiology (SRT 2014)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E293B"/>
                <w:sz w:val="17"/>
              </w:rPr>
              <w:t>Dia 18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D9488"/>
                <w:sz w:val="17"/>
              </w:rPr>
              <w:t>Fibios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7"/>
              </w:rPr>
              <w:t>Fibios Dupla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7"/>
              </w:rPr>
              <w:t>Check-up do Atleta Saudável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color w:val="1E293B"/>
                <w:sz w:val="16"/>
              </w:rPr>
              <w:t>Leitura: 5 nfs</w:t>
              <w:br/>
              <w:t>Quiz: 5 nfs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6"/>
              </w:rPr>
              <w:t>JAMA / ACC Pre-participation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172A"/>
          <w:sz w:val="24"/>
        </w:rPr>
        <w:t>📋 Roteiro de Publicação Detalhado (Por Bloco Semanal)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c>
          <w:tcPr>
            <w:tcW w:type="dxa" w:w="9792"/>
            <w:shd w:fill="FFF7ED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EA580C"/>
                <w:sz w:val="20"/>
              </w:rPr>
              <w:t>● Semana 1 (Dias 01 a 07): Fundação da Marca, Sono e Cardiometabolismo</w:t>
              <w:br/>
            </w:r>
            <w:r>
              <w:rPr>
                <w:rFonts w:ascii="Arial" w:hAnsi="Arial"/>
                <w:color w:val="334155"/>
                <w:sz w:val="18"/>
              </w:rPr>
              <w:t>• Dia 01 (Netfits): Abertura com o Manifesto do Fundador André Gallo (T1D e Ironman 70.3). Gera identificação imediata e humaniza a marca.</w:t>
              <w:br/>
              <w:t>• Dia 02 (Fibios): Dra. Isabella aborda o sono de 7 a 9 horas como base metabólica e imunológica. Ensina higiene do descanso.</w:t>
              <w:br/>
              <w:t>• Dia 03 (Netfits): Conceito de Healthspan vs. Lifespan. Mostra por que a Netfits foca na autonomia aos 80-90 anos.</w:t>
              <w:br/>
              <w:t>• Dia 04 (Fibios): Dr. Franco explica as diretrizes da AHA (150 min aeróbicos) e a proteção ativa do coração contra infartos.</w:t>
              <w:br/>
              <w:t>• Dia 05 (Netfits): Consistência sem Burnout. Quebra o dogma do 'no pain no gain' e valoriza a frequência sustentável.</w:t>
              <w:br/>
              <w:t>• Dia 06 (Fibios): Dr. Franco combate o mito da musculação como vaidade e comprova seu papel anti-sarcopenia e de densidade óssea.</w:t>
              <w:br/>
              <w:t>• Dia 07 (Netfits): Como acumular pontos no Shop Netfits com cashback em suplementos, roupas e itens preventivos.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c>
          <w:tcPr>
            <w:tcW w:type="dxa" w:w="9792"/>
            <w:shd w:fill="F0FDFA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0D9488"/>
                <w:sz w:val="20"/>
              </w:rPr>
              <w:t>● Semana 2 (Dias 08 a 14): Alta Performance, Contágio Social e Hábitos Reais</w:t>
              <w:br/>
            </w:r>
            <w:r>
              <w:rPr>
                <w:rFonts w:ascii="Arial" w:hAnsi="Arial"/>
                <w:color w:val="334155"/>
                <w:sz w:val="18"/>
              </w:rPr>
              <w:t>• Dia 08 (Fibios): Alerta sobre a Síndrome REDs (Deficiência Energética no Esporte) e o papel do médico do esporte com o COI.</w:t>
              <w:br/>
              <w:t>• Dia 09 (Netfits): Aprendizado que Pontua: como funciona a trava de Dwell Time (10s), o scroll de 100% e os quizzes diários.</w:t>
              <w:br/>
              <w:t>• Dia 10 (Fibios): Dra. Isabella detalha a ação da luz azul do celular sobre a melatonina e como desativar o modo de alerta à noite.</w:t>
              <w:br/>
              <w:t>• Dia 11 (Netfits): Member Get Member (MGM): como convidar amigos gera +50 nfs imediatos e multiplica a consistência do grupo.</w:t>
              <w:br/>
              <w:t>• Dia 12 (Fibios): Dr. Franco desmistifica tendinites: por que o repouso absoluto piora a dor e como a carga mecânica regenera o tendão.</w:t>
              <w:br/>
              <w:t>• Dia 13 (Netfits): Duração Mínima e Snacks de Movimento (VILPA): a prova da Nature Medicine de que 20 minutos ou pequenos estímulos salvam vidas.</w:t>
              <w:br/>
              <w:t>• Dia 14 (Fibios): Dra. Isabella alerta sobre eletrólitos e sódio: quando apenas água mineral pura pode causar hiponatremia em treinos longos.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c>
          <w:tcPr>
            <w:tcW w:type="dxa" w:w="9792"/>
            <w:shd w:fill="F8FAFC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334155"/>
                <w:sz w:val="20"/>
              </w:rPr>
              <w:t>● Semana 3 (Dias 15 a 18): Saúde Articular, Calistenia e Check-up Preventivo</w:t>
              <w:br/>
            </w:r>
            <w:r>
              <w:rPr>
                <w:rFonts w:ascii="Arial" w:hAnsi="Arial"/>
                <w:color w:val="334155"/>
                <w:sz w:val="18"/>
              </w:rPr>
              <w:t>• Dia 15 (Netfits): Atividades de baixo impacto (caminhada, bike, natação): como nutrir o líquido sinovial e proteger cartilagens com suavidade.</w:t>
              <w:br/>
              <w:t>• Dia 16 (Fibios): Dr. Franco detalha os 4 sinais clínicos de overreaching / overtraining e o valor biológico do repouso ativo.</w:t>
              <w:br/>
              <w:t>• Dia 17 (Netfits): Força sem equipamentos: calistenia básica em casa (sentar e levantar da cadeira) como preditor mundial de autonomia.</w:t>
              <w:br/>
              <w:t>• Dia 18 (Fibios): Check-up do Atleta Saudável: os exames laboratoriais e ergométricos indispensáveis para treinar com segurança por toda a vida.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9"/>
      </w:tblGrid>
      <w:tr>
        <w:tc>
          <w:tcPr>
            <w:tcW w:type="dxa" w:w="9792"/>
            <w:shd w:fill="FEF3C7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D97706"/>
                <w:sz w:val="20"/>
              </w:rPr>
              <w:t>● Protocolo Operacional de Publicação &amp; Governança da Equipe</w:t>
              <w:br/>
            </w:r>
            <w:r>
              <w:rPr>
                <w:rFonts w:ascii="Arial" w:hAnsi="Arial"/>
                <w:color w:val="334155"/>
                <w:sz w:val="18"/>
              </w:rPr>
              <w:t>1. Horário Homologado de Publicação: Todos os dias pontualmente às 06h00 (horário de Brasília), sincronizado no painel Admin.</w:t>
              <w:br/>
              <w:t>2. Auditoria Antifraude Ativa: O sistema operacional aplica as regras globais configuradas no Admin:</w:t>
              <w:br/>
              <w:t xml:space="preserve">   - nfsPerEducationalPostView: 5 nfs | nfsPerSponsoredPostView: 10 nfs</w:t>
              <w:br/>
              <w:t xml:space="preserve">   - minDwellTimeSecondsForView: 10 segundos obrigatórios | requireScrollToBottomForRead: true (100% scroll)</w:t>
              <w:br/>
              <w:t xml:space="preserve">   - nfsPerQuiz: 5 nfs (trava de 1 acerto bonificado/dia) | nfsPerShare: 1 nf | nfsPerReferral: 50 nfs</w:t>
              <w:br/>
              <w:t>3. Gestão Semanal com a Fibios: Toda sexta-feira às 19h a equipe da Netfits alinha os áudios e dúvidas de consultório da semana seguinte.</w:t>
              <w:br/>
              <w:t>4. Relatórios de Desempenho: Varredura semanal no banco de dados para analisar o ranking de engajamento dos quizzes e leitura total.</w:t>
            </w:r>
          </w:p>
        </w:tc>
      </w:tr>
    </w:tbl>
    <w:p>
      <w:pPr>
        <w:spacing w:before="0" w:after="80"/>
      </w:pPr>
    </w:p>
    <w:p>
      <w:pPr>
        <w:spacing w:before="280" w:after="0"/>
      </w:pPr>
      <w:r>
        <w:rPr>
          <w:rFonts w:ascii="Arial" w:hAnsi="Arial"/>
          <w:b/>
          <w:color w:val="0F172A"/>
          <w:sz w:val="18"/>
        </w:rPr>
        <w:t>Netfits Plataforma Digital S.A. | Clínica Fibios Medicina &amp; Performance | São Paulo, SP</w:t>
      </w:r>
    </w:p>
    <w:sectPr w:rsidR="00FC693F" w:rsidRPr="0006063C" w:rsidSect="00034616"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