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Pr="007C63A4" w:rsidRDefault="007C63A4" w:rsidP="007C63A4">
      <w:pPr>
        <w:jc w:val="center"/>
        <w:rPr>
          <w:color w:val="1F4E79" w:themeColor="accent1" w:themeShade="80"/>
          <w:sz w:val="52"/>
          <w:szCs w:val="52"/>
        </w:rPr>
      </w:pPr>
    </w:p>
    <w:p w:rsidR="007C63A4" w:rsidRPr="007C63A4" w:rsidRDefault="007C63A4" w:rsidP="007C63A4">
      <w:pPr>
        <w:jc w:val="center"/>
        <w:rPr>
          <w:color w:val="1F4E79" w:themeColor="accent1" w:themeShade="80"/>
          <w:sz w:val="52"/>
          <w:szCs w:val="52"/>
        </w:rPr>
      </w:pPr>
      <w:r w:rsidRPr="007C63A4">
        <w:rPr>
          <w:color w:val="1F4E79" w:themeColor="accent1" w:themeShade="80"/>
          <w:sz w:val="52"/>
          <w:szCs w:val="52"/>
        </w:rPr>
        <w:t>Computação Gráfica</w:t>
      </w:r>
    </w:p>
    <w:p w:rsidR="007C63A4" w:rsidRPr="007C63A4" w:rsidRDefault="00591206" w:rsidP="007C63A4">
      <w:pPr>
        <w:jc w:val="center"/>
        <w:rPr>
          <w:color w:val="1F4E79" w:themeColor="accent1" w:themeShade="80"/>
          <w:sz w:val="52"/>
          <w:szCs w:val="52"/>
        </w:rPr>
      </w:pPr>
      <w:r>
        <w:rPr>
          <w:color w:val="1F4E79" w:themeColor="accent1" w:themeShade="80"/>
          <w:sz w:val="52"/>
          <w:szCs w:val="52"/>
        </w:rPr>
        <w:t>3</w:t>
      </w:r>
      <w:r w:rsidR="007C63A4" w:rsidRPr="007C63A4">
        <w:rPr>
          <w:color w:val="1F4E79" w:themeColor="accent1" w:themeShade="80"/>
          <w:sz w:val="52"/>
          <w:szCs w:val="52"/>
        </w:rPr>
        <w:t xml:space="preserve">ª Fase – </w:t>
      </w:r>
      <w:r>
        <w:rPr>
          <w:color w:val="1F4E79" w:themeColor="accent1" w:themeShade="80"/>
          <w:sz w:val="52"/>
          <w:szCs w:val="52"/>
        </w:rPr>
        <w:t xml:space="preserve">Curvas, Superfícies e </w:t>
      </w:r>
      <w:proofErr w:type="spellStart"/>
      <w:r>
        <w:rPr>
          <w:color w:val="1F4E79" w:themeColor="accent1" w:themeShade="80"/>
          <w:sz w:val="52"/>
          <w:szCs w:val="52"/>
        </w:rPr>
        <w:t>VBO’s</w:t>
      </w:r>
      <w:proofErr w:type="spellEnd"/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ind w:firstLine="0"/>
      </w:pPr>
    </w:p>
    <w:p w:rsidR="005D1C57" w:rsidRDefault="007C63A4" w:rsidP="007C63A4">
      <w:pPr>
        <w:jc w:val="center"/>
      </w:pPr>
      <w:r>
        <w:t>André Geraldes</w:t>
      </w:r>
      <w:r w:rsidR="008C1913">
        <w:t xml:space="preserve"> 67673</w:t>
      </w:r>
    </w:p>
    <w:p w:rsidR="007C63A4" w:rsidRDefault="007C63A4" w:rsidP="007C63A4">
      <w:pPr>
        <w:jc w:val="center"/>
      </w:pPr>
      <w:r>
        <w:t>Patrícia Barros 67665</w:t>
      </w:r>
    </w:p>
    <w:p w:rsidR="00C755CF" w:rsidRDefault="007C63A4" w:rsidP="007C63A4">
      <w:pPr>
        <w:jc w:val="center"/>
      </w:pPr>
      <w:r>
        <w:t>Sandra Ferreira 67709</w:t>
      </w:r>
    </w:p>
    <w:p w:rsidR="00C755CF" w:rsidRDefault="00C755CF">
      <w:r>
        <w:br w:type="page"/>
      </w:r>
    </w:p>
    <w:p w:rsidR="00C97FA1" w:rsidRDefault="00234DC9" w:rsidP="00501CF4">
      <w:pPr>
        <w:pStyle w:val="Ttulo"/>
        <w:ind w:firstLine="0"/>
        <w:rPr>
          <w:noProof/>
        </w:rPr>
      </w:pPr>
      <w:bookmarkStart w:id="0" w:name="_Toc414541337"/>
      <w:bookmarkStart w:id="1" w:name="_Toc418274029"/>
      <w:r>
        <w:lastRenderedPageBreak/>
        <w:t>Conteúdo</w:t>
      </w:r>
      <w:bookmarkEnd w:id="0"/>
      <w:bookmarkEnd w:id="1"/>
      <w:r w:rsidR="00506F51">
        <w:fldChar w:fldCharType="begin"/>
      </w:r>
      <w:r w:rsidR="00506F51">
        <w:instrText xml:space="preserve"> TOC \h \z \t "Cabeçalho 1;3;Cabeçalho 2;4;Cabeçalho 3;5;Título;1;Subtítulo;2" </w:instrText>
      </w:r>
      <w:r w:rsidR="00506F51">
        <w:fldChar w:fldCharType="separate"/>
      </w:r>
    </w:p>
    <w:p w:rsidR="00C97FA1" w:rsidRDefault="00C97FA1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8274029" w:history="1">
        <w:r w:rsidRPr="007A484B">
          <w:rPr>
            <w:rStyle w:val="Hiperligao"/>
            <w:noProof/>
          </w:rPr>
          <w:t>Conteúdo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_Toc418274029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97FA1" w:rsidRDefault="00C97FA1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8274030" w:history="1">
        <w:r w:rsidRPr="007A484B">
          <w:rPr>
            <w:rStyle w:val="Hiperligao"/>
            <w:noProof/>
          </w:rPr>
          <w:t>Índice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_Toc418274030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7FA1" w:rsidRDefault="00C97FA1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8274031" w:history="1">
        <w:r w:rsidRPr="007A484B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_Toc418274031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7FA1" w:rsidRDefault="00C97FA1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8274032" w:history="1">
        <w:r w:rsidRPr="007A484B">
          <w:rPr>
            <w:rStyle w:val="Hiperligao"/>
            <w:noProof/>
          </w:rPr>
          <w:t>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_Toc418274032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7FA1" w:rsidRDefault="00C97FA1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8274033" w:history="1">
        <w:r w:rsidRPr="007A484B">
          <w:rPr>
            <w:rStyle w:val="Hiperligao"/>
            <w:noProof/>
          </w:rPr>
          <w:t xml:space="preserve">Superfícies de </w:t>
        </w:r>
        <w:r w:rsidRPr="007A484B">
          <w:rPr>
            <w:rStyle w:val="Hiperligao"/>
            <w:i/>
            <w:noProof/>
          </w:rPr>
          <w:t>Bézier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_Toc418274033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7FA1" w:rsidRDefault="00C97FA1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8274034" w:history="1">
        <w:r w:rsidRPr="007A484B">
          <w:rPr>
            <w:rStyle w:val="Hiperligao"/>
            <w:noProof/>
          </w:rPr>
          <w:t>Translações e Rotações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_Toc418274034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7FA1" w:rsidRDefault="00C97FA1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8274035" w:history="1">
        <w:r w:rsidRPr="007A484B">
          <w:rPr>
            <w:rStyle w:val="Hiperligao"/>
            <w:i/>
            <w:noProof/>
          </w:rPr>
          <w:t>VBOs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_Toc418274035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97FA1" w:rsidRDefault="00C97FA1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8274036" w:history="1">
        <w:r w:rsidRPr="007A484B">
          <w:rPr>
            <w:rStyle w:val="Hiperligao"/>
            <w:noProof/>
          </w:rPr>
          <w:t>Análise de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_Toc418274036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7FA1" w:rsidRDefault="00C97FA1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8274037" w:history="1">
        <w:r w:rsidRPr="007A484B">
          <w:rPr>
            <w:rStyle w:val="Hiperligao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_Toc418274037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4DC9" w:rsidRDefault="00506F51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</w:pP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end"/>
      </w:r>
    </w:p>
    <w:p w:rsidR="004637B2" w:rsidRDefault="004637B2" w:rsidP="004637B2">
      <w:pPr>
        <w:ind w:firstLine="0"/>
      </w:pPr>
      <w:r>
        <w:br w:type="page"/>
      </w:r>
    </w:p>
    <w:p w:rsidR="004637B2" w:rsidRDefault="004637B2" w:rsidP="004637B2">
      <w:pPr>
        <w:pStyle w:val="Ttulo"/>
      </w:pPr>
      <w:bookmarkStart w:id="2" w:name="_Toc418274030"/>
      <w:r>
        <w:lastRenderedPageBreak/>
        <w:t>Índice de Figuras</w:t>
      </w:r>
      <w:bookmarkEnd w:id="2"/>
    </w:p>
    <w:p w:rsidR="00506F51" w:rsidRDefault="004637B2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</w:pP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begin"/>
      </w: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instrText xml:space="preserve"> TOC \h \z \c "Figura" </w:instrText>
      </w: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separate"/>
      </w:r>
      <w:r w:rsidR="004320DD">
        <w:rPr>
          <w:rFonts w:asciiTheme="majorHAnsi" w:eastAsiaTheme="majorEastAsia" w:hAnsiTheme="majorHAnsi" w:cstheme="majorBidi"/>
          <w:b/>
          <w:bCs/>
          <w:noProof/>
          <w:color w:val="1F4E79" w:themeColor="accent1" w:themeShade="80"/>
          <w:spacing w:val="-10"/>
          <w:kern w:val="28"/>
          <w:sz w:val="44"/>
          <w:szCs w:val="56"/>
        </w:rPr>
        <w:t>Não foi encontrada nenhuma entrada do índice de ilustrações.</w:t>
      </w: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end"/>
      </w:r>
    </w:p>
    <w:p w:rsidR="004637B2" w:rsidRDefault="004637B2" w:rsidP="004637B2">
      <w:pPr>
        <w:pStyle w:val="Ttulo"/>
        <w:tabs>
          <w:tab w:val="left" w:pos="2948"/>
        </w:tabs>
        <w:ind w:firstLine="0"/>
        <w:jc w:val="left"/>
      </w:pPr>
      <w:r>
        <w:tab/>
      </w:r>
    </w:p>
    <w:p w:rsidR="00C755CF" w:rsidRPr="004637B2" w:rsidRDefault="004637B2" w:rsidP="004637B2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</w:pPr>
      <w:r>
        <w:br w:type="page"/>
      </w:r>
    </w:p>
    <w:p w:rsidR="00C755CF" w:rsidRDefault="00C010C0" w:rsidP="00C755CF">
      <w:pPr>
        <w:pStyle w:val="Ttulo"/>
      </w:pPr>
      <w:bookmarkStart w:id="3" w:name="_Toc418274031"/>
      <w:r>
        <w:lastRenderedPageBreak/>
        <w:t>Introdução</w:t>
      </w:r>
      <w:bookmarkEnd w:id="3"/>
    </w:p>
    <w:p w:rsidR="00C755CF" w:rsidRDefault="00234DC9" w:rsidP="00081EB0">
      <w:pPr>
        <w:ind w:firstLine="708"/>
        <w:jc w:val="both"/>
      </w:pPr>
      <w:r>
        <w:t>Este trabalho foi desenvolvido no âmbito da Unidade Curricular de Computação Gráfica, pertencente ao plano de estudos do 3º ano da licenciatura em Engenharia Informática.</w:t>
      </w:r>
    </w:p>
    <w:p w:rsidR="00C010C0" w:rsidRDefault="00C010C0" w:rsidP="00081EB0">
      <w:pPr>
        <w:jc w:val="both"/>
      </w:pPr>
      <w:r>
        <w:t xml:space="preserve">Este projeto será constituído por 4 fases distintas com o objetivo final de criar um </w:t>
      </w:r>
      <w:r w:rsidRPr="00C010C0">
        <w:rPr>
          <w:i/>
        </w:rPr>
        <w:t>motor 3D</w:t>
      </w:r>
      <w:r>
        <w:t xml:space="preserve">. Nesta </w:t>
      </w:r>
      <w:r w:rsidR="00591206">
        <w:t>terceira</w:t>
      </w:r>
      <w:r>
        <w:t xml:space="preserve"> fase foi-nos proposto</w:t>
      </w:r>
      <w:r w:rsidR="00B05EB6">
        <w:t xml:space="preserve"> fazer algumas alterações no traba</w:t>
      </w:r>
      <w:r w:rsidR="00591206">
        <w:t>lho desenvolvido anteriormente</w:t>
      </w:r>
      <w:r w:rsidR="00B05EB6">
        <w:t>, nomeadamente</w:t>
      </w:r>
      <w:r w:rsidR="00591206">
        <w:t xml:space="preserve"> a implementação de translações definidas por pontos de uma curva e por tempo</w:t>
      </w:r>
      <w:r w:rsidR="00343A8F">
        <w:t xml:space="preserve">, a adaptação da rotação para ser também associada ao tempo e ainda a utilização de </w:t>
      </w:r>
      <w:proofErr w:type="spellStart"/>
      <w:r w:rsidR="00343A8F" w:rsidRPr="00960BB6">
        <w:rPr>
          <w:i/>
        </w:rPr>
        <w:t>VBOs</w:t>
      </w:r>
      <w:proofErr w:type="spellEnd"/>
      <w:r>
        <w:t>.</w:t>
      </w:r>
      <w:r w:rsidR="00057331">
        <w:t xml:space="preserve"> </w:t>
      </w:r>
    </w:p>
    <w:p w:rsidR="00C010C0" w:rsidRDefault="00C010C0">
      <w:r>
        <w:br w:type="page"/>
      </w:r>
    </w:p>
    <w:p w:rsidR="007C63A4" w:rsidRDefault="00C755CF" w:rsidP="00C755CF">
      <w:pPr>
        <w:pStyle w:val="Ttulo"/>
      </w:pPr>
      <w:bookmarkStart w:id="4" w:name="_Toc418274032"/>
      <w:r>
        <w:lastRenderedPageBreak/>
        <w:t>Desenvolvimento</w:t>
      </w:r>
      <w:bookmarkEnd w:id="4"/>
    </w:p>
    <w:p w:rsidR="00136127" w:rsidRDefault="00E778CA" w:rsidP="00136127">
      <w:pPr>
        <w:pStyle w:val="Subttulo"/>
      </w:pPr>
      <w:bookmarkStart w:id="5" w:name="_Toc418274033"/>
      <w:r>
        <w:t xml:space="preserve">Superfícies de </w:t>
      </w:r>
      <w:proofErr w:type="spellStart"/>
      <w:r w:rsidRPr="00136127">
        <w:rPr>
          <w:i/>
        </w:rPr>
        <w:t>Bézier</w:t>
      </w:r>
      <w:bookmarkEnd w:id="5"/>
      <w:proofErr w:type="spellEnd"/>
    </w:p>
    <w:p w:rsidR="00136127" w:rsidRPr="00136127" w:rsidRDefault="00136127" w:rsidP="00136127">
      <w:pPr>
        <w:jc w:val="both"/>
      </w:pPr>
      <w:r>
        <w:t>As s</w:t>
      </w:r>
      <w:r w:rsidRPr="00136127">
        <w:t xml:space="preserve">uperfícies de </w:t>
      </w:r>
      <w:proofErr w:type="spellStart"/>
      <w:r w:rsidRPr="00136127">
        <w:rPr>
          <w:i/>
        </w:rPr>
        <w:t>Bézier</w:t>
      </w:r>
      <w:proofErr w:type="spellEnd"/>
      <w:r w:rsidRPr="00136127">
        <w:t xml:space="preserve"> são definidas por um </w:t>
      </w:r>
      <w:r>
        <w:t>conjunto de pontos de controlo na direção dos quais são esticadas como se houvesse uma força atrativa.</w:t>
      </w:r>
    </w:p>
    <w:p w:rsidR="008C444C" w:rsidRDefault="008C444C" w:rsidP="00136127">
      <w:pPr>
        <w:jc w:val="both"/>
      </w:pPr>
      <w:r>
        <w:t>Para a implem</w:t>
      </w:r>
      <w:r w:rsidR="00136127">
        <w:t>entação desta funcionalidade</w:t>
      </w:r>
      <w:r>
        <w:t xml:space="preserve"> foi necessário alterar o nosso Gerador para que este seja capaz de definir e criar listas de triângulos correspondentes às mesmas. Para isto o gerador recebe um ficheiro com inf</w:t>
      </w:r>
      <w:r w:rsidR="00136127">
        <w:t>ormação relativa aos pontos de controlo e também o grau de tesselação pretendido e gera, à semelhança do que acontece nas outras primitivas, um ficheiro com a lista de triângulos correspondentes.</w:t>
      </w:r>
    </w:p>
    <w:p w:rsidR="00136127" w:rsidRDefault="00136127" w:rsidP="00136127">
      <w:pPr>
        <w:jc w:val="both"/>
      </w:pPr>
      <w:r>
        <w:t>Foi e</w:t>
      </w:r>
      <w:r w:rsidR="00D959CF">
        <w:t xml:space="preserve">ntão necessário criar a função </w:t>
      </w:r>
      <w:proofErr w:type="spellStart"/>
      <w:r w:rsidR="00D959CF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="00D959C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D959CF">
        <w:rPr>
          <w:rFonts w:ascii="Consolas" w:hAnsi="Consolas" w:cs="Consolas"/>
          <w:color w:val="000000"/>
          <w:sz w:val="19"/>
          <w:szCs w:val="19"/>
          <w:highlight w:val="white"/>
        </w:rPr>
        <w:t>readPatch</w:t>
      </w:r>
      <w:proofErr w:type="spellEnd"/>
      <w:r w:rsidR="00D959C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D959CF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 w:rsidR="00D959C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D959CF">
        <w:rPr>
          <w:rFonts w:ascii="Consolas" w:hAnsi="Consolas" w:cs="Consolas"/>
          <w:color w:val="808080"/>
          <w:sz w:val="19"/>
          <w:szCs w:val="19"/>
          <w:highlight w:val="white"/>
        </w:rPr>
        <w:t>path</w:t>
      </w:r>
      <w:proofErr w:type="spellEnd"/>
      <w:r w:rsidR="00D959C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t xml:space="preserve"> para fazer a leitura do ficheiro .</w:t>
      </w:r>
      <w:proofErr w:type="gramStart"/>
      <w:r w:rsidRPr="00136127">
        <w:rPr>
          <w:i/>
        </w:rPr>
        <w:t>patch</w:t>
      </w:r>
      <w:proofErr w:type="gramEnd"/>
      <w:r>
        <w:t>.</w:t>
      </w:r>
      <w:r w:rsidR="00D959CF">
        <w:rPr>
          <w:i/>
        </w:rPr>
        <w:t xml:space="preserve"> </w:t>
      </w:r>
      <w:r w:rsidR="00D959CF">
        <w:t xml:space="preserve">Esta função guarda os </w:t>
      </w:r>
      <w:proofErr w:type="spellStart"/>
      <w:r w:rsidR="00D959CF">
        <w:rPr>
          <w:i/>
        </w:rPr>
        <w:t>patches</w:t>
      </w:r>
      <w:proofErr w:type="spellEnd"/>
      <w:r w:rsidR="00D959CF">
        <w:t xml:space="preserve"> num objeto da classe </w:t>
      </w:r>
      <w:r w:rsidR="00D959CF">
        <w:rPr>
          <w:b/>
        </w:rPr>
        <w:t xml:space="preserve">Patch </w:t>
      </w:r>
      <w:r w:rsidR="00D959CF">
        <w:t xml:space="preserve">que tem um vetor de inteiros, e os pontos de controlo num vetor de objetos da classe </w:t>
      </w:r>
      <w:r w:rsidR="00D959CF">
        <w:rPr>
          <w:b/>
        </w:rPr>
        <w:t>Pontos</w:t>
      </w:r>
      <w:r w:rsidR="00D959CF">
        <w:t xml:space="preserve"> que guarda os valores das três coordenadas de um ponto. </w:t>
      </w:r>
    </w:p>
    <w:p w:rsidR="00D959CF" w:rsidRDefault="00D207BB" w:rsidP="00136127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t xml:space="preserve">De seguida criámos a </w:t>
      </w:r>
      <w:proofErr w:type="gramStart"/>
      <w:r>
        <w:t xml:space="preserve">função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Ponto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bezier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07BB">
        <w:rPr>
          <w:rFonts w:cs="Consolas"/>
          <w:color w:val="000000"/>
        </w:rPr>
        <w:t>que (…)</w:t>
      </w:r>
    </w:p>
    <w:p w:rsidR="00D207BB" w:rsidRDefault="00D207BB" w:rsidP="00136127">
      <w:pPr>
        <w:jc w:val="both"/>
        <w:rPr>
          <w:rFonts w:cs="Consolas"/>
          <w:color w:val="000000"/>
        </w:rPr>
      </w:pPr>
      <w:r w:rsidRPr="00D207BB">
        <w:rPr>
          <w:rFonts w:cs="Consolas"/>
          <w:color w:val="000000"/>
        </w:rPr>
        <w:t xml:space="preserve">Foi ainda necessária a criação da função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patchBezier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07BB">
        <w:rPr>
          <w:rFonts w:cs="Consolas"/>
          <w:color w:val="000000"/>
        </w:rPr>
        <w:t>que (…)</w:t>
      </w:r>
    </w:p>
    <w:p w:rsidR="00D207BB" w:rsidRDefault="00D207BB" w:rsidP="00136127">
      <w:pPr>
        <w:jc w:val="both"/>
        <w:rPr>
          <w:rFonts w:cs="Consolas"/>
          <w:color w:val="000000"/>
        </w:rPr>
      </w:pPr>
      <w:r>
        <w:rPr>
          <w:rFonts w:cs="Consolas"/>
          <w:color w:val="000000"/>
        </w:rPr>
        <w:t xml:space="preserve">A função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calcular(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660A">
        <w:rPr>
          <w:rFonts w:cs="Consolas"/>
          <w:color w:val="000000"/>
        </w:rPr>
        <w:t>calcula (…)</w:t>
      </w:r>
    </w:p>
    <w:p w:rsidR="001E660A" w:rsidRDefault="001E660A" w:rsidP="001E660A">
      <w:pPr>
        <w:rPr>
          <w:rFonts w:cs="Consolas"/>
          <w:color w:val="000000"/>
        </w:rPr>
      </w:pPr>
      <w:r>
        <w:rPr>
          <w:rFonts w:cs="Consolas"/>
          <w:highlight w:val="white"/>
        </w:rPr>
        <w:t xml:space="preserve">A função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initSupBezier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00"/>
        </w:rPr>
        <w:t xml:space="preserve">dá início a todo o processo descrito acima, chamando a função </w:t>
      </w:r>
      <w:proofErr w:type="spellStart"/>
      <w:r>
        <w:rPr>
          <w:rFonts w:cs="Consolas"/>
          <w:i/>
          <w:color w:val="000000"/>
        </w:rPr>
        <w:t>patchBezier</w:t>
      </w:r>
      <w:proofErr w:type="spellEnd"/>
      <w:r>
        <w:rPr>
          <w:rFonts w:cs="Consolas"/>
          <w:color w:val="000000"/>
        </w:rPr>
        <w:t xml:space="preserve"> para o ficheiro e grau de tesselação passado como argumento.</w:t>
      </w:r>
    </w:p>
    <w:p w:rsidR="00D207BB" w:rsidRPr="00CD0AFA" w:rsidRDefault="001E660A" w:rsidP="00CD0AFA">
      <w:pPr>
        <w:rPr>
          <w:rFonts w:cs="Consolas"/>
          <w:color w:val="000000"/>
        </w:rPr>
      </w:pPr>
      <w:r>
        <w:rPr>
          <w:rFonts w:cs="Consolas"/>
          <w:color w:val="000000"/>
        </w:rPr>
        <w:t xml:space="preserve">Desta forma e utilizando o </w:t>
      </w:r>
      <w:proofErr w:type="gramStart"/>
      <w:r>
        <w:rPr>
          <w:rFonts w:cs="Consolas"/>
          <w:color w:val="000000"/>
        </w:rPr>
        <w:t>ficheiro .</w:t>
      </w:r>
      <w:r>
        <w:rPr>
          <w:rFonts w:cs="Consolas"/>
          <w:i/>
          <w:color w:val="000000"/>
        </w:rPr>
        <w:t>patch</w:t>
      </w:r>
      <w:proofErr w:type="gramEnd"/>
      <w:r>
        <w:rPr>
          <w:rFonts w:cs="Consolas"/>
          <w:color w:val="000000"/>
        </w:rPr>
        <w:t xml:space="preserve"> fornecido pelo professor foi possível criar um </w:t>
      </w:r>
      <w:proofErr w:type="spellStart"/>
      <w:r w:rsidRPr="006A4984">
        <w:rPr>
          <w:rFonts w:cs="Consolas"/>
          <w:i/>
          <w:color w:val="000000"/>
        </w:rPr>
        <w:t>Teapot</w:t>
      </w:r>
      <w:proofErr w:type="spellEnd"/>
      <w:r>
        <w:rPr>
          <w:rFonts w:cs="Consolas"/>
          <w:color w:val="000000"/>
        </w:rPr>
        <w:t xml:space="preserve"> formado por superfícies de </w:t>
      </w:r>
      <w:proofErr w:type="spellStart"/>
      <w:r w:rsidRPr="001E660A">
        <w:rPr>
          <w:rFonts w:cs="Consolas"/>
          <w:i/>
          <w:color w:val="000000"/>
        </w:rPr>
        <w:t>Bézier</w:t>
      </w:r>
      <w:proofErr w:type="spellEnd"/>
      <w:r>
        <w:rPr>
          <w:rFonts w:cs="Consolas"/>
          <w:i/>
          <w:color w:val="000000"/>
        </w:rPr>
        <w:t xml:space="preserve"> </w:t>
      </w:r>
      <w:r>
        <w:rPr>
          <w:rFonts w:cs="Consolas"/>
          <w:color w:val="000000"/>
        </w:rPr>
        <w:t xml:space="preserve">que servirá para desenhar um cometa em forma de bule de chá no nosso sistema solar. </w:t>
      </w:r>
    </w:p>
    <w:p w:rsidR="0005292E" w:rsidRDefault="0005292E">
      <w:pPr>
        <w:rPr>
          <w:rFonts w:eastAsiaTheme="minorEastAsia"/>
          <w:color w:val="2E74B5" w:themeColor="accent1" w:themeShade="BF"/>
          <w:spacing w:val="15"/>
          <w:sz w:val="32"/>
        </w:rPr>
      </w:pPr>
      <w:bookmarkStart w:id="6" w:name="_Toc418274034"/>
      <w:r>
        <w:br w:type="page"/>
      </w:r>
    </w:p>
    <w:bookmarkEnd w:id="6"/>
    <w:p w:rsidR="00E778CA" w:rsidRDefault="00822F1F" w:rsidP="00E778CA">
      <w:pPr>
        <w:pStyle w:val="Subttulo"/>
      </w:pPr>
      <w:r>
        <w:lastRenderedPageBreak/>
        <w:t>Rotações e Translações</w:t>
      </w:r>
      <w:bookmarkStart w:id="7" w:name="_GoBack"/>
      <w:bookmarkEnd w:id="7"/>
    </w:p>
    <w:p w:rsidR="00822F1F" w:rsidRDefault="006A4984" w:rsidP="006A4984">
      <w:r>
        <w:t xml:space="preserve">Para a implementação da nova forma de translação foram necessárias algumas alterações no Motor3D e também nas classes </w:t>
      </w:r>
      <w:r>
        <w:rPr>
          <w:b/>
        </w:rPr>
        <w:t xml:space="preserve">Rotação </w:t>
      </w:r>
      <w:r>
        <w:t xml:space="preserve">e </w:t>
      </w:r>
      <w:r>
        <w:rPr>
          <w:b/>
        </w:rPr>
        <w:t>Translação</w:t>
      </w:r>
      <w:r>
        <w:t xml:space="preserve"> criadas na fase anterior. Na classe </w:t>
      </w:r>
      <w:r>
        <w:rPr>
          <w:b/>
        </w:rPr>
        <w:t xml:space="preserve">Rotação </w:t>
      </w:r>
      <w:r>
        <w:t>a única alteração foi retirar a variável relativa ao ângulo e acrescentar uma va</w:t>
      </w:r>
      <w:r w:rsidR="00EB1805">
        <w:t xml:space="preserve">riável relativa ao tempo. </w:t>
      </w: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22F1F" w:rsidTr="00822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22F1F" w:rsidRDefault="00822F1F" w:rsidP="00822F1F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Rotacao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822F1F" w:rsidRDefault="00822F1F" w:rsidP="00822F1F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time;</w:t>
            </w:r>
          </w:p>
          <w:p w:rsidR="00822F1F" w:rsidRDefault="00822F1F" w:rsidP="00822F1F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eixoX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822F1F" w:rsidRDefault="00822F1F" w:rsidP="00822F1F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eixoY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822F1F" w:rsidRDefault="00822F1F" w:rsidP="00822F1F">
            <w:pPr>
              <w:ind w:firstLine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eixoZ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</w:tbl>
    <w:p w:rsidR="00822F1F" w:rsidRDefault="00822F1F" w:rsidP="00822F1F"/>
    <w:p w:rsidR="00822F1F" w:rsidRPr="00094DDE" w:rsidRDefault="00822F1F" w:rsidP="00822F1F">
      <w:r>
        <w:t xml:space="preserve">Para as rotações a única alteração no Motor3D foi na parte relativa à rotação na função </w:t>
      </w:r>
      <w:proofErr w:type="spellStart"/>
      <w:r>
        <w:rPr>
          <w:i/>
        </w:rPr>
        <w:t>renderScene</w:t>
      </w:r>
      <w:proofErr w:type="spellEnd"/>
      <w:r>
        <w:rPr>
          <w:i/>
        </w:rPr>
        <w:t xml:space="preserve">: </w:t>
      </w: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22F1F" w:rsidTr="00441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22F1F" w:rsidRDefault="00822F1F" w:rsidP="0044174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glutGet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GLUT_ELAPSED_TIME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%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t.getRotacao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* 1000);</w:t>
            </w:r>
          </w:p>
          <w:p w:rsidR="00822F1F" w:rsidRDefault="00822F1F" w:rsidP="0044174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gr = (r * 360) /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t.getRotacao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* 1000);</w:t>
            </w:r>
          </w:p>
          <w:p w:rsidR="00822F1F" w:rsidRDefault="00822F1F" w:rsidP="0044174C">
            <w:pPr>
              <w:ind w:firstLine="0"/>
              <w:jc w:val="both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glRotatef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(gr,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t.getRotacao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geteixoX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t.getRotacao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geteixoY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t.getRotacao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geteixoZ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());</w:t>
            </w:r>
          </w:p>
        </w:tc>
      </w:tr>
    </w:tbl>
    <w:p w:rsidR="00822F1F" w:rsidRDefault="00822F1F" w:rsidP="006A4984"/>
    <w:p w:rsidR="006A4984" w:rsidRDefault="00EB1805" w:rsidP="006A4984">
      <w:r>
        <w:t xml:space="preserve">Já a classe </w:t>
      </w:r>
      <w:r>
        <w:rPr>
          <w:b/>
        </w:rPr>
        <w:t>Translação</w:t>
      </w:r>
      <w:r>
        <w:t xml:space="preserve"> agora guarda para além do tempo, um vetor de pontos referentes aos pontos de controlo da curva e um vetor referente aos pontos finais da translação (depois de calculada a curva). </w:t>
      </w: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22F1F" w:rsidTr="00822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22F1F" w:rsidRDefault="00822F1F" w:rsidP="00822F1F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Translacao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822F1F" w:rsidRDefault="00822F1F" w:rsidP="00822F1F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time;</w:t>
            </w:r>
          </w:p>
          <w:p w:rsidR="00822F1F" w:rsidRDefault="00822F1F" w:rsidP="00822F1F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822F1F" w:rsidRDefault="00822F1F" w:rsidP="00822F1F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Ponto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pontosTrans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822F1F" w:rsidRPr="00822F1F" w:rsidRDefault="00822F1F" w:rsidP="00822F1F">
            <w:pPr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Ponto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pontosCurva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</w:tbl>
    <w:p w:rsidR="00822F1F" w:rsidRPr="006A4984" w:rsidRDefault="00822F1F" w:rsidP="006A4984"/>
    <w:p w:rsidR="00822F1F" w:rsidRPr="00822F1F" w:rsidRDefault="00822F1F" w:rsidP="00A307FE">
      <w:r>
        <w:t xml:space="preserve">Para além disso, na classe </w:t>
      </w:r>
      <w:r>
        <w:rPr>
          <w:b/>
        </w:rPr>
        <w:t>Translação</w:t>
      </w:r>
      <w:r>
        <w:t xml:space="preserve"> foram definidos métodos </w:t>
      </w:r>
      <w:proofErr w:type="gramStart"/>
      <w:r>
        <w:t>para</w:t>
      </w:r>
      <w:proofErr w:type="gramEnd"/>
      <w:r>
        <w:t xml:space="preserve"> (…)</w:t>
      </w:r>
    </w:p>
    <w:p w:rsidR="00A307FE" w:rsidRPr="00A307FE" w:rsidRDefault="00A307FE" w:rsidP="00A307FE"/>
    <w:p w:rsidR="0005292E" w:rsidRDefault="0005292E">
      <w:pPr>
        <w:rPr>
          <w:rFonts w:eastAsiaTheme="minorEastAsia"/>
          <w:i/>
          <w:color w:val="2E74B5" w:themeColor="accent1" w:themeShade="BF"/>
          <w:spacing w:val="15"/>
          <w:sz w:val="32"/>
        </w:rPr>
      </w:pPr>
      <w:bookmarkStart w:id="8" w:name="_Toc418274035"/>
      <w:r>
        <w:rPr>
          <w:i/>
        </w:rPr>
        <w:br w:type="page"/>
      </w:r>
    </w:p>
    <w:p w:rsidR="00156C01" w:rsidRPr="00960BB6" w:rsidRDefault="00156C01" w:rsidP="00156C01">
      <w:pPr>
        <w:pStyle w:val="Subttulo"/>
        <w:rPr>
          <w:i/>
        </w:rPr>
      </w:pPr>
      <w:proofErr w:type="spellStart"/>
      <w:r w:rsidRPr="00960BB6">
        <w:rPr>
          <w:i/>
        </w:rPr>
        <w:lastRenderedPageBreak/>
        <w:t>VBOs</w:t>
      </w:r>
      <w:bookmarkEnd w:id="8"/>
      <w:proofErr w:type="spellEnd"/>
    </w:p>
    <w:p w:rsidR="00384D87" w:rsidRDefault="00060BDD" w:rsidP="005A02C2">
      <w:pPr>
        <w:rPr>
          <w:bCs/>
        </w:rPr>
      </w:pPr>
      <w:r>
        <w:t xml:space="preserve">Os </w:t>
      </w:r>
      <w:proofErr w:type="spellStart"/>
      <w:r>
        <w:t>VBOs</w:t>
      </w:r>
      <w:proofErr w:type="spellEnd"/>
      <w:r>
        <w:t xml:space="preserve"> (</w:t>
      </w:r>
      <w:proofErr w:type="spellStart"/>
      <w:r w:rsidRPr="00060BDD">
        <w:rPr>
          <w:b/>
          <w:bCs/>
          <w:i/>
        </w:rPr>
        <w:t>Vertex</w:t>
      </w:r>
      <w:proofErr w:type="spellEnd"/>
      <w:r w:rsidRPr="00060BDD">
        <w:rPr>
          <w:b/>
          <w:bCs/>
          <w:i/>
        </w:rPr>
        <w:t xml:space="preserve"> Buffer </w:t>
      </w:r>
      <w:proofErr w:type="spellStart"/>
      <w:r w:rsidRPr="00060BDD">
        <w:rPr>
          <w:b/>
          <w:bCs/>
          <w:i/>
        </w:rPr>
        <w:t>Objects</w:t>
      </w:r>
      <w:proofErr w:type="spellEnd"/>
      <w:r>
        <w:rPr>
          <w:b/>
          <w:bCs/>
        </w:rPr>
        <w:t xml:space="preserve">) </w:t>
      </w:r>
      <w:r>
        <w:rPr>
          <w:bCs/>
        </w:rPr>
        <w:t xml:space="preserve">visam melhorar a performance do </w:t>
      </w:r>
      <w:proofErr w:type="spellStart"/>
      <w:r>
        <w:rPr>
          <w:bCs/>
          <w:i/>
        </w:rPr>
        <w:t>OpenGL</w:t>
      </w:r>
      <w:proofErr w:type="spellEnd"/>
      <w:r>
        <w:rPr>
          <w:bCs/>
          <w:i/>
        </w:rPr>
        <w:t xml:space="preserve"> </w:t>
      </w:r>
      <w:r>
        <w:rPr>
          <w:bCs/>
        </w:rPr>
        <w:t xml:space="preserve">e consistem em </w:t>
      </w:r>
      <w:r w:rsidR="005A02C2">
        <w:rPr>
          <w:bCs/>
        </w:rPr>
        <w:t>armazenar</w:t>
      </w:r>
      <w:r w:rsidR="005A02C2" w:rsidRPr="005A02C2">
        <w:rPr>
          <w:bCs/>
        </w:rPr>
        <w:t xml:space="preserve"> os triângulos e as suas informações</w:t>
      </w:r>
      <w:r w:rsidR="005A02C2">
        <w:rPr>
          <w:bCs/>
        </w:rPr>
        <w:t xml:space="preserve"> e </w:t>
      </w:r>
      <w:r w:rsidR="005A02C2" w:rsidRPr="005A02C2">
        <w:rPr>
          <w:bCs/>
        </w:rPr>
        <w:t>q</w:t>
      </w:r>
      <w:r w:rsidR="005A02C2">
        <w:rPr>
          <w:bCs/>
        </w:rPr>
        <w:t xml:space="preserve">ue depois são passadas </w:t>
      </w:r>
      <w:r w:rsidR="005A02C2" w:rsidRPr="005A02C2">
        <w:rPr>
          <w:bCs/>
        </w:rPr>
        <w:t xml:space="preserve">à </w:t>
      </w:r>
      <w:r w:rsidR="005A02C2">
        <w:rPr>
          <w:bCs/>
        </w:rPr>
        <w:t xml:space="preserve">memória da placa para que esta depois os </w:t>
      </w:r>
      <w:r w:rsidR="005A02C2" w:rsidRPr="005A02C2">
        <w:rPr>
          <w:bCs/>
        </w:rPr>
        <w:t>de</w:t>
      </w:r>
      <w:r w:rsidR="005A02C2">
        <w:rPr>
          <w:bCs/>
        </w:rPr>
        <w:t xml:space="preserve">senhe, libertando assim o </w:t>
      </w:r>
      <w:r w:rsidR="005A02C2" w:rsidRPr="005A02C2">
        <w:rPr>
          <w:bCs/>
        </w:rPr>
        <w:t>pro</w:t>
      </w:r>
      <w:r w:rsidR="005A02C2">
        <w:rPr>
          <w:bCs/>
        </w:rPr>
        <w:t xml:space="preserve">cessador de carga </w:t>
      </w:r>
      <w:r w:rsidR="005A02C2" w:rsidRPr="005A02C2">
        <w:rPr>
          <w:bCs/>
        </w:rPr>
        <w:t>desnecessária.</w:t>
      </w:r>
      <w:r w:rsidR="005A02C2">
        <w:rPr>
          <w:bCs/>
        </w:rPr>
        <w:t xml:space="preserve"> Através deste método só carregamos os pontos para o </w:t>
      </w:r>
      <w:r w:rsidR="005A02C2">
        <w:rPr>
          <w:bCs/>
          <w:i/>
        </w:rPr>
        <w:t>Buffer</w:t>
      </w:r>
      <w:r w:rsidR="005A02C2">
        <w:rPr>
          <w:bCs/>
        </w:rPr>
        <w:t xml:space="preserve"> uma vez para serem posteriormente desenhados, sem que haja mais algum custo para o </w:t>
      </w:r>
      <w:proofErr w:type="spellStart"/>
      <w:r w:rsidR="005A02C2">
        <w:rPr>
          <w:bCs/>
          <w:i/>
        </w:rPr>
        <w:t>OpenGL</w:t>
      </w:r>
      <w:proofErr w:type="spellEnd"/>
      <w:r w:rsidR="005A02C2">
        <w:rPr>
          <w:bCs/>
        </w:rPr>
        <w:t xml:space="preserve">. De notar que os pontos tem de ser adicionados ao </w:t>
      </w:r>
      <w:r w:rsidR="005A02C2">
        <w:rPr>
          <w:bCs/>
          <w:i/>
        </w:rPr>
        <w:t>Buffer</w:t>
      </w:r>
      <w:r w:rsidR="005A02C2">
        <w:rPr>
          <w:bCs/>
        </w:rPr>
        <w:t xml:space="preserve"> seguindo a sua ordem especifica, caso contrário os pontos associaram-se de forma diferente da que desejamos </w:t>
      </w:r>
      <w:r w:rsidR="00F56862">
        <w:rPr>
          <w:bCs/>
        </w:rPr>
        <w:t>e formariam</w:t>
      </w:r>
      <w:r w:rsidR="005A02C2">
        <w:rPr>
          <w:bCs/>
        </w:rPr>
        <w:t xml:space="preserve"> triângulos que não os </w:t>
      </w:r>
      <w:r w:rsidR="00F56862">
        <w:rPr>
          <w:bCs/>
        </w:rPr>
        <w:t>pretendidos</w:t>
      </w:r>
      <w:r w:rsidR="005A02C2">
        <w:rPr>
          <w:bCs/>
        </w:rPr>
        <w:t>.</w:t>
      </w:r>
    </w:p>
    <w:p w:rsidR="00012FB3" w:rsidRDefault="00012FB3" w:rsidP="005A02C2">
      <w:pPr>
        <w:rPr>
          <w:bCs/>
        </w:rPr>
      </w:pPr>
      <w:r>
        <w:rPr>
          <w:bCs/>
        </w:rPr>
        <w:t>Posto isto resta explicar como foi implementada esta tecnologia no nosso trabalho.</w:t>
      </w:r>
      <w:r w:rsidR="00843E30">
        <w:rPr>
          <w:bCs/>
        </w:rPr>
        <w:t xml:space="preserve"> As principais alterações aconteceram na classe </w:t>
      </w:r>
      <w:r w:rsidR="00843E30">
        <w:rPr>
          <w:b/>
          <w:bCs/>
        </w:rPr>
        <w:t xml:space="preserve">Primitiva </w:t>
      </w:r>
      <w:r w:rsidR="00843E30">
        <w:rPr>
          <w:bCs/>
        </w:rPr>
        <w:t xml:space="preserve">que possuí agora três novos métodos: </w:t>
      </w:r>
    </w:p>
    <w:p w:rsidR="00843E30" w:rsidRDefault="00843E30" w:rsidP="00843E30">
      <w:pPr>
        <w:pStyle w:val="PargrafodaLista"/>
        <w:numPr>
          <w:ilvl w:val="0"/>
          <w:numId w:val="1"/>
        </w:numPr>
        <w:rPr>
          <w:bCs/>
        </w:rPr>
      </w:pPr>
      <w:r>
        <w:rPr>
          <w:bCs/>
        </w:rPr>
        <w:t xml:space="preserve">O método </w:t>
      </w:r>
      <w:r>
        <w:rPr>
          <w:b/>
          <w:bCs/>
        </w:rPr>
        <w:t>construir</w:t>
      </w:r>
      <w:r>
        <w:rPr>
          <w:bCs/>
        </w:rPr>
        <w:t>, que através do GL_TRIANGLES constrói todos os triângulos correspondentes aos pontos que se encontram no vetor desse objeto</w:t>
      </w:r>
      <w:r w:rsidR="00314FAF">
        <w:rPr>
          <w:bCs/>
        </w:rPr>
        <w:t>;</w:t>
      </w:r>
    </w:p>
    <w:p w:rsidR="00843E30" w:rsidRDefault="00843E30" w:rsidP="00843E30">
      <w:pPr>
        <w:pStyle w:val="PargrafodaLista"/>
        <w:numPr>
          <w:ilvl w:val="0"/>
          <w:numId w:val="1"/>
        </w:numPr>
        <w:rPr>
          <w:bCs/>
        </w:rPr>
      </w:pPr>
      <w:r>
        <w:rPr>
          <w:bCs/>
        </w:rPr>
        <w:t xml:space="preserve">O método </w:t>
      </w:r>
      <w:r>
        <w:rPr>
          <w:b/>
          <w:bCs/>
        </w:rPr>
        <w:t>preparar</w:t>
      </w:r>
      <w:r>
        <w:rPr>
          <w:bCs/>
        </w:rPr>
        <w:t xml:space="preserve">, </w:t>
      </w:r>
      <w:r w:rsidR="00314FAF">
        <w:rPr>
          <w:bCs/>
        </w:rPr>
        <w:t xml:space="preserve">que cria e preenche um </w:t>
      </w:r>
      <w:proofErr w:type="spellStart"/>
      <w:r w:rsidR="00314FAF" w:rsidRPr="00314FAF">
        <w:rPr>
          <w:bCs/>
          <w:i/>
        </w:rPr>
        <w:t>array</w:t>
      </w:r>
      <w:proofErr w:type="spellEnd"/>
      <w:r w:rsidR="00314FAF">
        <w:rPr>
          <w:bCs/>
        </w:rPr>
        <w:t xml:space="preserve"> com os pontos dos triângulos e de seguida cria um </w:t>
      </w:r>
      <w:r w:rsidR="00314FAF">
        <w:rPr>
          <w:bCs/>
          <w:i/>
        </w:rPr>
        <w:t xml:space="preserve">Buffer </w:t>
      </w:r>
      <w:r w:rsidR="00314FAF">
        <w:rPr>
          <w:bCs/>
        </w:rPr>
        <w:t xml:space="preserve">e preenche-o de forma ordenada com os dados do </w:t>
      </w:r>
      <w:proofErr w:type="spellStart"/>
      <w:r w:rsidR="00314FAF" w:rsidRPr="00314FAF">
        <w:rPr>
          <w:bCs/>
          <w:i/>
        </w:rPr>
        <w:t>array</w:t>
      </w:r>
      <w:proofErr w:type="spellEnd"/>
      <w:r w:rsidR="00314FAF">
        <w:rPr>
          <w:bCs/>
        </w:rPr>
        <w:t xml:space="preserve"> criado previamente;</w:t>
      </w:r>
    </w:p>
    <w:p w:rsidR="00314FAF" w:rsidRDefault="00314FAF" w:rsidP="00843E30">
      <w:pPr>
        <w:pStyle w:val="PargrafodaLista"/>
        <w:numPr>
          <w:ilvl w:val="0"/>
          <w:numId w:val="1"/>
        </w:numPr>
        <w:rPr>
          <w:bCs/>
        </w:rPr>
      </w:pPr>
      <w:r>
        <w:rPr>
          <w:bCs/>
        </w:rPr>
        <w:t xml:space="preserve">O método </w:t>
      </w:r>
      <w:r>
        <w:rPr>
          <w:b/>
          <w:bCs/>
        </w:rPr>
        <w:t>desenhar</w:t>
      </w:r>
      <w:r>
        <w:rPr>
          <w:bCs/>
        </w:rPr>
        <w:t xml:space="preserve">, que indo buscar a informação ao </w:t>
      </w:r>
      <w:r w:rsidRPr="00314FAF">
        <w:rPr>
          <w:bCs/>
          <w:i/>
        </w:rPr>
        <w:t>Buffer</w:t>
      </w:r>
      <w:r>
        <w:rPr>
          <w:bCs/>
        </w:rPr>
        <w:t xml:space="preserve"> desenha os triângulos guardados. </w:t>
      </w: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292E" w:rsidTr="00463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5292E" w:rsidRPr="0005292E" w:rsidRDefault="0005292E" w:rsidP="0005292E">
            <w:pPr>
              <w:autoSpaceDE w:val="0"/>
              <w:autoSpaceDN w:val="0"/>
              <w:adjustRightInd w:val="0"/>
              <w:ind w:left="709"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 w:rsidRPr="0005292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proofErr w:type="gram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05292E" w:rsidRPr="0005292E" w:rsidRDefault="0005292E" w:rsidP="0005292E">
            <w:pPr>
              <w:autoSpaceDE w:val="0"/>
              <w:autoSpaceDN w:val="0"/>
              <w:adjustRightInd w:val="0"/>
              <w:ind w:left="709"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Primitiva(</w:t>
            </w:r>
            <w:proofErr w:type="gram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5292E" w:rsidRPr="0005292E" w:rsidRDefault="0005292E" w:rsidP="0005292E">
            <w:pPr>
              <w:autoSpaceDE w:val="0"/>
              <w:autoSpaceDN w:val="0"/>
              <w:adjustRightInd w:val="0"/>
              <w:ind w:left="709"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Primitiva(</w:t>
            </w:r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proofErr w:type="gram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n, </w:t>
            </w:r>
            <w:proofErr w:type="spellStart"/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Primitiva</w:t>
            </w: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&gt;, </w:t>
            </w:r>
            <w:proofErr w:type="spellStart"/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Ponto</w:t>
            </w: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&gt;, </w:t>
            </w:r>
            <w:proofErr w:type="spellStart"/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Transformacao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5292E" w:rsidRPr="0005292E" w:rsidRDefault="0005292E" w:rsidP="0005292E">
            <w:pPr>
              <w:autoSpaceDE w:val="0"/>
              <w:autoSpaceDN w:val="0"/>
              <w:adjustRightInd w:val="0"/>
              <w:ind w:left="709"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proofErr w:type="gram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getNome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(){ </w:t>
            </w:r>
            <w:proofErr w:type="spellStart"/>
            <w:r w:rsidRPr="0005292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nome; }</w:t>
            </w:r>
          </w:p>
          <w:p w:rsidR="0005292E" w:rsidRPr="0005292E" w:rsidRDefault="0005292E" w:rsidP="0005292E">
            <w:pPr>
              <w:autoSpaceDE w:val="0"/>
              <w:autoSpaceDN w:val="0"/>
              <w:adjustRightInd w:val="0"/>
              <w:ind w:left="709"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</w:t>
            </w:r>
            <w:proofErr w:type="spellEnd"/>
            <w:proofErr w:type="gram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Ponto</w:t>
            </w: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getPontos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 { </w:t>
            </w:r>
            <w:proofErr w:type="spellStart"/>
            <w:r w:rsidRPr="0005292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pontos; }</w:t>
            </w:r>
          </w:p>
          <w:p w:rsidR="0005292E" w:rsidRPr="0005292E" w:rsidRDefault="0005292E" w:rsidP="0005292E">
            <w:pPr>
              <w:autoSpaceDE w:val="0"/>
              <w:autoSpaceDN w:val="0"/>
              <w:adjustRightInd w:val="0"/>
              <w:ind w:left="709"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</w:t>
            </w:r>
            <w:proofErr w:type="spellEnd"/>
            <w:proofErr w:type="gram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Primitiva</w:t>
            </w: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getFilhos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(){ </w:t>
            </w:r>
            <w:proofErr w:type="spellStart"/>
            <w:r w:rsidRPr="0005292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filhos; }</w:t>
            </w:r>
          </w:p>
          <w:p w:rsidR="0005292E" w:rsidRPr="0005292E" w:rsidRDefault="0005292E" w:rsidP="0005292E">
            <w:pPr>
              <w:autoSpaceDE w:val="0"/>
              <w:autoSpaceDN w:val="0"/>
              <w:adjustRightInd w:val="0"/>
              <w:ind w:left="709"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Transformacao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getTransformacao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){ </w:t>
            </w:r>
            <w:proofErr w:type="spellStart"/>
            <w:r w:rsidRPr="0005292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transformacao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05292E" w:rsidRPr="0005292E" w:rsidRDefault="0005292E" w:rsidP="0005292E">
            <w:pPr>
              <w:autoSpaceDE w:val="0"/>
              <w:autoSpaceDN w:val="0"/>
              <w:adjustRightInd w:val="0"/>
              <w:ind w:left="709"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 w:rsidRPr="0005292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proofErr w:type="gram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setNome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05292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</w:t>
            </w: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){ nome = </w:t>
            </w:r>
            <w:r w:rsidRPr="0005292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</w:t>
            </w: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05292E" w:rsidRPr="0005292E" w:rsidRDefault="0005292E" w:rsidP="0005292E">
            <w:pPr>
              <w:autoSpaceDE w:val="0"/>
              <w:autoSpaceDN w:val="0"/>
              <w:adjustRightInd w:val="0"/>
              <w:ind w:left="709"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 w:rsidRPr="0005292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proofErr w:type="gram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setFilhos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Primitiva</w:t>
            </w: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r w:rsidRPr="0005292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</w:t>
            </w: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){ filhos = </w:t>
            </w:r>
            <w:r w:rsidRPr="0005292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</w:t>
            </w: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05292E" w:rsidRPr="0005292E" w:rsidRDefault="0005292E" w:rsidP="0005292E">
            <w:pPr>
              <w:autoSpaceDE w:val="0"/>
              <w:autoSpaceDN w:val="0"/>
              <w:adjustRightInd w:val="0"/>
              <w:ind w:left="709"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 w:rsidRPr="0005292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proofErr w:type="gram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setPontos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Ponto</w:t>
            </w: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r w:rsidRPr="0005292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p</w:t>
            </w: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){ pontos = </w:t>
            </w:r>
            <w:r w:rsidRPr="0005292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p</w:t>
            </w: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05292E" w:rsidRPr="0005292E" w:rsidRDefault="0005292E" w:rsidP="0005292E">
            <w:pPr>
              <w:autoSpaceDE w:val="0"/>
              <w:autoSpaceDN w:val="0"/>
              <w:adjustRightInd w:val="0"/>
              <w:ind w:left="709"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 w:rsidRPr="0005292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proofErr w:type="gram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setTransformacao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Transformacao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05292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</w:t>
            </w: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){ </w:t>
            </w:r>
            <w:proofErr w:type="spellStart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transformacao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 w:rsidRPr="0005292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</w:t>
            </w: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05292E" w:rsidRPr="0005292E" w:rsidRDefault="0005292E" w:rsidP="0005292E">
            <w:pPr>
              <w:autoSpaceDE w:val="0"/>
              <w:autoSpaceDN w:val="0"/>
              <w:adjustRightInd w:val="0"/>
              <w:ind w:left="709"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 w:rsidRPr="0005292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proofErr w:type="gram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preparar();</w:t>
            </w:r>
          </w:p>
          <w:p w:rsidR="0005292E" w:rsidRPr="0005292E" w:rsidRDefault="0005292E" w:rsidP="0005292E">
            <w:pPr>
              <w:autoSpaceDE w:val="0"/>
              <w:autoSpaceDN w:val="0"/>
              <w:adjustRightInd w:val="0"/>
              <w:ind w:left="709"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 w:rsidRPr="0005292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proofErr w:type="gram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desenhar();</w:t>
            </w:r>
          </w:p>
          <w:p w:rsidR="0005292E" w:rsidRPr="0005292E" w:rsidRDefault="0005292E" w:rsidP="0005292E">
            <w:pPr>
              <w:autoSpaceDE w:val="0"/>
              <w:autoSpaceDN w:val="0"/>
              <w:adjustRightInd w:val="0"/>
              <w:ind w:left="709"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 w:rsidRPr="0005292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proofErr w:type="gram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construir();</w:t>
            </w:r>
          </w:p>
          <w:p w:rsidR="0005292E" w:rsidRPr="0005292E" w:rsidRDefault="0005292E" w:rsidP="0005292E">
            <w:pPr>
              <w:autoSpaceDE w:val="0"/>
              <w:autoSpaceDN w:val="0"/>
              <w:adjustRightInd w:val="0"/>
              <w:ind w:left="709"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 w:rsidRPr="0005292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virtual</w:t>
            </w:r>
            <w:proofErr w:type="gram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~Primitiva() {};</w:t>
            </w:r>
          </w:p>
          <w:p w:rsidR="0005292E" w:rsidRPr="0005292E" w:rsidRDefault="0005292E" w:rsidP="0005292E">
            <w:pPr>
              <w:ind w:left="709" w:firstLine="0"/>
            </w:pP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</w:tc>
      </w:tr>
    </w:tbl>
    <w:p w:rsidR="0005292E" w:rsidRPr="0005292E" w:rsidRDefault="0005292E" w:rsidP="0005292E">
      <w:pPr>
        <w:ind w:left="1069" w:firstLine="0"/>
        <w:rPr>
          <w:bCs/>
        </w:rPr>
      </w:pPr>
    </w:p>
    <w:p w:rsidR="0005292E" w:rsidRPr="0005292E" w:rsidRDefault="0005292E" w:rsidP="0005292E">
      <w:pPr>
        <w:ind w:firstLine="851"/>
        <w:rPr>
          <w:bCs/>
        </w:rPr>
      </w:pPr>
      <w:r>
        <w:rPr>
          <w:bCs/>
        </w:rPr>
        <w:t xml:space="preserve">No Motor3D, na função </w:t>
      </w:r>
      <w:proofErr w:type="spellStart"/>
      <w:r w:rsidRPr="0005292E">
        <w:rPr>
          <w:bCs/>
          <w:i/>
        </w:rPr>
        <w:t>renderScene</w:t>
      </w:r>
      <w:proofErr w:type="spellEnd"/>
      <w:r>
        <w:rPr>
          <w:bCs/>
          <w:i/>
        </w:rPr>
        <w:t xml:space="preserve"> </w:t>
      </w:r>
      <w:r>
        <w:rPr>
          <w:bCs/>
        </w:rPr>
        <w:t xml:space="preserve">são então chamados os métodos acima descritos, e ficam assim implementados os </w:t>
      </w:r>
      <w:proofErr w:type="spellStart"/>
      <w:r>
        <w:rPr>
          <w:bCs/>
        </w:rPr>
        <w:t>VBOs</w:t>
      </w:r>
      <w:proofErr w:type="spellEnd"/>
      <w:r>
        <w:rPr>
          <w:bCs/>
        </w:rPr>
        <w:t xml:space="preserve"> no nosso projeto.</w:t>
      </w:r>
    </w:p>
    <w:p w:rsidR="00343A8F" w:rsidRPr="004632C9" w:rsidRDefault="00343A8F" w:rsidP="004632C9">
      <w:pPr>
        <w:ind w:firstLine="0"/>
      </w:pPr>
    </w:p>
    <w:p w:rsidR="008D138F" w:rsidRPr="008D138F" w:rsidRDefault="00BD361B" w:rsidP="00892404">
      <w:pPr>
        <w:pStyle w:val="Ttulo"/>
      </w:pPr>
      <w:bookmarkStart w:id="9" w:name="_Toc418274036"/>
      <w:r>
        <w:lastRenderedPageBreak/>
        <w:t>Análise de Resultados</w:t>
      </w:r>
      <w:bookmarkEnd w:id="9"/>
    </w:p>
    <w:p w:rsidR="00892404" w:rsidRDefault="00892404" w:rsidP="00343A8F">
      <w:pPr>
        <w:ind w:firstLine="0"/>
      </w:pPr>
      <w:r>
        <w:tab/>
        <w:t xml:space="preserve">Passamos então a mostrar os resultados que obtivemos com o nosso Motor3D para </w:t>
      </w:r>
      <w:r w:rsidR="00343A8F">
        <w:t xml:space="preserve">o ficheiro XML que criamos com o Sistema Solar. Este ficheiro foi melhorado relativamente ao realizado na segunda fase, e incluí o Sol, oito planetas, a nossa lua, e um cometa em forma de bule de chá construído à custa de </w:t>
      </w:r>
      <w:proofErr w:type="spellStart"/>
      <w:r w:rsidR="00343A8F">
        <w:t>patches</w:t>
      </w:r>
      <w:proofErr w:type="spellEnd"/>
      <w:r w:rsidR="00343A8F">
        <w:t xml:space="preserve"> de </w:t>
      </w:r>
      <w:proofErr w:type="spellStart"/>
      <w:r w:rsidR="00343A8F">
        <w:t>Bézier</w:t>
      </w:r>
      <w:proofErr w:type="spellEnd"/>
      <w:r w:rsidR="00343A8F">
        <w:t>.</w:t>
      </w:r>
    </w:p>
    <w:p w:rsidR="00635882" w:rsidRPr="00635882" w:rsidRDefault="00635882" w:rsidP="00343A8F">
      <w:pPr>
        <w:ind w:firstLine="0"/>
        <w:rPr>
          <w:color w:val="FF0000"/>
        </w:rPr>
      </w:pPr>
      <w:r>
        <w:rPr>
          <w:color w:val="FF0000"/>
        </w:rPr>
        <w:tab/>
      </w:r>
    </w:p>
    <w:p w:rsidR="00F02AA7" w:rsidRPr="00892404" w:rsidRDefault="00F02AA7" w:rsidP="00F02AA7">
      <w:pPr>
        <w:rPr>
          <w:color w:val="FF0000"/>
        </w:rPr>
      </w:pPr>
      <w:r>
        <w:rPr>
          <w:color w:val="FF0000"/>
        </w:rPr>
        <w:br w:type="page"/>
      </w:r>
    </w:p>
    <w:p w:rsidR="00C755CF" w:rsidRDefault="004631F1" w:rsidP="004631F1">
      <w:pPr>
        <w:pStyle w:val="Ttulo"/>
      </w:pPr>
      <w:bookmarkStart w:id="10" w:name="_Toc418274037"/>
      <w:r>
        <w:lastRenderedPageBreak/>
        <w:t>Conclusão</w:t>
      </w:r>
      <w:bookmarkEnd w:id="10"/>
    </w:p>
    <w:p w:rsidR="00DA4810" w:rsidRDefault="00DA4810" w:rsidP="001F1CD5">
      <w:pPr>
        <w:jc w:val="both"/>
      </w:pPr>
    </w:p>
    <w:p w:rsidR="00DA4810" w:rsidRPr="001F1CD5" w:rsidRDefault="00DA4810" w:rsidP="001F1CD5">
      <w:pPr>
        <w:jc w:val="both"/>
      </w:pPr>
    </w:p>
    <w:sectPr w:rsidR="00DA4810" w:rsidRPr="001F1CD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B2D" w:rsidRDefault="00420B2D" w:rsidP="007C63A4">
      <w:pPr>
        <w:spacing w:after="0" w:line="240" w:lineRule="auto"/>
      </w:pPr>
      <w:r>
        <w:separator/>
      </w:r>
    </w:p>
  </w:endnote>
  <w:endnote w:type="continuationSeparator" w:id="0">
    <w:p w:rsidR="00420B2D" w:rsidRDefault="00420B2D" w:rsidP="007C6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B2D" w:rsidRDefault="00420B2D" w:rsidP="007C63A4">
      <w:pPr>
        <w:spacing w:after="0" w:line="240" w:lineRule="auto"/>
      </w:pPr>
      <w:r>
        <w:separator/>
      </w:r>
    </w:p>
  </w:footnote>
  <w:footnote w:type="continuationSeparator" w:id="0">
    <w:p w:rsidR="00420B2D" w:rsidRDefault="00420B2D" w:rsidP="007C6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3A4" w:rsidRPr="007C63A4" w:rsidRDefault="007C63A4" w:rsidP="007C63A4">
    <w:pPr>
      <w:pStyle w:val="Cabealho"/>
      <w:ind w:firstLine="0"/>
      <w:rPr>
        <w:color w:val="808080" w:themeColor="background1" w:themeShade="80"/>
        <w:sz w:val="20"/>
      </w:rPr>
    </w:pPr>
    <w:r w:rsidRPr="007C63A4">
      <w:rPr>
        <w:noProof/>
        <w:color w:val="808080" w:themeColor="background1" w:themeShade="80"/>
        <w:sz w:val="20"/>
        <w:lang w:eastAsia="pt-PT"/>
      </w:rPr>
      <w:drawing>
        <wp:anchor distT="0" distB="0" distL="114300" distR="114300" simplePos="0" relativeHeight="251659264" behindDoc="0" locked="0" layoutInCell="1" allowOverlap="1" wp14:anchorId="4811BD25" wp14:editId="6B920D14">
          <wp:simplePos x="0" y="0"/>
          <wp:positionH relativeFrom="column">
            <wp:posOffset>-741872</wp:posOffset>
          </wp:positionH>
          <wp:positionV relativeFrom="paragraph">
            <wp:posOffset>-302368</wp:posOffset>
          </wp:positionV>
          <wp:extent cx="1305031" cy="657362"/>
          <wp:effectExtent l="0" t="0" r="9419" b="9388"/>
          <wp:wrapSquare wrapText="bothSides"/>
          <wp:docPr id="1" name="graphic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5031" cy="657362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7C63A4">
      <w:rPr>
        <w:color w:val="808080" w:themeColor="background1" w:themeShade="80"/>
        <w:sz w:val="20"/>
      </w:rPr>
      <w:t>Licenciatura em Engenharia Informática</w:t>
    </w:r>
  </w:p>
  <w:p w:rsidR="007C63A4" w:rsidRPr="007C63A4" w:rsidRDefault="007C63A4" w:rsidP="007C63A4">
    <w:pPr>
      <w:pStyle w:val="Cabealho"/>
      <w:ind w:firstLine="0"/>
      <w:rPr>
        <w:color w:val="808080" w:themeColor="background1" w:themeShade="80"/>
        <w:sz w:val="20"/>
      </w:rPr>
    </w:pPr>
    <w:r w:rsidRPr="007C63A4">
      <w:rPr>
        <w:color w:val="808080" w:themeColor="background1" w:themeShade="80"/>
        <w:sz w:val="20"/>
      </w:rPr>
      <w:t>Universidade do Minho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552885"/>
    <w:multiLevelType w:val="hybridMultilevel"/>
    <w:tmpl w:val="83CA4394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F6"/>
    <w:rsid w:val="00012FB3"/>
    <w:rsid w:val="0001745C"/>
    <w:rsid w:val="0005292E"/>
    <w:rsid w:val="00057331"/>
    <w:rsid w:val="00060BDD"/>
    <w:rsid w:val="00081EB0"/>
    <w:rsid w:val="00094DDE"/>
    <w:rsid w:val="000A5281"/>
    <w:rsid w:val="00106CCE"/>
    <w:rsid w:val="00136127"/>
    <w:rsid w:val="00156C01"/>
    <w:rsid w:val="00165454"/>
    <w:rsid w:val="001D04DB"/>
    <w:rsid w:val="001D1865"/>
    <w:rsid w:val="001E660A"/>
    <w:rsid w:val="001F1CD5"/>
    <w:rsid w:val="001F530E"/>
    <w:rsid w:val="001F58A1"/>
    <w:rsid w:val="00234DC9"/>
    <w:rsid w:val="00245064"/>
    <w:rsid w:val="0028582B"/>
    <w:rsid w:val="002965A2"/>
    <w:rsid w:val="00314FAF"/>
    <w:rsid w:val="00343A8F"/>
    <w:rsid w:val="00350F02"/>
    <w:rsid w:val="00384D87"/>
    <w:rsid w:val="003B7B13"/>
    <w:rsid w:val="00420080"/>
    <w:rsid w:val="00420B2D"/>
    <w:rsid w:val="00427EB3"/>
    <w:rsid w:val="004320DD"/>
    <w:rsid w:val="00442608"/>
    <w:rsid w:val="00455BB4"/>
    <w:rsid w:val="004631F1"/>
    <w:rsid w:val="004632C9"/>
    <w:rsid w:val="004637B2"/>
    <w:rsid w:val="004B6FCC"/>
    <w:rsid w:val="004D6F60"/>
    <w:rsid w:val="004E1926"/>
    <w:rsid w:val="004F27F5"/>
    <w:rsid w:val="00501CF4"/>
    <w:rsid w:val="00506F51"/>
    <w:rsid w:val="005124F3"/>
    <w:rsid w:val="00534AFA"/>
    <w:rsid w:val="00555DED"/>
    <w:rsid w:val="005742F3"/>
    <w:rsid w:val="00591206"/>
    <w:rsid w:val="005A02C2"/>
    <w:rsid w:val="005D1C57"/>
    <w:rsid w:val="005D3DB5"/>
    <w:rsid w:val="005D51F3"/>
    <w:rsid w:val="005F7DF0"/>
    <w:rsid w:val="006050DE"/>
    <w:rsid w:val="00632EB5"/>
    <w:rsid w:val="00635882"/>
    <w:rsid w:val="0064797E"/>
    <w:rsid w:val="00682C38"/>
    <w:rsid w:val="006A4984"/>
    <w:rsid w:val="006E0EF9"/>
    <w:rsid w:val="006E684C"/>
    <w:rsid w:val="006F1EF4"/>
    <w:rsid w:val="00716BB2"/>
    <w:rsid w:val="007251BC"/>
    <w:rsid w:val="00746366"/>
    <w:rsid w:val="007561E1"/>
    <w:rsid w:val="007C63A4"/>
    <w:rsid w:val="00822F1F"/>
    <w:rsid w:val="00843E30"/>
    <w:rsid w:val="0085414D"/>
    <w:rsid w:val="00892404"/>
    <w:rsid w:val="008939A0"/>
    <w:rsid w:val="008A625C"/>
    <w:rsid w:val="008B1E95"/>
    <w:rsid w:val="008B5682"/>
    <w:rsid w:val="008C1913"/>
    <w:rsid w:val="008C444C"/>
    <w:rsid w:val="008D138F"/>
    <w:rsid w:val="008D643C"/>
    <w:rsid w:val="008E0985"/>
    <w:rsid w:val="00936CA3"/>
    <w:rsid w:val="00960BB6"/>
    <w:rsid w:val="00993FA2"/>
    <w:rsid w:val="009A4A93"/>
    <w:rsid w:val="009C37F3"/>
    <w:rsid w:val="009D1270"/>
    <w:rsid w:val="009E6447"/>
    <w:rsid w:val="00A13DA2"/>
    <w:rsid w:val="00A307FE"/>
    <w:rsid w:val="00AC44D2"/>
    <w:rsid w:val="00AE02ED"/>
    <w:rsid w:val="00B05EB6"/>
    <w:rsid w:val="00B204A5"/>
    <w:rsid w:val="00B67C86"/>
    <w:rsid w:val="00BD142C"/>
    <w:rsid w:val="00BD361B"/>
    <w:rsid w:val="00C00BC2"/>
    <w:rsid w:val="00C010C0"/>
    <w:rsid w:val="00C32420"/>
    <w:rsid w:val="00C573A5"/>
    <w:rsid w:val="00C755CF"/>
    <w:rsid w:val="00C91E6E"/>
    <w:rsid w:val="00C97FA1"/>
    <w:rsid w:val="00CC4AF6"/>
    <w:rsid w:val="00CD0AFA"/>
    <w:rsid w:val="00D207BB"/>
    <w:rsid w:val="00D3117E"/>
    <w:rsid w:val="00D959CF"/>
    <w:rsid w:val="00DA4810"/>
    <w:rsid w:val="00E03CFD"/>
    <w:rsid w:val="00E36219"/>
    <w:rsid w:val="00E47489"/>
    <w:rsid w:val="00E778CA"/>
    <w:rsid w:val="00EB1805"/>
    <w:rsid w:val="00F02AA7"/>
    <w:rsid w:val="00F54259"/>
    <w:rsid w:val="00F56862"/>
    <w:rsid w:val="00F8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9C0163-5820-42C5-8962-3ED67A5F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631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24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506F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506F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C63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C63A4"/>
  </w:style>
  <w:style w:type="paragraph" w:styleId="Rodap">
    <w:name w:val="footer"/>
    <w:basedOn w:val="Normal"/>
    <w:link w:val="RodapCarter"/>
    <w:uiPriority w:val="99"/>
    <w:unhideWhenUsed/>
    <w:rsid w:val="007C63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C63A4"/>
  </w:style>
  <w:style w:type="paragraph" w:styleId="Ttulo">
    <w:name w:val="Title"/>
    <w:basedOn w:val="Normal"/>
    <w:next w:val="Normal"/>
    <w:link w:val="TtuloCarter"/>
    <w:uiPriority w:val="10"/>
    <w:qFormat/>
    <w:rsid w:val="00C755CF"/>
    <w:pPr>
      <w:spacing w:after="0"/>
      <w:contextualSpacing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44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755CF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44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06F51"/>
    <w:pPr>
      <w:numPr>
        <w:ilvl w:val="1"/>
      </w:numPr>
      <w:spacing w:after="160"/>
      <w:ind w:firstLine="709"/>
    </w:pPr>
    <w:rPr>
      <w:rFonts w:eastAsiaTheme="minorEastAsia"/>
      <w:color w:val="2E74B5" w:themeColor="accent1" w:themeShade="BF"/>
      <w:spacing w:val="15"/>
      <w:sz w:val="3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06F51"/>
    <w:rPr>
      <w:rFonts w:eastAsiaTheme="minorEastAsia"/>
      <w:color w:val="2E74B5" w:themeColor="accent1" w:themeShade="BF"/>
      <w:spacing w:val="15"/>
      <w:sz w:val="32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4631F1"/>
    <w:rPr>
      <w:rFonts w:asciiTheme="majorHAnsi" w:eastAsiaTheme="majorEastAsia" w:hAnsiTheme="majorHAnsi" w:cstheme="majorBidi"/>
      <w:color w:val="3B3838" w:themeColor="background2" w:themeShade="40"/>
      <w:sz w:val="24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455B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506F51"/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506F51"/>
    <w:pPr>
      <w:spacing w:line="259" w:lineRule="auto"/>
      <w:ind w:firstLine="0"/>
      <w:outlineLvl w:val="9"/>
    </w:pPr>
    <w:rPr>
      <w:color w:val="2E74B5" w:themeColor="accent1" w:themeShade="BF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506F5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06F51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506F51"/>
    <w:rPr>
      <w:color w:val="0563C1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506F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506F51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506F51"/>
    <w:pPr>
      <w:spacing w:after="100"/>
      <w:ind w:left="660"/>
    </w:pPr>
  </w:style>
  <w:style w:type="character" w:customStyle="1" w:styleId="5yl5">
    <w:name w:val="_5yl5"/>
    <w:basedOn w:val="Tipodeletrapredefinidodopargrafo"/>
    <w:rsid w:val="00F54259"/>
  </w:style>
  <w:style w:type="paragraph" w:styleId="ndicedeilustraes">
    <w:name w:val="table of figures"/>
    <w:basedOn w:val="Normal"/>
    <w:next w:val="Normal"/>
    <w:uiPriority w:val="99"/>
    <w:unhideWhenUsed/>
    <w:rsid w:val="004637B2"/>
    <w:pPr>
      <w:spacing w:after="0"/>
    </w:pPr>
  </w:style>
  <w:style w:type="table" w:styleId="Tabelacomgrelha">
    <w:name w:val="Table Grid"/>
    <w:basedOn w:val="Tabelanormal"/>
    <w:uiPriority w:val="39"/>
    <w:rsid w:val="00A30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44"/>
    <w:rsid w:val="00094D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843E30"/>
    <w:pPr>
      <w:ind w:left="720"/>
      <w:contextualSpacing/>
    </w:pPr>
  </w:style>
  <w:style w:type="table" w:styleId="TabelaSimples5">
    <w:name w:val="Plain Table 5"/>
    <w:basedOn w:val="Tabelanormal"/>
    <w:uiPriority w:val="45"/>
    <w:rsid w:val="0005292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D76E8-4C22-424F-8102-C3ED3D5C3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9</Pages>
  <Words>1033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Barros</dc:creator>
  <cp:keywords/>
  <dc:description/>
  <cp:lastModifiedBy>Patrícia Barros</cp:lastModifiedBy>
  <cp:revision>70</cp:revision>
  <cp:lastPrinted>2015-03-20T20:57:00Z</cp:lastPrinted>
  <dcterms:created xsi:type="dcterms:W3CDTF">2015-03-17T21:44:00Z</dcterms:created>
  <dcterms:modified xsi:type="dcterms:W3CDTF">2015-05-01T19:41:00Z</dcterms:modified>
</cp:coreProperties>
</file>