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 w:eastAsia="Aptos"/>
          <w:b/>
          <w:sz w:val="32"/>
        </w:rPr>
        <w:t>Andrew Galvez</w:t>
      </w:r>
    </w:p>
    <w:p>
      <w:pPr>
        <w:jc w:val="center"/>
      </w:pPr>
      <w:r>
        <w:rPr>
          <w:rFonts w:ascii="Aptos" w:hAnsi="Aptos" w:eastAsia="Aptos"/>
          <w:sz w:val="20"/>
        </w:rPr>
        <w:t>Bothell, WA  |  206-476-7057  |  galvezandrew06@gmail.com  |  linkedin.com/in/andrewpgalvez  |  github.com/andre4wDev</w:t>
      </w:r>
    </w:p>
    <w:p>
      <w:pPr>
        <w:spacing w:before="120" w:after="40"/>
        <w:jc w:val="left"/>
        <w:pBdr>
          <w:bottom w:val="single" w:sz="4" w:space="1" w:color="000000"/>
        </w:pBdr>
      </w:pPr>
      <w:r>
        <w:rPr>
          <w:rFonts w:ascii="Aptos" w:hAnsi="Aptos" w:eastAsia="Aptos"/>
          <w:b/>
          <w:sz w:val="23"/>
        </w:rPr>
        <w:t>SUMMARY</w:t>
      </w:r>
    </w:p>
    <w:p>
      <w:r>
        <w:rPr>
          <w:b w:val="0"/>
        </w:rPr>
        <w:t xml:space="preserve">Startup-minded CSSE student with an AI-native development workflow spanning </w:t>
      </w:r>
      <w:r>
        <w:rPr>
          <w:b/>
        </w:rPr>
        <w:t>Go, React, Wails, Docker, Claude, Codex, and MCP-connected tools</w:t>
      </w:r>
      <w:r>
        <w:t>. Builds 0→1 prototypes, backend automation systems, and controlled security research tools, with experience using AI to accelerate coding, debugging, synthesis, and rapid iteration across product and systems work.</w:t>
      </w:r>
    </w:p>
    <w:p>
      <w:pPr>
        <w:spacing w:before="120" w:after="40"/>
        <w:jc w:val="left"/>
        <w:pBdr>
          <w:bottom w:val="single" w:sz="4" w:space="1" w:color="000000"/>
        </w:pBdr>
      </w:pPr>
      <w:r>
        <w:rPr>
          <w:rFonts w:ascii="Aptos" w:hAnsi="Aptos" w:eastAsia="Aptos"/>
          <w:b/>
          <w:sz w:val="23"/>
        </w:rPr>
        <w:t>EDUCATION</w:t>
      </w:r>
    </w:p>
    <w:p>
      <w:pPr>
        <w:ind w:left="0"/>
      </w:pPr>
      <w:r>
        <w:rPr>
          <w:b/>
        </w:rPr>
        <w:t>University of Washington Bothell — Bothell, WA</w:t>
      </w:r>
    </w:p>
    <w:p>
      <w:pPr>
        <w:ind w:left="0"/>
      </w:pPr>
      <w:r>
        <w:rPr>
          <w:b w:val="0"/>
        </w:rPr>
        <w:t>B.S. in Computer Science &amp; Software Engineering | Expected Graduation: 2028</w:t>
      </w:r>
    </w:p>
    <w:p>
      <w:pPr>
        <w:ind w:left="0"/>
      </w:pPr>
      <w:r>
        <w:rPr>
          <w:b w:val="0"/>
        </w:rPr>
        <w:t>Relevant Coursework: Software Engineering, Data Structures, Calculus I–III, Technical Writing, Intro to IA &amp; Cybersecurity</w:t>
      </w:r>
    </w:p>
    <w:p>
      <w:pPr>
        <w:spacing w:before="120" w:after="40"/>
        <w:jc w:val="left"/>
        <w:pBdr>
          <w:bottom w:val="single" w:sz="4" w:space="1" w:color="000000"/>
        </w:pBdr>
      </w:pPr>
      <w:r>
        <w:rPr>
          <w:rFonts w:ascii="Aptos" w:hAnsi="Aptos" w:eastAsia="Aptos"/>
          <w:b/>
          <w:sz w:val="23"/>
        </w:rPr>
        <w:t>EXPERIENCE</w:t>
      </w:r>
    </w:p>
    <w:p>
      <w:r>
        <w:rPr>
          <w:b/>
        </w:rPr>
        <w:t>Co-Founder &amp; Business Development Lead | SneakerNode | 2021–2022</w:t>
      </w:r>
    </w:p>
    <w:p>
      <w:pPr>
        <w:ind w:left="360" w:hanging="216"/>
      </w:pPr>
      <w:r>
        <w:t>• Co-founded a proxy infrastructure service for the sneaker and automation community; identified a niche market, helped build the brand, and supported growth through partnerships and community-driven outreach.</w:t>
      </w:r>
    </w:p>
    <w:p>
      <w:pPr>
        <w:ind w:left="360" w:hanging="216"/>
      </w:pPr>
      <w:r>
        <w:t>• Worked directly with the provider’s CEO and developers to launch the service under a new name tailored to ecommerce users; built relationships with 50+ groups and helped generate over $15K in revenue.</w:t>
      </w:r>
    </w:p>
    <w:p>
      <w:pPr>
        <w:ind w:left="360" w:hanging="216"/>
      </w:pPr>
      <w:r>
        <w:t>• Investigated a service quota issue by reproducing user behavior, tracing delayed upstream usage data, and documenting root-cause behavior for technical stakeholders.</w:t>
      </w:r>
    </w:p>
    <w:p>
      <w:pPr>
        <w:spacing w:before="120" w:after="40"/>
        <w:jc w:val="left"/>
        <w:pBdr>
          <w:bottom w:val="single" w:sz="4" w:space="1" w:color="000000"/>
        </w:pBdr>
      </w:pPr>
      <w:r>
        <w:rPr>
          <w:rFonts w:ascii="Aptos" w:hAnsi="Aptos" w:eastAsia="Aptos"/>
          <w:b/>
          <w:sz w:val="23"/>
        </w:rPr>
        <w:t>PROJECTS</w:t>
      </w:r>
    </w:p>
    <w:p>
      <w:r>
        <w:rPr>
          <w:b/>
        </w:rPr>
        <w:t>Revenue Software | AI-Assisted Workflow Automation Platform | Go, React, Wails, Docker</w:t>
      </w:r>
    </w:p>
    <w:p>
      <w:pPr>
        <w:ind w:left="360" w:hanging="216"/>
      </w:pPr>
      <w:r>
        <w:t>• Built a private full-stack desktop platform with a Go backend and React/Wails frontend for high-volume workflow automation research and operator-facing status visibility.</w:t>
      </w:r>
    </w:p>
    <w:p>
      <w:pPr>
        <w:ind w:left="360" w:hanging="216"/>
      </w:pPr>
      <w:r>
        <w:t>• Designed backend task orchestration, monitor/status flows, and request-based modules; reworked a browser-dependent workflow into an API-driven approach that improved execution speed by more than 5x in local testing.</w:t>
      </w:r>
    </w:p>
    <w:p>
      <w:pPr>
        <w:ind w:left="360" w:hanging="216"/>
      </w:pPr>
      <w:r>
        <w:t>• Incorporated tester feedback into monitoring and UI revisions, improving operational clarity and reliability across repeated iterations.</w:t>
      </w:r>
    </w:p>
    <w:p>
      <w:r>
        <w:rPr>
          <w:b/>
        </w:rPr>
        <w:t>AI-Native Product Prototyping &amp; Systems Research | Claude, Codex, MCP, Roblox Studio, Blender, IDA Pro</w:t>
      </w:r>
    </w:p>
    <w:p>
      <w:pPr>
        <w:ind w:left="360" w:hanging="216"/>
      </w:pPr>
      <w:r>
        <w:t>• Used Claude and Codex with MCP-connected tools to accelerate product prototyping, code generation, debugging, and synthesis across multiple environments.</w:t>
      </w:r>
    </w:p>
    <w:p>
      <w:pPr>
        <w:ind w:left="360" w:hanging="216"/>
      </w:pPr>
      <w:r>
        <w:t>• Built and iterated on a Roblox game prototype (“Be a Cat Parent”) by linking AI tools to Roblox Studio and Blender MCPs, which sped up asset creation, environment design, and gameplay iteration.</w:t>
      </w:r>
    </w:p>
    <w:p>
      <w:pPr>
        <w:ind w:left="360" w:hanging="216"/>
      </w:pPr>
      <w:r>
        <w:t>• Used Claude connected to IDA via MCP to analyze Windows kernel drivers and document low-level system behavior in a controlled research setting, strengthening my ability to reason about complex software from both product and systems perspectives.</w:t>
      </w:r>
    </w:p>
    <w:p>
      <w:pPr>
        <w:spacing w:before="120" w:after="40"/>
        <w:jc w:val="left"/>
        <w:pBdr>
          <w:bottom w:val="single" w:sz="4" w:space="1" w:color="000000"/>
        </w:pBdr>
      </w:pPr>
      <w:r>
        <w:rPr>
          <w:rFonts w:ascii="Aptos" w:hAnsi="Aptos" w:eastAsia="Aptos"/>
          <w:b/>
          <w:sz w:val="23"/>
        </w:rPr>
        <w:t>ACTIVITIES</w:t>
      </w:r>
    </w:p>
    <w:p>
      <w:r>
        <w:rPr>
          <w:b/>
        </w:rPr>
        <w:t>GreyHats Club | University of Washington Bothell</w:t>
      </w:r>
    </w:p>
    <w:p>
      <w:pPr>
        <w:ind w:left="360" w:hanging="216"/>
      </w:pPr>
      <w:r>
        <w:t>• Student cybersecurity community focused on security topics, collaboration, and technical learning.</w:t>
      </w:r>
    </w:p>
    <w:p>
      <w:pPr>
        <w:spacing w:before="120" w:after="40"/>
        <w:jc w:val="left"/>
        <w:pBdr>
          <w:bottom w:val="single" w:sz="4" w:space="1" w:color="000000"/>
        </w:pBdr>
      </w:pPr>
      <w:r>
        <w:rPr>
          <w:rFonts w:ascii="Aptos" w:hAnsi="Aptos" w:eastAsia="Aptos"/>
          <w:b/>
          <w:sz w:val="23"/>
        </w:rPr>
        <w:t>TECHNICAL SKILLS</w:t>
      </w:r>
    </w:p>
    <w:p>
      <w:r>
        <w:rPr>
          <w:b/>
        </w:rPr>
        <w:t xml:space="preserve">Languages: </w:t>
      </w:r>
      <w:r>
        <w:t>Go, Java, C++, JavaScript/TypeScript, Python, SQL</w:t>
      </w:r>
    </w:p>
    <w:p>
      <w:r>
        <w:rPr>
          <w:b/>
        </w:rPr>
        <w:t xml:space="preserve">Frameworks &amp; Tools: </w:t>
      </w:r>
      <w:r>
        <w:t>React, Wails, Docker, Git, Linux, Windows, Roblox Studio, Blender, IDA Pro</w:t>
      </w:r>
    </w:p>
    <w:p>
      <w:r>
        <w:rPr>
          <w:b/>
        </w:rPr>
        <w:t xml:space="preserve">AI Workflow: </w:t>
      </w:r>
      <w:r>
        <w:t>Claude, Codex, Cursor, ChatGPT, MCP-connected tooling for coding, debugging, synthesis, and prototyping</w:t>
      </w:r>
    </w:p>
    <w:p>
      <w:r>
        <w:rPr>
          <w:b/>
        </w:rPr>
        <w:t xml:space="preserve">Focus Areas: </w:t>
      </w:r>
      <w:r>
        <w:t>Full-stack development, 0→1 prototyping, workflow automation, reverse engineering, systems analysis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