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6A1ED" w14:textId="77777777" w:rsidR="00B856EC" w:rsidRDefault="00AF2376">
      <w:r>
        <w:rPr>
          <w:rFonts w:ascii="Arial" w:eastAsia="Arial" w:hAnsi="Arial" w:cs="Arial"/>
          <w:b/>
          <w:bCs/>
          <w:color w:val="1F3864"/>
          <w:sz w:val="34"/>
          <w:szCs w:val="34"/>
        </w:rPr>
        <w:t>Andre Arias</w:t>
      </w:r>
    </w:p>
    <w:p w14:paraId="7E4EB6F8" w14:textId="727AA760" w:rsidR="00B856EC" w:rsidRDefault="00AF2376">
      <w:pPr>
        <w:spacing w:after="20"/>
      </w:pPr>
      <w:r>
        <w:rPr>
          <w:rFonts w:ascii="Arial" w:eastAsia="Arial" w:hAnsi="Arial" w:cs="Arial"/>
          <w:color w:val="222222"/>
          <w:sz w:val="22"/>
          <w:szCs w:val="22"/>
        </w:rPr>
        <w:t>Analytics Engineer</w:t>
      </w:r>
    </w:p>
    <w:p w14:paraId="2CCE38F0" w14:textId="11E9FD95" w:rsidR="00B856EC" w:rsidRDefault="00AF2376">
      <w:pPr>
        <w:spacing w:after="60"/>
      </w:pPr>
      <w:r>
        <w:rPr>
          <w:rFonts w:ascii="Arial" w:eastAsia="Arial" w:hAnsi="Arial" w:cs="Arial"/>
          <w:color w:val="555555"/>
          <w:sz w:val="17"/>
          <w:szCs w:val="17"/>
        </w:rPr>
        <w:t xml:space="preserve">Bridgeport, CT   •   203-252-9856   •   </w:t>
      </w:r>
      <w:hyperlink r:id="rId5" w:history="1">
        <w:r w:rsidRPr="00CB6C50">
          <w:rPr>
            <w:rStyle w:val="Hyperlink"/>
            <w:rFonts w:ascii="Arial" w:eastAsia="Arial" w:hAnsi="Arial" w:cs="Arial"/>
            <w:sz w:val="17"/>
            <w:szCs w:val="17"/>
          </w:rPr>
          <w:t>aarias683@gmail.com</w:t>
        </w:r>
      </w:hyperlink>
      <w:r>
        <w:rPr>
          <w:rFonts w:ascii="Arial" w:eastAsia="Arial" w:hAnsi="Arial" w:cs="Arial"/>
          <w:color w:val="555555"/>
          <w:sz w:val="17"/>
          <w:szCs w:val="17"/>
        </w:rPr>
        <w:t xml:space="preserve">   •   </w:t>
      </w:r>
      <w:hyperlink r:id="rId6" w:history="1">
        <w:r w:rsidRPr="00CB6C50">
          <w:rPr>
            <w:rStyle w:val="Hyperlink"/>
            <w:rFonts w:ascii="Arial" w:eastAsia="Arial" w:hAnsi="Arial" w:cs="Arial"/>
            <w:sz w:val="17"/>
            <w:szCs w:val="17"/>
          </w:rPr>
          <w:t>linke</w:t>
        </w:r>
        <w:r w:rsidRPr="00CB6C50">
          <w:rPr>
            <w:rStyle w:val="Hyperlink"/>
            <w:rFonts w:ascii="Arial" w:eastAsia="Arial" w:hAnsi="Arial" w:cs="Arial"/>
            <w:sz w:val="17"/>
            <w:szCs w:val="17"/>
          </w:rPr>
          <w:t>d</w:t>
        </w:r>
        <w:r w:rsidRPr="00CB6C50">
          <w:rPr>
            <w:rStyle w:val="Hyperlink"/>
            <w:rFonts w:ascii="Arial" w:eastAsia="Arial" w:hAnsi="Arial" w:cs="Arial"/>
            <w:sz w:val="17"/>
            <w:szCs w:val="17"/>
          </w:rPr>
          <w:t>in.com/in/</w:t>
        </w:r>
        <w:proofErr w:type="spellStart"/>
        <w:r w:rsidRPr="00CB6C50">
          <w:rPr>
            <w:rStyle w:val="Hyperlink"/>
            <w:rFonts w:ascii="Arial" w:eastAsia="Arial" w:hAnsi="Arial" w:cs="Arial"/>
            <w:sz w:val="17"/>
            <w:szCs w:val="17"/>
          </w:rPr>
          <w:t>augustoarias</w:t>
        </w:r>
        <w:proofErr w:type="spellEnd"/>
      </w:hyperlink>
      <w:r>
        <w:rPr>
          <w:rFonts w:ascii="Arial" w:eastAsia="Arial" w:hAnsi="Arial" w:cs="Arial"/>
          <w:color w:val="555555"/>
          <w:sz w:val="17"/>
          <w:szCs w:val="17"/>
        </w:rPr>
        <w:t xml:space="preserve">   •   </w:t>
      </w:r>
      <w:hyperlink r:id="rId7" w:history="1">
        <w:r w:rsidRPr="00CB6C50">
          <w:rPr>
            <w:rStyle w:val="Hyperlink"/>
            <w:rFonts w:ascii="Arial" w:eastAsia="Arial" w:hAnsi="Arial" w:cs="Arial"/>
            <w:sz w:val="17"/>
            <w:szCs w:val="17"/>
          </w:rPr>
          <w:t>andrebuilds.c</w:t>
        </w:r>
        <w:r w:rsidRPr="00CB6C50">
          <w:rPr>
            <w:rStyle w:val="Hyperlink"/>
            <w:rFonts w:ascii="Arial" w:eastAsia="Arial" w:hAnsi="Arial" w:cs="Arial"/>
            <w:sz w:val="17"/>
            <w:szCs w:val="17"/>
          </w:rPr>
          <w:t>o</w:t>
        </w:r>
        <w:r w:rsidRPr="00CB6C50">
          <w:rPr>
            <w:rStyle w:val="Hyperlink"/>
            <w:rFonts w:ascii="Arial" w:eastAsia="Arial" w:hAnsi="Arial" w:cs="Arial"/>
            <w:sz w:val="17"/>
            <w:szCs w:val="17"/>
          </w:rPr>
          <w:t>m</w:t>
        </w:r>
      </w:hyperlink>
    </w:p>
    <w:p w14:paraId="7E6B17F0" w14:textId="77777777" w:rsidR="00B856EC" w:rsidRDefault="00AF2376">
      <w:pPr>
        <w:spacing w:before="70" w:after="14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SUMMARY</w:t>
      </w:r>
    </w:p>
    <w:p w14:paraId="6D8260B3" w14:textId="77777777" w:rsidR="00B856EC" w:rsidRDefault="00B856EC">
      <w:pPr>
        <w:pBdr>
          <w:bottom w:val="single" w:sz="6" w:space="1" w:color="1F3864"/>
        </w:pBdr>
        <w:spacing w:after="30"/>
      </w:pPr>
    </w:p>
    <w:p w14:paraId="3DC49F73" w14:textId="77777777" w:rsidR="00B856EC" w:rsidRDefault="00AF2376">
      <w:pPr>
        <w:spacing w:after="40"/>
      </w:pPr>
      <w:r>
        <w:rPr>
          <w:rFonts w:ascii="Arial" w:eastAsia="Arial" w:hAnsi="Arial" w:cs="Arial"/>
          <w:color w:val="222222"/>
          <w:sz w:val="19"/>
          <w:szCs w:val="19"/>
        </w:rPr>
        <w:t xml:space="preserve">Analytics engineer with 9+ years across ecommerce, web analytics, and analytics engineering. Sole architect of a </w:t>
      </w:r>
      <w:proofErr w:type="spellStart"/>
      <w:r>
        <w:rPr>
          <w:rFonts w:ascii="Arial" w:eastAsia="Arial" w:hAnsi="Arial" w:cs="Arial"/>
          <w:color w:val="222222"/>
          <w:sz w:val="19"/>
          <w:szCs w:val="19"/>
        </w:rPr>
        <w:t>BigQuery</w:t>
      </w:r>
      <w:proofErr w:type="spellEnd"/>
      <w:r>
        <w:rPr>
          <w:rFonts w:ascii="Arial" w:eastAsia="Arial" w:hAnsi="Arial" w:cs="Arial"/>
          <w:color w:val="222222"/>
          <w:sz w:val="19"/>
          <w:szCs w:val="19"/>
        </w:rPr>
        <w:t xml:space="preserve"> and </w:t>
      </w:r>
      <w:proofErr w:type="spellStart"/>
      <w:r>
        <w:rPr>
          <w:rFonts w:ascii="Arial" w:eastAsia="Arial" w:hAnsi="Arial" w:cs="Arial"/>
          <w:color w:val="222222"/>
          <w:sz w:val="19"/>
          <w:szCs w:val="19"/>
        </w:rPr>
        <w:t>dbt</w:t>
      </w:r>
      <w:proofErr w:type="spellEnd"/>
      <w:r>
        <w:rPr>
          <w:rFonts w:ascii="Arial" w:eastAsia="Arial" w:hAnsi="Arial" w:cs="Arial"/>
          <w:color w:val="222222"/>
          <w:sz w:val="19"/>
          <w:szCs w:val="19"/>
        </w:rPr>
        <w:t>-style (</w:t>
      </w:r>
      <w:proofErr w:type="spellStart"/>
      <w:r>
        <w:rPr>
          <w:rFonts w:ascii="Arial" w:eastAsia="Arial" w:hAnsi="Arial" w:cs="Arial"/>
          <w:color w:val="222222"/>
          <w:sz w:val="19"/>
          <w:szCs w:val="19"/>
        </w:rPr>
        <w:t>Dataform</w:t>
      </w:r>
      <w:proofErr w:type="spellEnd"/>
      <w:r>
        <w:rPr>
          <w:rFonts w:ascii="Arial" w:eastAsia="Arial" w:hAnsi="Arial" w:cs="Arial"/>
          <w:color w:val="222222"/>
          <w:sz w:val="19"/>
          <w:szCs w:val="19"/>
        </w:rPr>
        <w:t>) platform across 8 brands, owning the full path from multi-source ingestion through dimensional modeling to governed, self-serve reporting. Strong in SQL and Python, data quality and CI/CD, and the metadata that makes datasets trustworthy for both stakeholders and AI-driven analysis.</w:t>
      </w:r>
    </w:p>
    <w:p w14:paraId="3B25D253" w14:textId="77777777" w:rsidR="00B856EC" w:rsidRDefault="00AF2376">
      <w:pPr>
        <w:spacing w:before="70" w:after="14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CORE SKILLS &amp; TECHNOLOGIES</w:t>
      </w:r>
    </w:p>
    <w:p w14:paraId="350281EF" w14:textId="77777777" w:rsidR="00B856EC" w:rsidRDefault="00B856EC">
      <w:pPr>
        <w:pBdr>
          <w:bottom w:val="single" w:sz="6" w:space="1" w:color="1F3864"/>
        </w:pBdr>
        <w:spacing w:after="30"/>
      </w:pPr>
    </w:p>
    <w:p w14:paraId="3C3F881D" w14:textId="77777777" w:rsidR="00B856EC" w:rsidRDefault="00AF2376">
      <w:pPr>
        <w:spacing w:after="28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Languages &amp; Transformation: </w:t>
      </w:r>
      <w:r>
        <w:rPr>
          <w:rFonts w:ascii="Arial" w:eastAsia="Arial" w:hAnsi="Arial" w:cs="Arial"/>
          <w:color w:val="222222"/>
          <w:sz w:val="19"/>
          <w:szCs w:val="19"/>
        </w:rPr>
        <w:t xml:space="preserve">SQL, Python, JavaScript, </w:t>
      </w:r>
      <w:proofErr w:type="spellStart"/>
      <w:r>
        <w:rPr>
          <w:rFonts w:ascii="Arial" w:eastAsia="Arial" w:hAnsi="Arial" w:cs="Arial"/>
          <w:color w:val="222222"/>
          <w:sz w:val="19"/>
          <w:szCs w:val="19"/>
        </w:rPr>
        <w:t>dbt</w:t>
      </w:r>
      <w:proofErr w:type="spellEnd"/>
      <w:r>
        <w:rPr>
          <w:rFonts w:ascii="Arial" w:eastAsia="Arial" w:hAnsi="Arial" w:cs="Arial"/>
          <w:color w:val="222222"/>
          <w:sz w:val="19"/>
          <w:szCs w:val="19"/>
        </w:rPr>
        <w:t xml:space="preserve"> / </w:t>
      </w:r>
      <w:proofErr w:type="spellStart"/>
      <w:r>
        <w:rPr>
          <w:rFonts w:ascii="Arial" w:eastAsia="Arial" w:hAnsi="Arial" w:cs="Arial"/>
          <w:color w:val="222222"/>
          <w:sz w:val="19"/>
          <w:szCs w:val="19"/>
        </w:rPr>
        <w:t>Dataform</w:t>
      </w:r>
      <w:proofErr w:type="spellEnd"/>
      <w:r>
        <w:rPr>
          <w:rFonts w:ascii="Arial" w:eastAsia="Arial" w:hAnsi="Arial" w:cs="Arial"/>
          <w:color w:val="222222"/>
          <w:sz w:val="19"/>
          <w:szCs w:val="19"/>
        </w:rPr>
        <w:t>, Dimensional Modeling, Star Schemas, Incremental Models, Semantic / Metrics Layers, Single Source of Truth</w:t>
      </w:r>
    </w:p>
    <w:p w14:paraId="6C5595A7" w14:textId="77777777" w:rsidR="00B856EC" w:rsidRDefault="00AF2376">
      <w:pPr>
        <w:spacing w:after="28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Platform, Pipelines &amp; Quality: </w:t>
      </w:r>
      <w:proofErr w:type="spellStart"/>
      <w:r>
        <w:rPr>
          <w:rFonts w:ascii="Arial" w:eastAsia="Arial" w:hAnsi="Arial" w:cs="Arial"/>
          <w:color w:val="222222"/>
          <w:sz w:val="19"/>
          <w:szCs w:val="19"/>
        </w:rPr>
        <w:t>BigQuery</w:t>
      </w:r>
      <w:proofErr w:type="spellEnd"/>
      <w:r>
        <w:rPr>
          <w:rFonts w:ascii="Arial" w:eastAsia="Arial" w:hAnsi="Arial" w:cs="Arial"/>
          <w:color w:val="222222"/>
          <w:sz w:val="19"/>
          <w:szCs w:val="19"/>
        </w:rPr>
        <w:t xml:space="preserve">, Google Cloud Platform, </w:t>
      </w:r>
      <w:proofErr w:type="spellStart"/>
      <w:r>
        <w:rPr>
          <w:rFonts w:ascii="Arial" w:eastAsia="Arial" w:hAnsi="Arial" w:cs="Arial"/>
          <w:color w:val="222222"/>
          <w:sz w:val="19"/>
          <w:szCs w:val="19"/>
        </w:rPr>
        <w:t>Fivetran</w:t>
      </w:r>
      <w:proofErr w:type="spellEnd"/>
      <w:r>
        <w:rPr>
          <w:rFonts w:ascii="Arial" w:eastAsia="Arial" w:hAnsi="Arial" w:cs="Arial"/>
          <w:color w:val="222222"/>
          <w:sz w:val="19"/>
          <w:szCs w:val="19"/>
        </w:rPr>
        <w:t>, SFTP to Cloud Storage ETL, Python on Cloud Run, Git-based CI/CD, GitHub, Data Quality Frameworks &amp; Schema Assertions, Lineage &amp; Metadata</w:t>
      </w:r>
    </w:p>
    <w:p w14:paraId="2A5B0EB2" w14:textId="77777777" w:rsidR="00B856EC" w:rsidRDefault="00AF2376">
      <w:pPr>
        <w:spacing w:after="28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Analytics, BI &amp; AI: </w:t>
      </w:r>
      <w:r>
        <w:rPr>
          <w:rFonts w:ascii="Arial" w:eastAsia="Arial" w:hAnsi="Arial" w:cs="Arial"/>
          <w:color w:val="222222"/>
          <w:sz w:val="19"/>
          <w:szCs w:val="19"/>
        </w:rPr>
        <w:t xml:space="preserve">Looker Studio, Power BI, GA4, Google Tag Manager, Multi-Touch Attribution, </w:t>
      </w:r>
      <w:proofErr w:type="spellStart"/>
      <w:r>
        <w:rPr>
          <w:rFonts w:ascii="Arial" w:eastAsia="Arial" w:hAnsi="Arial" w:cs="Arial"/>
          <w:color w:val="222222"/>
          <w:sz w:val="19"/>
          <w:szCs w:val="19"/>
        </w:rPr>
        <w:t>BigQuery</w:t>
      </w:r>
      <w:proofErr w:type="spellEnd"/>
      <w:r>
        <w:rPr>
          <w:rFonts w:ascii="Arial" w:eastAsia="Arial" w:hAnsi="Arial" w:cs="Arial"/>
          <w:color w:val="222222"/>
          <w:sz w:val="19"/>
          <w:szCs w:val="19"/>
        </w:rPr>
        <w:t xml:space="preserve"> MCP, AI-Ready Documentation</w:t>
      </w:r>
    </w:p>
    <w:p w14:paraId="024F9337" w14:textId="77777777" w:rsidR="00B856EC" w:rsidRDefault="00AF2376">
      <w:pPr>
        <w:spacing w:before="70" w:after="14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PROFESSIONAL EXPERIENCE</w:t>
      </w:r>
    </w:p>
    <w:p w14:paraId="41CF6292" w14:textId="77777777" w:rsidR="00B856EC" w:rsidRDefault="00B856EC">
      <w:pPr>
        <w:pBdr>
          <w:bottom w:val="single" w:sz="6" w:space="1" w:color="1F3864"/>
        </w:pBdr>
        <w:spacing w:after="30"/>
      </w:pPr>
    </w:p>
    <w:p w14:paraId="4C0560B8" w14:textId="77777777" w:rsidR="00B856EC" w:rsidRDefault="00AF2376">
      <w:pPr>
        <w:spacing w:before="100"/>
      </w:pPr>
      <w:r>
        <w:rPr>
          <w:rFonts w:ascii="Arial" w:eastAsia="Arial" w:hAnsi="Arial" w:cs="Arial"/>
          <w:b/>
          <w:bCs/>
          <w:color w:val="222222"/>
          <w:sz w:val="21"/>
          <w:szCs w:val="21"/>
        </w:rPr>
        <w:t>Analytics Engineer</w:t>
      </w:r>
      <w:r>
        <w:rPr>
          <w:rFonts w:ascii="Arial" w:eastAsia="Arial" w:hAnsi="Arial" w:cs="Arial"/>
          <w:color w:val="1F3864"/>
          <w:sz w:val="21"/>
          <w:szCs w:val="21"/>
        </w:rPr>
        <w:t xml:space="preserve">   |   Direct Wines, Inc.</w:t>
      </w:r>
    </w:p>
    <w:p w14:paraId="055C4FFC" w14:textId="77777777" w:rsidR="00B856EC" w:rsidRDefault="00AF2376">
      <w:pPr>
        <w:spacing w:after="40"/>
      </w:pPr>
      <w:r>
        <w:rPr>
          <w:rFonts w:ascii="Arial" w:eastAsia="Arial" w:hAnsi="Arial" w:cs="Arial"/>
          <w:i/>
          <w:iCs/>
          <w:color w:val="555555"/>
          <w:sz w:val="19"/>
          <w:szCs w:val="19"/>
        </w:rPr>
        <w:t>Norwalk, CT (</w:t>
      </w:r>
      <w:proofErr w:type="gramStart"/>
      <w:r>
        <w:rPr>
          <w:rFonts w:ascii="Arial" w:eastAsia="Arial" w:hAnsi="Arial" w:cs="Arial"/>
          <w:i/>
          <w:iCs/>
          <w:color w:val="555555"/>
          <w:sz w:val="19"/>
          <w:szCs w:val="19"/>
        </w:rPr>
        <w:t xml:space="preserve">Hybrid)   </w:t>
      </w:r>
      <w:proofErr w:type="gramEnd"/>
      <w:r>
        <w:rPr>
          <w:rFonts w:ascii="Arial" w:eastAsia="Arial" w:hAnsi="Arial" w:cs="Arial"/>
          <w:i/>
          <w:iCs/>
          <w:color w:val="555555"/>
          <w:sz w:val="19"/>
          <w:szCs w:val="19"/>
        </w:rPr>
        <w:t>•   2022 - Present</w:t>
      </w:r>
    </w:p>
    <w:p w14:paraId="4175218E" w14:textId="77777777" w:rsidR="00B856EC" w:rsidRDefault="00AF2376">
      <w:pPr>
        <w:pStyle w:val="ListParagraph"/>
        <w:numPr>
          <w:ilvl w:val="0"/>
          <w:numId w:val="2"/>
        </w:numPr>
        <w:spacing w:after="28"/>
      </w:pPr>
      <w:r>
        <w:rPr>
          <w:rFonts w:ascii="Arial" w:eastAsia="Arial" w:hAnsi="Arial" w:cs="Arial"/>
          <w:color w:val="222222"/>
          <w:sz w:val="19"/>
          <w:szCs w:val="19"/>
        </w:rPr>
        <w:t xml:space="preserve">Sole architect of a </w:t>
      </w:r>
      <w:proofErr w:type="spellStart"/>
      <w:r>
        <w:rPr>
          <w:rFonts w:ascii="Arial" w:eastAsia="Arial" w:hAnsi="Arial" w:cs="Arial"/>
          <w:color w:val="222222"/>
          <w:sz w:val="19"/>
          <w:szCs w:val="19"/>
        </w:rPr>
        <w:t>BigQuery</w:t>
      </w:r>
      <w:proofErr w:type="spellEnd"/>
      <w:r>
        <w:rPr>
          <w:rFonts w:ascii="Arial" w:eastAsia="Arial" w:hAnsi="Arial" w:cs="Arial"/>
          <w:color w:val="222222"/>
          <w:sz w:val="19"/>
          <w:szCs w:val="19"/>
        </w:rPr>
        <w:t xml:space="preserve"> and </w:t>
      </w:r>
      <w:proofErr w:type="spellStart"/>
      <w:r>
        <w:rPr>
          <w:rFonts w:ascii="Arial" w:eastAsia="Arial" w:hAnsi="Arial" w:cs="Arial"/>
          <w:color w:val="222222"/>
          <w:sz w:val="19"/>
          <w:szCs w:val="19"/>
        </w:rPr>
        <w:t>dbt</w:t>
      </w:r>
      <w:proofErr w:type="spellEnd"/>
      <w:r>
        <w:rPr>
          <w:rFonts w:ascii="Arial" w:eastAsia="Arial" w:hAnsi="Arial" w:cs="Arial"/>
          <w:color w:val="222222"/>
          <w:sz w:val="19"/>
          <w:szCs w:val="19"/>
        </w:rPr>
        <w:t>-style (</w:t>
      </w:r>
      <w:proofErr w:type="spellStart"/>
      <w:r>
        <w:rPr>
          <w:rFonts w:ascii="Arial" w:eastAsia="Arial" w:hAnsi="Arial" w:cs="Arial"/>
          <w:color w:val="222222"/>
          <w:sz w:val="19"/>
          <w:szCs w:val="19"/>
        </w:rPr>
        <w:t>Dataform</w:t>
      </w:r>
      <w:proofErr w:type="spellEnd"/>
      <w:r>
        <w:rPr>
          <w:rFonts w:ascii="Arial" w:eastAsia="Arial" w:hAnsi="Arial" w:cs="Arial"/>
          <w:color w:val="222222"/>
          <w:sz w:val="19"/>
          <w:szCs w:val="19"/>
        </w:rPr>
        <w:t>) analytics platform across 8 DTC brands, owning ingestion, modeling, and governed reporting end to end as a one-person data team.</w:t>
      </w:r>
    </w:p>
    <w:p w14:paraId="45952877" w14:textId="77777777" w:rsidR="00B856EC" w:rsidRDefault="00AF2376">
      <w:pPr>
        <w:pStyle w:val="ListParagraph"/>
        <w:numPr>
          <w:ilvl w:val="0"/>
          <w:numId w:val="2"/>
        </w:numPr>
        <w:spacing w:after="28"/>
      </w:pPr>
      <w:r>
        <w:rPr>
          <w:rFonts w:ascii="Arial" w:eastAsia="Arial" w:hAnsi="Arial" w:cs="Arial"/>
          <w:color w:val="222222"/>
          <w:sz w:val="19"/>
          <w:szCs w:val="19"/>
        </w:rPr>
        <w:t xml:space="preserve">Designed reusable </w:t>
      </w:r>
      <w:proofErr w:type="spellStart"/>
      <w:r>
        <w:rPr>
          <w:rFonts w:ascii="Arial" w:eastAsia="Arial" w:hAnsi="Arial" w:cs="Arial"/>
          <w:color w:val="222222"/>
          <w:sz w:val="19"/>
          <w:szCs w:val="19"/>
        </w:rPr>
        <w:t>Dataform</w:t>
      </w:r>
      <w:proofErr w:type="spellEnd"/>
      <w:r>
        <w:rPr>
          <w:rFonts w:ascii="Arial" w:eastAsia="Arial" w:hAnsi="Arial" w:cs="Arial"/>
          <w:color w:val="222222"/>
          <w:sz w:val="19"/>
          <w:szCs w:val="19"/>
        </w:rPr>
        <w:t xml:space="preserve"> pipelines with JavaScript helpers (equivalent to </w:t>
      </w:r>
      <w:proofErr w:type="spellStart"/>
      <w:r>
        <w:rPr>
          <w:rFonts w:ascii="Arial" w:eastAsia="Arial" w:hAnsi="Arial" w:cs="Arial"/>
          <w:color w:val="222222"/>
          <w:sz w:val="19"/>
          <w:szCs w:val="19"/>
        </w:rPr>
        <w:t>dbt</w:t>
      </w:r>
      <w:proofErr w:type="spellEnd"/>
      <w:r>
        <w:rPr>
          <w:rFonts w:ascii="Arial" w:eastAsia="Arial" w:hAnsi="Arial" w:cs="Arial"/>
          <w:color w:val="222222"/>
          <w:sz w:val="19"/>
          <w:szCs w:val="19"/>
        </w:rPr>
        <w:t xml:space="preserve"> macros) and incremental session and transaction models, enabling consistent segmentation and scalable, low-cost reporting.</w:t>
      </w:r>
    </w:p>
    <w:p w14:paraId="063E3BF2" w14:textId="77777777" w:rsidR="00B856EC" w:rsidRDefault="00AF2376">
      <w:pPr>
        <w:pStyle w:val="ListParagraph"/>
        <w:numPr>
          <w:ilvl w:val="0"/>
          <w:numId w:val="2"/>
        </w:numPr>
        <w:spacing w:after="28"/>
      </w:pPr>
      <w:r>
        <w:rPr>
          <w:rFonts w:ascii="Arial" w:eastAsia="Arial" w:hAnsi="Arial" w:cs="Arial"/>
          <w:color w:val="222222"/>
          <w:sz w:val="19"/>
          <w:szCs w:val="19"/>
        </w:rPr>
        <w:t>Standardized metric definitions across 8 brands into a single source of truth and built GA4 session and transaction models that improved attribution visibility, contributing to a 40% YoY revenue lift from organic search.</w:t>
      </w:r>
    </w:p>
    <w:p w14:paraId="1C8E56CF" w14:textId="77777777" w:rsidR="00B856EC" w:rsidRDefault="00AF2376">
      <w:pPr>
        <w:pStyle w:val="ListParagraph"/>
        <w:numPr>
          <w:ilvl w:val="0"/>
          <w:numId w:val="2"/>
        </w:numPr>
        <w:spacing w:after="28"/>
      </w:pPr>
      <w:r>
        <w:rPr>
          <w:rFonts w:ascii="Arial" w:eastAsia="Arial" w:hAnsi="Arial" w:cs="Arial"/>
          <w:color w:val="222222"/>
          <w:sz w:val="19"/>
          <w:szCs w:val="19"/>
        </w:rPr>
        <w:t xml:space="preserve">Built a Python-based ETL pipeline ingesting transactional data via SFTP to Cloud Storage into </w:t>
      </w:r>
      <w:proofErr w:type="spellStart"/>
      <w:r>
        <w:rPr>
          <w:rFonts w:ascii="Arial" w:eastAsia="Arial" w:hAnsi="Arial" w:cs="Arial"/>
          <w:color w:val="222222"/>
          <w:sz w:val="19"/>
          <w:szCs w:val="19"/>
        </w:rPr>
        <w:t>BigQuery</w:t>
      </w:r>
      <w:proofErr w:type="spellEnd"/>
      <w:r>
        <w:rPr>
          <w:rFonts w:ascii="Arial" w:eastAsia="Arial" w:hAnsi="Arial" w:cs="Arial"/>
          <w:color w:val="222222"/>
          <w:sz w:val="19"/>
          <w:szCs w:val="19"/>
        </w:rPr>
        <w:t xml:space="preserve">, automating centralized reporting, and integrated additional sources via </w:t>
      </w:r>
      <w:proofErr w:type="spellStart"/>
      <w:r>
        <w:rPr>
          <w:rFonts w:ascii="Arial" w:eastAsia="Arial" w:hAnsi="Arial" w:cs="Arial"/>
          <w:color w:val="222222"/>
          <w:sz w:val="19"/>
          <w:szCs w:val="19"/>
        </w:rPr>
        <w:t>Fivetran</w:t>
      </w:r>
      <w:proofErr w:type="spellEnd"/>
      <w:r>
        <w:rPr>
          <w:rFonts w:ascii="Arial" w:eastAsia="Arial" w:hAnsi="Arial" w:cs="Arial"/>
          <w:color w:val="222222"/>
          <w:sz w:val="19"/>
          <w:szCs w:val="19"/>
        </w:rPr>
        <w:t xml:space="preserve"> and Python on Cloud Run.</w:t>
      </w:r>
    </w:p>
    <w:p w14:paraId="1BA4F6E7" w14:textId="77777777" w:rsidR="00B856EC" w:rsidRDefault="00AF2376">
      <w:pPr>
        <w:pStyle w:val="ListParagraph"/>
        <w:numPr>
          <w:ilvl w:val="0"/>
          <w:numId w:val="2"/>
        </w:numPr>
        <w:spacing w:after="28"/>
      </w:pPr>
      <w:r>
        <w:rPr>
          <w:rFonts w:ascii="Arial" w:eastAsia="Arial" w:hAnsi="Arial" w:cs="Arial"/>
          <w:color w:val="222222"/>
          <w:sz w:val="19"/>
          <w:szCs w:val="19"/>
        </w:rPr>
        <w:t>Implemented data quality and governance with schema assertions, UTM and QA validation, and Git-based version control and documentation, ensuring schema integrity and trustworthy attribution.</w:t>
      </w:r>
    </w:p>
    <w:p w14:paraId="22A0BC22" w14:textId="77777777" w:rsidR="00B856EC" w:rsidRDefault="00AF2376">
      <w:pPr>
        <w:pStyle w:val="ListParagraph"/>
        <w:numPr>
          <w:ilvl w:val="0"/>
          <w:numId w:val="2"/>
        </w:numPr>
        <w:spacing w:after="28"/>
      </w:pPr>
      <w:r>
        <w:rPr>
          <w:rFonts w:ascii="Arial" w:eastAsia="Arial" w:hAnsi="Arial" w:cs="Arial"/>
          <w:color w:val="222222"/>
          <w:sz w:val="19"/>
          <w:szCs w:val="19"/>
        </w:rPr>
        <w:t xml:space="preserve">Authored model documentation and connected the warehouse to a </w:t>
      </w:r>
      <w:proofErr w:type="spellStart"/>
      <w:r>
        <w:rPr>
          <w:rFonts w:ascii="Arial" w:eastAsia="Arial" w:hAnsi="Arial" w:cs="Arial"/>
          <w:color w:val="222222"/>
          <w:sz w:val="19"/>
          <w:szCs w:val="19"/>
        </w:rPr>
        <w:t>BigQuery</w:t>
      </w:r>
      <w:proofErr w:type="spellEnd"/>
      <w:r>
        <w:rPr>
          <w:rFonts w:ascii="Arial" w:eastAsia="Arial" w:hAnsi="Arial" w:cs="Arial"/>
          <w:color w:val="222222"/>
          <w:sz w:val="19"/>
          <w:szCs w:val="19"/>
        </w:rPr>
        <w:t xml:space="preserve"> MCP server for accurate natural-language, LLM-driven analysis, and delivered Looker Studio and Power BI dashboards from governed models.</w:t>
      </w:r>
    </w:p>
    <w:p w14:paraId="0B5E3162" w14:textId="77777777" w:rsidR="00B856EC" w:rsidRDefault="00AF2376">
      <w:pPr>
        <w:spacing w:before="100"/>
      </w:pPr>
      <w:r>
        <w:rPr>
          <w:rFonts w:ascii="Arial" w:eastAsia="Arial" w:hAnsi="Arial" w:cs="Arial"/>
          <w:b/>
          <w:bCs/>
          <w:color w:val="222222"/>
          <w:sz w:val="21"/>
          <w:szCs w:val="21"/>
        </w:rPr>
        <w:t>Ecommerce Specialist</w:t>
      </w:r>
      <w:r>
        <w:rPr>
          <w:rFonts w:ascii="Arial" w:eastAsia="Arial" w:hAnsi="Arial" w:cs="Arial"/>
          <w:color w:val="1F3864"/>
          <w:sz w:val="21"/>
          <w:szCs w:val="21"/>
        </w:rPr>
        <w:t xml:space="preserve">   |   Thule Group</w:t>
      </w:r>
    </w:p>
    <w:p w14:paraId="37992597" w14:textId="77777777" w:rsidR="00B856EC" w:rsidRDefault="00AF2376">
      <w:pPr>
        <w:spacing w:after="40"/>
      </w:pPr>
      <w:r>
        <w:rPr>
          <w:rFonts w:ascii="Arial" w:eastAsia="Arial" w:hAnsi="Arial" w:cs="Arial"/>
          <w:i/>
          <w:iCs/>
          <w:color w:val="555555"/>
          <w:sz w:val="19"/>
          <w:szCs w:val="19"/>
        </w:rPr>
        <w:t>Seymour, CT   •   2019 - 2022</w:t>
      </w:r>
    </w:p>
    <w:p w14:paraId="0943D30C" w14:textId="77777777" w:rsidR="00B856EC" w:rsidRDefault="00AF2376">
      <w:pPr>
        <w:pStyle w:val="ListParagraph"/>
        <w:numPr>
          <w:ilvl w:val="0"/>
          <w:numId w:val="2"/>
        </w:numPr>
        <w:spacing w:after="28"/>
      </w:pPr>
      <w:r>
        <w:rPr>
          <w:rFonts w:ascii="Arial" w:eastAsia="Arial" w:hAnsi="Arial" w:cs="Arial"/>
          <w:color w:val="222222"/>
          <w:sz w:val="19"/>
          <w:szCs w:val="19"/>
        </w:rPr>
        <w:t>Engineered scalable data workflows consolidating performance data across 10,000+ SKUs, centralizing metrics for marketing, ecommerce, and retail teams.</w:t>
      </w:r>
    </w:p>
    <w:p w14:paraId="0A0427E3" w14:textId="77777777" w:rsidR="00B856EC" w:rsidRDefault="00AF2376">
      <w:pPr>
        <w:pStyle w:val="ListParagraph"/>
        <w:numPr>
          <w:ilvl w:val="0"/>
          <w:numId w:val="2"/>
        </w:numPr>
        <w:spacing w:after="28"/>
      </w:pPr>
      <w:r>
        <w:rPr>
          <w:rFonts w:ascii="Arial" w:eastAsia="Arial" w:hAnsi="Arial" w:cs="Arial"/>
          <w:color w:val="222222"/>
          <w:sz w:val="19"/>
          <w:szCs w:val="19"/>
        </w:rPr>
        <w:t>Delivered KPI reporting using QlikView, GA4, and Looker Studio, and developed a non-branded Amazon Ads strategy that increased new-to-brand purchases by 20%.</w:t>
      </w:r>
    </w:p>
    <w:p w14:paraId="5C7AEF9A" w14:textId="77777777" w:rsidR="00B856EC" w:rsidRDefault="00AF2376">
      <w:pPr>
        <w:spacing w:before="100"/>
      </w:pPr>
      <w:r>
        <w:rPr>
          <w:rFonts w:ascii="Arial" w:eastAsia="Arial" w:hAnsi="Arial" w:cs="Arial"/>
          <w:b/>
          <w:bCs/>
          <w:color w:val="222222"/>
          <w:sz w:val="21"/>
          <w:szCs w:val="21"/>
        </w:rPr>
        <w:t>Ecommerce Content &amp; Production Associate</w:t>
      </w:r>
      <w:r>
        <w:rPr>
          <w:rFonts w:ascii="Arial" w:eastAsia="Arial" w:hAnsi="Arial" w:cs="Arial"/>
          <w:color w:val="1F3864"/>
          <w:sz w:val="21"/>
          <w:szCs w:val="21"/>
        </w:rPr>
        <w:t xml:space="preserve">   |   Newell Brands</w:t>
      </w:r>
    </w:p>
    <w:p w14:paraId="7346D35D" w14:textId="77777777" w:rsidR="00B856EC" w:rsidRDefault="00AF2376">
      <w:pPr>
        <w:spacing w:after="40"/>
      </w:pPr>
      <w:r>
        <w:rPr>
          <w:rFonts w:ascii="Arial" w:eastAsia="Arial" w:hAnsi="Arial" w:cs="Arial"/>
          <w:i/>
          <w:iCs/>
          <w:color w:val="555555"/>
          <w:sz w:val="19"/>
          <w:szCs w:val="19"/>
        </w:rPr>
        <w:t>Hoboken, NJ   •   2018 - 2019</w:t>
      </w:r>
    </w:p>
    <w:p w14:paraId="7F27909D" w14:textId="77777777" w:rsidR="00B856EC" w:rsidRDefault="00AF2376">
      <w:pPr>
        <w:pStyle w:val="ListParagraph"/>
        <w:numPr>
          <w:ilvl w:val="0"/>
          <w:numId w:val="2"/>
        </w:numPr>
        <w:spacing w:after="28"/>
      </w:pPr>
      <w:r>
        <w:rPr>
          <w:rFonts w:ascii="Arial" w:eastAsia="Arial" w:hAnsi="Arial" w:cs="Arial"/>
          <w:color w:val="222222"/>
          <w:sz w:val="19"/>
          <w:szCs w:val="19"/>
        </w:rPr>
        <w:t>Cleaned and unified product data across 10,000+ SKUs from multiple sources, improving accuracy and reliability for marketing analytics, and built automated reporting workflows for paid-media tracking.</w:t>
      </w:r>
    </w:p>
    <w:p w14:paraId="2BE3E4BA" w14:textId="77777777" w:rsidR="00B856EC" w:rsidRDefault="00AF2376">
      <w:pPr>
        <w:spacing w:before="100"/>
      </w:pPr>
      <w:r>
        <w:rPr>
          <w:rFonts w:ascii="Arial" w:eastAsia="Arial" w:hAnsi="Arial" w:cs="Arial"/>
          <w:b/>
          <w:bCs/>
          <w:color w:val="222222"/>
          <w:sz w:val="21"/>
          <w:szCs w:val="21"/>
        </w:rPr>
        <w:t>Ecommerce Manager</w:t>
      </w:r>
      <w:r>
        <w:rPr>
          <w:rFonts w:ascii="Arial" w:eastAsia="Arial" w:hAnsi="Arial" w:cs="Arial"/>
          <w:color w:val="1F3864"/>
          <w:sz w:val="21"/>
          <w:szCs w:val="21"/>
        </w:rPr>
        <w:t xml:space="preserve">   |   Grill Daddy Brush Company</w:t>
      </w:r>
    </w:p>
    <w:p w14:paraId="60CA79A0" w14:textId="77777777" w:rsidR="00B856EC" w:rsidRDefault="00AF2376">
      <w:pPr>
        <w:spacing w:after="40"/>
      </w:pPr>
      <w:r>
        <w:rPr>
          <w:rFonts w:ascii="Arial" w:eastAsia="Arial" w:hAnsi="Arial" w:cs="Arial"/>
          <w:i/>
          <w:iCs/>
          <w:color w:val="555555"/>
          <w:sz w:val="19"/>
          <w:szCs w:val="19"/>
        </w:rPr>
        <w:t>Old Greenwich, CT   •   2016 - 2018</w:t>
      </w:r>
    </w:p>
    <w:p w14:paraId="52A8E8F5" w14:textId="77777777" w:rsidR="00B856EC" w:rsidRDefault="00AF2376">
      <w:pPr>
        <w:pStyle w:val="ListParagraph"/>
        <w:numPr>
          <w:ilvl w:val="0"/>
          <w:numId w:val="2"/>
        </w:numPr>
        <w:spacing w:after="28"/>
      </w:pPr>
      <w:r>
        <w:rPr>
          <w:rFonts w:ascii="Arial" w:eastAsia="Arial" w:hAnsi="Arial" w:cs="Arial"/>
          <w:color w:val="222222"/>
          <w:sz w:val="19"/>
          <w:szCs w:val="19"/>
        </w:rPr>
        <w:t>Led migration from 3dCart to Shopify with full-funnel tracking, and managed data and digital strategy for 200+ SKUs, increasing site traffic 80% through data-informed optimization.</w:t>
      </w:r>
    </w:p>
    <w:p w14:paraId="34FDE62E" w14:textId="77777777" w:rsidR="00B856EC" w:rsidRDefault="00AF2376">
      <w:pPr>
        <w:spacing w:before="70" w:after="14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EDUCATION</w:t>
      </w:r>
    </w:p>
    <w:p w14:paraId="0B745120" w14:textId="77777777" w:rsidR="00B856EC" w:rsidRDefault="00B856EC">
      <w:pPr>
        <w:pBdr>
          <w:bottom w:val="single" w:sz="6" w:space="1" w:color="1F3864"/>
        </w:pBdr>
        <w:spacing w:after="30"/>
      </w:pPr>
    </w:p>
    <w:p w14:paraId="0858E702" w14:textId="77777777" w:rsidR="00B856EC" w:rsidRDefault="00AF2376">
      <w:pPr>
        <w:spacing w:before="40" w:after="16"/>
      </w:pPr>
      <w:proofErr w:type="gramStart"/>
      <w:r>
        <w:rPr>
          <w:rFonts w:ascii="Arial" w:eastAsia="Arial" w:hAnsi="Arial" w:cs="Arial"/>
          <w:b/>
          <w:bCs/>
          <w:color w:val="222222"/>
        </w:rPr>
        <w:t>Bachelor's Degree in Independent Studies</w:t>
      </w:r>
      <w:proofErr w:type="gramEnd"/>
      <w:r>
        <w:rPr>
          <w:rFonts w:ascii="Arial" w:eastAsia="Arial" w:hAnsi="Arial" w:cs="Arial"/>
          <w:b/>
          <w:bCs/>
          <w:color w:val="222222"/>
        </w:rPr>
        <w:t>, Marketing</w:t>
      </w:r>
      <w:r>
        <w:rPr>
          <w:rFonts w:ascii="Arial" w:eastAsia="Arial" w:hAnsi="Arial" w:cs="Arial"/>
          <w:color w:val="555555"/>
        </w:rPr>
        <w:t xml:space="preserve">   |   University of Connecticut</w:t>
      </w:r>
    </w:p>
    <w:p w14:paraId="55A2FBE9" w14:textId="77777777" w:rsidR="00B856EC" w:rsidRDefault="00AF2376">
      <w:pPr>
        <w:spacing w:before="70" w:after="14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CERTIFICATIONS</w:t>
      </w:r>
    </w:p>
    <w:p w14:paraId="68A6FEB8" w14:textId="77777777" w:rsidR="00B856EC" w:rsidRDefault="00B856EC">
      <w:pPr>
        <w:pBdr>
          <w:bottom w:val="single" w:sz="6" w:space="1" w:color="1F3864"/>
        </w:pBdr>
        <w:spacing w:after="30"/>
      </w:pPr>
    </w:p>
    <w:p w14:paraId="6986DA51" w14:textId="77777777" w:rsidR="00B856EC" w:rsidRDefault="00AF2376">
      <w:pPr>
        <w:pStyle w:val="ListParagraph"/>
        <w:numPr>
          <w:ilvl w:val="0"/>
          <w:numId w:val="2"/>
        </w:numPr>
        <w:spacing w:after="28"/>
      </w:pPr>
      <w:r>
        <w:rPr>
          <w:rFonts w:ascii="Arial" w:eastAsia="Arial" w:hAnsi="Arial" w:cs="Arial"/>
          <w:color w:val="222222"/>
          <w:sz w:val="19"/>
          <w:szCs w:val="19"/>
        </w:rPr>
        <w:t xml:space="preserve">Associate Data Engineer in SQL - </w:t>
      </w:r>
      <w:proofErr w:type="spellStart"/>
      <w:r>
        <w:rPr>
          <w:rFonts w:ascii="Arial" w:eastAsia="Arial" w:hAnsi="Arial" w:cs="Arial"/>
          <w:color w:val="222222"/>
          <w:sz w:val="19"/>
          <w:szCs w:val="19"/>
        </w:rPr>
        <w:t>DataCamp</w:t>
      </w:r>
      <w:proofErr w:type="spellEnd"/>
    </w:p>
    <w:p w14:paraId="757250D4" w14:textId="77777777" w:rsidR="00B856EC" w:rsidRDefault="00AF2376">
      <w:pPr>
        <w:pStyle w:val="ListParagraph"/>
        <w:numPr>
          <w:ilvl w:val="0"/>
          <w:numId w:val="2"/>
        </w:numPr>
        <w:spacing w:after="28"/>
      </w:pPr>
      <w:r>
        <w:rPr>
          <w:rFonts w:ascii="Arial" w:eastAsia="Arial" w:hAnsi="Arial" w:cs="Arial"/>
          <w:color w:val="222222"/>
          <w:sz w:val="19"/>
          <w:szCs w:val="19"/>
        </w:rPr>
        <w:t>Data Analytics Professional Certificate - Google Career Certificates</w:t>
      </w:r>
    </w:p>
    <w:p w14:paraId="3D93DB70" w14:textId="77777777" w:rsidR="00B856EC" w:rsidRDefault="00AF2376">
      <w:pPr>
        <w:pStyle w:val="ListParagraph"/>
        <w:numPr>
          <w:ilvl w:val="0"/>
          <w:numId w:val="2"/>
        </w:numPr>
        <w:spacing w:after="28"/>
      </w:pPr>
      <w:r>
        <w:rPr>
          <w:rFonts w:ascii="Arial" w:eastAsia="Arial" w:hAnsi="Arial" w:cs="Arial"/>
          <w:color w:val="222222"/>
          <w:sz w:val="19"/>
          <w:szCs w:val="19"/>
        </w:rPr>
        <w:t>Google Cloud Professional Data Engineer (in progress, 2026)</w:t>
      </w:r>
    </w:p>
    <w:sectPr w:rsidR="00B856EC">
      <w:pgSz w:w="12240" w:h="15840"/>
      <w:pgMar w:top="600" w:right="600" w:bottom="600" w:left="6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12B0D"/>
    <w:multiLevelType w:val="hybridMultilevel"/>
    <w:tmpl w:val="7DA483EC"/>
    <w:lvl w:ilvl="0" w:tplc="7FBE166A">
      <w:start w:val="1"/>
      <w:numFmt w:val="bullet"/>
      <w:lvlText w:val="●"/>
      <w:lvlJc w:val="left"/>
      <w:pPr>
        <w:ind w:left="720" w:hanging="360"/>
      </w:pPr>
    </w:lvl>
    <w:lvl w:ilvl="1" w:tplc="43741026">
      <w:start w:val="1"/>
      <w:numFmt w:val="bullet"/>
      <w:lvlText w:val="○"/>
      <w:lvlJc w:val="left"/>
      <w:pPr>
        <w:ind w:left="1440" w:hanging="360"/>
      </w:pPr>
    </w:lvl>
    <w:lvl w:ilvl="2" w:tplc="07441334">
      <w:start w:val="1"/>
      <w:numFmt w:val="bullet"/>
      <w:lvlText w:val="■"/>
      <w:lvlJc w:val="left"/>
      <w:pPr>
        <w:ind w:left="2160" w:hanging="360"/>
      </w:pPr>
    </w:lvl>
    <w:lvl w:ilvl="3" w:tplc="0102133C">
      <w:start w:val="1"/>
      <w:numFmt w:val="bullet"/>
      <w:lvlText w:val="●"/>
      <w:lvlJc w:val="left"/>
      <w:pPr>
        <w:ind w:left="2880" w:hanging="360"/>
      </w:pPr>
    </w:lvl>
    <w:lvl w:ilvl="4" w:tplc="502CFA1A">
      <w:start w:val="1"/>
      <w:numFmt w:val="bullet"/>
      <w:lvlText w:val="○"/>
      <w:lvlJc w:val="left"/>
      <w:pPr>
        <w:ind w:left="3600" w:hanging="360"/>
      </w:pPr>
    </w:lvl>
    <w:lvl w:ilvl="5" w:tplc="4134BAB2">
      <w:start w:val="1"/>
      <w:numFmt w:val="bullet"/>
      <w:lvlText w:val="■"/>
      <w:lvlJc w:val="left"/>
      <w:pPr>
        <w:ind w:left="4320" w:hanging="360"/>
      </w:pPr>
    </w:lvl>
    <w:lvl w:ilvl="6" w:tplc="E3C23730">
      <w:start w:val="1"/>
      <w:numFmt w:val="bullet"/>
      <w:lvlText w:val="●"/>
      <w:lvlJc w:val="left"/>
      <w:pPr>
        <w:ind w:left="5040" w:hanging="360"/>
      </w:pPr>
    </w:lvl>
    <w:lvl w:ilvl="7" w:tplc="B5841F94">
      <w:start w:val="1"/>
      <w:numFmt w:val="bullet"/>
      <w:lvlText w:val="●"/>
      <w:lvlJc w:val="left"/>
      <w:pPr>
        <w:ind w:left="5760" w:hanging="360"/>
      </w:pPr>
    </w:lvl>
    <w:lvl w:ilvl="8" w:tplc="D85CE6E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A768C6"/>
    <w:multiLevelType w:val="hybridMultilevel"/>
    <w:tmpl w:val="A482B72A"/>
    <w:lvl w:ilvl="0" w:tplc="593CCF88">
      <w:start w:val="1"/>
      <w:numFmt w:val="bullet"/>
      <w:lvlText w:val="•"/>
      <w:lvlJc w:val="left"/>
      <w:pPr>
        <w:ind w:left="360" w:hanging="200"/>
      </w:pPr>
    </w:lvl>
    <w:lvl w:ilvl="1" w:tplc="3542B070">
      <w:numFmt w:val="decimal"/>
      <w:lvlText w:val=""/>
      <w:lvlJc w:val="left"/>
    </w:lvl>
    <w:lvl w:ilvl="2" w:tplc="5D74C2F0">
      <w:numFmt w:val="decimal"/>
      <w:lvlText w:val=""/>
      <w:lvlJc w:val="left"/>
    </w:lvl>
    <w:lvl w:ilvl="3" w:tplc="02B2A536">
      <w:numFmt w:val="decimal"/>
      <w:lvlText w:val=""/>
      <w:lvlJc w:val="left"/>
    </w:lvl>
    <w:lvl w:ilvl="4" w:tplc="B3E851FC">
      <w:numFmt w:val="decimal"/>
      <w:lvlText w:val=""/>
      <w:lvlJc w:val="left"/>
    </w:lvl>
    <w:lvl w:ilvl="5" w:tplc="ACD04C30">
      <w:numFmt w:val="decimal"/>
      <w:lvlText w:val=""/>
      <w:lvlJc w:val="left"/>
    </w:lvl>
    <w:lvl w:ilvl="6" w:tplc="56F80440">
      <w:numFmt w:val="decimal"/>
      <w:lvlText w:val=""/>
      <w:lvlJc w:val="left"/>
    </w:lvl>
    <w:lvl w:ilvl="7" w:tplc="577454E8">
      <w:numFmt w:val="decimal"/>
      <w:lvlText w:val=""/>
      <w:lvlJc w:val="left"/>
    </w:lvl>
    <w:lvl w:ilvl="8" w:tplc="AF76C75A">
      <w:numFmt w:val="decimal"/>
      <w:lvlText w:val=""/>
      <w:lvlJc w:val="left"/>
    </w:lvl>
  </w:abstractNum>
  <w:num w:numId="1" w16cid:durableId="184753545">
    <w:abstractNumId w:val="0"/>
    <w:lvlOverride w:ilvl="0">
      <w:startOverride w:val="1"/>
    </w:lvlOverride>
  </w:num>
  <w:num w:numId="2" w16cid:durableId="7811467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6EC"/>
    <w:rsid w:val="00AF2376"/>
    <w:rsid w:val="00B856EC"/>
    <w:rsid w:val="00CB6C50"/>
    <w:rsid w:val="00F53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931D31"/>
  <w15:docId w15:val="{6B2EC5DA-8755-CB40-8B0A-2BC8DC2DF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B6C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B6C5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andrebuilds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inkedin.com/in/augustoarias" TargetMode="External"/><Relationship Id="rId5" Type="http://schemas.openxmlformats.org/officeDocument/2006/relationships/hyperlink" Target="mailto:aarias683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513</Words>
  <Characters>3300</Characters>
  <Application>Microsoft Office Word</Application>
  <DocSecurity>0</DocSecurity>
  <Lines>57</Lines>
  <Paragraphs>40</Paragraphs>
  <ScaleCrop>false</ScaleCrop>
  <Company/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 Arias</cp:lastModifiedBy>
  <cp:revision>2</cp:revision>
  <dcterms:created xsi:type="dcterms:W3CDTF">2026-06-14T21:12:00Z</dcterms:created>
  <dcterms:modified xsi:type="dcterms:W3CDTF">2026-06-14T21:12:00Z</dcterms:modified>
</cp:coreProperties>
</file>