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4.xml" ContentType="application/vnd.openxmlformats-officedocument.themeOverride+xml"/>
  <Override PartName="/word/theme/themeOverride5.xml" ContentType="application/vnd.openxmlformats-officedocument.themeOverride+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theme/themeOverride7.xml" ContentType="application/vnd.openxmlformats-officedocument.themeOverrid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28A" w:rsidRDefault="001E1968" w:rsidP="0067328A">
      <w:pPr>
        <w:autoSpaceDE w:val="0"/>
        <w:autoSpaceDN w:val="0"/>
        <w:adjustRightInd w:val="0"/>
        <w:spacing w:after="0" w:line="240" w:lineRule="auto"/>
        <w:rPr>
          <w:rFonts w:ascii="Andalus" w:hAnsi="Andalus" w:cs="Andalus"/>
        </w:rPr>
      </w:pPr>
      <w:r>
        <w:rPr>
          <w:rFonts w:ascii="Andalus" w:hAnsi="Andalus" w:cs="Andalus"/>
          <w:noProof/>
          <w:sz w:val="24"/>
          <w:szCs w:val="24"/>
          <w:lang w:eastAsia="es-AR"/>
        </w:rPr>
        <w:drawing>
          <wp:inline distT="0" distB="0" distL="0" distR="0">
            <wp:extent cx="5612130" cy="4209415"/>
            <wp:effectExtent l="38100" t="0" r="26670" b="1257935"/>
            <wp:docPr id="3" name="2 Imagen" descr="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jpg"/>
                    <pic:cNvPicPr/>
                  </pic:nvPicPr>
                  <pic:blipFill>
                    <a:blip r:embed="rId8"/>
                    <a:stretch>
                      <a:fillRect/>
                    </a:stretch>
                  </pic:blipFill>
                  <pic:spPr>
                    <a:xfrm>
                      <a:off x="0" y="0"/>
                      <a:ext cx="5612130" cy="42094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84F58" w:rsidRDefault="00584F58" w:rsidP="0067328A">
      <w:pPr>
        <w:autoSpaceDE w:val="0"/>
        <w:autoSpaceDN w:val="0"/>
        <w:adjustRightInd w:val="0"/>
        <w:spacing w:after="0" w:line="240" w:lineRule="auto"/>
        <w:rPr>
          <w:rFonts w:ascii="Andalus" w:hAnsi="Andalus" w:cs="Andalus"/>
        </w:rPr>
      </w:pPr>
    </w:p>
    <w:p w:rsidR="001E1968" w:rsidRDefault="001E1968" w:rsidP="001E1968">
      <w:pPr>
        <w:autoSpaceDE w:val="0"/>
        <w:autoSpaceDN w:val="0"/>
        <w:adjustRightInd w:val="0"/>
        <w:spacing w:after="0" w:line="240" w:lineRule="auto"/>
        <w:jc w:val="center"/>
        <w:rPr>
          <w:rFonts w:ascii="Andalus" w:hAnsi="Andalus" w:cs="Andalus"/>
          <w:sz w:val="48"/>
          <w:szCs w:val="48"/>
        </w:rPr>
      </w:pPr>
      <w:r w:rsidRPr="001E1968">
        <w:rPr>
          <w:rFonts w:ascii="Andalus" w:hAnsi="Andalus" w:cs="Andalus"/>
          <w:sz w:val="48"/>
          <w:szCs w:val="48"/>
        </w:rPr>
        <w:t xml:space="preserve">Informe </w:t>
      </w:r>
    </w:p>
    <w:p w:rsidR="001E1968" w:rsidRDefault="001E1968" w:rsidP="001E1968">
      <w:pPr>
        <w:autoSpaceDE w:val="0"/>
        <w:autoSpaceDN w:val="0"/>
        <w:adjustRightInd w:val="0"/>
        <w:spacing w:after="0" w:line="240" w:lineRule="auto"/>
        <w:jc w:val="center"/>
        <w:rPr>
          <w:rFonts w:ascii="Andalus" w:hAnsi="Andalus" w:cs="Andalus"/>
          <w:sz w:val="48"/>
          <w:szCs w:val="48"/>
        </w:rPr>
      </w:pPr>
      <w:r w:rsidRPr="001E1968">
        <w:rPr>
          <w:rFonts w:ascii="Andalus" w:hAnsi="Andalus" w:cs="Andalus"/>
          <w:sz w:val="48"/>
          <w:szCs w:val="48"/>
        </w:rPr>
        <w:t xml:space="preserve">Trabajo Práctico Final </w:t>
      </w:r>
    </w:p>
    <w:p w:rsidR="00584F58" w:rsidRDefault="001E1968" w:rsidP="001E1968">
      <w:pPr>
        <w:autoSpaceDE w:val="0"/>
        <w:autoSpaceDN w:val="0"/>
        <w:adjustRightInd w:val="0"/>
        <w:spacing w:after="0" w:line="240" w:lineRule="auto"/>
        <w:jc w:val="center"/>
        <w:rPr>
          <w:rFonts w:ascii="Andalus" w:hAnsi="Andalus" w:cs="Andalus"/>
          <w:sz w:val="48"/>
          <w:szCs w:val="48"/>
        </w:rPr>
      </w:pPr>
      <w:r w:rsidRPr="001E1968">
        <w:rPr>
          <w:rFonts w:ascii="Andalus" w:hAnsi="Andalus" w:cs="Andalus"/>
          <w:sz w:val="48"/>
          <w:szCs w:val="48"/>
        </w:rPr>
        <w:t>Sistemas Distribuidos y Paralelos</w:t>
      </w:r>
    </w:p>
    <w:p w:rsidR="001E1968" w:rsidRPr="001E1968" w:rsidRDefault="001E1968" w:rsidP="001E1968">
      <w:pPr>
        <w:autoSpaceDE w:val="0"/>
        <w:autoSpaceDN w:val="0"/>
        <w:adjustRightInd w:val="0"/>
        <w:spacing w:after="0" w:line="240" w:lineRule="auto"/>
        <w:jc w:val="center"/>
        <w:rPr>
          <w:rFonts w:ascii="Andalus" w:hAnsi="Andalus" w:cs="Andalus"/>
          <w:sz w:val="48"/>
          <w:szCs w:val="48"/>
        </w:rPr>
      </w:pPr>
    </w:p>
    <w:p w:rsidR="00584F58" w:rsidRPr="001E1968" w:rsidRDefault="00F52F84" w:rsidP="001E1968">
      <w:pPr>
        <w:autoSpaceDE w:val="0"/>
        <w:autoSpaceDN w:val="0"/>
        <w:adjustRightInd w:val="0"/>
        <w:spacing w:after="0" w:line="240" w:lineRule="auto"/>
        <w:jc w:val="right"/>
        <w:rPr>
          <w:rFonts w:ascii="Andalus" w:hAnsi="Andalus" w:cs="Andalus"/>
          <w:sz w:val="36"/>
          <w:szCs w:val="36"/>
        </w:rPr>
      </w:pPr>
      <w:r>
        <w:rPr>
          <w:rFonts w:ascii="Andalus" w:hAnsi="Andalus" w:cs="Andalus"/>
          <w:sz w:val="36"/>
          <w:szCs w:val="36"/>
        </w:rPr>
        <w:t>Morán Marcos</w:t>
      </w:r>
      <w:r w:rsidR="001E1968">
        <w:rPr>
          <w:rFonts w:ascii="Andalus" w:hAnsi="Andalus" w:cs="Andalus"/>
          <w:sz w:val="36"/>
          <w:szCs w:val="36"/>
        </w:rPr>
        <w:t xml:space="preserve"> – Abraham Aylen</w:t>
      </w:r>
    </w:p>
    <w:p w:rsidR="0035063B" w:rsidRDefault="0035063B" w:rsidP="0067328A">
      <w:pPr>
        <w:autoSpaceDE w:val="0"/>
        <w:autoSpaceDN w:val="0"/>
        <w:adjustRightInd w:val="0"/>
        <w:spacing w:after="0" w:line="240" w:lineRule="auto"/>
        <w:rPr>
          <w:rFonts w:ascii="Andalus" w:hAnsi="Andalus" w:cs="Andalus"/>
          <w:b/>
          <w:sz w:val="44"/>
          <w:szCs w:val="44"/>
        </w:rPr>
      </w:pPr>
      <w:r w:rsidRPr="0035063B">
        <w:rPr>
          <w:rFonts w:ascii="Andalus" w:hAnsi="Andalus" w:cs="Andalus"/>
          <w:b/>
          <w:sz w:val="44"/>
          <w:szCs w:val="44"/>
        </w:rPr>
        <w:lastRenderedPageBreak/>
        <w:t>Introducción</w:t>
      </w:r>
    </w:p>
    <w:p w:rsidR="003F509C" w:rsidRPr="003F509C" w:rsidRDefault="003F509C" w:rsidP="0067328A">
      <w:pPr>
        <w:autoSpaceDE w:val="0"/>
        <w:autoSpaceDN w:val="0"/>
        <w:adjustRightInd w:val="0"/>
        <w:spacing w:after="0" w:line="240" w:lineRule="auto"/>
        <w:rPr>
          <w:rFonts w:ascii="Andalus" w:hAnsi="Andalus" w:cs="Andalus"/>
          <w:b/>
          <w:sz w:val="36"/>
          <w:szCs w:val="36"/>
        </w:rPr>
      </w:pPr>
    </w:p>
    <w:p w:rsidR="0067328A" w:rsidRDefault="0067328A" w:rsidP="0067328A">
      <w:pPr>
        <w:autoSpaceDE w:val="0"/>
        <w:autoSpaceDN w:val="0"/>
        <w:adjustRightInd w:val="0"/>
        <w:spacing w:after="0" w:line="240" w:lineRule="auto"/>
        <w:rPr>
          <w:rFonts w:ascii="Andalus" w:hAnsi="Andalus" w:cs="Andalus"/>
          <w:sz w:val="24"/>
          <w:szCs w:val="24"/>
        </w:rPr>
      </w:pPr>
      <w:r w:rsidRPr="00254BBB">
        <w:rPr>
          <w:rFonts w:ascii="Andalus" w:hAnsi="Andalus" w:cs="Andalus"/>
          <w:sz w:val="24"/>
          <w:szCs w:val="24"/>
        </w:rPr>
        <w:t>Hemos simulado la permutación de la opinión política de una población. La simulación se realiza sobre una matriz, de modo que en un determinado momento las celdas se encuentran “pintadas” de un determinado color distinguiendo con ese color la opinión política de un ciudadano. Los colores posibles son cuatro</w:t>
      </w:r>
      <w:r w:rsidR="00197178">
        <w:rPr>
          <w:rFonts w:ascii="Andalus" w:hAnsi="Andalus" w:cs="Andalus"/>
          <w:sz w:val="24"/>
          <w:szCs w:val="24"/>
        </w:rPr>
        <w:t>:</w:t>
      </w:r>
      <w:r w:rsidRPr="00254BBB">
        <w:rPr>
          <w:rFonts w:ascii="Andalus" w:hAnsi="Andalus" w:cs="Andalus"/>
          <w:sz w:val="24"/>
          <w:szCs w:val="24"/>
        </w:rPr>
        <w:t xml:space="preserve"> rojo, azul, verde y blanco. La matriz representa a la población y cada celda representa a una persona en dicha población, usamos diferentes tamaños de matriz en las diferentes simulaciones para poder observar el tiempo de cómputo de las simulaciones acorde a los tamaños del problema, donde los tamaños que usamos para la evaluación son 2500, 5000 y 7500.</w:t>
      </w:r>
    </w:p>
    <w:p w:rsidR="0035063B" w:rsidRPr="00254BBB" w:rsidRDefault="0035063B" w:rsidP="0067328A">
      <w:pPr>
        <w:autoSpaceDE w:val="0"/>
        <w:autoSpaceDN w:val="0"/>
        <w:adjustRightInd w:val="0"/>
        <w:spacing w:after="0" w:line="240" w:lineRule="auto"/>
        <w:rPr>
          <w:rFonts w:ascii="Andalus" w:hAnsi="Andalus" w:cs="Andalus"/>
          <w:sz w:val="24"/>
          <w:szCs w:val="24"/>
        </w:rPr>
      </w:pPr>
    </w:p>
    <w:p w:rsidR="00197178" w:rsidRDefault="0067328A" w:rsidP="0067328A">
      <w:pPr>
        <w:autoSpaceDE w:val="0"/>
        <w:autoSpaceDN w:val="0"/>
        <w:adjustRightInd w:val="0"/>
        <w:spacing w:after="0" w:line="240" w:lineRule="auto"/>
        <w:rPr>
          <w:rFonts w:ascii="Andalus" w:hAnsi="Andalus" w:cs="Andalus"/>
          <w:sz w:val="24"/>
          <w:szCs w:val="24"/>
        </w:rPr>
      </w:pPr>
      <w:r w:rsidRPr="00254BBB">
        <w:rPr>
          <w:rFonts w:ascii="Andalus" w:hAnsi="Andalus" w:cs="Andalus"/>
          <w:sz w:val="24"/>
          <w:szCs w:val="24"/>
        </w:rPr>
        <w:t xml:space="preserve"> Tenemos que en un paso de tiempo cada persona (celda) cambia su opinión política (color) a una nueva (el cambio puede ser que mantenga la misma opinión, cambiarla o no tener opinión política), basándose en la opinión de sus vecinos adyacentes, es decir, por cada celda formamos el vecindario de Moore.</w:t>
      </w:r>
      <w:r w:rsidR="00197178">
        <w:rPr>
          <w:rFonts w:ascii="Andalus" w:hAnsi="Andalus" w:cs="Andalus"/>
          <w:sz w:val="24"/>
          <w:szCs w:val="24"/>
        </w:rPr>
        <w:t xml:space="preserve"> El reloj virtual se simula en base a 1000 iteraciones. Cada celda tiene la siguiente información:</w:t>
      </w:r>
    </w:p>
    <w:p w:rsidR="003F509C" w:rsidRDefault="003F509C" w:rsidP="0067328A">
      <w:pPr>
        <w:autoSpaceDE w:val="0"/>
        <w:autoSpaceDN w:val="0"/>
        <w:adjustRightInd w:val="0"/>
        <w:spacing w:after="0" w:line="240" w:lineRule="auto"/>
        <w:rPr>
          <w:rFonts w:ascii="Andalus" w:hAnsi="Andalus" w:cs="Andalus"/>
          <w:sz w:val="24"/>
          <w:szCs w:val="24"/>
        </w:rPr>
      </w:pPr>
    </w:p>
    <w:p w:rsidR="00197178" w:rsidRPr="00367E7A" w:rsidRDefault="00197178" w:rsidP="003F509C">
      <w:pPr>
        <w:pStyle w:val="Prrafodelista"/>
        <w:numPr>
          <w:ilvl w:val="0"/>
          <w:numId w:val="3"/>
        </w:numPr>
        <w:autoSpaceDE w:val="0"/>
        <w:autoSpaceDN w:val="0"/>
        <w:adjustRightInd w:val="0"/>
        <w:spacing w:after="0" w:line="240" w:lineRule="auto"/>
        <w:rPr>
          <w:rFonts w:ascii="Andalus" w:hAnsi="Andalus" w:cs="Andalus"/>
          <w:sz w:val="24"/>
          <w:szCs w:val="24"/>
        </w:rPr>
      </w:pPr>
      <w:r w:rsidRPr="00367E7A">
        <w:rPr>
          <w:rFonts w:ascii="Andalus" w:hAnsi="Andalus" w:cs="Andalus"/>
          <w:sz w:val="24"/>
          <w:szCs w:val="24"/>
        </w:rPr>
        <w:t xml:space="preserve">Opinión política: representada por los valores Azul, Verde, Rojo y Blanco. </w:t>
      </w:r>
      <w:r w:rsidR="003F509C" w:rsidRPr="00367E7A">
        <w:rPr>
          <w:rFonts w:ascii="Andalus" w:hAnsi="Andalus" w:cs="Andalus"/>
          <w:sz w:val="24"/>
          <w:szCs w:val="24"/>
        </w:rPr>
        <w:t>El colorblanco indica que no se tiene una opinión política formada.</w:t>
      </w:r>
    </w:p>
    <w:p w:rsidR="00197178" w:rsidRDefault="00197178" w:rsidP="00197178">
      <w:pPr>
        <w:pStyle w:val="Prrafodelista"/>
        <w:numPr>
          <w:ilvl w:val="0"/>
          <w:numId w:val="3"/>
        </w:numPr>
        <w:autoSpaceDE w:val="0"/>
        <w:autoSpaceDN w:val="0"/>
        <w:adjustRightInd w:val="0"/>
        <w:spacing w:after="0" w:line="240" w:lineRule="auto"/>
        <w:rPr>
          <w:rFonts w:ascii="Andalus" w:hAnsi="Andalus" w:cs="Andalus"/>
          <w:sz w:val="24"/>
          <w:szCs w:val="24"/>
        </w:rPr>
      </w:pPr>
      <w:r w:rsidRPr="00197178">
        <w:rPr>
          <w:rFonts w:ascii="Andalus" w:hAnsi="Andalus" w:cs="Andalus"/>
          <w:sz w:val="24"/>
          <w:szCs w:val="24"/>
        </w:rPr>
        <w:t>Convicción: variable que indica el porcentaje de convicción respecto a sus creencias políticas. Una persona con convicción cercana al 100% difícilmente cambie sus creencias, mientras que alguien con una convicción menor tendrá mayor tendencia a cambiar su ideología política, tomando como referencia a su entorno (tomamos porcentajes de convicción entre 15% y 90%).</w:t>
      </w:r>
    </w:p>
    <w:p w:rsidR="00197178" w:rsidRDefault="00197178" w:rsidP="00197178">
      <w:pPr>
        <w:pStyle w:val="Prrafodelista"/>
        <w:numPr>
          <w:ilvl w:val="0"/>
          <w:numId w:val="3"/>
        </w:numPr>
        <w:autoSpaceDE w:val="0"/>
        <w:autoSpaceDN w:val="0"/>
        <w:adjustRightInd w:val="0"/>
        <w:spacing w:after="0" w:line="240" w:lineRule="auto"/>
        <w:rPr>
          <w:rFonts w:ascii="Andalus" w:hAnsi="Andalus" w:cs="Andalus"/>
          <w:sz w:val="24"/>
          <w:szCs w:val="24"/>
        </w:rPr>
      </w:pPr>
      <w:r w:rsidRPr="00197178">
        <w:rPr>
          <w:rFonts w:ascii="Andalus" w:hAnsi="Andalus" w:cs="Andalus"/>
          <w:sz w:val="24"/>
          <w:szCs w:val="24"/>
        </w:rPr>
        <w:t>Grados de creencia: porcentaje para cada una de las ideologías políticas existentes, que indica el grado de creencia en la misma. Cada uno de los porcentajes de creencia puede variar a medida que transcurre el tiempo.</w:t>
      </w:r>
    </w:p>
    <w:p w:rsidR="003F509C" w:rsidRDefault="003F509C" w:rsidP="003F509C">
      <w:pPr>
        <w:pStyle w:val="Prrafodelista"/>
        <w:autoSpaceDE w:val="0"/>
        <w:autoSpaceDN w:val="0"/>
        <w:adjustRightInd w:val="0"/>
        <w:spacing w:after="0" w:line="240" w:lineRule="auto"/>
        <w:rPr>
          <w:rFonts w:ascii="Andalus" w:hAnsi="Andalus" w:cs="Andalus"/>
          <w:sz w:val="24"/>
          <w:szCs w:val="24"/>
        </w:rPr>
      </w:pPr>
    </w:p>
    <w:p w:rsidR="0067328A" w:rsidRDefault="0067328A" w:rsidP="001D77E9">
      <w:pPr>
        <w:autoSpaceDE w:val="0"/>
        <w:autoSpaceDN w:val="0"/>
        <w:adjustRightInd w:val="0"/>
        <w:spacing w:after="0" w:line="240" w:lineRule="auto"/>
        <w:rPr>
          <w:rFonts w:ascii="Andalus" w:hAnsi="Andalus" w:cs="Andalus"/>
          <w:sz w:val="24"/>
          <w:szCs w:val="24"/>
        </w:rPr>
      </w:pPr>
      <w:r w:rsidRPr="00197178">
        <w:rPr>
          <w:rFonts w:ascii="Andalus" w:hAnsi="Andalus" w:cs="Andalus"/>
          <w:sz w:val="24"/>
          <w:szCs w:val="24"/>
        </w:rPr>
        <w:t xml:space="preserve">Las reglas para que una persona cambie de opinión en un determinado momento </w:t>
      </w:r>
      <w:r w:rsidR="003F509C">
        <w:rPr>
          <w:rFonts w:ascii="Andalus" w:hAnsi="Andalus" w:cs="Andalus"/>
          <w:sz w:val="24"/>
          <w:szCs w:val="24"/>
        </w:rPr>
        <w:t>se detallan en el siguiente ejemplo. S</w:t>
      </w:r>
      <w:r w:rsidR="003F509C" w:rsidRPr="003F509C">
        <w:rPr>
          <w:rFonts w:ascii="Andalus" w:hAnsi="Andalus" w:cs="Andalus"/>
          <w:sz w:val="24"/>
          <w:szCs w:val="24"/>
        </w:rPr>
        <w:t>i la situación en el tiempo actual T es la descripta por la siguientefigura</w:t>
      </w:r>
      <w:r w:rsidR="001D77E9">
        <w:rPr>
          <w:rFonts w:ascii="Andalus" w:hAnsi="Andalus" w:cs="Andalus"/>
          <w:sz w:val="24"/>
          <w:szCs w:val="24"/>
        </w:rPr>
        <w:t xml:space="preserve">, </w:t>
      </w:r>
      <w:r w:rsidR="001D77E9" w:rsidRPr="001D77E9">
        <w:rPr>
          <w:rFonts w:ascii="Andalus" w:hAnsi="Andalus" w:cs="Andalus"/>
          <w:sz w:val="24"/>
          <w:szCs w:val="24"/>
        </w:rPr>
        <w:t>la celda central (X) cambiará su estado en el siguiente ciclo de tiempo T+1</w:t>
      </w:r>
      <w:r w:rsidR="001D77E9">
        <w:rPr>
          <w:rFonts w:ascii="Andalus" w:hAnsi="Andalus" w:cs="Andalus"/>
          <w:sz w:val="24"/>
          <w:szCs w:val="24"/>
        </w:rPr>
        <w:t xml:space="preserve">, </w:t>
      </w:r>
      <w:r w:rsidR="001D77E9" w:rsidRPr="001D77E9">
        <w:rPr>
          <w:rFonts w:ascii="Andalus" w:hAnsi="Andalus" w:cs="Andalus"/>
          <w:sz w:val="24"/>
          <w:szCs w:val="24"/>
        </w:rPr>
        <w:t>mediante los siguientes pasos:</w:t>
      </w:r>
    </w:p>
    <w:p w:rsidR="003F509C" w:rsidRDefault="003F509C" w:rsidP="003F509C">
      <w:pPr>
        <w:autoSpaceDE w:val="0"/>
        <w:autoSpaceDN w:val="0"/>
        <w:adjustRightInd w:val="0"/>
        <w:spacing w:after="0" w:line="240" w:lineRule="auto"/>
        <w:jc w:val="center"/>
        <w:rPr>
          <w:rFonts w:ascii="Andalus" w:hAnsi="Andalus" w:cs="Andalus"/>
          <w:sz w:val="24"/>
          <w:szCs w:val="24"/>
        </w:rPr>
      </w:pPr>
      <w:r>
        <w:rPr>
          <w:rFonts w:ascii="Andalus" w:hAnsi="Andalus" w:cs="Andalus"/>
          <w:noProof/>
          <w:sz w:val="24"/>
          <w:szCs w:val="24"/>
          <w:lang w:eastAsia="es-AR"/>
        </w:rPr>
        <w:lastRenderedPageBreak/>
        <w:drawing>
          <wp:inline distT="0" distB="0" distL="0" distR="0">
            <wp:extent cx="1604645" cy="16478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4645" cy="1647825"/>
                    </a:xfrm>
                    <a:prstGeom prst="rect">
                      <a:avLst/>
                    </a:prstGeom>
                    <a:noFill/>
                    <a:ln>
                      <a:noFill/>
                    </a:ln>
                  </pic:spPr>
                </pic:pic>
              </a:graphicData>
            </a:graphic>
          </wp:inline>
        </w:drawing>
      </w:r>
    </w:p>
    <w:p w:rsidR="001D77E9" w:rsidRDefault="001D77E9" w:rsidP="001D77E9">
      <w:pPr>
        <w:autoSpaceDE w:val="0"/>
        <w:autoSpaceDN w:val="0"/>
        <w:adjustRightInd w:val="0"/>
        <w:spacing w:after="0" w:line="240" w:lineRule="auto"/>
        <w:rPr>
          <w:rFonts w:ascii="Andalus" w:hAnsi="Andalus" w:cs="Andalus"/>
          <w:sz w:val="24"/>
          <w:szCs w:val="24"/>
        </w:rPr>
      </w:pPr>
    </w:p>
    <w:p w:rsidR="001D77E9" w:rsidRPr="001D77E9" w:rsidRDefault="001D77E9" w:rsidP="001D77E9">
      <w:p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En este ejemplo la celda X tiene las siguientes características:</w:t>
      </w:r>
    </w:p>
    <w:p w:rsidR="001D77E9" w:rsidRDefault="001D77E9" w:rsidP="001D77E9">
      <w:pPr>
        <w:pStyle w:val="Prrafodelista"/>
        <w:numPr>
          <w:ilvl w:val="0"/>
          <w:numId w:val="4"/>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Opinión política Azul.</w:t>
      </w:r>
    </w:p>
    <w:p w:rsidR="001D77E9" w:rsidRDefault="001D77E9" w:rsidP="001D77E9">
      <w:pPr>
        <w:pStyle w:val="Prrafodelista"/>
        <w:numPr>
          <w:ilvl w:val="0"/>
          <w:numId w:val="4"/>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Porcentaje de convicción del 85%.</w:t>
      </w:r>
    </w:p>
    <w:p w:rsidR="001D77E9" w:rsidRPr="001D77E9" w:rsidRDefault="001D77E9" w:rsidP="001D77E9">
      <w:pPr>
        <w:pStyle w:val="Prrafodelista"/>
        <w:numPr>
          <w:ilvl w:val="0"/>
          <w:numId w:val="4"/>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Grado de creencia en Blanco del 5%, en Azul del 65%, en Verde del 10% y enRojo del 20%.</w:t>
      </w:r>
    </w:p>
    <w:p w:rsidR="001D77E9" w:rsidRPr="001D77E9" w:rsidRDefault="001D77E9" w:rsidP="001D77E9">
      <w:p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La celda X cuenta con una vecindad de 8 celdas, donde:</w:t>
      </w:r>
    </w:p>
    <w:p w:rsidR="001D77E9" w:rsidRDefault="0094715E" w:rsidP="001D77E9">
      <w:pPr>
        <w:pStyle w:val="Prrafodelista"/>
        <w:numPr>
          <w:ilvl w:val="0"/>
          <w:numId w:val="5"/>
        </w:numPr>
        <w:autoSpaceDE w:val="0"/>
        <w:autoSpaceDN w:val="0"/>
        <w:adjustRightInd w:val="0"/>
        <w:spacing w:after="0" w:line="240" w:lineRule="auto"/>
        <w:rPr>
          <w:rFonts w:ascii="Andalus" w:hAnsi="Andalus" w:cs="Andalus"/>
          <w:sz w:val="24"/>
          <w:szCs w:val="24"/>
        </w:rPr>
      </w:pPr>
      <m:oMath>
        <m:f>
          <m:fPr>
            <m:type m:val="skw"/>
            <m:ctrlPr>
              <w:rPr>
                <w:rFonts w:ascii="Cambria Math" w:hAnsi="Cambria Math" w:cs="Andalus"/>
                <w:i/>
                <w:sz w:val="24"/>
                <w:szCs w:val="24"/>
              </w:rPr>
            </m:ctrlPr>
          </m:fPr>
          <m:num>
            <m:r>
              <w:rPr>
                <w:rFonts w:ascii="Cambria Math" w:hAnsi="Cambria Math" w:cs="Andalus"/>
                <w:sz w:val="24"/>
                <w:szCs w:val="24"/>
              </w:rPr>
              <m:t>2</m:t>
            </m:r>
          </m:num>
          <m:den>
            <m:r>
              <w:rPr>
                <w:rFonts w:ascii="Cambria Math" w:hAnsi="Cambria Math" w:cs="Andalus"/>
                <w:sz w:val="24"/>
                <w:szCs w:val="24"/>
              </w:rPr>
              <m:t>8</m:t>
            </m:r>
          </m:den>
        </m:f>
      </m:oMath>
      <w:r w:rsidR="001D77E9" w:rsidRPr="001D77E9">
        <w:rPr>
          <w:rFonts w:ascii="Andalus" w:hAnsi="Andalus" w:cs="Andalus"/>
          <w:sz w:val="24"/>
          <w:szCs w:val="24"/>
        </w:rPr>
        <w:t>= 0.25 de los vecinos tiene una opinión política blanco.</w:t>
      </w:r>
    </w:p>
    <w:p w:rsidR="001D77E9" w:rsidRDefault="0094715E" w:rsidP="001D77E9">
      <w:pPr>
        <w:pStyle w:val="Prrafodelista"/>
        <w:numPr>
          <w:ilvl w:val="0"/>
          <w:numId w:val="5"/>
        </w:numPr>
        <w:autoSpaceDE w:val="0"/>
        <w:autoSpaceDN w:val="0"/>
        <w:adjustRightInd w:val="0"/>
        <w:spacing w:after="0" w:line="240" w:lineRule="auto"/>
        <w:rPr>
          <w:rFonts w:ascii="Andalus" w:hAnsi="Andalus" w:cs="Andalus"/>
          <w:sz w:val="24"/>
          <w:szCs w:val="24"/>
        </w:rPr>
      </w:pPr>
      <m:oMath>
        <m:f>
          <m:fPr>
            <m:type m:val="skw"/>
            <m:ctrlPr>
              <w:rPr>
                <w:rFonts w:ascii="Cambria Math" w:hAnsi="Cambria Math" w:cs="Andalus"/>
                <w:i/>
                <w:sz w:val="24"/>
                <w:szCs w:val="24"/>
              </w:rPr>
            </m:ctrlPr>
          </m:fPr>
          <m:num>
            <m:r>
              <w:rPr>
                <w:rFonts w:ascii="Cambria Math" w:hAnsi="Cambria Math" w:cs="Andalus"/>
                <w:sz w:val="24"/>
                <w:szCs w:val="24"/>
              </w:rPr>
              <m:t>1</m:t>
            </m:r>
          </m:num>
          <m:den>
            <m:r>
              <w:rPr>
                <w:rFonts w:ascii="Cambria Math" w:hAnsi="Cambria Math" w:cs="Andalus"/>
                <w:sz w:val="24"/>
                <w:szCs w:val="24"/>
              </w:rPr>
              <m:t>8</m:t>
            </m:r>
          </m:den>
        </m:f>
      </m:oMath>
      <w:r w:rsidR="001D77E9" w:rsidRPr="001D77E9">
        <w:rPr>
          <w:rFonts w:ascii="Andalus" w:hAnsi="Andalus" w:cs="Andalus"/>
          <w:sz w:val="24"/>
          <w:szCs w:val="24"/>
        </w:rPr>
        <w:t xml:space="preserve"> = 0.125 de los vecinos tiene una opinión política azul.</w:t>
      </w:r>
    </w:p>
    <w:p w:rsidR="001D77E9" w:rsidRDefault="0094715E" w:rsidP="001D77E9">
      <w:pPr>
        <w:pStyle w:val="Prrafodelista"/>
        <w:numPr>
          <w:ilvl w:val="0"/>
          <w:numId w:val="5"/>
        </w:numPr>
        <w:autoSpaceDE w:val="0"/>
        <w:autoSpaceDN w:val="0"/>
        <w:adjustRightInd w:val="0"/>
        <w:spacing w:after="0" w:line="240" w:lineRule="auto"/>
        <w:rPr>
          <w:rFonts w:ascii="Andalus" w:hAnsi="Andalus" w:cs="Andalus"/>
          <w:sz w:val="24"/>
          <w:szCs w:val="24"/>
        </w:rPr>
      </w:pPr>
      <m:oMath>
        <m:f>
          <m:fPr>
            <m:type m:val="skw"/>
            <m:ctrlPr>
              <w:rPr>
                <w:rFonts w:ascii="Cambria Math" w:hAnsi="Cambria Math" w:cs="Andalus"/>
                <w:i/>
                <w:sz w:val="24"/>
                <w:szCs w:val="24"/>
              </w:rPr>
            </m:ctrlPr>
          </m:fPr>
          <m:num>
            <m:r>
              <w:rPr>
                <w:rFonts w:ascii="Cambria Math" w:hAnsi="Cambria Math" w:cs="Andalus"/>
                <w:sz w:val="24"/>
                <w:szCs w:val="24"/>
              </w:rPr>
              <m:t>3</m:t>
            </m:r>
          </m:num>
          <m:den>
            <m:r>
              <w:rPr>
                <w:rFonts w:ascii="Cambria Math" w:hAnsi="Cambria Math" w:cs="Andalus"/>
                <w:sz w:val="24"/>
                <w:szCs w:val="24"/>
              </w:rPr>
              <m:t>8</m:t>
            </m:r>
          </m:den>
        </m:f>
      </m:oMath>
      <w:r w:rsidR="001D77E9" w:rsidRPr="001D77E9">
        <w:rPr>
          <w:rFonts w:ascii="Andalus" w:hAnsi="Andalus" w:cs="Andalus"/>
          <w:sz w:val="24"/>
          <w:szCs w:val="24"/>
        </w:rPr>
        <w:t>= 0.375 de los vecinos tiene una opinión política verde.</w:t>
      </w:r>
    </w:p>
    <w:p w:rsidR="001D77E9" w:rsidRPr="001D77E9" w:rsidRDefault="0094715E" w:rsidP="001D77E9">
      <w:pPr>
        <w:pStyle w:val="Prrafodelista"/>
        <w:numPr>
          <w:ilvl w:val="0"/>
          <w:numId w:val="5"/>
        </w:numPr>
        <w:autoSpaceDE w:val="0"/>
        <w:autoSpaceDN w:val="0"/>
        <w:adjustRightInd w:val="0"/>
        <w:spacing w:after="0" w:line="240" w:lineRule="auto"/>
        <w:rPr>
          <w:rFonts w:ascii="Andalus" w:hAnsi="Andalus" w:cs="Andalus"/>
          <w:sz w:val="24"/>
          <w:szCs w:val="24"/>
        </w:rPr>
      </w:pPr>
      <m:oMath>
        <m:f>
          <m:fPr>
            <m:type m:val="skw"/>
            <m:ctrlPr>
              <w:rPr>
                <w:rFonts w:ascii="Cambria Math" w:hAnsi="Cambria Math" w:cs="Andalus"/>
                <w:i/>
                <w:sz w:val="24"/>
                <w:szCs w:val="24"/>
              </w:rPr>
            </m:ctrlPr>
          </m:fPr>
          <m:num>
            <m:r>
              <w:rPr>
                <w:rFonts w:ascii="Cambria Math" w:hAnsi="Cambria Math" w:cs="Andalus"/>
                <w:sz w:val="24"/>
                <w:szCs w:val="24"/>
              </w:rPr>
              <m:t>2</m:t>
            </m:r>
          </m:num>
          <m:den>
            <m:r>
              <w:rPr>
                <w:rFonts w:ascii="Cambria Math" w:hAnsi="Cambria Math" w:cs="Andalus"/>
                <w:sz w:val="24"/>
                <w:szCs w:val="24"/>
              </w:rPr>
              <m:t>8</m:t>
            </m:r>
          </m:den>
        </m:f>
      </m:oMath>
      <w:r w:rsidR="001D77E9" w:rsidRPr="001D77E9">
        <w:rPr>
          <w:rFonts w:ascii="Andalus" w:hAnsi="Andalus" w:cs="Andalus"/>
          <w:sz w:val="24"/>
          <w:szCs w:val="24"/>
        </w:rPr>
        <w:t>= 0.25 de los vecinos tiene una opinión política roja.</w:t>
      </w:r>
    </w:p>
    <w:p w:rsidR="001D77E9" w:rsidRDefault="001D77E9" w:rsidP="001D77E9">
      <w:p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Se debe calcular la diferencia entre las opiniones políticas de las celdas vecinas y la celdaX. Para cada opinión política, se calcula la diferencia como el grado de creencia de lavecindad menos el grado de creencia de la celda X. Por ejemplo:</w:t>
      </w:r>
    </w:p>
    <w:p w:rsidR="001D77E9" w:rsidRDefault="001D77E9" w:rsidP="001D77E9">
      <w:pPr>
        <w:pStyle w:val="Prrafodelista"/>
        <w:numPr>
          <w:ilvl w:val="0"/>
          <w:numId w:val="6"/>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Diferencia de creencias en Blanco = 0.25 – 0.05 = 0.20</w:t>
      </w:r>
    </w:p>
    <w:p w:rsidR="001D77E9" w:rsidRDefault="001D77E9" w:rsidP="001D77E9">
      <w:pPr>
        <w:pStyle w:val="Prrafodelista"/>
        <w:numPr>
          <w:ilvl w:val="0"/>
          <w:numId w:val="6"/>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Diferencia de creencias en Azul = 0.125 – 0.65 = -0.525</w:t>
      </w:r>
    </w:p>
    <w:p w:rsidR="001D77E9" w:rsidRDefault="001D77E9" w:rsidP="001D77E9">
      <w:pPr>
        <w:pStyle w:val="Prrafodelista"/>
        <w:numPr>
          <w:ilvl w:val="0"/>
          <w:numId w:val="6"/>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Diferencia de creencias en Verde = 0.375 – 0.10 = 0.275</w:t>
      </w:r>
    </w:p>
    <w:p w:rsidR="001D77E9" w:rsidRPr="001D77E9" w:rsidRDefault="001D77E9" w:rsidP="001D77E9">
      <w:pPr>
        <w:pStyle w:val="Prrafodelista"/>
        <w:numPr>
          <w:ilvl w:val="0"/>
          <w:numId w:val="6"/>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Diferencia de creencias en Rojo = 0.25 – 0.20 = 0.05</w:t>
      </w:r>
    </w:p>
    <w:p w:rsidR="001D77E9" w:rsidRPr="001D77E9" w:rsidRDefault="001D77E9" w:rsidP="001D77E9">
      <w:p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Teniendo en cuenta el grado de convicción de la celda X (85%), se calcula el porcentajede cambio como 100% menos el grado de convicción. Para la celda X el porcentaje decambio es del 15% (0.15).</w:t>
      </w:r>
    </w:p>
    <w:p w:rsidR="001D77E9" w:rsidRPr="001D77E9" w:rsidRDefault="001D77E9" w:rsidP="001D77E9">
      <w:p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Los grados de creencia de la celda X para cada una de las opiniones políticas se ajustanen cada paso del tiempo de acuerdo a un valor de ajuste obtenido como la multiplicaciónentre la diferencia de creencias en cada opinión política y el porcentaje de cambio de lacelda X.</w:t>
      </w:r>
    </w:p>
    <w:p w:rsidR="001D77E9" w:rsidRDefault="001D77E9" w:rsidP="001D77E9">
      <w:p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En nuestro ejemplo, los valores de ajuste resultantes son:</w:t>
      </w:r>
    </w:p>
    <w:p w:rsidR="001D77E9" w:rsidRDefault="001D77E9" w:rsidP="001D77E9">
      <w:pPr>
        <w:pStyle w:val="Prrafodelista"/>
        <w:numPr>
          <w:ilvl w:val="0"/>
          <w:numId w:val="7"/>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 xml:space="preserve">Valor de Ajuste para Blanco = 0.20 </w:t>
      </w:r>
      <m:oMath>
        <m:r>
          <w:rPr>
            <w:rFonts w:ascii="Cambria Math" w:hAnsi="Cambria Math" w:cs="Andalus"/>
            <w:sz w:val="24"/>
            <w:szCs w:val="24"/>
          </w:rPr>
          <m:t xml:space="preserve">× </m:t>
        </m:r>
      </m:oMath>
      <w:r>
        <w:rPr>
          <w:rFonts w:ascii="Andalus" w:hAnsi="Andalus" w:cs="Andalus"/>
          <w:sz w:val="24"/>
          <w:szCs w:val="24"/>
        </w:rPr>
        <w:t>0.15 = 0.03</w:t>
      </w:r>
    </w:p>
    <w:p w:rsidR="001D77E9" w:rsidRDefault="001D77E9" w:rsidP="001D77E9">
      <w:pPr>
        <w:pStyle w:val="Prrafodelista"/>
        <w:numPr>
          <w:ilvl w:val="0"/>
          <w:numId w:val="7"/>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 xml:space="preserve">Valor de Ajuste para Azul = -0.525 </w:t>
      </w:r>
      <m:oMath>
        <m:r>
          <w:rPr>
            <w:rFonts w:ascii="Cambria Math" w:hAnsi="Cambria Math" w:cs="Andalus"/>
            <w:sz w:val="24"/>
            <w:szCs w:val="24"/>
          </w:rPr>
          <m:t>×</m:t>
        </m:r>
      </m:oMath>
      <w:r w:rsidRPr="001D77E9">
        <w:rPr>
          <w:rFonts w:ascii="Andalus" w:hAnsi="Andalus" w:cs="Andalus"/>
          <w:sz w:val="24"/>
          <w:szCs w:val="24"/>
        </w:rPr>
        <w:t>0.15 = -0.07875</w:t>
      </w:r>
    </w:p>
    <w:p w:rsidR="001D77E9" w:rsidRDefault="001D77E9" w:rsidP="001D77E9">
      <w:pPr>
        <w:pStyle w:val="Prrafodelista"/>
        <w:numPr>
          <w:ilvl w:val="0"/>
          <w:numId w:val="7"/>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lastRenderedPageBreak/>
        <w:t xml:space="preserve">Valor de Ajuste para Verde = 0.275 </w:t>
      </w:r>
      <m:oMath>
        <m:r>
          <w:rPr>
            <w:rFonts w:ascii="Cambria Math" w:hAnsi="Cambria Math" w:cs="Andalus"/>
            <w:sz w:val="24"/>
            <w:szCs w:val="24"/>
          </w:rPr>
          <m:t>×</m:t>
        </m:r>
      </m:oMath>
      <w:r w:rsidRPr="001D77E9">
        <w:rPr>
          <w:rFonts w:ascii="Andalus" w:hAnsi="Andalus" w:cs="Andalus"/>
          <w:sz w:val="24"/>
          <w:szCs w:val="24"/>
        </w:rPr>
        <w:t xml:space="preserve"> 0.15 = 0.04125</w:t>
      </w:r>
    </w:p>
    <w:p w:rsidR="001D77E9" w:rsidRPr="001D77E9" w:rsidRDefault="001D77E9" w:rsidP="001D77E9">
      <w:pPr>
        <w:pStyle w:val="Prrafodelista"/>
        <w:numPr>
          <w:ilvl w:val="0"/>
          <w:numId w:val="7"/>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 xml:space="preserve">Valor de Ajuste para Rojo = 0.05 </w:t>
      </w:r>
      <m:oMath>
        <m:r>
          <w:rPr>
            <w:rFonts w:ascii="Cambria Math" w:hAnsi="Cambria Math" w:cs="Andalus"/>
            <w:sz w:val="24"/>
            <w:szCs w:val="24"/>
          </w:rPr>
          <m:t>×</m:t>
        </m:r>
      </m:oMath>
      <w:r w:rsidRPr="001D77E9">
        <w:rPr>
          <w:rFonts w:ascii="Andalus" w:hAnsi="Andalus" w:cs="Andalus"/>
          <w:sz w:val="24"/>
          <w:szCs w:val="24"/>
        </w:rPr>
        <w:t xml:space="preserve"> 0.15 = 0.0075</w:t>
      </w:r>
    </w:p>
    <w:p w:rsidR="000B7E87" w:rsidRDefault="001D77E9" w:rsidP="001D77E9">
      <w:p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Finalmente, los grados de creencia en cada opinión política de la celda X son actualizadossumando el correspondiente valor de ajuste. Los nuevos grados de creencia son:</w:t>
      </w:r>
    </w:p>
    <w:p w:rsidR="001D77E9" w:rsidRDefault="001D77E9" w:rsidP="001D77E9">
      <w:pPr>
        <w:pStyle w:val="Prrafodelista"/>
        <w:numPr>
          <w:ilvl w:val="0"/>
          <w:numId w:val="8"/>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Grado de creencia en Blanco = 0.05+0.03 = 0.08</w:t>
      </w:r>
    </w:p>
    <w:p w:rsidR="001D77E9" w:rsidRDefault="001D77E9" w:rsidP="001D77E9">
      <w:pPr>
        <w:pStyle w:val="Prrafodelista"/>
        <w:numPr>
          <w:ilvl w:val="0"/>
          <w:numId w:val="8"/>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Grado de creencia en Azul = 0.65 + (-0.07875) = 0.57125</w:t>
      </w:r>
    </w:p>
    <w:p w:rsidR="001D77E9" w:rsidRDefault="001D77E9" w:rsidP="001D77E9">
      <w:pPr>
        <w:pStyle w:val="Prrafodelista"/>
        <w:numPr>
          <w:ilvl w:val="0"/>
          <w:numId w:val="8"/>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Grado de creencia en Verde = 0.10+0.04125 = 0.14125</w:t>
      </w:r>
    </w:p>
    <w:p w:rsidR="001D77E9" w:rsidRPr="001D77E9" w:rsidRDefault="001D77E9" w:rsidP="001D77E9">
      <w:pPr>
        <w:pStyle w:val="Prrafodelista"/>
        <w:numPr>
          <w:ilvl w:val="0"/>
          <w:numId w:val="8"/>
        </w:num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Grado de creencia en Rojo = 0.20+0.0075 = 0.2075</w:t>
      </w:r>
    </w:p>
    <w:p w:rsidR="001D77E9" w:rsidRPr="003F509C" w:rsidRDefault="001D77E9" w:rsidP="001D77E9">
      <w:pPr>
        <w:autoSpaceDE w:val="0"/>
        <w:autoSpaceDN w:val="0"/>
        <w:adjustRightInd w:val="0"/>
        <w:spacing w:after="0" w:line="240" w:lineRule="auto"/>
        <w:rPr>
          <w:rFonts w:ascii="Andalus" w:hAnsi="Andalus" w:cs="Andalus"/>
          <w:sz w:val="24"/>
          <w:szCs w:val="24"/>
        </w:rPr>
      </w:pPr>
      <w:r w:rsidRPr="001D77E9">
        <w:rPr>
          <w:rFonts w:ascii="Andalus" w:hAnsi="Andalus" w:cs="Andalus"/>
          <w:sz w:val="24"/>
          <w:szCs w:val="24"/>
        </w:rPr>
        <w:t>En el siguiente ciclo de tiempo T+1 la celda X tendrá una opinión política Azul, ya quees la opinión política con mayor grado de creencia.</w:t>
      </w:r>
    </w:p>
    <w:p w:rsidR="0067328A" w:rsidRDefault="0067328A" w:rsidP="0067328A">
      <w:pPr>
        <w:autoSpaceDE w:val="0"/>
        <w:autoSpaceDN w:val="0"/>
        <w:adjustRightInd w:val="0"/>
        <w:spacing w:after="0" w:line="240" w:lineRule="auto"/>
        <w:rPr>
          <w:rFonts w:ascii="Calibri" w:hAnsi="Calibri" w:cs="Calibri"/>
        </w:rPr>
      </w:pPr>
    </w:p>
    <w:p w:rsidR="0067328A" w:rsidRDefault="0067328A" w:rsidP="0067328A">
      <w:pPr>
        <w:autoSpaceDE w:val="0"/>
        <w:autoSpaceDN w:val="0"/>
        <w:adjustRightInd w:val="0"/>
        <w:spacing w:after="0" w:line="240" w:lineRule="auto"/>
        <w:rPr>
          <w:rFonts w:ascii="Andalus" w:hAnsi="Andalus" w:cs="Andalus"/>
          <w:sz w:val="24"/>
          <w:szCs w:val="24"/>
        </w:rPr>
      </w:pPr>
      <w:r w:rsidRPr="00584F58">
        <w:rPr>
          <w:rFonts w:ascii="Andalus" w:hAnsi="Andalus" w:cs="Andalus"/>
          <w:sz w:val="24"/>
          <w:szCs w:val="24"/>
        </w:rPr>
        <w:t xml:space="preserve">Realizamos la simulación del problema de cuatro maneras diferentes, la primera consiste en un programa secuencial en lenguaje C, las otras dos versiones las </w:t>
      </w:r>
      <w:r w:rsidR="00584F58">
        <w:rPr>
          <w:rFonts w:ascii="Andalus" w:hAnsi="Andalus" w:cs="Andalus"/>
          <w:sz w:val="24"/>
          <w:szCs w:val="24"/>
        </w:rPr>
        <w:t>implementamo</w:t>
      </w:r>
      <w:r w:rsidRPr="00584F58">
        <w:rPr>
          <w:rFonts w:ascii="Andalus" w:hAnsi="Andalus" w:cs="Andalus"/>
          <w:sz w:val="24"/>
          <w:szCs w:val="24"/>
        </w:rPr>
        <w:t xml:space="preserve">s de manera paralela usando paso de mensajes en memoria distribuida (MPI) </w:t>
      </w:r>
      <w:r w:rsidR="003948FD">
        <w:rPr>
          <w:rFonts w:ascii="Andalus" w:hAnsi="Andalus" w:cs="Andalus"/>
          <w:sz w:val="24"/>
          <w:szCs w:val="24"/>
        </w:rPr>
        <w:t xml:space="preserve">con cuatro procesos, </w:t>
      </w:r>
      <w:r w:rsidRPr="00584F58">
        <w:rPr>
          <w:rFonts w:ascii="Andalus" w:hAnsi="Andalus" w:cs="Andalus"/>
          <w:sz w:val="24"/>
          <w:szCs w:val="24"/>
        </w:rPr>
        <w:t xml:space="preserve">y en memoria compartida usando threads (OpenMP), usamos cuatro threads para esta última opción. Por último implementamos lasimulación de manera paralela híbrida usando paso de mensajes (MPI) y threads (OpenMP), </w:t>
      </w:r>
      <w:r w:rsidR="003948FD">
        <w:rPr>
          <w:rFonts w:ascii="Andalus" w:hAnsi="Andalus" w:cs="Andalus"/>
          <w:sz w:val="24"/>
          <w:szCs w:val="24"/>
        </w:rPr>
        <w:t>con cuatro procesos de</w:t>
      </w:r>
      <w:r w:rsidRPr="00584F58">
        <w:rPr>
          <w:rFonts w:ascii="Andalus" w:hAnsi="Andalus" w:cs="Andalus"/>
          <w:sz w:val="24"/>
          <w:szCs w:val="24"/>
        </w:rPr>
        <w:t xml:space="preserve"> cuatro threads</w:t>
      </w:r>
      <w:r w:rsidR="003948FD">
        <w:rPr>
          <w:rFonts w:ascii="Andalus" w:hAnsi="Andalus" w:cs="Andalus"/>
          <w:sz w:val="24"/>
          <w:szCs w:val="24"/>
        </w:rPr>
        <w:t xml:space="preserve"> cada uno</w:t>
      </w:r>
      <w:r w:rsidRPr="00584F58">
        <w:rPr>
          <w:rFonts w:ascii="Andalus" w:hAnsi="Andalus" w:cs="Andalus"/>
          <w:sz w:val="24"/>
          <w:szCs w:val="24"/>
        </w:rPr>
        <w:t>.</w:t>
      </w:r>
    </w:p>
    <w:p w:rsidR="0035063B" w:rsidRPr="00584F58" w:rsidRDefault="0035063B" w:rsidP="0067328A">
      <w:pPr>
        <w:autoSpaceDE w:val="0"/>
        <w:autoSpaceDN w:val="0"/>
        <w:adjustRightInd w:val="0"/>
        <w:spacing w:after="0" w:line="240" w:lineRule="auto"/>
        <w:rPr>
          <w:rFonts w:ascii="Andalus" w:hAnsi="Andalus" w:cs="Andalus"/>
          <w:sz w:val="24"/>
          <w:szCs w:val="24"/>
        </w:rPr>
      </w:pPr>
    </w:p>
    <w:p w:rsidR="0067328A" w:rsidRPr="00584F58" w:rsidRDefault="0067328A" w:rsidP="0067328A">
      <w:pPr>
        <w:autoSpaceDE w:val="0"/>
        <w:autoSpaceDN w:val="0"/>
        <w:adjustRightInd w:val="0"/>
        <w:spacing w:after="0" w:line="240" w:lineRule="auto"/>
        <w:rPr>
          <w:rFonts w:ascii="Andalus" w:hAnsi="Andalus" w:cs="Andalus"/>
          <w:sz w:val="24"/>
          <w:szCs w:val="24"/>
        </w:rPr>
      </w:pPr>
      <w:r w:rsidRPr="00584F58">
        <w:rPr>
          <w:rFonts w:ascii="Andalus" w:hAnsi="Andalus" w:cs="Andalus"/>
          <w:sz w:val="24"/>
          <w:szCs w:val="24"/>
        </w:rPr>
        <w:t>Para cada una de las cuatro implementaciones realizamos tres ejecuciones con los diferentes tamaños de matriz antes planteados con el fin de analizar el tiempo de cómputo de los programas que resuelven el problema planteado.</w:t>
      </w:r>
    </w:p>
    <w:p w:rsidR="0067328A" w:rsidRDefault="0067328A"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8F56F0" w:rsidRDefault="008F56F0" w:rsidP="0067328A">
      <w:pPr>
        <w:autoSpaceDE w:val="0"/>
        <w:autoSpaceDN w:val="0"/>
        <w:adjustRightInd w:val="0"/>
        <w:spacing w:after="0" w:line="240" w:lineRule="auto"/>
        <w:rPr>
          <w:rFonts w:ascii="Calibri" w:hAnsi="Calibri" w:cs="Calibri"/>
        </w:rPr>
      </w:pPr>
    </w:p>
    <w:p w:rsidR="0067328A" w:rsidRPr="00584F58" w:rsidRDefault="0067328A" w:rsidP="0067328A">
      <w:pPr>
        <w:autoSpaceDE w:val="0"/>
        <w:autoSpaceDN w:val="0"/>
        <w:adjustRightInd w:val="0"/>
        <w:spacing w:after="0" w:line="240" w:lineRule="auto"/>
        <w:rPr>
          <w:rFonts w:ascii="Calibri" w:hAnsi="Calibri" w:cs="Calibri"/>
        </w:rPr>
      </w:pPr>
    </w:p>
    <w:p w:rsidR="0067328A" w:rsidRPr="0035063B" w:rsidRDefault="0035063B" w:rsidP="00584F58">
      <w:pPr>
        <w:autoSpaceDE w:val="0"/>
        <w:autoSpaceDN w:val="0"/>
        <w:adjustRightInd w:val="0"/>
        <w:spacing w:after="0" w:line="240" w:lineRule="auto"/>
        <w:rPr>
          <w:rFonts w:ascii="Andalus" w:hAnsi="Andalus" w:cs="Andalus"/>
          <w:b/>
          <w:sz w:val="44"/>
          <w:szCs w:val="44"/>
          <w:u w:val="single"/>
        </w:rPr>
      </w:pPr>
      <w:r w:rsidRPr="0035063B">
        <w:rPr>
          <w:rFonts w:ascii="Andalus" w:hAnsi="Andalus" w:cs="Andalus"/>
          <w:b/>
          <w:sz w:val="44"/>
          <w:szCs w:val="44"/>
        </w:rPr>
        <w:lastRenderedPageBreak/>
        <w:t>Implementaciones</w:t>
      </w:r>
    </w:p>
    <w:p w:rsidR="0067328A" w:rsidRPr="00584F58" w:rsidRDefault="0067328A" w:rsidP="00584F58">
      <w:pPr>
        <w:autoSpaceDE w:val="0"/>
        <w:autoSpaceDN w:val="0"/>
        <w:adjustRightInd w:val="0"/>
        <w:spacing w:after="0" w:line="240" w:lineRule="auto"/>
        <w:jc w:val="center"/>
        <w:rPr>
          <w:rFonts w:ascii="Andalus" w:hAnsi="Andalus" w:cs="Andalus"/>
          <w:b/>
        </w:rPr>
      </w:pPr>
    </w:p>
    <w:p w:rsidR="0067328A" w:rsidRPr="00584F58" w:rsidRDefault="00584F58" w:rsidP="00584F58">
      <w:pPr>
        <w:autoSpaceDE w:val="0"/>
        <w:autoSpaceDN w:val="0"/>
        <w:adjustRightInd w:val="0"/>
        <w:spacing w:after="0" w:line="240" w:lineRule="auto"/>
        <w:rPr>
          <w:rFonts w:ascii="Andalus" w:hAnsi="Andalus" w:cs="Andalus"/>
          <w:b/>
          <w:sz w:val="32"/>
          <w:szCs w:val="32"/>
        </w:rPr>
      </w:pPr>
      <w:r w:rsidRPr="00584F58">
        <w:rPr>
          <w:rFonts w:ascii="Andalus" w:hAnsi="Andalus" w:cs="Andalus"/>
          <w:b/>
          <w:sz w:val="32"/>
          <w:szCs w:val="32"/>
        </w:rPr>
        <w:t>Programa secuencial</w:t>
      </w:r>
    </w:p>
    <w:p w:rsidR="0067328A" w:rsidRPr="00584F58" w:rsidRDefault="0067328A" w:rsidP="0067328A">
      <w:pPr>
        <w:autoSpaceDE w:val="0"/>
        <w:autoSpaceDN w:val="0"/>
        <w:adjustRightInd w:val="0"/>
        <w:spacing w:after="0" w:line="240" w:lineRule="auto"/>
        <w:rPr>
          <w:rFonts w:ascii="Andalus" w:hAnsi="Andalus" w:cs="Andalus"/>
          <w:sz w:val="18"/>
          <w:szCs w:val="18"/>
        </w:rPr>
      </w:pPr>
    </w:p>
    <w:p w:rsidR="0067328A" w:rsidRDefault="0067328A" w:rsidP="0067328A">
      <w:pPr>
        <w:autoSpaceDE w:val="0"/>
        <w:autoSpaceDN w:val="0"/>
        <w:adjustRightInd w:val="0"/>
        <w:spacing w:after="0" w:line="240" w:lineRule="auto"/>
        <w:rPr>
          <w:rFonts w:ascii="Andalus" w:hAnsi="Andalus" w:cs="Andalus"/>
          <w:sz w:val="24"/>
          <w:szCs w:val="24"/>
        </w:rPr>
      </w:pPr>
      <w:r w:rsidRPr="00584F58">
        <w:rPr>
          <w:rFonts w:ascii="Andalus" w:hAnsi="Andalus" w:cs="Andalus"/>
          <w:sz w:val="24"/>
          <w:szCs w:val="24"/>
        </w:rPr>
        <w:t xml:space="preserve">La primera simulación se realiza en un programa secuencial escrito en lenguaje C, donde se mantienen dos matrices cuadradas con elementos de tipo </w:t>
      </w:r>
      <w:r w:rsidR="00CE55A1">
        <w:rPr>
          <w:rFonts w:ascii="Andalus" w:hAnsi="Andalus" w:cs="Andalus"/>
          <w:sz w:val="24"/>
          <w:szCs w:val="24"/>
        </w:rPr>
        <w:t>“celda” (estructura que contiene los valores necesarios para realizar el cambio de política)</w:t>
      </w:r>
      <w:r w:rsidRPr="00584F58">
        <w:rPr>
          <w:rFonts w:ascii="Andalus" w:hAnsi="Andalus" w:cs="Andalus"/>
          <w:sz w:val="24"/>
          <w:szCs w:val="24"/>
        </w:rPr>
        <w:t xml:space="preserve">, en donde una </w:t>
      </w:r>
      <w:r w:rsidR="00CE55A1">
        <w:rPr>
          <w:rFonts w:ascii="Andalus" w:hAnsi="Andalus" w:cs="Andalus"/>
          <w:sz w:val="24"/>
          <w:szCs w:val="24"/>
        </w:rPr>
        <w:t xml:space="preserve">matriz </w:t>
      </w:r>
      <w:r w:rsidRPr="00584F58">
        <w:rPr>
          <w:rFonts w:ascii="Andalus" w:hAnsi="Andalus" w:cs="Andalus"/>
          <w:sz w:val="24"/>
          <w:szCs w:val="24"/>
        </w:rPr>
        <w:t xml:space="preserve">es copia de la otra. En el tiempo t una matriz actualiza los valores correspondientes al tiempo t+1 de cada una de las celdas, de acuerdo a </w:t>
      </w:r>
      <w:r w:rsidR="00CE55A1">
        <w:rPr>
          <w:rFonts w:ascii="Andalus" w:hAnsi="Andalus" w:cs="Andalus"/>
          <w:sz w:val="24"/>
          <w:szCs w:val="24"/>
        </w:rPr>
        <w:t xml:space="preserve">las reglas </w:t>
      </w:r>
      <w:r w:rsidRPr="00584F58">
        <w:rPr>
          <w:rFonts w:ascii="Andalus" w:hAnsi="Andalus" w:cs="Andalus"/>
          <w:sz w:val="24"/>
          <w:szCs w:val="24"/>
        </w:rPr>
        <w:t xml:space="preserve">anteriormente mencionadas mientras que en la otra matriz se mantienen los datos correspondientes al tiempo t sin modificarse. Finalmente antes de evaluar el cambio del tiempo t+1 al t+2 se actualizan los valores de la matriz original (tiempo t) con los valores de la copia (correspondientes al tiempo t+1). La simulación consiste en los cambios ocurridos en la matriz durante una iteración de </w:t>
      </w:r>
      <w:r w:rsidR="00682C05">
        <w:rPr>
          <w:rFonts w:ascii="Andalus" w:hAnsi="Andalus" w:cs="Andalus"/>
          <w:sz w:val="24"/>
          <w:szCs w:val="24"/>
        </w:rPr>
        <w:t>1000 ciclos</w:t>
      </w:r>
      <w:r w:rsidRPr="00584F58">
        <w:rPr>
          <w:rFonts w:ascii="Andalus" w:hAnsi="Andalus" w:cs="Andalus"/>
          <w:sz w:val="24"/>
          <w:szCs w:val="24"/>
        </w:rPr>
        <w:t xml:space="preserve"> sobre los tamaños de matriz 2500, 5000, y 7500, para ello se realizaron tres corridas y el tiempo obtenido para estas variantes fueron:</w:t>
      </w:r>
    </w:p>
    <w:p w:rsidR="00584F58" w:rsidRDefault="00584F58" w:rsidP="0067328A">
      <w:pPr>
        <w:autoSpaceDE w:val="0"/>
        <w:autoSpaceDN w:val="0"/>
        <w:adjustRightInd w:val="0"/>
        <w:spacing w:after="0" w:line="240" w:lineRule="auto"/>
        <w:rPr>
          <w:rFonts w:ascii="Andalus" w:hAnsi="Andalus" w:cs="Andalus"/>
          <w:sz w:val="10"/>
          <w:szCs w:val="10"/>
        </w:rPr>
      </w:pPr>
    </w:p>
    <w:p w:rsidR="006054AF" w:rsidRDefault="006054AF" w:rsidP="0067328A">
      <w:pPr>
        <w:autoSpaceDE w:val="0"/>
        <w:autoSpaceDN w:val="0"/>
        <w:adjustRightInd w:val="0"/>
        <w:spacing w:after="0" w:line="240" w:lineRule="auto"/>
        <w:rPr>
          <w:rFonts w:ascii="Andalus" w:hAnsi="Andalus" w:cs="Andalus"/>
          <w:sz w:val="10"/>
          <w:szCs w:val="10"/>
        </w:rPr>
      </w:pPr>
    </w:p>
    <w:p w:rsidR="006054AF" w:rsidRPr="006054AF" w:rsidRDefault="006054AF" w:rsidP="0067328A">
      <w:pPr>
        <w:autoSpaceDE w:val="0"/>
        <w:autoSpaceDN w:val="0"/>
        <w:adjustRightInd w:val="0"/>
        <w:spacing w:after="0" w:line="240" w:lineRule="auto"/>
        <w:rPr>
          <w:rFonts w:ascii="Andalus" w:hAnsi="Andalus" w:cs="Andalus"/>
          <w:sz w:val="10"/>
          <w:szCs w:val="10"/>
        </w:rPr>
      </w:pPr>
    </w:p>
    <w:p w:rsidR="0067328A" w:rsidRDefault="0067328A" w:rsidP="0067328A">
      <w:pPr>
        <w:autoSpaceDE w:val="0"/>
        <w:autoSpaceDN w:val="0"/>
        <w:adjustRightInd w:val="0"/>
        <w:spacing w:after="0" w:line="240" w:lineRule="auto"/>
        <w:rPr>
          <w:rFonts w:ascii="Liberation Serif" w:hAnsi="Liberation Serif" w:cs="Liberation Serif"/>
          <w:sz w:val="24"/>
          <w:szCs w:val="24"/>
        </w:rPr>
      </w:pPr>
    </w:p>
    <w:tbl>
      <w:tblPr>
        <w:tblStyle w:val="Tablaconcuadrcula"/>
        <w:tblW w:w="0" w:type="auto"/>
        <w:tblLook w:val="04A0"/>
      </w:tblPr>
      <w:tblGrid>
        <w:gridCol w:w="2244"/>
        <w:gridCol w:w="1073"/>
        <w:gridCol w:w="1171"/>
        <w:gridCol w:w="1087"/>
        <w:gridCol w:w="1158"/>
        <w:gridCol w:w="10"/>
        <w:gridCol w:w="1128"/>
        <w:gridCol w:w="1114"/>
      </w:tblGrid>
      <w:tr w:rsidR="00F142CB" w:rsidTr="00C36C98">
        <w:tc>
          <w:tcPr>
            <w:tcW w:w="2244" w:type="dxa"/>
            <w:shd w:val="clear" w:color="auto" w:fill="90C5F6" w:themeFill="accent1" w:themeFillTint="66"/>
          </w:tcPr>
          <w:p w:rsidR="00766EE9" w:rsidRPr="00584F58" w:rsidRDefault="00766EE9" w:rsidP="00C36C98">
            <w:pPr>
              <w:autoSpaceDE w:val="0"/>
              <w:autoSpaceDN w:val="0"/>
              <w:adjustRightInd w:val="0"/>
              <w:jc w:val="center"/>
              <w:rPr>
                <w:rFonts w:ascii="Andalus" w:hAnsi="Andalus" w:cs="Andalus"/>
                <w:sz w:val="24"/>
                <w:szCs w:val="24"/>
              </w:rPr>
            </w:pPr>
            <w:r w:rsidRPr="00584F58">
              <w:rPr>
                <w:rFonts w:ascii="Andalus" w:hAnsi="Andalus" w:cs="Andalus"/>
                <w:sz w:val="24"/>
                <w:szCs w:val="24"/>
              </w:rPr>
              <w:t>Corrida</w:t>
            </w:r>
            <w:r w:rsidR="00C36C98" w:rsidRPr="00584F58">
              <w:rPr>
                <w:rFonts w:ascii="Andalus" w:hAnsi="Andalus" w:cs="Andalus"/>
                <w:sz w:val="24"/>
                <w:szCs w:val="24"/>
              </w:rPr>
              <w:t>s</w:t>
            </w:r>
          </w:p>
        </w:tc>
        <w:tc>
          <w:tcPr>
            <w:tcW w:w="2244" w:type="dxa"/>
            <w:gridSpan w:val="2"/>
            <w:shd w:val="clear" w:color="auto" w:fill="90C5F6" w:themeFill="accent1" w:themeFillTint="66"/>
          </w:tcPr>
          <w:p w:rsidR="00766EE9" w:rsidRPr="00584F58" w:rsidRDefault="00766EE9" w:rsidP="00C36C98">
            <w:pPr>
              <w:autoSpaceDE w:val="0"/>
              <w:autoSpaceDN w:val="0"/>
              <w:adjustRightInd w:val="0"/>
              <w:jc w:val="center"/>
              <w:rPr>
                <w:rFonts w:ascii="Andalus" w:hAnsi="Andalus" w:cs="Andalus"/>
                <w:sz w:val="24"/>
                <w:szCs w:val="24"/>
              </w:rPr>
            </w:pPr>
            <w:r w:rsidRPr="00584F58">
              <w:rPr>
                <w:rFonts w:ascii="Andalus" w:hAnsi="Andalus" w:cs="Andalus"/>
                <w:sz w:val="24"/>
                <w:szCs w:val="24"/>
              </w:rPr>
              <w:t>Tiempo de matriz 2500</w:t>
            </w:r>
          </w:p>
        </w:tc>
        <w:tc>
          <w:tcPr>
            <w:tcW w:w="2245" w:type="dxa"/>
            <w:gridSpan w:val="2"/>
            <w:shd w:val="clear" w:color="auto" w:fill="90C5F6" w:themeFill="accent1" w:themeFillTint="66"/>
          </w:tcPr>
          <w:p w:rsidR="00766EE9" w:rsidRPr="00584F58" w:rsidRDefault="00766EE9" w:rsidP="00C36C98">
            <w:pPr>
              <w:autoSpaceDE w:val="0"/>
              <w:autoSpaceDN w:val="0"/>
              <w:adjustRightInd w:val="0"/>
              <w:jc w:val="center"/>
              <w:rPr>
                <w:rFonts w:ascii="Andalus" w:hAnsi="Andalus" w:cs="Andalus"/>
                <w:sz w:val="24"/>
                <w:szCs w:val="24"/>
              </w:rPr>
            </w:pPr>
            <w:r w:rsidRPr="00584F58">
              <w:rPr>
                <w:rFonts w:ascii="Andalus" w:hAnsi="Andalus" w:cs="Andalus"/>
                <w:sz w:val="24"/>
                <w:szCs w:val="24"/>
              </w:rPr>
              <w:t>Tiempo de matriz 5000</w:t>
            </w:r>
          </w:p>
        </w:tc>
        <w:tc>
          <w:tcPr>
            <w:tcW w:w="2248" w:type="dxa"/>
            <w:gridSpan w:val="3"/>
            <w:shd w:val="clear" w:color="auto" w:fill="90C5F6" w:themeFill="accent1" w:themeFillTint="66"/>
          </w:tcPr>
          <w:p w:rsidR="00766EE9" w:rsidRPr="00584F58" w:rsidRDefault="00766EE9" w:rsidP="00C36C98">
            <w:pPr>
              <w:autoSpaceDE w:val="0"/>
              <w:autoSpaceDN w:val="0"/>
              <w:adjustRightInd w:val="0"/>
              <w:jc w:val="center"/>
              <w:rPr>
                <w:rFonts w:ascii="Andalus" w:hAnsi="Andalus" w:cs="Andalus"/>
                <w:sz w:val="24"/>
                <w:szCs w:val="24"/>
              </w:rPr>
            </w:pPr>
            <w:r w:rsidRPr="00584F58">
              <w:rPr>
                <w:rFonts w:ascii="Andalus" w:hAnsi="Andalus" w:cs="Andalus"/>
                <w:sz w:val="24"/>
                <w:szCs w:val="24"/>
              </w:rPr>
              <w:t>Tiempo de matriz 7500</w:t>
            </w:r>
          </w:p>
        </w:tc>
      </w:tr>
      <w:tr w:rsidR="00F142CB" w:rsidTr="00C36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shd w:val="clear" w:color="auto" w:fill="C7E2FA" w:themeFill="accent1" w:themeFillTint="33"/>
          </w:tcPr>
          <w:p w:rsidR="00766EE9" w:rsidRPr="00584F58" w:rsidRDefault="00682C05" w:rsidP="00C36C98">
            <w:pPr>
              <w:autoSpaceDE w:val="0"/>
              <w:autoSpaceDN w:val="0"/>
              <w:adjustRightInd w:val="0"/>
              <w:ind w:left="108"/>
              <w:jc w:val="center"/>
              <w:rPr>
                <w:rFonts w:ascii="Andalus" w:hAnsi="Andalus" w:cs="Andalus"/>
                <w:sz w:val="24"/>
                <w:szCs w:val="24"/>
              </w:rPr>
            </w:pPr>
            <w:r>
              <w:rPr>
                <w:rFonts w:ascii="Andalus" w:hAnsi="Andalus" w:cs="Andalus"/>
                <w:sz w:val="24"/>
                <w:szCs w:val="24"/>
              </w:rPr>
              <w:t>1000 ciclos</w:t>
            </w:r>
          </w:p>
        </w:tc>
        <w:tc>
          <w:tcPr>
            <w:tcW w:w="1073" w:type="dxa"/>
            <w:shd w:val="clear" w:color="auto" w:fill="C7E2FA" w:themeFill="accent1" w:themeFillTint="33"/>
          </w:tcPr>
          <w:p w:rsidR="00766EE9" w:rsidRPr="00584F58" w:rsidRDefault="00766EE9" w:rsidP="00C36C98">
            <w:pPr>
              <w:jc w:val="center"/>
              <w:rPr>
                <w:rFonts w:ascii="Andalus" w:hAnsi="Andalus" w:cs="Andalus"/>
                <w:sz w:val="24"/>
                <w:szCs w:val="24"/>
              </w:rPr>
            </w:pPr>
            <w:r w:rsidRPr="00584F58">
              <w:rPr>
                <w:rFonts w:ascii="Andalus" w:hAnsi="Andalus" w:cs="Andalus"/>
                <w:sz w:val="24"/>
                <w:szCs w:val="24"/>
              </w:rPr>
              <w:t>Segundos</w:t>
            </w:r>
          </w:p>
        </w:tc>
        <w:tc>
          <w:tcPr>
            <w:tcW w:w="1171" w:type="dxa"/>
            <w:shd w:val="clear" w:color="auto" w:fill="C7E2FA" w:themeFill="accent1" w:themeFillTint="33"/>
          </w:tcPr>
          <w:p w:rsidR="00766EE9" w:rsidRPr="00584F58" w:rsidRDefault="00766EE9" w:rsidP="00C36C98">
            <w:pPr>
              <w:jc w:val="center"/>
              <w:rPr>
                <w:rFonts w:ascii="Andalus" w:hAnsi="Andalus" w:cs="Andalus"/>
                <w:sz w:val="24"/>
                <w:szCs w:val="24"/>
              </w:rPr>
            </w:pPr>
            <w:r w:rsidRPr="00584F58">
              <w:rPr>
                <w:rFonts w:ascii="Andalus" w:hAnsi="Andalus" w:cs="Andalus"/>
                <w:sz w:val="24"/>
                <w:szCs w:val="24"/>
              </w:rPr>
              <w:t>Hra-min-seg</w:t>
            </w:r>
          </w:p>
        </w:tc>
        <w:tc>
          <w:tcPr>
            <w:tcW w:w="1087" w:type="dxa"/>
            <w:shd w:val="clear" w:color="auto" w:fill="C7E2FA" w:themeFill="accent1" w:themeFillTint="33"/>
          </w:tcPr>
          <w:p w:rsidR="00766EE9" w:rsidRPr="00584F58" w:rsidRDefault="00766EE9" w:rsidP="00C36C98">
            <w:pPr>
              <w:jc w:val="center"/>
              <w:rPr>
                <w:rFonts w:ascii="Andalus" w:hAnsi="Andalus" w:cs="Andalus"/>
                <w:sz w:val="24"/>
                <w:szCs w:val="24"/>
              </w:rPr>
            </w:pPr>
            <w:r w:rsidRPr="00584F58">
              <w:rPr>
                <w:rFonts w:ascii="Andalus" w:hAnsi="Andalus" w:cs="Andalus"/>
                <w:sz w:val="24"/>
                <w:szCs w:val="24"/>
              </w:rPr>
              <w:t>Segundos</w:t>
            </w:r>
          </w:p>
        </w:tc>
        <w:tc>
          <w:tcPr>
            <w:tcW w:w="1168" w:type="dxa"/>
            <w:gridSpan w:val="2"/>
            <w:shd w:val="clear" w:color="auto" w:fill="C7E2FA" w:themeFill="accent1" w:themeFillTint="33"/>
          </w:tcPr>
          <w:p w:rsidR="00766EE9" w:rsidRPr="00584F58" w:rsidRDefault="00766EE9" w:rsidP="00C36C98">
            <w:pPr>
              <w:jc w:val="center"/>
              <w:rPr>
                <w:rFonts w:ascii="Andalus" w:hAnsi="Andalus" w:cs="Andalus"/>
                <w:sz w:val="24"/>
                <w:szCs w:val="24"/>
              </w:rPr>
            </w:pPr>
            <w:r w:rsidRPr="00584F58">
              <w:rPr>
                <w:rFonts w:ascii="Andalus" w:hAnsi="Andalus" w:cs="Andalus"/>
                <w:sz w:val="24"/>
                <w:szCs w:val="24"/>
              </w:rPr>
              <w:t>Hra-min-seg</w:t>
            </w:r>
          </w:p>
        </w:tc>
        <w:tc>
          <w:tcPr>
            <w:tcW w:w="1128" w:type="dxa"/>
            <w:shd w:val="clear" w:color="auto" w:fill="C7E2FA" w:themeFill="accent1" w:themeFillTint="33"/>
          </w:tcPr>
          <w:p w:rsidR="00766EE9" w:rsidRPr="00584F58" w:rsidRDefault="00766EE9" w:rsidP="00C36C98">
            <w:pPr>
              <w:jc w:val="center"/>
              <w:rPr>
                <w:rFonts w:ascii="Andalus" w:hAnsi="Andalus" w:cs="Andalus"/>
                <w:sz w:val="24"/>
                <w:szCs w:val="24"/>
              </w:rPr>
            </w:pPr>
            <w:r w:rsidRPr="00584F58">
              <w:rPr>
                <w:rFonts w:ascii="Andalus" w:hAnsi="Andalus" w:cs="Andalus"/>
                <w:sz w:val="24"/>
                <w:szCs w:val="24"/>
              </w:rPr>
              <w:t>Segundos</w:t>
            </w:r>
          </w:p>
        </w:tc>
        <w:tc>
          <w:tcPr>
            <w:tcW w:w="1114" w:type="dxa"/>
            <w:shd w:val="clear" w:color="auto" w:fill="C7E2FA" w:themeFill="accent1" w:themeFillTint="33"/>
          </w:tcPr>
          <w:p w:rsidR="00766EE9" w:rsidRPr="00584F58" w:rsidRDefault="00766EE9" w:rsidP="00C36C98">
            <w:pPr>
              <w:jc w:val="center"/>
              <w:rPr>
                <w:rFonts w:ascii="Andalus" w:hAnsi="Andalus" w:cs="Andalus"/>
                <w:sz w:val="24"/>
                <w:szCs w:val="24"/>
              </w:rPr>
            </w:pPr>
            <w:r w:rsidRPr="00584F58">
              <w:rPr>
                <w:rFonts w:ascii="Andalus" w:hAnsi="Andalus" w:cs="Andalus"/>
                <w:sz w:val="24"/>
                <w:szCs w:val="24"/>
              </w:rPr>
              <w:t>Hra-min-seg</w:t>
            </w:r>
          </w:p>
        </w:tc>
      </w:tr>
      <w:tr w:rsidR="00F142CB" w:rsidTr="00C36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shd w:val="clear" w:color="auto" w:fill="C7E2FA" w:themeFill="accent1" w:themeFillTint="33"/>
          </w:tcPr>
          <w:p w:rsidR="00766EE9" w:rsidRPr="00584F58" w:rsidRDefault="00766EE9" w:rsidP="00C36C98">
            <w:pPr>
              <w:autoSpaceDE w:val="0"/>
              <w:autoSpaceDN w:val="0"/>
              <w:adjustRightInd w:val="0"/>
              <w:ind w:left="108"/>
              <w:jc w:val="center"/>
              <w:rPr>
                <w:rFonts w:ascii="Andalus" w:hAnsi="Andalus" w:cs="Andalus"/>
                <w:sz w:val="24"/>
                <w:szCs w:val="24"/>
              </w:rPr>
            </w:pPr>
            <w:r w:rsidRPr="00584F58">
              <w:rPr>
                <w:rFonts w:ascii="Andalus" w:hAnsi="Andalus" w:cs="Andalus"/>
                <w:sz w:val="24"/>
                <w:szCs w:val="24"/>
              </w:rPr>
              <w:t>1</w:t>
            </w:r>
          </w:p>
        </w:tc>
        <w:tc>
          <w:tcPr>
            <w:tcW w:w="1073" w:type="dxa"/>
            <w:shd w:val="clear" w:color="auto" w:fill="auto"/>
          </w:tcPr>
          <w:p w:rsidR="00766EE9" w:rsidRPr="00584F58" w:rsidRDefault="00682C05" w:rsidP="00C36C98">
            <w:pPr>
              <w:jc w:val="center"/>
              <w:rPr>
                <w:rFonts w:ascii="Andalus" w:hAnsi="Andalus" w:cs="Andalus"/>
                <w:sz w:val="24"/>
                <w:szCs w:val="24"/>
              </w:rPr>
            </w:pPr>
            <w:r w:rsidRPr="00682C05">
              <w:rPr>
                <w:rFonts w:ascii="Andalus" w:hAnsi="Andalus" w:cs="Andalus"/>
                <w:sz w:val="24"/>
                <w:szCs w:val="24"/>
              </w:rPr>
              <w:t>2726</w:t>
            </w:r>
          </w:p>
        </w:tc>
        <w:tc>
          <w:tcPr>
            <w:tcW w:w="1171" w:type="dxa"/>
            <w:shd w:val="clear" w:color="auto" w:fill="auto"/>
          </w:tcPr>
          <w:p w:rsidR="00766EE9" w:rsidRPr="00584F58" w:rsidRDefault="00766EE9" w:rsidP="00682C05">
            <w:pPr>
              <w:jc w:val="center"/>
              <w:rPr>
                <w:rFonts w:ascii="Andalus" w:hAnsi="Andalus" w:cs="Andalus"/>
                <w:sz w:val="24"/>
                <w:szCs w:val="24"/>
              </w:rPr>
            </w:pPr>
            <w:r w:rsidRPr="00584F58">
              <w:rPr>
                <w:rFonts w:ascii="Andalus" w:hAnsi="Andalus" w:cs="Andalus"/>
                <w:sz w:val="24"/>
                <w:szCs w:val="24"/>
              </w:rPr>
              <w:t>00:</w:t>
            </w:r>
            <w:r w:rsidR="00682C05">
              <w:rPr>
                <w:rFonts w:ascii="Andalus" w:hAnsi="Andalus" w:cs="Andalus"/>
                <w:sz w:val="24"/>
                <w:szCs w:val="24"/>
              </w:rPr>
              <w:t>45</w:t>
            </w:r>
            <w:r w:rsidRPr="00584F58">
              <w:rPr>
                <w:rFonts w:ascii="Andalus" w:hAnsi="Andalus" w:cs="Andalus"/>
                <w:sz w:val="24"/>
                <w:szCs w:val="24"/>
              </w:rPr>
              <w:t>:</w:t>
            </w:r>
            <w:r w:rsidR="00682C05">
              <w:rPr>
                <w:rFonts w:ascii="Andalus" w:hAnsi="Andalus" w:cs="Andalus"/>
                <w:sz w:val="24"/>
                <w:szCs w:val="24"/>
              </w:rPr>
              <w:t>26</w:t>
            </w:r>
          </w:p>
        </w:tc>
        <w:tc>
          <w:tcPr>
            <w:tcW w:w="1087" w:type="dxa"/>
            <w:shd w:val="clear" w:color="auto" w:fill="auto"/>
          </w:tcPr>
          <w:p w:rsidR="00766EE9" w:rsidRPr="00584F58" w:rsidRDefault="00682C05" w:rsidP="00C36C98">
            <w:pPr>
              <w:jc w:val="center"/>
              <w:rPr>
                <w:rFonts w:ascii="Andalus" w:hAnsi="Andalus" w:cs="Andalus"/>
                <w:sz w:val="24"/>
                <w:szCs w:val="24"/>
              </w:rPr>
            </w:pPr>
            <w:r w:rsidRPr="00682C05">
              <w:rPr>
                <w:rFonts w:ascii="Andalus" w:hAnsi="Andalus" w:cs="Andalus"/>
                <w:sz w:val="24"/>
                <w:szCs w:val="24"/>
              </w:rPr>
              <w:t>10890</w:t>
            </w:r>
          </w:p>
        </w:tc>
        <w:tc>
          <w:tcPr>
            <w:tcW w:w="1168" w:type="dxa"/>
            <w:gridSpan w:val="2"/>
            <w:shd w:val="clear" w:color="auto" w:fill="auto"/>
          </w:tcPr>
          <w:p w:rsidR="00766EE9" w:rsidRPr="00584F58" w:rsidRDefault="00682C05" w:rsidP="00C36C98">
            <w:pPr>
              <w:jc w:val="center"/>
              <w:rPr>
                <w:rFonts w:ascii="Andalus" w:hAnsi="Andalus" w:cs="Andalus"/>
                <w:sz w:val="24"/>
                <w:szCs w:val="24"/>
              </w:rPr>
            </w:pPr>
            <w:r>
              <w:rPr>
                <w:rFonts w:ascii="Andalus" w:hAnsi="Andalus" w:cs="Andalus"/>
                <w:sz w:val="24"/>
                <w:szCs w:val="24"/>
              </w:rPr>
              <w:t>03:01:30</w:t>
            </w:r>
          </w:p>
        </w:tc>
        <w:tc>
          <w:tcPr>
            <w:tcW w:w="1128" w:type="dxa"/>
            <w:shd w:val="clear" w:color="auto" w:fill="auto"/>
          </w:tcPr>
          <w:p w:rsidR="00766EE9" w:rsidRPr="00584F58" w:rsidRDefault="00682C05" w:rsidP="00C36C98">
            <w:pPr>
              <w:jc w:val="center"/>
              <w:rPr>
                <w:rFonts w:ascii="Andalus" w:hAnsi="Andalus" w:cs="Andalus"/>
                <w:sz w:val="24"/>
                <w:szCs w:val="24"/>
              </w:rPr>
            </w:pPr>
            <w:r>
              <w:rPr>
                <w:rFonts w:ascii="Andalus" w:hAnsi="Andalus" w:cs="Andalus"/>
                <w:sz w:val="24"/>
                <w:szCs w:val="24"/>
              </w:rPr>
              <w:t>24550</w:t>
            </w:r>
          </w:p>
        </w:tc>
        <w:tc>
          <w:tcPr>
            <w:tcW w:w="1114" w:type="dxa"/>
            <w:shd w:val="clear" w:color="auto" w:fill="auto"/>
          </w:tcPr>
          <w:p w:rsidR="00766EE9" w:rsidRPr="00584F58" w:rsidRDefault="00682C05" w:rsidP="00682C05">
            <w:pPr>
              <w:jc w:val="center"/>
              <w:rPr>
                <w:rFonts w:ascii="Andalus" w:hAnsi="Andalus" w:cs="Andalus"/>
                <w:sz w:val="24"/>
                <w:szCs w:val="24"/>
              </w:rPr>
            </w:pPr>
            <w:r>
              <w:rPr>
                <w:rFonts w:ascii="Andalus" w:hAnsi="Andalus" w:cs="Andalus"/>
                <w:sz w:val="24"/>
                <w:szCs w:val="24"/>
              </w:rPr>
              <w:t>06</w:t>
            </w:r>
            <w:r w:rsidR="00F142CB" w:rsidRPr="00584F58">
              <w:rPr>
                <w:rFonts w:ascii="Andalus" w:hAnsi="Andalus" w:cs="Andalus"/>
                <w:sz w:val="24"/>
                <w:szCs w:val="24"/>
              </w:rPr>
              <w:t>:</w:t>
            </w:r>
            <w:r>
              <w:rPr>
                <w:rFonts w:ascii="Andalus" w:hAnsi="Andalus" w:cs="Andalus"/>
                <w:sz w:val="24"/>
                <w:szCs w:val="24"/>
              </w:rPr>
              <w:t>49:10</w:t>
            </w:r>
          </w:p>
        </w:tc>
      </w:tr>
      <w:tr w:rsidR="00F142CB" w:rsidTr="00C36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shd w:val="clear" w:color="auto" w:fill="C7E2FA" w:themeFill="accent1" w:themeFillTint="33"/>
          </w:tcPr>
          <w:p w:rsidR="00766EE9" w:rsidRPr="00584F58" w:rsidRDefault="00766EE9" w:rsidP="00C36C98">
            <w:pPr>
              <w:autoSpaceDE w:val="0"/>
              <w:autoSpaceDN w:val="0"/>
              <w:adjustRightInd w:val="0"/>
              <w:ind w:left="108"/>
              <w:jc w:val="center"/>
              <w:rPr>
                <w:rFonts w:ascii="Andalus" w:hAnsi="Andalus" w:cs="Andalus"/>
                <w:sz w:val="24"/>
                <w:szCs w:val="24"/>
              </w:rPr>
            </w:pPr>
            <w:r w:rsidRPr="00584F58">
              <w:rPr>
                <w:rFonts w:ascii="Andalus" w:hAnsi="Andalus" w:cs="Andalus"/>
                <w:sz w:val="24"/>
                <w:szCs w:val="24"/>
              </w:rPr>
              <w:t>2</w:t>
            </w:r>
          </w:p>
        </w:tc>
        <w:tc>
          <w:tcPr>
            <w:tcW w:w="1073" w:type="dxa"/>
            <w:shd w:val="clear" w:color="auto" w:fill="auto"/>
          </w:tcPr>
          <w:p w:rsidR="00766EE9" w:rsidRPr="00584F58" w:rsidRDefault="00682C05" w:rsidP="00C36C98">
            <w:pPr>
              <w:jc w:val="center"/>
              <w:rPr>
                <w:rFonts w:ascii="Andalus" w:hAnsi="Andalus" w:cs="Andalus"/>
                <w:sz w:val="24"/>
                <w:szCs w:val="24"/>
              </w:rPr>
            </w:pPr>
            <w:r>
              <w:rPr>
                <w:rFonts w:ascii="Andalus" w:hAnsi="Andalus" w:cs="Andalus"/>
                <w:sz w:val="24"/>
                <w:szCs w:val="24"/>
              </w:rPr>
              <w:t>2725</w:t>
            </w:r>
          </w:p>
        </w:tc>
        <w:tc>
          <w:tcPr>
            <w:tcW w:w="1171" w:type="dxa"/>
            <w:shd w:val="clear" w:color="auto" w:fill="auto"/>
          </w:tcPr>
          <w:p w:rsidR="00766EE9" w:rsidRPr="00584F58" w:rsidRDefault="00766EE9" w:rsidP="00682C05">
            <w:pPr>
              <w:jc w:val="center"/>
              <w:rPr>
                <w:rFonts w:ascii="Andalus" w:hAnsi="Andalus" w:cs="Andalus"/>
                <w:sz w:val="24"/>
                <w:szCs w:val="24"/>
              </w:rPr>
            </w:pPr>
            <w:r w:rsidRPr="00584F58">
              <w:rPr>
                <w:rFonts w:ascii="Andalus" w:hAnsi="Andalus" w:cs="Andalus"/>
                <w:sz w:val="24"/>
                <w:szCs w:val="24"/>
              </w:rPr>
              <w:t>00:</w:t>
            </w:r>
            <w:r w:rsidR="00682C05">
              <w:rPr>
                <w:rFonts w:ascii="Andalus" w:hAnsi="Andalus" w:cs="Andalus"/>
                <w:sz w:val="24"/>
                <w:szCs w:val="24"/>
              </w:rPr>
              <w:t>45</w:t>
            </w:r>
            <w:r w:rsidRPr="00584F58">
              <w:rPr>
                <w:rFonts w:ascii="Andalus" w:hAnsi="Andalus" w:cs="Andalus"/>
                <w:sz w:val="24"/>
                <w:szCs w:val="24"/>
              </w:rPr>
              <w:t>:</w:t>
            </w:r>
            <w:r w:rsidR="00682C05">
              <w:rPr>
                <w:rFonts w:ascii="Andalus" w:hAnsi="Andalus" w:cs="Andalus"/>
                <w:sz w:val="24"/>
                <w:szCs w:val="24"/>
              </w:rPr>
              <w:t>25</w:t>
            </w:r>
          </w:p>
        </w:tc>
        <w:tc>
          <w:tcPr>
            <w:tcW w:w="1087" w:type="dxa"/>
            <w:shd w:val="clear" w:color="auto" w:fill="auto"/>
          </w:tcPr>
          <w:p w:rsidR="00766EE9" w:rsidRPr="00584F58" w:rsidRDefault="00682C05" w:rsidP="00C36C98">
            <w:pPr>
              <w:jc w:val="center"/>
              <w:rPr>
                <w:rFonts w:ascii="Andalus" w:hAnsi="Andalus" w:cs="Andalus"/>
                <w:sz w:val="24"/>
                <w:szCs w:val="24"/>
              </w:rPr>
            </w:pPr>
            <w:r>
              <w:rPr>
                <w:rFonts w:ascii="Andalus" w:hAnsi="Andalus" w:cs="Andalus"/>
                <w:sz w:val="24"/>
                <w:szCs w:val="24"/>
              </w:rPr>
              <w:t>10964</w:t>
            </w:r>
          </w:p>
        </w:tc>
        <w:tc>
          <w:tcPr>
            <w:tcW w:w="1168" w:type="dxa"/>
            <w:gridSpan w:val="2"/>
            <w:shd w:val="clear" w:color="auto" w:fill="auto"/>
          </w:tcPr>
          <w:p w:rsidR="00766EE9" w:rsidRPr="00584F58" w:rsidRDefault="00F142CB" w:rsidP="00682C05">
            <w:pPr>
              <w:jc w:val="center"/>
              <w:rPr>
                <w:rFonts w:ascii="Andalus" w:hAnsi="Andalus" w:cs="Andalus"/>
                <w:sz w:val="24"/>
                <w:szCs w:val="24"/>
              </w:rPr>
            </w:pPr>
            <w:r w:rsidRPr="00584F58">
              <w:rPr>
                <w:rFonts w:ascii="Andalus" w:hAnsi="Andalus" w:cs="Andalus"/>
                <w:sz w:val="24"/>
                <w:szCs w:val="24"/>
              </w:rPr>
              <w:t>0</w:t>
            </w:r>
            <w:r w:rsidR="00682C05">
              <w:rPr>
                <w:rFonts w:ascii="Andalus" w:hAnsi="Andalus" w:cs="Andalus"/>
                <w:sz w:val="24"/>
                <w:szCs w:val="24"/>
              </w:rPr>
              <w:t>3</w:t>
            </w:r>
            <w:r w:rsidRPr="00584F58">
              <w:rPr>
                <w:rFonts w:ascii="Andalus" w:hAnsi="Andalus" w:cs="Andalus"/>
                <w:sz w:val="24"/>
                <w:szCs w:val="24"/>
              </w:rPr>
              <w:t>:0</w:t>
            </w:r>
            <w:r w:rsidR="00682C05">
              <w:rPr>
                <w:rFonts w:ascii="Andalus" w:hAnsi="Andalus" w:cs="Andalus"/>
                <w:sz w:val="24"/>
                <w:szCs w:val="24"/>
              </w:rPr>
              <w:t>2</w:t>
            </w:r>
            <w:r w:rsidRPr="00584F58">
              <w:rPr>
                <w:rFonts w:ascii="Andalus" w:hAnsi="Andalus" w:cs="Andalus"/>
                <w:sz w:val="24"/>
                <w:szCs w:val="24"/>
              </w:rPr>
              <w:t>:</w:t>
            </w:r>
            <w:r w:rsidR="00682C05">
              <w:rPr>
                <w:rFonts w:ascii="Andalus" w:hAnsi="Andalus" w:cs="Andalus"/>
                <w:sz w:val="24"/>
                <w:szCs w:val="24"/>
              </w:rPr>
              <w:t>44</w:t>
            </w:r>
          </w:p>
        </w:tc>
        <w:tc>
          <w:tcPr>
            <w:tcW w:w="1128" w:type="dxa"/>
            <w:shd w:val="clear" w:color="auto" w:fill="auto"/>
          </w:tcPr>
          <w:p w:rsidR="00766EE9" w:rsidRPr="00584F58" w:rsidRDefault="00682C05" w:rsidP="00C36C98">
            <w:pPr>
              <w:jc w:val="center"/>
              <w:rPr>
                <w:rFonts w:ascii="Andalus" w:hAnsi="Andalus" w:cs="Andalus"/>
                <w:sz w:val="24"/>
                <w:szCs w:val="24"/>
              </w:rPr>
            </w:pPr>
            <w:r>
              <w:rPr>
                <w:rFonts w:ascii="Andalus" w:hAnsi="Andalus" w:cs="Andalus"/>
                <w:sz w:val="24"/>
                <w:szCs w:val="24"/>
              </w:rPr>
              <w:t>24532</w:t>
            </w:r>
          </w:p>
        </w:tc>
        <w:tc>
          <w:tcPr>
            <w:tcW w:w="1114" w:type="dxa"/>
            <w:shd w:val="clear" w:color="auto" w:fill="auto"/>
          </w:tcPr>
          <w:p w:rsidR="00766EE9" w:rsidRPr="00584F58" w:rsidRDefault="00682C05" w:rsidP="00C36C98">
            <w:pPr>
              <w:jc w:val="center"/>
              <w:rPr>
                <w:rFonts w:ascii="Andalus" w:hAnsi="Andalus" w:cs="Andalus"/>
                <w:sz w:val="24"/>
                <w:szCs w:val="24"/>
              </w:rPr>
            </w:pPr>
            <w:r>
              <w:rPr>
                <w:rFonts w:ascii="Andalus" w:hAnsi="Andalus" w:cs="Andalus"/>
                <w:sz w:val="24"/>
                <w:szCs w:val="24"/>
              </w:rPr>
              <w:t>06:48:52</w:t>
            </w:r>
          </w:p>
        </w:tc>
      </w:tr>
      <w:tr w:rsidR="00F142CB" w:rsidTr="00C36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shd w:val="clear" w:color="auto" w:fill="C7E2FA" w:themeFill="accent1" w:themeFillTint="33"/>
          </w:tcPr>
          <w:p w:rsidR="00766EE9" w:rsidRPr="00584F58" w:rsidRDefault="00766EE9" w:rsidP="00C36C98">
            <w:pPr>
              <w:autoSpaceDE w:val="0"/>
              <w:autoSpaceDN w:val="0"/>
              <w:adjustRightInd w:val="0"/>
              <w:ind w:left="108"/>
              <w:jc w:val="center"/>
              <w:rPr>
                <w:rFonts w:ascii="Andalus" w:hAnsi="Andalus" w:cs="Andalus"/>
                <w:sz w:val="24"/>
                <w:szCs w:val="24"/>
              </w:rPr>
            </w:pPr>
            <w:r w:rsidRPr="00584F58">
              <w:rPr>
                <w:rFonts w:ascii="Andalus" w:hAnsi="Andalus" w:cs="Andalus"/>
                <w:sz w:val="24"/>
                <w:szCs w:val="24"/>
              </w:rPr>
              <w:t>3</w:t>
            </w:r>
          </w:p>
        </w:tc>
        <w:tc>
          <w:tcPr>
            <w:tcW w:w="1073" w:type="dxa"/>
            <w:shd w:val="clear" w:color="auto" w:fill="auto"/>
          </w:tcPr>
          <w:p w:rsidR="00766EE9" w:rsidRPr="00584F58" w:rsidRDefault="00682C05" w:rsidP="00C36C98">
            <w:pPr>
              <w:jc w:val="center"/>
              <w:rPr>
                <w:rFonts w:ascii="Andalus" w:hAnsi="Andalus" w:cs="Andalus"/>
                <w:sz w:val="24"/>
                <w:szCs w:val="24"/>
              </w:rPr>
            </w:pPr>
            <w:r>
              <w:rPr>
                <w:rFonts w:ascii="Andalus" w:hAnsi="Andalus" w:cs="Andalus"/>
                <w:sz w:val="24"/>
                <w:szCs w:val="24"/>
              </w:rPr>
              <w:t>2722</w:t>
            </w:r>
          </w:p>
        </w:tc>
        <w:tc>
          <w:tcPr>
            <w:tcW w:w="1171" w:type="dxa"/>
            <w:shd w:val="clear" w:color="auto" w:fill="auto"/>
          </w:tcPr>
          <w:p w:rsidR="00766EE9" w:rsidRPr="00584F58" w:rsidRDefault="00766EE9" w:rsidP="00682C05">
            <w:pPr>
              <w:jc w:val="center"/>
              <w:rPr>
                <w:rFonts w:ascii="Andalus" w:hAnsi="Andalus" w:cs="Andalus"/>
                <w:sz w:val="24"/>
                <w:szCs w:val="24"/>
              </w:rPr>
            </w:pPr>
            <w:r w:rsidRPr="00584F58">
              <w:rPr>
                <w:rFonts w:ascii="Andalus" w:hAnsi="Andalus" w:cs="Andalus"/>
                <w:sz w:val="24"/>
                <w:szCs w:val="24"/>
              </w:rPr>
              <w:t>00:</w:t>
            </w:r>
            <w:r w:rsidR="00682C05">
              <w:rPr>
                <w:rFonts w:ascii="Andalus" w:hAnsi="Andalus" w:cs="Andalus"/>
                <w:sz w:val="24"/>
                <w:szCs w:val="24"/>
              </w:rPr>
              <w:t>45</w:t>
            </w:r>
            <w:r w:rsidRPr="00584F58">
              <w:rPr>
                <w:rFonts w:ascii="Andalus" w:hAnsi="Andalus" w:cs="Andalus"/>
                <w:sz w:val="24"/>
                <w:szCs w:val="24"/>
              </w:rPr>
              <w:t>:</w:t>
            </w:r>
            <w:r w:rsidR="00682C05">
              <w:rPr>
                <w:rFonts w:ascii="Andalus" w:hAnsi="Andalus" w:cs="Andalus"/>
                <w:sz w:val="24"/>
                <w:szCs w:val="24"/>
              </w:rPr>
              <w:t>22</w:t>
            </w:r>
          </w:p>
        </w:tc>
        <w:tc>
          <w:tcPr>
            <w:tcW w:w="1087" w:type="dxa"/>
            <w:shd w:val="clear" w:color="auto" w:fill="auto"/>
          </w:tcPr>
          <w:p w:rsidR="00766EE9" w:rsidRPr="00584F58" w:rsidRDefault="00682C05" w:rsidP="00C36C98">
            <w:pPr>
              <w:jc w:val="center"/>
              <w:rPr>
                <w:rFonts w:ascii="Andalus" w:hAnsi="Andalus" w:cs="Andalus"/>
                <w:sz w:val="24"/>
                <w:szCs w:val="24"/>
              </w:rPr>
            </w:pPr>
            <w:r>
              <w:rPr>
                <w:rFonts w:ascii="Andalus" w:hAnsi="Andalus" w:cs="Andalus"/>
                <w:sz w:val="24"/>
                <w:szCs w:val="24"/>
              </w:rPr>
              <w:t>10906</w:t>
            </w:r>
          </w:p>
        </w:tc>
        <w:tc>
          <w:tcPr>
            <w:tcW w:w="1168" w:type="dxa"/>
            <w:gridSpan w:val="2"/>
            <w:shd w:val="clear" w:color="auto" w:fill="auto"/>
          </w:tcPr>
          <w:p w:rsidR="00766EE9" w:rsidRPr="00584F58" w:rsidRDefault="00682C05" w:rsidP="00C36C98">
            <w:pPr>
              <w:jc w:val="center"/>
              <w:rPr>
                <w:rFonts w:ascii="Andalus" w:hAnsi="Andalus" w:cs="Andalus"/>
                <w:sz w:val="24"/>
                <w:szCs w:val="24"/>
              </w:rPr>
            </w:pPr>
            <w:r>
              <w:rPr>
                <w:rFonts w:ascii="Andalus" w:hAnsi="Andalus" w:cs="Andalus"/>
                <w:sz w:val="24"/>
                <w:szCs w:val="24"/>
              </w:rPr>
              <w:t>03:01:46</w:t>
            </w:r>
          </w:p>
        </w:tc>
        <w:tc>
          <w:tcPr>
            <w:tcW w:w="1128" w:type="dxa"/>
            <w:shd w:val="clear" w:color="auto" w:fill="auto"/>
          </w:tcPr>
          <w:p w:rsidR="00766EE9" w:rsidRPr="00584F58" w:rsidRDefault="00682C05" w:rsidP="00C36C98">
            <w:pPr>
              <w:jc w:val="center"/>
              <w:rPr>
                <w:rFonts w:ascii="Andalus" w:hAnsi="Andalus" w:cs="Andalus"/>
                <w:sz w:val="24"/>
                <w:szCs w:val="24"/>
              </w:rPr>
            </w:pPr>
            <w:r>
              <w:rPr>
                <w:rFonts w:ascii="Andalus" w:hAnsi="Andalus" w:cs="Andalus"/>
                <w:sz w:val="24"/>
                <w:szCs w:val="24"/>
              </w:rPr>
              <w:t>24601</w:t>
            </w:r>
          </w:p>
        </w:tc>
        <w:tc>
          <w:tcPr>
            <w:tcW w:w="1114" w:type="dxa"/>
            <w:shd w:val="clear" w:color="auto" w:fill="auto"/>
          </w:tcPr>
          <w:p w:rsidR="00766EE9" w:rsidRPr="00584F58" w:rsidRDefault="00682C05" w:rsidP="00C36C98">
            <w:pPr>
              <w:jc w:val="center"/>
              <w:rPr>
                <w:rFonts w:ascii="Andalus" w:hAnsi="Andalus" w:cs="Andalus"/>
                <w:sz w:val="24"/>
                <w:szCs w:val="24"/>
              </w:rPr>
            </w:pPr>
            <w:r>
              <w:rPr>
                <w:rFonts w:ascii="Andalus" w:hAnsi="Andalus" w:cs="Andalus"/>
                <w:sz w:val="24"/>
                <w:szCs w:val="24"/>
              </w:rPr>
              <w:t>06:50:01</w:t>
            </w:r>
          </w:p>
        </w:tc>
      </w:tr>
      <w:tr w:rsidR="00F142CB" w:rsidTr="00C36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shd w:val="clear" w:color="auto" w:fill="C7E2FA" w:themeFill="accent1" w:themeFillTint="33"/>
          </w:tcPr>
          <w:p w:rsidR="00F142CB" w:rsidRPr="00584F58" w:rsidRDefault="00F142CB" w:rsidP="00C36C98">
            <w:pPr>
              <w:autoSpaceDE w:val="0"/>
              <w:autoSpaceDN w:val="0"/>
              <w:adjustRightInd w:val="0"/>
              <w:ind w:left="108"/>
              <w:jc w:val="center"/>
              <w:rPr>
                <w:rFonts w:ascii="Andalus" w:hAnsi="Andalus" w:cs="Andalus"/>
                <w:sz w:val="24"/>
                <w:szCs w:val="24"/>
              </w:rPr>
            </w:pPr>
            <w:r w:rsidRPr="00584F58">
              <w:rPr>
                <w:rFonts w:ascii="Andalus" w:hAnsi="Andalus" w:cs="Andalus"/>
                <w:sz w:val="24"/>
                <w:szCs w:val="24"/>
              </w:rPr>
              <w:t>Promedio</w:t>
            </w:r>
          </w:p>
        </w:tc>
        <w:tc>
          <w:tcPr>
            <w:tcW w:w="1073" w:type="dxa"/>
            <w:shd w:val="clear" w:color="auto" w:fill="auto"/>
          </w:tcPr>
          <w:p w:rsidR="00F142CB" w:rsidRPr="00584F58" w:rsidRDefault="00682C05" w:rsidP="00C36C98">
            <w:pPr>
              <w:jc w:val="center"/>
              <w:rPr>
                <w:rFonts w:ascii="Andalus" w:hAnsi="Andalus" w:cs="Andalus"/>
                <w:sz w:val="24"/>
                <w:szCs w:val="24"/>
              </w:rPr>
            </w:pPr>
            <w:r>
              <w:rPr>
                <w:rFonts w:ascii="Andalus" w:hAnsi="Andalus" w:cs="Andalus"/>
                <w:sz w:val="24"/>
                <w:szCs w:val="24"/>
              </w:rPr>
              <w:t>2724</w:t>
            </w:r>
          </w:p>
        </w:tc>
        <w:tc>
          <w:tcPr>
            <w:tcW w:w="1171" w:type="dxa"/>
            <w:shd w:val="clear" w:color="auto" w:fill="auto"/>
          </w:tcPr>
          <w:p w:rsidR="00F142CB" w:rsidRPr="00584F58" w:rsidRDefault="00F142CB" w:rsidP="00682C05">
            <w:pPr>
              <w:jc w:val="center"/>
              <w:rPr>
                <w:rFonts w:ascii="Andalus" w:hAnsi="Andalus" w:cs="Andalus"/>
                <w:sz w:val="24"/>
                <w:szCs w:val="24"/>
              </w:rPr>
            </w:pPr>
            <w:r w:rsidRPr="00584F58">
              <w:rPr>
                <w:rFonts w:ascii="Andalus" w:hAnsi="Andalus" w:cs="Andalus"/>
                <w:sz w:val="24"/>
                <w:szCs w:val="24"/>
              </w:rPr>
              <w:t>00:</w:t>
            </w:r>
            <w:r w:rsidR="00682C05">
              <w:rPr>
                <w:rFonts w:ascii="Andalus" w:hAnsi="Andalus" w:cs="Andalus"/>
                <w:sz w:val="24"/>
                <w:szCs w:val="24"/>
              </w:rPr>
              <w:t>45</w:t>
            </w:r>
            <w:r w:rsidRPr="00584F58">
              <w:rPr>
                <w:rFonts w:ascii="Andalus" w:hAnsi="Andalus" w:cs="Andalus"/>
                <w:sz w:val="24"/>
                <w:szCs w:val="24"/>
              </w:rPr>
              <w:t>:</w:t>
            </w:r>
            <w:r w:rsidR="00682C05">
              <w:rPr>
                <w:rFonts w:ascii="Andalus" w:hAnsi="Andalus" w:cs="Andalus"/>
                <w:sz w:val="24"/>
                <w:szCs w:val="24"/>
              </w:rPr>
              <w:t>24</w:t>
            </w:r>
          </w:p>
        </w:tc>
        <w:tc>
          <w:tcPr>
            <w:tcW w:w="1087" w:type="dxa"/>
            <w:shd w:val="clear" w:color="auto" w:fill="auto"/>
          </w:tcPr>
          <w:p w:rsidR="00F142CB" w:rsidRPr="00584F58" w:rsidRDefault="00682C05" w:rsidP="00C36C98">
            <w:pPr>
              <w:jc w:val="center"/>
              <w:rPr>
                <w:rFonts w:ascii="Andalus" w:hAnsi="Andalus" w:cs="Andalus"/>
                <w:sz w:val="24"/>
                <w:szCs w:val="24"/>
              </w:rPr>
            </w:pPr>
            <w:r>
              <w:rPr>
                <w:rFonts w:ascii="Andalus" w:hAnsi="Andalus" w:cs="Andalus"/>
                <w:sz w:val="24"/>
                <w:szCs w:val="24"/>
              </w:rPr>
              <w:t>10920</w:t>
            </w:r>
          </w:p>
        </w:tc>
        <w:tc>
          <w:tcPr>
            <w:tcW w:w="1168" w:type="dxa"/>
            <w:gridSpan w:val="2"/>
            <w:shd w:val="clear" w:color="auto" w:fill="auto"/>
          </w:tcPr>
          <w:p w:rsidR="00F142CB" w:rsidRPr="00584F58" w:rsidRDefault="00682C05" w:rsidP="00C36C98">
            <w:pPr>
              <w:jc w:val="center"/>
              <w:rPr>
                <w:rFonts w:ascii="Andalus" w:hAnsi="Andalus" w:cs="Andalus"/>
                <w:sz w:val="24"/>
                <w:szCs w:val="24"/>
              </w:rPr>
            </w:pPr>
            <w:r>
              <w:rPr>
                <w:rFonts w:ascii="Andalus" w:hAnsi="Andalus" w:cs="Andalus"/>
                <w:sz w:val="24"/>
                <w:szCs w:val="24"/>
              </w:rPr>
              <w:t>03:02:00</w:t>
            </w:r>
          </w:p>
        </w:tc>
        <w:tc>
          <w:tcPr>
            <w:tcW w:w="1128" w:type="dxa"/>
            <w:shd w:val="clear" w:color="auto" w:fill="auto"/>
          </w:tcPr>
          <w:p w:rsidR="00F142CB" w:rsidRPr="00584F58" w:rsidRDefault="00682C05" w:rsidP="00C36C98">
            <w:pPr>
              <w:jc w:val="center"/>
              <w:rPr>
                <w:rFonts w:ascii="Andalus" w:hAnsi="Andalus" w:cs="Andalus"/>
                <w:sz w:val="24"/>
                <w:szCs w:val="24"/>
              </w:rPr>
            </w:pPr>
            <w:r>
              <w:rPr>
                <w:rFonts w:ascii="Andalus" w:hAnsi="Andalus" w:cs="Andalus"/>
                <w:sz w:val="24"/>
                <w:szCs w:val="24"/>
              </w:rPr>
              <w:t>24561</w:t>
            </w:r>
          </w:p>
        </w:tc>
        <w:tc>
          <w:tcPr>
            <w:tcW w:w="1114" w:type="dxa"/>
            <w:shd w:val="clear" w:color="auto" w:fill="auto"/>
          </w:tcPr>
          <w:p w:rsidR="00F142CB" w:rsidRPr="00584F58" w:rsidRDefault="00682C05" w:rsidP="00C36C98">
            <w:pPr>
              <w:jc w:val="center"/>
              <w:rPr>
                <w:rFonts w:ascii="Andalus" w:hAnsi="Andalus" w:cs="Andalus"/>
                <w:sz w:val="24"/>
                <w:szCs w:val="24"/>
              </w:rPr>
            </w:pPr>
            <w:r>
              <w:rPr>
                <w:rFonts w:ascii="Andalus" w:hAnsi="Andalus" w:cs="Andalus"/>
                <w:sz w:val="24"/>
                <w:szCs w:val="24"/>
              </w:rPr>
              <w:t>06:49</w:t>
            </w:r>
            <w:r w:rsidR="00F142CB" w:rsidRPr="00584F58">
              <w:rPr>
                <w:rFonts w:ascii="Andalus" w:hAnsi="Andalus" w:cs="Andalus"/>
                <w:sz w:val="24"/>
                <w:szCs w:val="24"/>
              </w:rPr>
              <w:t>:</w:t>
            </w:r>
            <w:r>
              <w:rPr>
                <w:rFonts w:ascii="Andalus" w:hAnsi="Andalus" w:cs="Andalus"/>
                <w:sz w:val="24"/>
                <w:szCs w:val="24"/>
              </w:rPr>
              <w:t>21</w:t>
            </w:r>
          </w:p>
        </w:tc>
      </w:tr>
    </w:tbl>
    <w:p w:rsidR="006054AF" w:rsidRDefault="006054AF" w:rsidP="0067328A">
      <w:pPr>
        <w:autoSpaceDE w:val="0"/>
        <w:autoSpaceDN w:val="0"/>
        <w:adjustRightInd w:val="0"/>
        <w:spacing w:after="0" w:line="240" w:lineRule="auto"/>
        <w:rPr>
          <w:rFonts w:ascii="Liberation Serif" w:hAnsi="Liberation Serif" w:cs="Liberation Serif"/>
          <w:sz w:val="24"/>
          <w:szCs w:val="24"/>
        </w:rPr>
      </w:pPr>
    </w:p>
    <w:p w:rsidR="006054AF" w:rsidRDefault="006054AF" w:rsidP="0067328A">
      <w:pPr>
        <w:autoSpaceDE w:val="0"/>
        <w:autoSpaceDN w:val="0"/>
        <w:adjustRightInd w:val="0"/>
        <w:spacing w:after="0" w:line="240" w:lineRule="auto"/>
        <w:rPr>
          <w:rFonts w:ascii="Andalus" w:hAnsi="Andalus" w:cs="Andalus"/>
          <w:sz w:val="24"/>
          <w:szCs w:val="24"/>
        </w:rPr>
      </w:pPr>
    </w:p>
    <w:p w:rsidR="00C46783" w:rsidRDefault="00C46783" w:rsidP="0067328A">
      <w:pPr>
        <w:autoSpaceDE w:val="0"/>
        <w:autoSpaceDN w:val="0"/>
        <w:adjustRightInd w:val="0"/>
        <w:spacing w:after="0" w:line="240" w:lineRule="auto"/>
        <w:rPr>
          <w:rFonts w:ascii="Andalus" w:hAnsi="Andalus" w:cs="Andalus"/>
          <w:sz w:val="24"/>
          <w:szCs w:val="24"/>
        </w:rPr>
      </w:pPr>
      <w:r w:rsidRPr="00C46783">
        <w:rPr>
          <w:rFonts w:ascii="Andalus" w:hAnsi="Andalus" w:cs="Andalus"/>
          <w:sz w:val="24"/>
          <w:szCs w:val="24"/>
        </w:rPr>
        <w:t>La curva correspondiente a los tiempos promedios del programa secuencial es la siguiente:</w:t>
      </w:r>
    </w:p>
    <w:p w:rsidR="0035063B" w:rsidRPr="00C46783" w:rsidRDefault="0035063B" w:rsidP="0067328A">
      <w:pPr>
        <w:autoSpaceDE w:val="0"/>
        <w:autoSpaceDN w:val="0"/>
        <w:adjustRightInd w:val="0"/>
        <w:spacing w:after="0" w:line="240" w:lineRule="auto"/>
        <w:rPr>
          <w:rFonts w:ascii="Andalus" w:hAnsi="Andalus" w:cs="Andalus"/>
          <w:sz w:val="24"/>
          <w:szCs w:val="24"/>
        </w:rPr>
      </w:pPr>
    </w:p>
    <w:p w:rsidR="00391347" w:rsidRDefault="008A3057" w:rsidP="008A3057">
      <w:pPr>
        <w:autoSpaceDE w:val="0"/>
        <w:autoSpaceDN w:val="0"/>
        <w:adjustRightInd w:val="0"/>
        <w:spacing w:after="0" w:line="240" w:lineRule="auto"/>
        <w:jc w:val="center"/>
        <w:rPr>
          <w:rFonts w:ascii="Liberation Serif" w:hAnsi="Liberation Serif" w:cs="Liberation Serif"/>
          <w:sz w:val="24"/>
          <w:szCs w:val="24"/>
        </w:rPr>
      </w:pPr>
      <w:r>
        <w:rPr>
          <w:noProof/>
          <w:lang w:eastAsia="es-AR"/>
        </w:rPr>
        <w:lastRenderedPageBreak/>
        <w:drawing>
          <wp:inline distT="0" distB="0" distL="0" distR="0">
            <wp:extent cx="5381625" cy="3057525"/>
            <wp:effectExtent l="76200" t="19050" r="66675" b="28575"/>
            <wp:docPr id="4" name="Objet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84F58" w:rsidRDefault="00584F58" w:rsidP="0067328A">
      <w:pPr>
        <w:autoSpaceDE w:val="0"/>
        <w:autoSpaceDN w:val="0"/>
        <w:adjustRightInd w:val="0"/>
        <w:spacing w:after="0" w:line="240" w:lineRule="auto"/>
        <w:rPr>
          <w:rFonts w:ascii="Liberation Serif" w:hAnsi="Liberation Serif" w:cs="Liberation Serif"/>
          <w:sz w:val="24"/>
          <w:szCs w:val="24"/>
        </w:rPr>
      </w:pPr>
    </w:p>
    <w:p w:rsidR="00584F58" w:rsidRDefault="00584F58" w:rsidP="0067328A">
      <w:pPr>
        <w:autoSpaceDE w:val="0"/>
        <w:autoSpaceDN w:val="0"/>
        <w:adjustRightInd w:val="0"/>
        <w:spacing w:after="0" w:line="240" w:lineRule="auto"/>
        <w:rPr>
          <w:rFonts w:ascii="Liberation Serif" w:hAnsi="Liberation Serif" w:cs="Liberation Serif"/>
          <w:sz w:val="24"/>
          <w:szCs w:val="24"/>
        </w:rPr>
      </w:pPr>
    </w:p>
    <w:p w:rsidR="00584F58" w:rsidRPr="0035063B" w:rsidRDefault="0067328A" w:rsidP="0067328A">
      <w:pPr>
        <w:autoSpaceDE w:val="0"/>
        <w:autoSpaceDN w:val="0"/>
        <w:adjustRightInd w:val="0"/>
        <w:spacing w:after="0" w:line="240" w:lineRule="auto"/>
        <w:rPr>
          <w:rFonts w:ascii="Andalus" w:hAnsi="Andalus" w:cs="Andalus"/>
          <w:b/>
          <w:sz w:val="32"/>
          <w:szCs w:val="32"/>
        </w:rPr>
      </w:pPr>
      <w:r w:rsidRPr="0035063B">
        <w:rPr>
          <w:rFonts w:ascii="Andalus" w:hAnsi="Andalus" w:cs="Andalus"/>
          <w:b/>
          <w:sz w:val="32"/>
          <w:szCs w:val="32"/>
        </w:rPr>
        <w:t>Programa paralelo en memoria compartida usando threads</w:t>
      </w:r>
    </w:p>
    <w:p w:rsidR="00584F58" w:rsidRPr="00584F58" w:rsidRDefault="00584F58" w:rsidP="0067328A">
      <w:pPr>
        <w:autoSpaceDE w:val="0"/>
        <w:autoSpaceDN w:val="0"/>
        <w:adjustRightInd w:val="0"/>
        <w:spacing w:after="0" w:line="240" w:lineRule="auto"/>
        <w:rPr>
          <w:rFonts w:ascii="Andalus" w:hAnsi="Andalus" w:cs="Andalus"/>
          <w:sz w:val="18"/>
          <w:szCs w:val="18"/>
        </w:rPr>
      </w:pPr>
    </w:p>
    <w:p w:rsidR="0067328A" w:rsidRPr="00584F58" w:rsidRDefault="0000321C" w:rsidP="0067328A">
      <w:pPr>
        <w:autoSpaceDE w:val="0"/>
        <w:autoSpaceDN w:val="0"/>
        <w:adjustRightInd w:val="0"/>
        <w:spacing w:after="0" w:line="240" w:lineRule="auto"/>
        <w:rPr>
          <w:rFonts w:ascii="Andalus" w:hAnsi="Andalus" w:cs="Andalus"/>
          <w:sz w:val="24"/>
          <w:szCs w:val="24"/>
        </w:rPr>
      </w:pPr>
      <w:r w:rsidRPr="00584F58">
        <w:rPr>
          <w:rFonts w:ascii="Andalus" w:hAnsi="Andalus" w:cs="Andalus"/>
          <w:sz w:val="24"/>
          <w:szCs w:val="24"/>
        </w:rPr>
        <w:t xml:space="preserve">La segunda simulación se realiza en un programa paralelo con memoria compartida usando </w:t>
      </w:r>
      <w:r w:rsidR="00584F58">
        <w:rPr>
          <w:rFonts w:ascii="Andalus" w:hAnsi="Andalus" w:cs="Andalus"/>
          <w:sz w:val="24"/>
          <w:szCs w:val="24"/>
        </w:rPr>
        <w:t>cuatro</w:t>
      </w:r>
      <w:r w:rsidR="00B03438">
        <w:rPr>
          <w:rFonts w:ascii="Andalus" w:hAnsi="Andalus" w:cs="Andalus"/>
          <w:sz w:val="24"/>
          <w:szCs w:val="24"/>
        </w:rPr>
        <w:t xml:space="preserve"> </w:t>
      </w:r>
      <w:r w:rsidRPr="00584F58">
        <w:rPr>
          <w:rFonts w:ascii="Andalus" w:hAnsi="Andalus" w:cs="Andalus"/>
          <w:sz w:val="24"/>
          <w:szCs w:val="24"/>
        </w:rPr>
        <w:t>threads</w:t>
      </w:r>
      <w:r w:rsidR="00C36C98" w:rsidRPr="00584F58">
        <w:rPr>
          <w:rFonts w:ascii="Andalus" w:hAnsi="Andalus" w:cs="Andalus"/>
          <w:sz w:val="24"/>
          <w:szCs w:val="24"/>
        </w:rPr>
        <w:t>, y haciendo uso de la biblioteca OpenMP en C.</w:t>
      </w:r>
    </w:p>
    <w:p w:rsidR="00C36C98" w:rsidRDefault="00C36C98" w:rsidP="0067328A">
      <w:pPr>
        <w:autoSpaceDE w:val="0"/>
        <w:autoSpaceDN w:val="0"/>
        <w:adjustRightInd w:val="0"/>
        <w:spacing w:after="0" w:line="240" w:lineRule="auto"/>
        <w:rPr>
          <w:rFonts w:ascii="Andalus" w:hAnsi="Andalus" w:cs="Andalus"/>
          <w:sz w:val="24"/>
          <w:szCs w:val="24"/>
        </w:rPr>
      </w:pPr>
      <w:r w:rsidRPr="00584F58">
        <w:rPr>
          <w:rFonts w:ascii="Andalus" w:hAnsi="Andalus" w:cs="Andalus"/>
          <w:sz w:val="24"/>
          <w:szCs w:val="24"/>
        </w:rPr>
        <w:t>Para esta ocasión realizamos un análisis del programa sec</w:t>
      </w:r>
      <w:r w:rsidR="00697EE2">
        <w:rPr>
          <w:rFonts w:ascii="Andalus" w:hAnsi="Andalus" w:cs="Andalus"/>
          <w:sz w:val="24"/>
          <w:szCs w:val="24"/>
        </w:rPr>
        <w:t xml:space="preserve">uencial para identificar qué </w:t>
      </w:r>
      <w:r w:rsidRPr="00584F58">
        <w:rPr>
          <w:rFonts w:ascii="Andalus" w:hAnsi="Andalus" w:cs="Andalus"/>
          <w:sz w:val="24"/>
          <w:szCs w:val="24"/>
        </w:rPr>
        <w:t xml:space="preserve">tareas </w:t>
      </w:r>
      <w:r w:rsidR="00697EE2">
        <w:rPr>
          <w:rFonts w:ascii="Andalus" w:hAnsi="Andalus" w:cs="Andalus"/>
          <w:sz w:val="24"/>
          <w:szCs w:val="24"/>
        </w:rPr>
        <w:t xml:space="preserve">de las </w:t>
      </w:r>
      <w:r w:rsidR="00D61FDE" w:rsidRPr="00584F58">
        <w:rPr>
          <w:rFonts w:ascii="Andalus" w:hAnsi="Andalus" w:cs="Andalus"/>
          <w:sz w:val="24"/>
          <w:szCs w:val="24"/>
        </w:rPr>
        <w:t>que se llevaban a cabo en la resolución del</w:t>
      </w:r>
      <w:r w:rsidR="00697EE2">
        <w:rPr>
          <w:rFonts w:ascii="Andalus" w:hAnsi="Andalus" w:cs="Andalus"/>
          <w:sz w:val="24"/>
          <w:szCs w:val="24"/>
        </w:rPr>
        <w:t xml:space="preserve"> problema</w:t>
      </w:r>
      <w:r w:rsidR="00B03438">
        <w:rPr>
          <w:rFonts w:ascii="Andalus" w:hAnsi="Andalus" w:cs="Andalus"/>
          <w:sz w:val="24"/>
          <w:szCs w:val="24"/>
        </w:rPr>
        <w:t xml:space="preserve">, </w:t>
      </w:r>
      <w:r w:rsidRPr="00584F58">
        <w:rPr>
          <w:rFonts w:ascii="Andalus" w:hAnsi="Andalus" w:cs="Andalus"/>
          <w:sz w:val="24"/>
          <w:szCs w:val="24"/>
        </w:rPr>
        <w:t>podían paralelizar</w:t>
      </w:r>
      <w:r w:rsidR="008A3057">
        <w:rPr>
          <w:rFonts w:ascii="Andalus" w:hAnsi="Andalus" w:cs="Andalus"/>
          <w:sz w:val="24"/>
          <w:szCs w:val="24"/>
        </w:rPr>
        <w:t>se</w:t>
      </w:r>
      <w:r w:rsidRPr="00584F58">
        <w:rPr>
          <w:rFonts w:ascii="Andalus" w:hAnsi="Andalus" w:cs="Andalus"/>
          <w:sz w:val="24"/>
          <w:szCs w:val="24"/>
        </w:rPr>
        <w:t xml:space="preserve">. Como el </w:t>
      </w:r>
      <w:r w:rsidR="00D61FDE" w:rsidRPr="00584F58">
        <w:rPr>
          <w:rFonts w:ascii="Andalus" w:hAnsi="Andalus" w:cs="Andalus"/>
          <w:sz w:val="24"/>
          <w:szCs w:val="24"/>
        </w:rPr>
        <w:t>mismo</w:t>
      </w:r>
      <w:r w:rsidRPr="00584F58">
        <w:rPr>
          <w:rFonts w:ascii="Andalus" w:hAnsi="Andalus" w:cs="Andalus"/>
          <w:sz w:val="24"/>
          <w:szCs w:val="24"/>
        </w:rPr>
        <w:t xml:space="preserve"> se centra básicamente en el cambio de la opinión política de los ciudadanos, el cual es representado en una doble iteración que </w:t>
      </w:r>
      <w:r w:rsidR="00D61FDE" w:rsidRPr="00584F58">
        <w:rPr>
          <w:rFonts w:ascii="Andalus" w:hAnsi="Andalus" w:cs="Andalus"/>
          <w:sz w:val="24"/>
          <w:szCs w:val="24"/>
        </w:rPr>
        <w:t>muta</w:t>
      </w:r>
      <w:r w:rsidRPr="00584F58">
        <w:rPr>
          <w:rFonts w:ascii="Andalus" w:hAnsi="Andalus" w:cs="Andalus"/>
          <w:sz w:val="24"/>
          <w:szCs w:val="24"/>
        </w:rPr>
        <w:t xml:space="preserve"> cada</w:t>
      </w:r>
      <w:r w:rsidR="00D61FDE" w:rsidRPr="00584F58">
        <w:rPr>
          <w:rFonts w:ascii="Andalus" w:hAnsi="Andalus" w:cs="Andalus"/>
          <w:sz w:val="24"/>
          <w:szCs w:val="24"/>
        </w:rPr>
        <w:t xml:space="preserve"> una de las celdas de la matriz, con</w:t>
      </w:r>
      <w:r w:rsidR="004152A8">
        <w:rPr>
          <w:rFonts w:ascii="Andalus" w:hAnsi="Andalus" w:cs="Andalus"/>
          <w:sz w:val="24"/>
          <w:szCs w:val="24"/>
        </w:rPr>
        <w:t>cluimos paralelizar esta tarea del siguiente modo:</w:t>
      </w:r>
    </w:p>
    <w:p w:rsidR="004152A8" w:rsidRDefault="004152A8" w:rsidP="0067328A">
      <w:pPr>
        <w:autoSpaceDE w:val="0"/>
        <w:autoSpaceDN w:val="0"/>
        <w:adjustRightInd w:val="0"/>
        <w:spacing w:after="0" w:line="240" w:lineRule="auto"/>
        <w:rPr>
          <w:rFonts w:ascii="Andalus" w:hAnsi="Andalus" w:cs="Andalus"/>
          <w:sz w:val="24"/>
          <w:szCs w:val="24"/>
        </w:rPr>
      </w:pPr>
    </w:p>
    <w:p w:rsidR="004152A8" w:rsidRDefault="004152A8" w:rsidP="004152A8">
      <w:pPr>
        <w:autoSpaceDE w:val="0"/>
        <w:autoSpaceDN w:val="0"/>
        <w:adjustRightInd w:val="0"/>
        <w:spacing w:after="0" w:line="240" w:lineRule="auto"/>
        <w:jc w:val="center"/>
        <w:rPr>
          <w:rFonts w:ascii="Andalus" w:hAnsi="Andalus" w:cs="Andalus"/>
          <w:sz w:val="24"/>
          <w:szCs w:val="24"/>
        </w:rPr>
      </w:pPr>
      <w:r>
        <w:rPr>
          <w:rFonts w:ascii="Andalus" w:hAnsi="Andalus" w:cs="Andalus"/>
          <w:noProof/>
          <w:sz w:val="24"/>
          <w:szCs w:val="24"/>
          <w:lang w:eastAsia="es-AR"/>
        </w:rPr>
        <w:drawing>
          <wp:inline distT="0" distB="0" distL="0" distR="0">
            <wp:extent cx="3686175" cy="10001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1000125"/>
                    </a:xfrm>
                    <a:prstGeom prst="rect">
                      <a:avLst/>
                    </a:prstGeom>
                    <a:noFill/>
                    <a:ln>
                      <a:noFill/>
                    </a:ln>
                  </pic:spPr>
                </pic:pic>
              </a:graphicData>
            </a:graphic>
          </wp:inline>
        </w:drawing>
      </w:r>
    </w:p>
    <w:p w:rsidR="004152A8" w:rsidRDefault="004152A8" w:rsidP="0067328A">
      <w:pPr>
        <w:autoSpaceDE w:val="0"/>
        <w:autoSpaceDN w:val="0"/>
        <w:adjustRightInd w:val="0"/>
        <w:spacing w:after="0" w:line="240" w:lineRule="auto"/>
        <w:rPr>
          <w:rFonts w:ascii="Andalus" w:hAnsi="Andalus" w:cs="Andalus"/>
          <w:sz w:val="24"/>
          <w:szCs w:val="24"/>
        </w:rPr>
      </w:pPr>
    </w:p>
    <w:p w:rsidR="00C46783" w:rsidRDefault="004152A8" w:rsidP="0067328A">
      <w:pPr>
        <w:autoSpaceDE w:val="0"/>
        <w:autoSpaceDN w:val="0"/>
        <w:adjustRightInd w:val="0"/>
        <w:spacing w:after="0" w:line="240" w:lineRule="auto"/>
        <w:rPr>
          <w:rFonts w:ascii="Andalus" w:hAnsi="Andalus" w:cs="Andalus"/>
          <w:sz w:val="24"/>
          <w:szCs w:val="24"/>
        </w:rPr>
      </w:pPr>
      <w:r>
        <w:rPr>
          <w:rFonts w:ascii="Andalus" w:hAnsi="Andalus" w:cs="Andalus"/>
          <w:sz w:val="24"/>
          <w:szCs w:val="24"/>
        </w:rPr>
        <w:t>Es decir, paralelizamos sólo las filas de la matriz. Notar que la matriz se divide en cuatro horizontalmente, y cada porción es ejecutada por un solo thread. En este caso no hay inconvenientes con datos compartidos ya que las actualizaciones se realizan sobre otra matriz auxiliar.</w:t>
      </w:r>
    </w:p>
    <w:p w:rsidR="004152A8" w:rsidRDefault="004152A8" w:rsidP="005C1054">
      <w:pPr>
        <w:rPr>
          <w:rFonts w:ascii="Andalus" w:hAnsi="Andalus" w:cs="Andalus"/>
          <w:sz w:val="24"/>
          <w:szCs w:val="24"/>
        </w:rPr>
      </w:pPr>
    </w:p>
    <w:p w:rsidR="000A7320" w:rsidRDefault="000A7320" w:rsidP="005C1054">
      <w:pPr>
        <w:rPr>
          <w:rFonts w:ascii="Andalus" w:hAnsi="Andalus" w:cs="Andalus"/>
          <w:sz w:val="24"/>
          <w:szCs w:val="24"/>
        </w:rPr>
      </w:pPr>
    </w:p>
    <w:p w:rsidR="00BE0DD5" w:rsidRDefault="00F16295" w:rsidP="005C1054">
      <w:pPr>
        <w:rPr>
          <w:rFonts w:ascii="Andalus" w:hAnsi="Andalus" w:cs="Andalus"/>
          <w:sz w:val="24"/>
          <w:szCs w:val="24"/>
        </w:rPr>
      </w:pPr>
      <w:r w:rsidRPr="008A3057">
        <w:rPr>
          <w:rFonts w:ascii="Andalus" w:hAnsi="Andalus" w:cs="Andalus"/>
          <w:sz w:val="24"/>
          <w:szCs w:val="24"/>
        </w:rPr>
        <w:t xml:space="preserve">A continuación  se </w:t>
      </w:r>
      <w:r w:rsidR="00A522BE" w:rsidRPr="008A3057">
        <w:rPr>
          <w:rFonts w:ascii="Andalus" w:hAnsi="Andalus" w:cs="Andalus"/>
          <w:sz w:val="24"/>
          <w:szCs w:val="24"/>
        </w:rPr>
        <w:t>muestran los tiempos obtenidos para este caso:</w:t>
      </w:r>
    </w:p>
    <w:p w:rsidR="000A7320" w:rsidRPr="008A3057" w:rsidRDefault="000A7320" w:rsidP="005C1054">
      <w:pPr>
        <w:rPr>
          <w:rFonts w:ascii="Andalus" w:hAnsi="Andalus" w:cs="Andalus"/>
          <w:sz w:val="24"/>
          <w:szCs w:val="24"/>
        </w:rPr>
      </w:pPr>
    </w:p>
    <w:tbl>
      <w:tblPr>
        <w:tblStyle w:val="Tablaconcuadrcula"/>
        <w:tblW w:w="0" w:type="auto"/>
        <w:tblLook w:val="04A0"/>
      </w:tblPr>
      <w:tblGrid>
        <w:gridCol w:w="2130"/>
        <w:gridCol w:w="1221"/>
        <w:gridCol w:w="1105"/>
        <w:gridCol w:w="1221"/>
        <w:gridCol w:w="1092"/>
        <w:gridCol w:w="10"/>
        <w:gridCol w:w="1221"/>
        <w:gridCol w:w="1054"/>
      </w:tblGrid>
      <w:tr w:rsidR="00A522BE" w:rsidRPr="008A3057" w:rsidTr="00A522BE">
        <w:tc>
          <w:tcPr>
            <w:tcW w:w="2130" w:type="dxa"/>
            <w:shd w:val="clear" w:color="auto" w:fill="90C5F6" w:themeFill="accent1" w:themeFillTint="66"/>
          </w:tcPr>
          <w:p w:rsidR="00F16295" w:rsidRPr="008A3057" w:rsidRDefault="00F16295" w:rsidP="00C7289B">
            <w:pPr>
              <w:autoSpaceDE w:val="0"/>
              <w:autoSpaceDN w:val="0"/>
              <w:adjustRightInd w:val="0"/>
              <w:jc w:val="center"/>
              <w:rPr>
                <w:rFonts w:ascii="Andalus" w:hAnsi="Andalus" w:cs="Andalus"/>
                <w:sz w:val="24"/>
                <w:szCs w:val="24"/>
              </w:rPr>
            </w:pPr>
            <w:r w:rsidRPr="008A3057">
              <w:rPr>
                <w:rFonts w:ascii="Andalus" w:hAnsi="Andalus" w:cs="Andalus"/>
                <w:sz w:val="24"/>
                <w:szCs w:val="24"/>
              </w:rPr>
              <w:t>Corridas</w:t>
            </w:r>
          </w:p>
        </w:tc>
        <w:tc>
          <w:tcPr>
            <w:tcW w:w="2326" w:type="dxa"/>
            <w:gridSpan w:val="2"/>
            <w:shd w:val="clear" w:color="auto" w:fill="90C5F6" w:themeFill="accent1" w:themeFillTint="66"/>
          </w:tcPr>
          <w:p w:rsidR="00F16295" w:rsidRPr="008A3057" w:rsidRDefault="00F16295" w:rsidP="00C7289B">
            <w:pPr>
              <w:autoSpaceDE w:val="0"/>
              <w:autoSpaceDN w:val="0"/>
              <w:adjustRightInd w:val="0"/>
              <w:jc w:val="center"/>
              <w:rPr>
                <w:rFonts w:ascii="Andalus" w:hAnsi="Andalus" w:cs="Andalus"/>
                <w:sz w:val="24"/>
                <w:szCs w:val="24"/>
              </w:rPr>
            </w:pPr>
            <w:r w:rsidRPr="008A3057">
              <w:rPr>
                <w:rFonts w:ascii="Andalus" w:hAnsi="Andalus" w:cs="Andalus"/>
                <w:sz w:val="24"/>
                <w:szCs w:val="24"/>
              </w:rPr>
              <w:t>Tiempo de matriz 2500</w:t>
            </w:r>
          </w:p>
        </w:tc>
        <w:tc>
          <w:tcPr>
            <w:tcW w:w="2313" w:type="dxa"/>
            <w:gridSpan w:val="2"/>
            <w:shd w:val="clear" w:color="auto" w:fill="90C5F6" w:themeFill="accent1" w:themeFillTint="66"/>
          </w:tcPr>
          <w:p w:rsidR="00F16295" w:rsidRPr="008A3057" w:rsidRDefault="00F16295" w:rsidP="00C7289B">
            <w:pPr>
              <w:autoSpaceDE w:val="0"/>
              <w:autoSpaceDN w:val="0"/>
              <w:adjustRightInd w:val="0"/>
              <w:jc w:val="center"/>
              <w:rPr>
                <w:rFonts w:ascii="Andalus" w:hAnsi="Andalus" w:cs="Andalus"/>
                <w:sz w:val="24"/>
                <w:szCs w:val="24"/>
              </w:rPr>
            </w:pPr>
            <w:r w:rsidRPr="008A3057">
              <w:rPr>
                <w:rFonts w:ascii="Andalus" w:hAnsi="Andalus" w:cs="Andalus"/>
                <w:sz w:val="24"/>
                <w:szCs w:val="24"/>
              </w:rPr>
              <w:t>Tiempo de matriz 5000</w:t>
            </w:r>
          </w:p>
        </w:tc>
        <w:tc>
          <w:tcPr>
            <w:tcW w:w="2285" w:type="dxa"/>
            <w:gridSpan w:val="3"/>
            <w:shd w:val="clear" w:color="auto" w:fill="90C5F6" w:themeFill="accent1" w:themeFillTint="66"/>
          </w:tcPr>
          <w:p w:rsidR="00F16295" w:rsidRPr="008A3057" w:rsidRDefault="00F16295" w:rsidP="00C7289B">
            <w:pPr>
              <w:autoSpaceDE w:val="0"/>
              <w:autoSpaceDN w:val="0"/>
              <w:adjustRightInd w:val="0"/>
              <w:jc w:val="center"/>
              <w:rPr>
                <w:rFonts w:ascii="Andalus" w:hAnsi="Andalus" w:cs="Andalus"/>
                <w:sz w:val="24"/>
                <w:szCs w:val="24"/>
              </w:rPr>
            </w:pPr>
            <w:r w:rsidRPr="008A3057">
              <w:rPr>
                <w:rFonts w:ascii="Andalus" w:hAnsi="Andalus" w:cs="Andalus"/>
                <w:sz w:val="24"/>
                <w:szCs w:val="24"/>
              </w:rPr>
              <w:t>Tiempo de matriz 7500</w:t>
            </w:r>
          </w:p>
        </w:tc>
      </w:tr>
      <w:tr w:rsidR="00A522BE" w:rsidRPr="008A3057" w:rsidTr="00A52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130" w:type="dxa"/>
            <w:tcBorders>
              <w:bottom w:val="single" w:sz="6" w:space="0" w:color="auto"/>
            </w:tcBorders>
            <w:shd w:val="clear" w:color="auto" w:fill="C7E2FA" w:themeFill="accent1" w:themeFillTint="33"/>
          </w:tcPr>
          <w:p w:rsidR="00A522BE" w:rsidRPr="008A3057" w:rsidRDefault="004152A8" w:rsidP="00C7289B">
            <w:pPr>
              <w:autoSpaceDE w:val="0"/>
              <w:autoSpaceDN w:val="0"/>
              <w:adjustRightInd w:val="0"/>
              <w:ind w:left="108"/>
              <w:jc w:val="center"/>
              <w:rPr>
                <w:rFonts w:ascii="Andalus" w:hAnsi="Andalus" w:cs="Andalus"/>
                <w:sz w:val="24"/>
                <w:szCs w:val="24"/>
              </w:rPr>
            </w:pPr>
            <w:r>
              <w:rPr>
                <w:rFonts w:ascii="Andalus" w:hAnsi="Andalus" w:cs="Andalus"/>
                <w:sz w:val="24"/>
                <w:szCs w:val="24"/>
              </w:rPr>
              <w:t>1000 ciclos</w:t>
            </w:r>
          </w:p>
        </w:tc>
        <w:tc>
          <w:tcPr>
            <w:tcW w:w="1221" w:type="dxa"/>
            <w:vMerge w:val="restart"/>
            <w:shd w:val="clear" w:color="auto" w:fill="C7E2FA" w:themeFill="accent1" w:themeFillTint="33"/>
          </w:tcPr>
          <w:p w:rsidR="00A522BE" w:rsidRPr="008A3057" w:rsidRDefault="00A522BE" w:rsidP="00C7289B">
            <w:pPr>
              <w:jc w:val="center"/>
              <w:rPr>
                <w:rFonts w:ascii="Andalus" w:hAnsi="Andalus" w:cs="Andalus"/>
                <w:sz w:val="24"/>
                <w:szCs w:val="24"/>
              </w:rPr>
            </w:pPr>
            <w:r w:rsidRPr="008A3057">
              <w:rPr>
                <w:rFonts w:ascii="Andalus" w:hAnsi="Andalus" w:cs="Andalus"/>
                <w:sz w:val="24"/>
                <w:szCs w:val="24"/>
              </w:rPr>
              <w:t>Segundos</w:t>
            </w:r>
          </w:p>
        </w:tc>
        <w:tc>
          <w:tcPr>
            <w:tcW w:w="1105" w:type="dxa"/>
            <w:vMerge w:val="restart"/>
            <w:shd w:val="clear" w:color="auto" w:fill="C7E2FA" w:themeFill="accent1" w:themeFillTint="33"/>
          </w:tcPr>
          <w:p w:rsidR="00A522BE" w:rsidRPr="008A3057" w:rsidRDefault="00A522BE" w:rsidP="00C7289B">
            <w:pPr>
              <w:jc w:val="center"/>
              <w:rPr>
                <w:rFonts w:ascii="Andalus" w:hAnsi="Andalus" w:cs="Andalus"/>
                <w:sz w:val="24"/>
                <w:szCs w:val="24"/>
              </w:rPr>
            </w:pPr>
            <w:r w:rsidRPr="008A3057">
              <w:rPr>
                <w:rFonts w:ascii="Andalus" w:hAnsi="Andalus" w:cs="Andalus"/>
                <w:sz w:val="24"/>
                <w:szCs w:val="24"/>
              </w:rPr>
              <w:t>Hra-min-seg</w:t>
            </w:r>
          </w:p>
        </w:tc>
        <w:tc>
          <w:tcPr>
            <w:tcW w:w="1221" w:type="dxa"/>
            <w:vMerge w:val="restart"/>
            <w:shd w:val="clear" w:color="auto" w:fill="C7E2FA" w:themeFill="accent1" w:themeFillTint="33"/>
          </w:tcPr>
          <w:p w:rsidR="00A522BE" w:rsidRPr="008A3057" w:rsidRDefault="00A522BE" w:rsidP="00C7289B">
            <w:pPr>
              <w:jc w:val="center"/>
              <w:rPr>
                <w:rFonts w:ascii="Andalus" w:hAnsi="Andalus" w:cs="Andalus"/>
                <w:sz w:val="24"/>
                <w:szCs w:val="24"/>
              </w:rPr>
            </w:pPr>
            <w:r w:rsidRPr="008A3057">
              <w:rPr>
                <w:rFonts w:ascii="Andalus" w:hAnsi="Andalus" w:cs="Andalus"/>
                <w:sz w:val="24"/>
                <w:szCs w:val="24"/>
              </w:rPr>
              <w:t>Segundos</w:t>
            </w:r>
          </w:p>
        </w:tc>
        <w:tc>
          <w:tcPr>
            <w:tcW w:w="1102" w:type="dxa"/>
            <w:gridSpan w:val="2"/>
            <w:vMerge w:val="restart"/>
            <w:shd w:val="clear" w:color="auto" w:fill="C7E2FA" w:themeFill="accent1" w:themeFillTint="33"/>
          </w:tcPr>
          <w:p w:rsidR="00A522BE" w:rsidRPr="008A3057" w:rsidRDefault="00A522BE" w:rsidP="00C7289B">
            <w:pPr>
              <w:jc w:val="center"/>
              <w:rPr>
                <w:rFonts w:ascii="Andalus" w:hAnsi="Andalus" w:cs="Andalus"/>
                <w:sz w:val="24"/>
                <w:szCs w:val="24"/>
              </w:rPr>
            </w:pPr>
            <w:r w:rsidRPr="008A3057">
              <w:rPr>
                <w:rFonts w:ascii="Andalus" w:hAnsi="Andalus" w:cs="Andalus"/>
                <w:sz w:val="24"/>
                <w:szCs w:val="24"/>
              </w:rPr>
              <w:t>Hra-min-seg</w:t>
            </w:r>
          </w:p>
        </w:tc>
        <w:tc>
          <w:tcPr>
            <w:tcW w:w="1221" w:type="dxa"/>
            <w:vMerge w:val="restart"/>
            <w:shd w:val="clear" w:color="auto" w:fill="C7E2FA" w:themeFill="accent1" w:themeFillTint="33"/>
          </w:tcPr>
          <w:p w:rsidR="00A522BE" w:rsidRPr="008A3057" w:rsidRDefault="00A522BE" w:rsidP="00C7289B">
            <w:pPr>
              <w:jc w:val="center"/>
              <w:rPr>
                <w:rFonts w:ascii="Andalus" w:hAnsi="Andalus" w:cs="Andalus"/>
                <w:sz w:val="24"/>
                <w:szCs w:val="24"/>
              </w:rPr>
            </w:pPr>
            <w:r w:rsidRPr="008A3057">
              <w:rPr>
                <w:rFonts w:ascii="Andalus" w:hAnsi="Andalus" w:cs="Andalus"/>
                <w:sz w:val="24"/>
                <w:szCs w:val="24"/>
              </w:rPr>
              <w:t>Segundos</w:t>
            </w:r>
          </w:p>
        </w:tc>
        <w:tc>
          <w:tcPr>
            <w:tcW w:w="1054" w:type="dxa"/>
            <w:vMerge w:val="restart"/>
            <w:shd w:val="clear" w:color="auto" w:fill="C7E2FA" w:themeFill="accent1" w:themeFillTint="33"/>
          </w:tcPr>
          <w:p w:rsidR="00A522BE" w:rsidRPr="008A3057" w:rsidRDefault="00A522BE" w:rsidP="00C7289B">
            <w:pPr>
              <w:jc w:val="center"/>
              <w:rPr>
                <w:rFonts w:ascii="Andalus" w:hAnsi="Andalus" w:cs="Andalus"/>
                <w:sz w:val="24"/>
                <w:szCs w:val="24"/>
              </w:rPr>
            </w:pPr>
            <w:r w:rsidRPr="008A3057">
              <w:rPr>
                <w:rFonts w:ascii="Andalus" w:hAnsi="Andalus" w:cs="Andalus"/>
                <w:sz w:val="24"/>
                <w:szCs w:val="24"/>
              </w:rPr>
              <w:t>Hra-min-seg</w:t>
            </w:r>
          </w:p>
        </w:tc>
      </w:tr>
      <w:tr w:rsidR="00A522BE" w:rsidRPr="008A3057" w:rsidTr="00A52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3"/>
        </w:trPr>
        <w:tc>
          <w:tcPr>
            <w:tcW w:w="2130" w:type="dxa"/>
            <w:tcBorders>
              <w:top w:val="single" w:sz="6" w:space="0" w:color="auto"/>
            </w:tcBorders>
            <w:shd w:val="clear" w:color="auto" w:fill="C7E2FA" w:themeFill="accent1" w:themeFillTint="33"/>
          </w:tcPr>
          <w:p w:rsidR="00A522BE" w:rsidRPr="008A3057" w:rsidRDefault="004152A8" w:rsidP="00C7289B">
            <w:pPr>
              <w:autoSpaceDE w:val="0"/>
              <w:autoSpaceDN w:val="0"/>
              <w:adjustRightInd w:val="0"/>
              <w:ind w:left="108"/>
              <w:jc w:val="center"/>
              <w:rPr>
                <w:rFonts w:ascii="Andalus" w:hAnsi="Andalus" w:cs="Andalus"/>
                <w:sz w:val="24"/>
                <w:szCs w:val="24"/>
              </w:rPr>
            </w:pPr>
            <w:r>
              <w:rPr>
                <w:rFonts w:ascii="Andalus" w:hAnsi="Andalus" w:cs="Andalus"/>
                <w:sz w:val="24"/>
                <w:szCs w:val="24"/>
              </w:rPr>
              <w:t>4</w:t>
            </w:r>
            <w:r w:rsidR="00A522BE" w:rsidRPr="008A3057">
              <w:rPr>
                <w:rFonts w:ascii="Andalus" w:hAnsi="Andalus" w:cs="Andalus"/>
                <w:sz w:val="24"/>
                <w:szCs w:val="24"/>
              </w:rPr>
              <w:t>threads</w:t>
            </w:r>
          </w:p>
        </w:tc>
        <w:tc>
          <w:tcPr>
            <w:tcW w:w="1221" w:type="dxa"/>
            <w:vMerge/>
            <w:shd w:val="clear" w:color="auto" w:fill="C7E2FA" w:themeFill="accent1" w:themeFillTint="33"/>
          </w:tcPr>
          <w:p w:rsidR="00A522BE" w:rsidRPr="008A3057" w:rsidRDefault="00A522BE" w:rsidP="00C7289B">
            <w:pPr>
              <w:jc w:val="center"/>
              <w:rPr>
                <w:rFonts w:ascii="Andalus" w:hAnsi="Andalus" w:cs="Andalus"/>
                <w:sz w:val="24"/>
                <w:szCs w:val="24"/>
              </w:rPr>
            </w:pPr>
          </w:p>
        </w:tc>
        <w:tc>
          <w:tcPr>
            <w:tcW w:w="1105" w:type="dxa"/>
            <w:vMerge/>
            <w:shd w:val="clear" w:color="auto" w:fill="C7E2FA" w:themeFill="accent1" w:themeFillTint="33"/>
          </w:tcPr>
          <w:p w:rsidR="00A522BE" w:rsidRPr="008A3057" w:rsidRDefault="00A522BE" w:rsidP="00C7289B">
            <w:pPr>
              <w:jc w:val="center"/>
              <w:rPr>
                <w:rFonts w:ascii="Andalus" w:hAnsi="Andalus" w:cs="Andalus"/>
                <w:sz w:val="24"/>
                <w:szCs w:val="24"/>
              </w:rPr>
            </w:pPr>
          </w:p>
        </w:tc>
        <w:tc>
          <w:tcPr>
            <w:tcW w:w="1221" w:type="dxa"/>
            <w:vMerge/>
            <w:shd w:val="clear" w:color="auto" w:fill="C7E2FA" w:themeFill="accent1" w:themeFillTint="33"/>
          </w:tcPr>
          <w:p w:rsidR="00A522BE" w:rsidRPr="008A3057" w:rsidRDefault="00A522BE" w:rsidP="00C7289B">
            <w:pPr>
              <w:jc w:val="center"/>
              <w:rPr>
                <w:rFonts w:ascii="Andalus" w:hAnsi="Andalus" w:cs="Andalus"/>
                <w:sz w:val="24"/>
                <w:szCs w:val="24"/>
              </w:rPr>
            </w:pPr>
          </w:p>
        </w:tc>
        <w:tc>
          <w:tcPr>
            <w:tcW w:w="1102" w:type="dxa"/>
            <w:gridSpan w:val="2"/>
            <w:vMerge/>
            <w:shd w:val="clear" w:color="auto" w:fill="C7E2FA" w:themeFill="accent1" w:themeFillTint="33"/>
          </w:tcPr>
          <w:p w:rsidR="00A522BE" w:rsidRPr="008A3057" w:rsidRDefault="00A522BE" w:rsidP="00C7289B">
            <w:pPr>
              <w:jc w:val="center"/>
              <w:rPr>
                <w:rFonts w:ascii="Andalus" w:hAnsi="Andalus" w:cs="Andalus"/>
                <w:sz w:val="24"/>
                <w:szCs w:val="24"/>
              </w:rPr>
            </w:pPr>
          </w:p>
        </w:tc>
        <w:tc>
          <w:tcPr>
            <w:tcW w:w="1221" w:type="dxa"/>
            <w:vMerge/>
            <w:shd w:val="clear" w:color="auto" w:fill="C7E2FA" w:themeFill="accent1" w:themeFillTint="33"/>
          </w:tcPr>
          <w:p w:rsidR="00A522BE" w:rsidRPr="008A3057" w:rsidRDefault="00A522BE" w:rsidP="00C7289B">
            <w:pPr>
              <w:jc w:val="center"/>
              <w:rPr>
                <w:rFonts w:ascii="Andalus" w:hAnsi="Andalus" w:cs="Andalus"/>
                <w:sz w:val="24"/>
                <w:szCs w:val="24"/>
              </w:rPr>
            </w:pPr>
          </w:p>
        </w:tc>
        <w:tc>
          <w:tcPr>
            <w:tcW w:w="1054" w:type="dxa"/>
            <w:vMerge/>
            <w:shd w:val="clear" w:color="auto" w:fill="C7E2FA" w:themeFill="accent1" w:themeFillTint="33"/>
          </w:tcPr>
          <w:p w:rsidR="00A522BE" w:rsidRPr="008A3057" w:rsidRDefault="00A522BE" w:rsidP="00C7289B">
            <w:pPr>
              <w:jc w:val="center"/>
              <w:rPr>
                <w:rFonts w:ascii="Andalus" w:hAnsi="Andalus" w:cs="Andalus"/>
                <w:sz w:val="24"/>
                <w:szCs w:val="24"/>
              </w:rPr>
            </w:pPr>
          </w:p>
        </w:tc>
      </w:tr>
      <w:tr w:rsidR="00A522BE" w:rsidRPr="008A3057" w:rsidTr="00A52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130" w:type="dxa"/>
            <w:shd w:val="clear" w:color="auto" w:fill="C7E2FA" w:themeFill="accent1" w:themeFillTint="33"/>
          </w:tcPr>
          <w:p w:rsidR="00F16295" w:rsidRPr="008A3057" w:rsidRDefault="00F16295" w:rsidP="00C7289B">
            <w:pPr>
              <w:autoSpaceDE w:val="0"/>
              <w:autoSpaceDN w:val="0"/>
              <w:adjustRightInd w:val="0"/>
              <w:ind w:left="108"/>
              <w:jc w:val="center"/>
              <w:rPr>
                <w:rFonts w:ascii="Andalus" w:hAnsi="Andalus" w:cs="Andalus"/>
                <w:sz w:val="24"/>
                <w:szCs w:val="24"/>
              </w:rPr>
            </w:pPr>
            <w:r w:rsidRPr="008A3057">
              <w:rPr>
                <w:rFonts w:ascii="Andalus" w:hAnsi="Andalus" w:cs="Andalus"/>
                <w:sz w:val="24"/>
                <w:szCs w:val="24"/>
              </w:rPr>
              <w:t>1</w:t>
            </w:r>
          </w:p>
        </w:tc>
        <w:tc>
          <w:tcPr>
            <w:tcW w:w="1221" w:type="dxa"/>
            <w:shd w:val="clear" w:color="auto" w:fill="auto"/>
          </w:tcPr>
          <w:p w:rsidR="00F16295" w:rsidRPr="008A3057" w:rsidRDefault="00B03438" w:rsidP="00871D0C">
            <w:pPr>
              <w:jc w:val="center"/>
              <w:rPr>
                <w:rFonts w:ascii="Andalus" w:hAnsi="Andalus" w:cs="Andalus"/>
                <w:sz w:val="24"/>
                <w:szCs w:val="24"/>
              </w:rPr>
            </w:pPr>
            <w:r>
              <w:rPr>
                <w:rFonts w:ascii="Andalus" w:hAnsi="Andalus" w:cs="Andalus"/>
                <w:sz w:val="24"/>
                <w:szCs w:val="24"/>
              </w:rPr>
              <w:t>842</w:t>
            </w:r>
          </w:p>
        </w:tc>
        <w:tc>
          <w:tcPr>
            <w:tcW w:w="1105" w:type="dxa"/>
            <w:shd w:val="clear" w:color="auto" w:fill="auto"/>
          </w:tcPr>
          <w:p w:rsidR="00F16295" w:rsidRPr="008A3057" w:rsidRDefault="00A522BE" w:rsidP="00445367">
            <w:pPr>
              <w:jc w:val="center"/>
              <w:rPr>
                <w:rFonts w:ascii="Andalus" w:hAnsi="Andalus" w:cs="Andalus"/>
                <w:sz w:val="24"/>
                <w:szCs w:val="24"/>
              </w:rPr>
            </w:pPr>
            <w:r w:rsidRPr="008A3057">
              <w:rPr>
                <w:rFonts w:ascii="Andalus" w:hAnsi="Andalus" w:cs="Andalus"/>
                <w:sz w:val="24"/>
                <w:szCs w:val="24"/>
              </w:rPr>
              <w:t>0:</w:t>
            </w:r>
            <w:r w:rsidR="00445367">
              <w:rPr>
                <w:rFonts w:ascii="Andalus" w:hAnsi="Andalus" w:cs="Andalus"/>
                <w:sz w:val="24"/>
                <w:szCs w:val="24"/>
              </w:rPr>
              <w:t>32</w:t>
            </w:r>
            <w:r w:rsidRPr="008A3057">
              <w:rPr>
                <w:rFonts w:ascii="Andalus" w:hAnsi="Andalus" w:cs="Andalus"/>
                <w:sz w:val="24"/>
                <w:szCs w:val="24"/>
              </w:rPr>
              <w:t>:</w:t>
            </w:r>
            <w:r w:rsidR="00445367">
              <w:rPr>
                <w:rFonts w:ascii="Andalus" w:hAnsi="Andalus" w:cs="Andalus"/>
                <w:sz w:val="24"/>
                <w:szCs w:val="24"/>
              </w:rPr>
              <w:t>26</w:t>
            </w:r>
          </w:p>
        </w:tc>
        <w:tc>
          <w:tcPr>
            <w:tcW w:w="1221" w:type="dxa"/>
            <w:shd w:val="clear" w:color="auto" w:fill="auto"/>
          </w:tcPr>
          <w:p w:rsidR="00F16295" w:rsidRPr="008A3057" w:rsidRDefault="00B03438" w:rsidP="00C7289B">
            <w:pPr>
              <w:jc w:val="center"/>
              <w:rPr>
                <w:rFonts w:ascii="Andalus" w:hAnsi="Andalus" w:cs="Andalus"/>
                <w:sz w:val="24"/>
                <w:szCs w:val="24"/>
              </w:rPr>
            </w:pPr>
            <w:r>
              <w:rPr>
                <w:rFonts w:ascii="Andalus" w:hAnsi="Andalus" w:cs="Andalus"/>
                <w:sz w:val="24"/>
                <w:szCs w:val="24"/>
              </w:rPr>
              <w:t>3358</w:t>
            </w:r>
          </w:p>
        </w:tc>
        <w:tc>
          <w:tcPr>
            <w:tcW w:w="1102" w:type="dxa"/>
            <w:gridSpan w:val="2"/>
            <w:shd w:val="clear" w:color="auto" w:fill="auto"/>
          </w:tcPr>
          <w:p w:rsidR="00F16295" w:rsidRPr="008A3057" w:rsidRDefault="00102150" w:rsidP="00102150">
            <w:pPr>
              <w:jc w:val="center"/>
              <w:rPr>
                <w:rFonts w:ascii="Andalus" w:hAnsi="Andalus" w:cs="Andalus"/>
                <w:sz w:val="24"/>
                <w:szCs w:val="24"/>
              </w:rPr>
            </w:pPr>
            <w:r>
              <w:rPr>
                <w:rFonts w:ascii="Andalus" w:hAnsi="Andalus" w:cs="Andalus"/>
                <w:sz w:val="24"/>
                <w:szCs w:val="24"/>
              </w:rPr>
              <w:t>2</w:t>
            </w:r>
            <w:r w:rsidR="00A522BE" w:rsidRPr="008A3057">
              <w:rPr>
                <w:rFonts w:ascii="Andalus" w:hAnsi="Andalus" w:cs="Andalus"/>
                <w:sz w:val="24"/>
                <w:szCs w:val="24"/>
              </w:rPr>
              <w:t>:</w:t>
            </w:r>
            <w:r>
              <w:rPr>
                <w:rFonts w:ascii="Andalus" w:hAnsi="Andalus" w:cs="Andalus"/>
                <w:sz w:val="24"/>
                <w:szCs w:val="24"/>
              </w:rPr>
              <w:t>05</w:t>
            </w:r>
            <w:r w:rsidR="00A522BE" w:rsidRPr="008A3057">
              <w:rPr>
                <w:rFonts w:ascii="Andalus" w:hAnsi="Andalus" w:cs="Andalus"/>
                <w:sz w:val="24"/>
                <w:szCs w:val="24"/>
              </w:rPr>
              <w:t>:</w:t>
            </w:r>
            <w:r>
              <w:rPr>
                <w:rFonts w:ascii="Andalus" w:hAnsi="Andalus" w:cs="Andalus"/>
                <w:sz w:val="24"/>
                <w:szCs w:val="24"/>
              </w:rPr>
              <w:t>58</w:t>
            </w:r>
          </w:p>
        </w:tc>
        <w:tc>
          <w:tcPr>
            <w:tcW w:w="1221" w:type="dxa"/>
            <w:shd w:val="clear" w:color="auto" w:fill="auto"/>
          </w:tcPr>
          <w:p w:rsidR="00F16295" w:rsidRPr="008A3057" w:rsidRDefault="00FC4D5B" w:rsidP="00C7289B">
            <w:pPr>
              <w:jc w:val="center"/>
              <w:rPr>
                <w:rFonts w:ascii="Andalus" w:hAnsi="Andalus" w:cs="Andalus"/>
                <w:sz w:val="24"/>
                <w:szCs w:val="24"/>
              </w:rPr>
            </w:pPr>
            <w:r>
              <w:rPr>
                <w:rFonts w:ascii="Andalus" w:hAnsi="Andalus" w:cs="Andalus"/>
                <w:sz w:val="24"/>
                <w:szCs w:val="24"/>
              </w:rPr>
              <w:t>18324</w:t>
            </w:r>
          </w:p>
        </w:tc>
        <w:tc>
          <w:tcPr>
            <w:tcW w:w="1054" w:type="dxa"/>
            <w:shd w:val="clear" w:color="auto" w:fill="auto"/>
          </w:tcPr>
          <w:p w:rsidR="00F16295" w:rsidRPr="008A3057" w:rsidRDefault="00FC4D5B" w:rsidP="00C17A29">
            <w:pPr>
              <w:jc w:val="center"/>
              <w:rPr>
                <w:rFonts w:ascii="Andalus" w:hAnsi="Andalus" w:cs="Andalus"/>
                <w:sz w:val="24"/>
                <w:szCs w:val="24"/>
              </w:rPr>
            </w:pPr>
            <w:r>
              <w:rPr>
                <w:rFonts w:ascii="Andalus" w:hAnsi="Andalus" w:cs="Andalus"/>
                <w:sz w:val="24"/>
                <w:szCs w:val="24"/>
              </w:rPr>
              <w:t>5</w:t>
            </w:r>
            <w:r w:rsidR="00A522BE" w:rsidRPr="008A3057">
              <w:rPr>
                <w:rFonts w:ascii="Andalus" w:hAnsi="Andalus" w:cs="Andalus"/>
                <w:sz w:val="24"/>
                <w:szCs w:val="24"/>
              </w:rPr>
              <w:t>:</w:t>
            </w:r>
            <w:r>
              <w:rPr>
                <w:rFonts w:ascii="Andalus" w:hAnsi="Andalus" w:cs="Andalus"/>
                <w:sz w:val="24"/>
                <w:szCs w:val="24"/>
              </w:rPr>
              <w:t>05</w:t>
            </w:r>
            <w:r w:rsidR="00C84415" w:rsidRPr="008A3057">
              <w:rPr>
                <w:rFonts w:ascii="Andalus" w:hAnsi="Andalus" w:cs="Andalus"/>
                <w:sz w:val="24"/>
                <w:szCs w:val="24"/>
              </w:rPr>
              <w:t>:</w:t>
            </w:r>
            <w:r w:rsidR="00C17A29">
              <w:rPr>
                <w:rFonts w:ascii="Andalus" w:hAnsi="Andalus" w:cs="Andalus"/>
                <w:sz w:val="24"/>
                <w:szCs w:val="24"/>
              </w:rPr>
              <w:t>24</w:t>
            </w:r>
          </w:p>
        </w:tc>
      </w:tr>
      <w:tr w:rsidR="00A522BE" w:rsidRPr="008A3057" w:rsidTr="00A52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130" w:type="dxa"/>
            <w:shd w:val="clear" w:color="auto" w:fill="C7E2FA" w:themeFill="accent1" w:themeFillTint="33"/>
          </w:tcPr>
          <w:p w:rsidR="00F16295" w:rsidRPr="008A3057" w:rsidRDefault="00F16295" w:rsidP="00C7289B">
            <w:pPr>
              <w:autoSpaceDE w:val="0"/>
              <w:autoSpaceDN w:val="0"/>
              <w:adjustRightInd w:val="0"/>
              <w:ind w:left="108"/>
              <w:jc w:val="center"/>
              <w:rPr>
                <w:rFonts w:ascii="Andalus" w:hAnsi="Andalus" w:cs="Andalus"/>
                <w:sz w:val="24"/>
                <w:szCs w:val="24"/>
              </w:rPr>
            </w:pPr>
            <w:r w:rsidRPr="008A3057">
              <w:rPr>
                <w:rFonts w:ascii="Andalus" w:hAnsi="Andalus" w:cs="Andalus"/>
                <w:sz w:val="24"/>
                <w:szCs w:val="24"/>
              </w:rPr>
              <w:t>2</w:t>
            </w:r>
          </w:p>
        </w:tc>
        <w:tc>
          <w:tcPr>
            <w:tcW w:w="1221" w:type="dxa"/>
            <w:shd w:val="clear" w:color="auto" w:fill="auto"/>
          </w:tcPr>
          <w:p w:rsidR="00F16295" w:rsidRPr="008A3057" w:rsidRDefault="00B03438" w:rsidP="00871D0C">
            <w:pPr>
              <w:jc w:val="center"/>
              <w:rPr>
                <w:rFonts w:ascii="Andalus" w:hAnsi="Andalus" w:cs="Andalus"/>
                <w:sz w:val="24"/>
                <w:szCs w:val="24"/>
              </w:rPr>
            </w:pPr>
            <w:r>
              <w:rPr>
                <w:rFonts w:ascii="Andalus" w:hAnsi="Andalus" w:cs="Andalus"/>
                <w:sz w:val="24"/>
                <w:szCs w:val="24"/>
              </w:rPr>
              <w:t>841</w:t>
            </w:r>
          </w:p>
        </w:tc>
        <w:tc>
          <w:tcPr>
            <w:tcW w:w="1105" w:type="dxa"/>
            <w:shd w:val="clear" w:color="auto" w:fill="auto"/>
          </w:tcPr>
          <w:p w:rsidR="00F16295" w:rsidRPr="008A3057" w:rsidRDefault="00A522BE" w:rsidP="00445367">
            <w:pPr>
              <w:jc w:val="center"/>
              <w:rPr>
                <w:rFonts w:ascii="Andalus" w:hAnsi="Andalus" w:cs="Andalus"/>
                <w:sz w:val="24"/>
                <w:szCs w:val="24"/>
              </w:rPr>
            </w:pPr>
            <w:r w:rsidRPr="008A3057">
              <w:rPr>
                <w:rFonts w:ascii="Andalus" w:hAnsi="Andalus" w:cs="Andalus"/>
                <w:sz w:val="24"/>
                <w:szCs w:val="24"/>
              </w:rPr>
              <w:t>0:</w:t>
            </w:r>
            <w:r w:rsidR="00445367">
              <w:rPr>
                <w:rFonts w:ascii="Andalus" w:hAnsi="Andalus" w:cs="Andalus"/>
                <w:sz w:val="24"/>
                <w:szCs w:val="24"/>
              </w:rPr>
              <w:t>32</w:t>
            </w:r>
            <w:r w:rsidRPr="008A3057">
              <w:rPr>
                <w:rFonts w:ascii="Andalus" w:hAnsi="Andalus" w:cs="Andalus"/>
                <w:sz w:val="24"/>
                <w:szCs w:val="24"/>
              </w:rPr>
              <w:t>:</w:t>
            </w:r>
            <w:r w:rsidR="00445367">
              <w:rPr>
                <w:rFonts w:ascii="Andalus" w:hAnsi="Andalus" w:cs="Andalus"/>
                <w:sz w:val="24"/>
                <w:szCs w:val="24"/>
              </w:rPr>
              <w:t>18</w:t>
            </w:r>
          </w:p>
        </w:tc>
        <w:tc>
          <w:tcPr>
            <w:tcW w:w="1221" w:type="dxa"/>
            <w:shd w:val="clear" w:color="auto" w:fill="auto"/>
          </w:tcPr>
          <w:p w:rsidR="00F16295" w:rsidRPr="008A3057" w:rsidRDefault="00B03438" w:rsidP="00A522BE">
            <w:pPr>
              <w:jc w:val="center"/>
              <w:rPr>
                <w:rFonts w:ascii="Andalus" w:hAnsi="Andalus" w:cs="Andalus"/>
                <w:sz w:val="24"/>
                <w:szCs w:val="24"/>
              </w:rPr>
            </w:pPr>
            <w:r>
              <w:rPr>
                <w:rFonts w:ascii="Andalus" w:hAnsi="Andalus" w:cs="Andalus"/>
                <w:sz w:val="24"/>
                <w:szCs w:val="24"/>
              </w:rPr>
              <w:t>3358</w:t>
            </w:r>
          </w:p>
        </w:tc>
        <w:tc>
          <w:tcPr>
            <w:tcW w:w="1102" w:type="dxa"/>
            <w:gridSpan w:val="2"/>
            <w:shd w:val="clear" w:color="auto" w:fill="auto"/>
          </w:tcPr>
          <w:p w:rsidR="00F16295" w:rsidRPr="008A3057" w:rsidRDefault="00102150" w:rsidP="00102150">
            <w:pPr>
              <w:jc w:val="center"/>
              <w:rPr>
                <w:rFonts w:ascii="Andalus" w:hAnsi="Andalus" w:cs="Andalus"/>
                <w:sz w:val="24"/>
                <w:szCs w:val="24"/>
              </w:rPr>
            </w:pPr>
            <w:r>
              <w:rPr>
                <w:rFonts w:ascii="Andalus" w:hAnsi="Andalus" w:cs="Andalus"/>
                <w:sz w:val="24"/>
                <w:szCs w:val="24"/>
              </w:rPr>
              <w:t>2</w:t>
            </w:r>
            <w:r w:rsidR="00A522BE" w:rsidRPr="008A3057">
              <w:rPr>
                <w:rFonts w:ascii="Andalus" w:hAnsi="Andalus" w:cs="Andalus"/>
                <w:sz w:val="24"/>
                <w:szCs w:val="24"/>
              </w:rPr>
              <w:t>:</w:t>
            </w:r>
            <w:r>
              <w:rPr>
                <w:rFonts w:ascii="Andalus" w:hAnsi="Andalus" w:cs="Andalus"/>
                <w:sz w:val="24"/>
                <w:szCs w:val="24"/>
              </w:rPr>
              <w:t>05</w:t>
            </w:r>
            <w:r w:rsidR="00A522BE" w:rsidRPr="008A3057">
              <w:rPr>
                <w:rFonts w:ascii="Andalus" w:hAnsi="Andalus" w:cs="Andalus"/>
                <w:sz w:val="24"/>
                <w:szCs w:val="24"/>
              </w:rPr>
              <w:t>:</w:t>
            </w:r>
            <w:r>
              <w:rPr>
                <w:rFonts w:ascii="Andalus" w:hAnsi="Andalus" w:cs="Andalus"/>
                <w:sz w:val="24"/>
                <w:szCs w:val="24"/>
              </w:rPr>
              <w:t>41</w:t>
            </w:r>
          </w:p>
        </w:tc>
        <w:tc>
          <w:tcPr>
            <w:tcW w:w="1221" w:type="dxa"/>
            <w:shd w:val="clear" w:color="auto" w:fill="auto"/>
          </w:tcPr>
          <w:p w:rsidR="00F16295" w:rsidRPr="008A3057" w:rsidRDefault="00FC4D5B" w:rsidP="00C7289B">
            <w:pPr>
              <w:jc w:val="center"/>
              <w:rPr>
                <w:rFonts w:ascii="Andalus" w:hAnsi="Andalus" w:cs="Andalus"/>
                <w:sz w:val="24"/>
                <w:szCs w:val="24"/>
              </w:rPr>
            </w:pPr>
            <w:r>
              <w:rPr>
                <w:rFonts w:ascii="Andalus" w:hAnsi="Andalus" w:cs="Andalus"/>
                <w:sz w:val="24"/>
                <w:szCs w:val="24"/>
              </w:rPr>
              <w:t>18332</w:t>
            </w:r>
          </w:p>
        </w:tc>
        <w:tc>
          <w:tcPr>
            <w:tcW w:w="1054" w:type="dxa"/>
            <w:shd w:val="clear" w:color="auto" w:fill="auto"/>
          </w:tcPr>
          <w:p w:rsidR="00F16295" w:rsidRPr="008A3057" w:rsidRDefault="00FC4D5B" w:rsidP="00C17A29">
            <w:pPr>
              <w:jc w:val="center"/>
              <w:rPr>
                <w:rFonts w:ascii="Andalus" w:hAnsi="Andalus" w:cs="Andalus"/>
                <w:sz w:val="24"/>
                <w:szCs w:val="24"/>
              </w:rPr>
            </w:pPr>
            <w:r>
              <w:rPr>
                <w:rFonts w:ascii="Andalus" w:hAnsi="Andalus" w:cs="Andalus"/>
                <w:sz w:val="24"/>
                <w:szCs w:val="24"/>
              </w:rPr>
              <w:t>5</w:t>
            </w:r>
            <w:r w:rsidR="00C84415" w:rsidRPr="008A3057">
              <w:rPr>
                <w:rFonts w:ascii="Andalus" w:hAnsi="Andalus" w:cs="Andalus"/>
                <w:sz w:val="24"/>
                <w:szCs w:val="24"/>
              </w:rPr>
              <w:t>:</w:t>
            </w:r>
            <w:r>
              <w:rPr>
                <w:rFonts w:ascii="Andalus" w:hAnsi="Andalus" w:cs="Andalus"/>
                <w:sz w:val="24"/>
                <w:szCs w:val="24"/>
              </w:rPr>
              <w:t>05</w:t>
            </w:r>
            <w:r w:rsidR="00C84415" w:rsidRPr="008A3057">
              <w:rPr>
                <w:rFonts w:ascii="Andalus" w:hAnsi="Andalus" w:cs="Andalus"/>
                <w:sz w:val="24"/>
                <w:szCs w:val="24"/>
              </w:rPr>
              <w:t>:</w:t>
            </w:r>
            <w:r w:rsidR="00C17A29">
              <w:rPr>
                <w:rFonts w:ascii="Andalus" w:hAnsi="Andalus" w:cs="Andalus"/>
                <w:sz w:val="24"/>
                <w:szCs w:val="24"/>
              </w:rPr>
              <w:t>32</w:t>
            </w:r>
          </w:p>
        </w:tc>
      </w:tr>
      <w:tr w:rsidR="00A522BE" w:rsidRPr="008A3057" w:rsidTr="00A52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130" w:type="dxa"/>
            <w:shd w:val="clear" w:color="auto" w:fill="C7E2FA" w:themeFill="accent1" w:themeFillTint="33"/>
          </w:tcPr>
          <w:p w:rsidR="00F16295" w:rsidRPr="008A3057" w:rsidRDefault="00F16295" w:rsidP="00C7289B">
            <w:pPr>
              <w:autoSpaceDE w:val="0"/>
              <w:autoSpaceDN w:val="0"/>
              <w:adjustRightInd w:val="0"/>
              <w:ind w:left="108"/>
              <w:jc w:val="center"/>
              <w:rPr>
                <w:rFonts w:ascii="Andalus" w:hAnsi="Andalus" w:cs="Andalus"/>
                <w:sz w:val="24"/>
                <w:szCs w:val="24"/>
              </w:rPr>
            </w:pPr>
            <w:r w:rsidRPr="008A3057">
              <w:rPr>
                <w:rFonts w:ascii="Andalus" w:hAnsi="Andalus" w:cs="Andalus"/>
                <w:sz w:val="24"/>
                <w:szCs w:val="24"/>
              </w:rPr>
              <w:t>3</w:t>
            </w:r>
          </w:p>
        </w:tc>
        <w:tc>
          <w:tcPr>
            <w:tcW w:w="1221" w:type="dxa"/>
            <w:shd w:val="clear" w:color="auto" w:fill="auto"/>
          </w:tcPr>
          <w:p w:rsidR="00F16295" w:rsidRPr="008A3057" w:rsidRDefault="00B03438" w:rsidP="00445367">
            <w:pPr>
              <w:jc w:val="center"/>
              <w:rPr>
                <w:rFonts w:ascii="Andalus" w:hAnsi="Andalus" w:cs="Andalus"/>
                <w:sz w:val="24"/>
                <w:szCs w:val="24"/>
              </w:rPr>
            </w:pPr>
            <w:r>
              <w:rPr>
                <w:rFonts w:ascii="Andalus" w:hAnsi="Andalus" w:cs="Andalus"/>
                <w:sz w:val="24"/>
                <w:szCs w:val="24"/>
              </w:rPr>
              <w:t>843</w:t>
            </w:r>
          </w:p>
        </w:tc>
        <w:tc>
          <w:tcPr>
            <w:tcW w:w="1105" w:type="dxa"/>
            <w:shd w:val="clear" w:color="auto" w:fill="auto"/>
          </w:tcPr>
          <w:p w:rsidR="00F16295" w:rsidRPr="008A3057" w:rsidRDefault="00A522BE" w:rsidP="00445367">
            <w:pPr>
              <w:jc w:val="center"/>
              <w:rPr>
                <w:rFonts w:ascii="Andalus" w:hAnsi="Andalus" w:cs="Andalus"/>
                <w:sz w:val="24"/>
                <w:szCs w:val="24"/>
              </w:rPr>
            </w:pPr>
            <w:r w:rsidRPr="008A3057">
              <w:rPr>
                <w:rFonts w:ascii="Andalus" w:hAnsi="Andalus" w:cs="Andalus"/>
                <w:sz w:val="24"/>
                <w:szCs w:val="24"/>
              </w:rPr>
              <w:t>0:</w:t>
            </w:r>
            <w:r w:rsidR="00445367">
              <w:rPr>
                <w:rFonts w:ascii="Andalus" w:hAnsi="Andalus" w:cs="Andalus"/>
                <w:sz w:val="24"/>
                <w:szCs w:val="24"/>
              </w:rPr>
              <w:t>32</w:t>
            </w:r>
            <w:r w:rsidRPr="008A3057">
              <w:rPr>
                <w:rFonts w:ascii="Andalus" w:hAnsi="Andalus" w:cs="Andalus"/>
                <w:sz w:val="24"/>
                <w:szCs w:val="24"/>
              </w:rPr>
              <w:t>:</w:t>
            </w:r>
            <w:r w:rsidR="00445367">
              <w:rPr>
                <w:rFonts w:ascii="Andalus" w:hAnsi="Andalus" w:cs="Andalus"/>
                <w:sz w:val="24"/>
                <w:szCs w:val="24"/>
              </w:rPr>
              <w:t>29</w:t>
            </w:r>
          </w:p>
        </w:tc>
        <w:tc>
          <w:tcPr>
            <w:tcW w:w="1221" w:type="dxa"/>
            <w:shd w:val="clear" w:color="auto" w:fill="auto"/>
          </w:tcPr>
          <w:p w:rsidR="00F16295" w:rsidRPr="008A3057" w:rsidRDefault="00B03438" w:rsidP="00C7289B">
            <w:pPr>
              <w:jc w:val="center"/>
              <w:rPr>
                <w:rFonts w:ascii="Andalus" w:hAnsi="Andalus" w:cs="Andalus"/>
                <w:sz w:val="24"/>
                <w:szCs w:val="24"/>
              </w:rPr>
            </w:pPr>
            <w:r>
              <w:rPr>
                <w:rFonts w:ascii="Andalus" w:hAnsi="Andalus" w:cs="Andalus"/>
                <w:sz w:val="24"/>
                <w:szCs w:val="24"/>
              </w:rPr>
              <w:t>3357</w:t>
            </w:r>
          </w:p>
        </w:tc>
        <w:tc>
          <w:tcPr>
            <w:tcW w:w="1102" w:type="dxa"/>
            <w:gridSpan w:val="2"/>
            <w:shd w:val="clear" w:color="auto" w:fill="auto"/>
          </w:tcPr>
          <w:p w:rsidR="00F16295" w:rsidRPr="008A3057" w:rsidRDefault="00102150" w:rsidP="00102150">
            <w:pPr>
              <w:jc w:val="center"/>
              <w:rPr>
                <w:rFonts w:ascii="Andalus" w:hAnsi="Andalus" w:cs="Andalus"/>
                <w:sz w:val="24"/>
                <w:szCs w:val="24"/>
              </w:rPr>
            </w:pPr>
            <w:r>
              <w:rPr>
                <w:rFonts w:ascii="Andalus" w:hAnsi="Andalus" w:cs="Andalus"/>
                <w:sz w:val="24"/>
                <w:szCs w:val="24"/>
              </w:rPr>
              <w:t>2</w:t>
            </w:r>
            <w:r w:rsidR="00A522BE" w:rsidRPr="008A3057">
              <w:rPr>
                <w:rFonts w:ascii="Andalus" w:hAnsi="Andalus" w:cs="Andalus"/>
                <w:sz w:val="24"/>
                <w:szCs w:val="24"/>
              </w:rPr>
              <w:t>:</w:t>
            </w:r>
            <w:r>
              <w:rPr>
                <w:rFonts w:ascii="Andalus" w:hAnsi="Andalus" w:cs="Andalus"/>
                <w:sz w:val="24"/>
                <w:szCs w:val="24"/>
              </w:rPr>
              <w:t>05</w:t>
            </w:r>
            <w:r w:rsidR="00A522BE" w:rsidRPr="008A3057">
              <w:rPr>
                <w:rFonts w:ascii="Andalus" w:hAnsi="Andalus" w:cs="Andalus"/>
                <w:sz w:val="24"/>
                <w:szCs w:val="24"/>
              </w:rPr>
              <w:t>:</w:t>
            </w:r>
            <w:r>
              <w:rPr>
                <w:rFonts w:ascii="Andalus" w:hAnsi="Andalus" w:cs="Andalus"/>
                <w:sz w:val="24"/>
                <w:szCs w:val="24"/>
              </w:rPr>
              <w:t>37</w:t>
            </w:r>
          </w:p>
        </w:tc>
        <w:tc>
          <w:tcPr>
            <w:tcW w:w="1221" w:type="dxa"/>
            <w:shd w:val="clear" w:color="auto" w:fill="auto"/>
          </w:tcPr>
          <w:p w:rsidR="00F16295" w:rsidRPr="008A3057" w:rsidRDefault="00FC4D5B" w:rsidP="00C7289B">
            <w:pPr>
              <w:jc w:val="center"/>
              <w:rPr>
                <w:rFonts w:ascii="Andalus" w:hAnsi="Andalus" w:cs="Andalus"/>
                <w:sz w:val="24"/>
                <w:szCs w:val="24"/>
              </w:rPr>
            </w:pPr>
            <w:r>
              <w:rPr>
                <w:rFonts w:ascii="Andalus" w:hAnsi="Andalus" w:cs="Andalus"/>
                <w:sz w:val="24"/>
                <w:szCs w:val="24"/>
              </w:rPr>
              <w:t>18322</w:t>
            </w:r>
          </w:p>
        </w:tc>
        <w:tc>
          <w:tcPr>
            <w:tcW w:w="1054" w:type="dxa"/>
            <w:shd w:val="clear" w:color="auto" w:fill="auto"/>
          </w:tcPr>
          <w:p w:rsidR="00F16295" w:rsidRPr="008A3057" w:rsidRDefault="00FC4D5B" w:rsidP="00C17A29">
            <w:pPr>
              <w:jc w:val="center"/>
              <w:rPr>
                <w:rFonts w:ascii="Andalus" w:hAnsi="Andalus" w:cs="Andalus"/>
                <w:sz w:val="24"/>
                <w:szCs w:val="24"/>
              </w:rPr>
            </w:pPr>
            <w:r>
              <w:rPr>
                <w:rFonts w:ascii="Andalus" w:hAnsi="Andalus" w:cs="Andalus"/>
                <w:sz w:val="24"/>
                <w:szCs w:val="24"/>
              </w:rPr>
              <w:t>5</w:t>
            </w:r>
            <w:r w:rsidR="00C84415" w:rsidRPr="008A3057">
              <w:rPr>
                <w:rFonts w:ascii="Andalus" w:hAnsi="Andalus" w:cs="Andalus"/>
                <w:sz w:val="24"/>
                <w:szCs w:val="24"/>
              </w:rPr>
              <w:t>:</w:t>
            </w:r>
            <w:r>
              <w:rPr>
                <w:rFonts w:ascii="Andalus" w:hAnsi="Andalus" w:cs="Andalus"/>
                <w:sz w:val="24"/>
                <w:szCs w:val="24"/>
              </w:rPr>
              <w:t>05</w:t>
            </w:r>
            <w:r w:rsidR="00C84415" w:rsidRPr="008A3057">
              <w:rPr>
                <w:rFonts w:ascii="Andalus" w:hAnsi="Andalus" w:cs="Andalus"/>
                <w:sz w:val="24"/>
                <w:szCs w:val="24"/>
              </w:rPr>
              <w:t>:</w:t>
            </w:r>
            <w:r w:rsidR="00C17A29">
              <w:rPr>
                <w:rFonts w:ascii="Andalus" w:hAnsi="Andalus" w:cs="Andalus"/>
                <w:sz w:val="24"/>
                <w:szCs w:val="24"/>
              </w:rPr>
              <w:t>22</w:t>
            </w:r>
          </w:p>
        </w:tc>
      </w:tr>
      <w:tr w:rsidR="00A522BE" w:rsidRPr="008A3057" w:rsidTr="00A522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130" w:type="dxa"/>
            <w:shd w:val="clear" w:color="auto" w:fill="C7E2FA" w:themeFill="accent1" w:themeFillTint="33"/>
          </w:tcPr>
          <w:p w:rsidR="00F16295" w:rsidRPr="008A3057" w:rsidRDefault="00F16295" w:rsidP="00C7289B">
            <w:pPr>
              <w:autoSpaceDE w:val="0"/>
              <w:autoSpaceDN w:val="0"/>
              <w:adjustRightInd w:val="0"/>
              <w:ind w:left="108"/>
              <w:jc w:val="center"/>
              <w:rPr>
                <w:rFonts w:ascii="Andalus" w:hAnsi="Andalus" w:cs="Andalus"/>
                <w:sz w:val="24"/>
                <w:szCs w:val="24"/>
              </w:rPr>
            </w:pPr>
            <w:r w:rsidRPr="008A3057">
              <w:rPr>
                <w:rFonts w:ascii="Andalus" w:hAnsi="Andalus" w:cs="Andalus"/>
                <w:sz w:val="24"/>
                <w:szCs w:val="24"/>
              </w:rPr>
              <w:t>Promedio</w:t>
            </w:r>
          </w:p>
        </w:tc>
        <w:tc>
          <w:tcPr>
            <w:tcW w:w="1221" w:type="dxa"/>
            <w:shd w:val="clear" w:color="auto" w:fill="auto"/>
          </w:tcPr>
          <w:p w:rsidR="00F16295" w:rsidRPr="008A3057" w:rsidRDefault="00B03438" w:rsidP="00C7289B">
            <w:pPr>
              <w:jc w:val="center"/>
              <w:rPr>
                <w:rFonts w:ascii="Andalus" w:hAnsi="Andalus" w:cs="Andalus"/>
                <w:sz w:val="24"/>
                <w:szCs w:val="24"/>
              </w:rPr>
            </w:pPr>
            <w:r>
              <w:rPr>
                <w:rFonts w:ascii="Andalus" w:hAnsi="Andalus" w:cs="Andalus"/>
                <w:sz w:val="24"/>
                <w:szCs w:val="24"/>
              </w:rPr>
              <w:t>842</w:t>
            </w:r>
          </w:p>
        </w:tc>
        <w:tc>
          <w:tcPr>
            <w:tcW w:w="1105" w:type="dxa"/>
            <w:shd w:val="clear" w:color="auto" w:fill="auto"/>
          </w:tcPr>
          <w:p w:rsidR="00F16295" w:rsidRPr="008A3057" w:rsidRDefault="00C84415" w:rsidP="00445367">
            <w:pPr>
              <w:jc w:val="center"/>
              <w:rPr>
                <w:rFonts w:ascii="Andalus" w:hAnsi="Andalus" w:cs="Andalus"/>
                <w:sz w:val="24"/>
                <w:szCs w:val="24"/>
              </w:rPr>
            </w:pPr>
            <w:r w:rsidRPr="008A3057">
              <w:rPr>
                <w:rFonts w:ascii="Andalus" w:hAnsi="Andalus" w:cs="Andalus"/>
                <w:sz w:val="24"/>
                <w:szCs w:val="24"/>
              </w:rPr>
              <w:t>0:</w:t>
            </w:r>
            <w:r w:rsidR="00445367">
              <w:rPr>
                <w:rFonts w:ascii="Andalus" w:hAnsi="Andalus" w:cs="Andalus"/>
                <w:sz w:val="24"/>
                <w:szCs w:val="24"/>
              </w:rPr>
              <w:t>32</w:t>
            </w:r>
            <w:r w:rsidRPr="008A3057">
              <w:rPr>
                <w:rFonts w:ascii="Andalus" w:hAnsi="Andalus" w:cs="Andalus"/>
                <w:sz w:val="24"/>
                <w:szCs w:val="24"/>
              </w:rPr>
              <w:t>:2</w:t>
            </w:r>
            <w:r w:rsidR="00445367">
              <w:rPr>
                <w:rFonts w:ascii="Andalus" w:hAnsi="Andalus" w:cs="Andalus"/>
                <w:sz w:val="24"/>
                <w:szCs w:val="24"/>
              </w:rPr>
              <w:t>4</w:t>
            </w:r>
          </w:p>
        </w:tc>
        <w:tc>
          <w:tcPr>
            <w:tcW w:w="1221" w:type="dxa"/>
            <w:shd w:val="clear" w:color="auto" w:fill="auto"/>
          </w:tcPr>
          <w:p w:rsidR="00F16295" w:rsidRPr="008A3057" w:rsidRDefault="00B03438" w:rsidP="00C7289B">
            <w:pPr>
              <w:jc w:val="center"/>
              <w:rPr>
                <w:rFonts w:ascii="Andalus" w:hAnsi="Andalus" w:cs="Andalus"/>
                <w:sz w:val="24"/>
                <w:szCs w:val="24"/>
              </w:rPr>
            </w:pPr>
            <w:r>
              <w:rPr>
                <w:rFonts w:ascii="Andalus" w:hAnsi="Andalus" w:cs="Andalus"/>
                <w:sz w:val="24"/>
                <w:szCs w:val="24"/>
              </w:rPr>
              <w:t>3358</w:t>
            </w:r>
          </w:p>
        </w:tc>
        <w:tc>
          <w:tcPr>
            <w:tcW w:w="1102" w:type="dxa"/>
            <w:gridSpan w:val="2"/>
            <w:shd w:val="clear" w:color="auto" w:fill="auto"/>
          </w:tcPr>
          <w:p w:rsidR="00F16295" w:rsidRPr="008A3057" w:rsidRDefault="00102150" w:rsidP="00102150">
            <w:pPr>
              <w:jc w:val="center"/>
              <w:rPr>
                <w:rFonts w:ascii="Andalus" w:hAnsi="Andalus" w:cs="Andalus"/>
                <w:sz w:val="24"/>
                <w:szCs w:val="24"/>
              </w:rPr>
            </w:pPr>
            <w:r>
              <w:rPr>
                <w:rFonts w:ascii="Andalus" w:hAnsi="Andalus" w:cs="Andalus"/>
                <w:sz w:val="24"/>
                <w:szCs w:val="24"/>
              </w:rPr>
              <w:t>2</w:t>
            </w:r>
            <w:r w:rsidR="00C84415" w:rsidRPr="008A3057">
              <w:rPr>
                <w:rFonts w:ascii="Andalus" w:hAnsi="Andalus" w:cs="Andalus"/>
                <w:sz w:val="24"/>
                <w:szCs w:val="24"/>
              </w:rPr>
              <w:t>:</w:t>
            </w:r>
            <w:r>
              <w:rPr>
                <w:rFonts w:ascii="Andalus" w:hAnsi="Andalus" w:cs="Andalus"/>
                <w:sz w:val="24"/>
                <w:szCs w:val="24"/>
              </w:rPr>
              <w:t>05</w:t>
            </w:r>
            <w:r w:rsidR="00C84415" w:rsidRPr="008A3057">
              <w:rPr>
                <w:rFonts w:ascii="Andalus" w:hAnsi="Andalus" w:cs="Andalus"/>
                <w:sz w:val="24"/>
                <w:szCs w:val="24"/>
              </w:rPr>
              <w:t>:</w:t>
            </w:r>
            <w:r>
              <w:rPr>
                <w:rFonts w:ascii="Andalus" w:hAnsi="Andalus" w:cs="Andalus"/>
                <w:sz w:val="24"/>
                <w:szCs w:val="24"/>
              </w:rPr>
              <w:t>45</w:t>
            </w:r>
          </w:p>
        </w:tc>
        <w:tc>
          <w:tcPr>
            <w:tcW w:w="1221" w:type="dxa"/>
            <w:shd w:val="clear" w:color="auto" w:fill="auto"/>
          </w:tcPr>
          <w:p w:rsidR="00F16295" w:rsidRPr="008A3057" w:rsidRDefault="00FC4D5B" w:rsidP="00C7289B">
            <w:pPr>
              <w:jc w:val="center"/>
              <w:rPr>
                <w:rFonts w:ascii="Andalus" w:hAnsi="Andalus" w:cs="Andalus"/>
                <w:sz w:val="24"/>
                <w:szCs w:val="24"/>
              </w:rPr>
            </w:pPr>
            <w:r>
              <w:rPr>
                <w:rFonts w:ascii="Andalus" w:hAnsi="Andalus" w:cs="Andalus"/>
                <w:sz w:val="24"/>
                <w:szCs w:val="24"/>
              </w:rPr>
              <w:t>18326</w:t>
            </w:r>
          </w:p>
        </w:tc>
        <w:tc>
          <w:tcPr>
            <w:tcW w:w="1054" w:type="dxa"/>
            <w:shd w:val="clear" w:color="auto" w:fill="auto"/>
          </w:tcPr>
          <w:p w:rsidR="00F16295" w:rsidRPr="008A3057" w:rsidRDefault="00FC4D5B" w:rsidP="00FC4D5B">
            <w:pPr>
              <w:jc w:val="center"/>
              <w:rPr>
                <w:rFonts w:ascii="Andalus" w:hAnsi="Andalus" w:cs="Andalus"/>
                <w:sz w:val="24"/>
                <w:szCs w:val="24"/>
              </w:rPr>
            </w:pPr>
            <w:r>
              <w:rPr>
                <w:rFonts w:ascii="Andalus" w:hAnsi="Andalus" w:cs="Andalus"/>
                <w:sz w:val="24"/>
                <w:szCs w:val="24"/>
              </w:rPr>
              <w:t>5</w:t>
            </w:r>
            <w:r w:rsidR="00C84415" w:rsidRPr="008A3057">
              <w:rPr>
                <w:rFonts w:ascii="Andalus" w:hAnsi="Andalus" w:cs="Andalus"/>
                <w:sz w:val="24"/>
                <w:szCs w:val="24"/>
              </w:rPr>
              <w:t>:</w:t>
            </w:r>
            <w:r>
              <w:rPr>
                <w:rFonts w:ascii="Andalus" w:hAnsi="Andalus" w:cs="Andalus"/>
                <w:sz w:val="24"/>
                <w:szCs w:val="24"/>
              </w:rPr>
              <w:t>05</w:t>
            </w:r>
            <w:r w:rsidR="00C84415" w:rsidRPr="008A3057">
              <w:rPr>
                <w:rFonts w:ascii="Andalus" w:hAnsi="Andalus" w:cs="Andalus"/>
                <w:sz w:val="24"/>
                <w:szCs w:val="24"/>
              </w:rPr>
              <w:t>:</w:t>
            </w:r>
            <w:r>
              <w:rPr>
                <w:rFonts w:ascii="Andalus" w:hAnsi="Andalus" w:cs="Andalus"/>
                <w:sz w:val="24"/>
                <w:szCs w:val="24"/>
              </w:rPr>
              <w:t>26</w:t>
            </w:r>
          </w:p>
        </w:tc>
      </w:tr>
    </w:tbl>
    <w:p w:rsidR="00A522BE" w:rsidRDefault="00A522BE" w:rsidP="005C1054">
      <w:pPr>
        <w:rPr>
          <w:sz w:val="24"/>
          <w:szCs w:val="24"/>
        </w:rPr>
      </w:pPr>
    </w:p>
    <w:p w:rsidR="000A7320" w:rsidRDefault="000A7320" w:rsidP="00C46783">
      <w:pPr>
        <w:autoSpaceDE w:val="0"/>
        <w:autoSpaceDN w:val="0"/>
        <w:adjustRightInd w:val="0"/>
        <w:spacing w:after="0" w:line="240" w:lineRule="auto"/>
        <w:rPr>
          <w:rFonts w:ascii="Andalus" w:hAnsi="Andalus" w:cs="Andalus"/>
          <w:sz w:val="24"/>
          <w:szCs w:val="24"/>
        </w:rPr>
      </w:pPr>
    </w:p>
    <w:p w:rsidR="00C46783" w:rsidRPr="00C46783" w:rsidRDefault="00C46783" w:rsidP="00C46783">
      <w:pPr>
        <w:autoSpaceDE w:val="0"/>
        <w:autoSpaceDN w:val="0"/>
        <w:adjustRightInd w:val="0"/>
        <w:spacing w:after="0" w:line="240" w:lineRule="auto"/>
        <w:rPr>
          <w:rFonts w:ascii="Andalus" w:hAnsi="Andalus" w:cs="Andalus"/>
          <w:sz w:val="24"/>
          <w:szCs w:val="24"/>
        </w:rPr>
      </w:pPr>
      <w:r w:rsidRPr="00C46783">
        <w:rPr>
          <w:rFonts w:ascii="Andalus" w:hAnsi="Andalus" w:cs="Andalus"/>
          <w:sz w:val="24"/>
          <w:szCs w:val="24"/>
        </w:rPr>
        <w:t>La curva</w:t>
      </w:r>
      <w:r w:rsidR="000A7320">
        <w:rPr>
          <w:rFonts w:ascii="Andalus" w:hAnsi="Andalus" w:cs="Andalus"/>
          <w:sz w:val="24"/>
          <w:szCs w:val="24"/>
        </w:rPr>
        <w:t xml:space="preserve"> correspondiente</w:t>
      </w:r>
      <w:r w:rsidRPr="00C46783">
        <w:rPr>
          <w:rFonts w:ascii="Andalus" w:hAnsi="Andalus" w:cs="Andalus"/>
          <w:sz w:val="24"/>
          <w:szCs w:val="24"/>
        </w:rPr>
        <w:t xml:space="preserve"> a los tiempos p</w:t>
      </w:r>
      <w:r>
        <w:rPr>
          <w:rFonts w:ascii="Andalus" w:hAnsi="Andalus" w:cs="Andalus"/>
          <w:sz w:val="24"/>
          <w:szCs w:val="24"/>
        </w:rPr>
        <w:t xml:space="preserve">romedios del programa </w:t>
      </w:r>
      <w:r w:rsidR="000A7320">
        <w:rPr>
          <w:rFonts w:ascii="Andalus" w:hAnsi="Andalus" w:cs="Andalus"/>
          <w:sz w:val="24"/>
          <w:szCs w:val="24"/>
        </w:rPr>
        <w:t>es</w:t>
      </w:r>
      <w:r w:rsidRPr="00C46783">
        <w:rPr>
          <w:rFonts w:ascii="Andalus" w:hAnsi="Andalus" w:cs="Andalus"/>
          <w:sz w:val="24"/>
          <w:szCs w:val="24"/>
        </w:rPr>
        <w:t xml:space="preserve"> la siguiente:</w:t>
      </w:r>
    </w:p>
    <w:p w:rsidR="008A3057" w:rsidRDefault="008A3057" w:rsidP="00B12783">
      <w:pPr>
        <w:jc w:val="right"/>
        <w:rPr>
          <w:sz w:val="24"/>
          <w:szCs w:val="24"/>
        </w:rPr>
      </w:pPr>
    </w:p>
    <w:p w:rsidR="000A7320" w:rsidRPr="00B12783" w:rsidRDefault="000A7320" w:rsidP="00B12783">
      <w:pPr>
        <w:jc w:val="right"/>
        <w:rPr>
          <w:sz w:val="24"/>
          <w:szCs w:val="24"/>
        </w:rPr>
      </w:pPr>
    </w:p>
    <w:p w:rsidR="005A6CAB" w:rsidRDefault="005A6CAB" w:rsidP="005C1054">
      <w:pPr>
        <w:rPr>
          <w:sz w:val="24"/>
          <w:szCs w:val="24"/>
        </w:rPr>
      </w:pPr>
      <w:r>
        <w:rPr>
          <w:noProof/>
          <w:lang w:eastAsia="es-AR"/>
        </w:rPr>
        <w:drawing>
          <wp:inline distT="0" distB="0" distL="0" distR="0">
            <wp:extent cx="5457825" cy="3209925"/>
            <wp:effectExtent l="0" t="0" r="0" b="0"/>
            <wp:docPr id="7"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A3057" w:rsidRPr="00A43059" w:rsidRDefault="008A3057" w:rsidP="008A3057">
      <w:pPr>
        <w:autoSpaceDE w:val="0"/>
        <w:autoSpaceDN w:val="0"/>
        <w:adjustRightInd w:val="0"/>
        <w:spacing w:after="0" w:line="240" w:lineRule="auto"/>
        <w:rPr>
          <w:rFonts w:ascii="Andalus" w:hAnsi="Andalus" w:cs="Andalus"/>
          <w:b/>
          <w:sz w:val="32"/>
          <w:szCs w:val="32"/>
        </w:rPr>
      </w:pPr>
      <w:r w:rsidRPr="00A43059">
        <w:rPr>
          <w:rFonts w:ascii="Andalus" w:hAnsi="Andalus" w:cs="Andalus"/>
          <w:b/>
          <w:sz w:val="32"/>
          <w:szCs w:val="32"/>
        </w:rPr>
        <w:lastRenderedPageBreak/>
        <w:t>Programa paralelo en m</w:t>
      </w:r>
      <w:r w:rsidR="00C46783" w:rsidRPr="00A43059">
        <w:rPr>
          <w:rFonts w:ascii="Andalus" w:hAnsi="Andalus" w:cs="Andalus"/>
          <w:b/>
          <w:sz w:val="32"/>
          <w:szCs w:val="32"/>
        </w:rPr>
        <w:t>emoria distribuida con paso de mensajes</w:t>
      </w:r>
    </w:p>
    <w:p w:rsidR="00EA468E" w:rsidRDefault="00EA468E" w:rsidP="00EA468E">
      <w:pPr>
        <w:autoSpaceDE w:val="0"/>
        <w:autoSpaceDN w:val="0"/>
        <w:adjustRightInd w:val="0"/>
        <w:spacing w:after="0" w:line="240" w:lineRule="auto"/>
        <w:rPr>
          <w:rFonts w:ascii="Liberation Serif" w:hAnsi="Liberation Serif" w:cs="Liberation Serif"/>
          <w:sz w:val="24"/>
          <w:szCs w:val="24"/>
        </w:rPr>
      </w:pPr>
    </w:p>
    <w:p w:rsidR="00EA468E" w:rsidRPr="008A3057" w:rsidRDefault="00EA468E" w:rsidP="00EA468E">
      <w:pPr>
        <w:rPr>
          <w:rFonts w:ascii="Andalus" w:hAnsi="Andalus" w:cs="Andalus"/>
          <w:sz w:val="24"/>
          <w:szCs w:val="24"/>
        </w:rPr>
      </w:pPr>
      <w:r w:rsidRPr="008A3057">
        <w:rPr>
          <w:rFonts w:ascii="Andalus" w:hAnsi="Andalus" w:cs="Andalus"/>
          <w:sz w:val="24"/>
          <w:szCs w:val="24"/>
        </w:rPr>
        <w:t xml:space="preserve">La </w:t>
      </w:r>
      <w:r w:rsidR="00B14313">
        <w:rPr>
          <w:rFonts w:ascii="Andalus" w:hAnsi="Andalus" w:cs="Andalus"/>
          <w:sz w:val="24"/>
          <w:szCs w:val="24"/>
        </w:rPr>
        <w:t>tercera</w:t>
      </w:r>
      <w:r w:rsidRPr="008A3057">
        <w:rPr>
          <w:rFonts w:ascii="Andalus" w:hAnsi="Andalus" w:cs="Andalus"/>
          <w:sz w:val="24"/>
          <w:szCs w:val="24"/>
        </w:rPr>
        <w:t xml:space="preserve"> simulación se realiza en un programa paralelo con memoria distribuida haciendo uso de la biblioteca MPI en C.</w:t>
      </w:r>
    </w:p>
    <w:p w:rsidR="00B14313" w:rsidRDefault="00EA468E" w:rsidP="00B14313">
      <w:pPr>
        <w:rPr>
          <w:rFonts w:ascii="Andalus" w:hAnsi="Andalus" w:cs="Andalus"/>
          <w:sz w:val="24"/>
          <w:szCs w:val="24"/>
        </w:rPr>
      </w:pPr>
      <w:r w:rsidRPr="008A3057">
        <w:rPr>
          <w:rFonts w:ascii="Andalus" w:hAnsi="Andalus" w:cs="Andalus"/>
          <w:sz w:val="24"/>
          <w:szCs w:val="24"/>
        </w:rPr>
        <w:t xml:space="preserve">Para esta ocasión </w:t>
      </w:r>
      <w:r w:rsidR="003175CF" w:rsidRPr="008A3057">
        <w:rPr>
          <w:rFonts w:ascii="Andalus" w:hAnsi="Andalus" w:cs="Andalus"/>
          <w:sz w:val="24"/>
          <w:szCs w:val="24"/>
        </w:rPr>
        <w:t>se utilizaron cuatro computadoras distintas para resolver el problema en donde consideramos que cada computadora trabaja sobre una partición de la matriz (</w:t>
      </w:r>
      <w:r w:rsidR="00B14313">
        <w:rPr>
          <w:rFonts w:ascii="Andalus" w:hAnsi="Andalus" w:cs="Andalus"/>
          <w:sz w:val="24"/>
          <w:szCs w:val="24"/>
        </w:rPr>
        <w:t>Figura 1</w:t>
      </w:r>
      <w:r w:rsidR="003175CF" w:rsidRPr="008A3057">
        <w:rPr>
          <w:rFonts w:ascii="Andalus" w:hAnsi="Andalus" w:cs="Andalus"/>
          <w:sz w:val="24"/>
          <w:szCs w:val="24"/>
        </w:rPr>
        <w:t>).Cabe destacar que cada partición va a necesitar información de celdas que no se encuentran en la memoria de la computadora que lleva a cabo la ejecución</w:t>
      </w:r>
      <w:r w:rsidR="00C84BEB">
        <w:rPr>
          <w:rFonts w:ascii="Andalus" w:hAnsi="Andalus" w:cs="Andalus"/>
          <w:sz w:val="24"/>
          <w:szCs w:val="24"/>
        </w:rPr>
        <w:t>,</w:t>
      </w:r>
      <w:r w:rsidR="003175CF" w:rsidRPr="008A3057">
        <w:rPr>
          <w:rFonts w:ascii="Andalus" w:hAnsi="Andalus" w:cs="Andalus"/>
          <w:sz w:val="24"/>
          <w:szCs w:val="24"/>
        </w:rPr>
        <w:t xml:space="preserve"> por lo que se requiere la comunicació</w:t>
      </w:r>
      <w:r w:rsidR="00B14313">
        <w:rPr>
          <w:rFonts w:ascii="Andalus" w:hAnsi="Andalus" w:cs="Andalus"/>
          <w:sz w:val="24"/>
          <w:szCs w:val="24"/>
        </w:rPr>
        <w:t xml:space="preserve">n a través del paso de mensajes </w:t>
      </w:r>
      <w:r w:rsidR="003175CF" w:rsidRPr="008A3057">
        <w:rPr>
          <w:rFonts w:ascii="Andalus" w:hAnsi="Andalus" w:cs="Andalus"/>
          <w:sz w:val="24"/>
          <w:szCs w:val="24"/>
        </w:rPr>
        <w:t>para obtener esos valores de los demás procesos (</w:t>
      </w:r>
      <w:r w:rsidR="008A3057">
        <w:rPr>
          <w:rFonts w:ascii="Andalus" w:hAnsi="Andalus" w:cs="Andalus"/>
          <w:sz w:val="24"/>
          <w:szCs w:val="24"/>
        </w:rPr>
        <w:t>F</w:t>
      </w:r>
      <w:r w:rsidR="003175CF" w:rsidRPr="008A3057">
        <w:rPr>
          <w:rFonts w:ascii="Andalus" w:hAnsi="Andalus" w:cs="Andalus"/>
          <w:sz w:val="24"/>
          <w:szCs w:val="24"/>
        </w:rPr>
        <w:t xml:space="preserve">igura </w:t>
      </w:r>
      <w:r w:rsidR="00B14313">
        <w:rPr>
          <w:rFonts w:ascii="Andalus" w:hAnsi="Andalus" w:cs="Andalus"/>
          <w:sz w:val="24"/>
          <w:szCs w:val="24"/>
        </w:rPr>
        <w:t>2</w:t>
      </w:r>
      <w:r w:rsidR="003175CF" w:rsidRPr="008A3057">
        <w:rPr>
          <w:rFonts w:ascii="Andalus" w:hAnsi="Andalus" w:cs="Andalus"/>
          <w:sz w:val="24"/>
          <w:szCs w:val="24"/>
        </w:rPr>
        <w:t>).</w:t>
      </w:r>
      <w:r w:rsidR="008A3057">
        <w:rPr>
          <w:rFonts w:ascii="Andalus" w:hAnsi="Andalus" w:cs="Andalus"/>
          <w:sz w:val="24"/>
          <w:szCs w:val="24"/>
        </w:rPr>
        <w:t xml:space="preserve"> N</w:t>
      </w:r>
      <w:r w:rsidR="003175CF" w:rsidRPr="008A3057">
        <w:rPr>
          <w:rFonts w:ascii="Andalus" w:hAnsi="Andalus" w:cs="Andalus"/>
          <w:sz w:val="24"/>
          <w:szCs w:val="24"/>
        </w:rPr>
        <w:t>otar que cada computadora opera sobre la  partición de la matriz de manera secuencial</w:t>
      </w:r>
      <w:r w:rsidR="00C84BEB">
        <w:rPr>
          <w:rFonts w:ascii="Andalus" w:hAnsi="Andalus" w:cs="Andalus"/>
          <w:sz w:val="24"/>
          <w:szCs w:val="24"/>
        </w:rPr>
        <w:t>.</w:t>
      </w:r>
    </w:p>
    <w:p w:rsidR="00B14313" w:rsidRDefault="00B14313" w:rsidP="00B14313">
      <w:pPr>
        <w:jc w:val="center"/>
        <w:rPr>
          <w:rFonts w:ascii="Andalus" w:hAnsi="Andalus" w:cs="Andalus"/>
          <w:sz w:val="24"/>
          <w:szCs w:val="24"/>
        </w:rPr>
      </w:pPr>
      <w:r>
        <w:rPr>
          <w:rFonts w:ascii="Liberation Serif" w:hAnsi="Liberation Serif" w:cs="Liberation Serif"/>
          <w:noProof/>
          <w:sz w:val="24"/>
          <w:szCs w:val="24"/>
          <w:lang w:eastAsia="es-AR"/>
        </w:rPr>
        <w:drawing>
          <wp:inline distT="0" distB="0" distL="0" distR="0">
            <wp:extent cx="3009900" cy="2476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9171" cy="2475900"/>
                    </a:xfrm>
                    <a:prstGeom prst="rect">
                      <a:avLst/>
                    </a:prstGeom>
                    <a:noFill/>
                    <a:ln>
                      <a:noFill/>
                    </a:ln>
                  </pic:spPr>
                </pic:pic>
              </a:graphicData>
            </a:graphic>
          </wp:inline>
        </w:drawing>
      </w:r>
    </w:p>
    <w:p w:rsidR="00B14313" w:rsidRPr="00B14313" w:rsidRDefault="00B14313" w:rsidP="00B14313">
      <w:pPr>
        <w:jc w:val="center"/>
        <w:rPr>
          <w:rFonts w:ascii="Liberation Serif" w:hAnsi="Liberation Serif" w:cs="Liberation Serif"/>
          <w:b/>
          <w:i/>
          <w:sz w:val="24"/>
          <w:szCs w:val="24"/>
        </w:rPr>
      </w:pPr>
      <w:r w:rsidRPr="00B14313">
        <w:rPr>
          <w:rFonts w:ascii="Liberation Serif" w:hAnsi="Liberation Serif" w:cs="Liberation Serif"/>
          <w:b/>
          <w:i/>
          <w:sz w:val="24"/>
          <w:szCs w:val="24"/>
        </w:rPr>
        <w:t>Figura 1</w:t>
      </w:r>
    </w:p>
    <w:p w:rsidR="003175CF" w:rsidRDefault="00022F86" w:rsidP="00B14313">
      <w:pPr>
        <w:rPr>
          <w:rFonts w:ascii="Andalus" w:hAnsi="Andalus" w:cs="Andalus"/>
          <w:sz w:val="24"/>
          <w:szCs w:val="24"/>
        </w:rPr>
      </w:pPr>
      <w:r>
        <w:rPr>
          <w:rFonts w:ascii="Andalus" w:hAnsi="Andalus" w:cs="Andalus"/>
          <w:sz w:val="24"/>
          <w:szCs w:val="24"/>
        </w:rPr>
        <w:t xml:space="preserve">En nuestra implementación el </w:t>
      </w:r>
      <w:r w:rsidR="00B14313" w:rsidRPr="00B14313">
        <w:rPr>
          <w:rFonts w:ascii="Andalus" w:hAnsi="Andalus" w:cs="Andalus"/>
          <w:sz w:val="24"/>
          <w:szCs w:val="24"/>
        </w:rPr>
        <w:t xml:space="preserve">procedimiento </w:t>
      </w:r>
      <w:r>
        <w:rPr>
          <w:rFonts w:ascii="Andalus" w:hAnsi="Andalus" w:cs="Andalus"/>
          <w:sz w:val="24"/>
          <w:szCs w:val="24"/>
        </w:rPr>
        <w:t>“</w:t>
      </w:r>
      <w:proofErr w:type="spellStart"/>
      <w:r w:rsidR="00B14313" w:rsidRPr="00B14313">
        <w:rPr>
          <w:rFonts w:ascii="Andalus" w:hAnsi="Andalus" w:cs="Andalus"/>
          <w:sz w:val="24"/>
          <w:szCs w:val="24"/>
        </w:rPr>
        <w:t>completarMatriz</w:t>
      </w:r>
      <w:proofErr w:type="spellEnd"/>
      <w:r>
        <w:rPr>
          <w:rFonts w:ascii="Andalus" w:hAnsi="Andalus" w:cs="Andalus"/>
          <w:sz w:val="24"/>
          <w:szCs w:val="24"/>
        </w:rPr>
        <w:t>”</w:t>
      </w:r>
      <w:r w:rsidR="00B14313" w:rsidRPr="00B14313">
        <w:rPr>
          <w:rFonts w:ascii="Andalus" w:hAnsi="Andalus" w:cs="Andalus"/>
          <w:sz w:val="24"/>
          <w:szCs w:val="24"/>
        </w:rPr>
        <w:t xml:space="preserve">, </w:t>
      </w:r>
      <w:r>
        <w:rPr>
          <w:rFonts w:ascii="Andalus" w:hAnsi="Andalus" w:cs="Andalus"/>
          <w:sz w:val="24"/>
          <w:szCs w:val="24"/>
        </w:rPr>
        <w:t>es el encargado de</w:t>
      </w:r>
      <w:r w:rsidR="00B14313" w:rsidRPr="00B14313">
        <w:rPr>
          <w:rFonts w:ascii="Andalus" w:hAnsi="Andalus" w:cs="Andalus"/>
          <w:sz w:val="24"/>
          <w:szCs w:val="24"/>
        </w:rPr>
        <w:t xml:space="preserve"> realizar </w:t>
      </w:r>
      <w:r>
        <w:rPr>
          <w:rFonts w:ascii="Andalus" w:hAnsi="Andalus" w:cs="Andalus"/>
          <w:sz w:val="24"/>
          <w:szCs w:val="24"/>
        </w:rPr>
        <w:t>l</w:t>
      </w:r>
      <w:r w:rsidR="00B14313" w:rsidRPr="00B14313">
        <w:rPr>
          <w:rFonts w:ascii="Andalus" w:hAnsi="Andalus" w:cs="Andalus"/>
          <w:sz w:val="24"/>
          <w:szCs w:val="24"/>
        </w:rPr>
        <w:t xml:space="preserve">a comunicación punto a punto entre los procesos utilizando los </w:t>
      </w:r>
      <w:r>
        <w:rPr>
          <w:rFonts w:ascii="Andalus" w:hAnsi="Andalus" w:cs="Andalus"/>
          <w:sz w:val="24"/>
          <w:szCs w:val="24"/>
        </w:rPr>
        <w:t>“</w:t>
      </w:r>
      <w:proofErr w:type="spellStart"/>
      <w:r w:rsidR="00B14313" w:rsidRPr="00B14313">
        <w:rPr>
          <w:rFonts w:ascii="Andalus" w:hAnsi="Andalus" w:cs="Andalus"/>
          <w:sz w:val="24"/>
          <w:szCs w:val="24"/>
        </w:rPr>
        <w:t>MPI_Send</w:t>
      </w:r>
      <w:proofErr w:type="spellEnd"/>
      <w:r>
        <w:rPr>
          <w:rFonts w:ascii="Andalus" w:hAnsi="Andalus" w:cs="Andalus"/>
          <w:sz w:val="24"/>
          <w:szCs w:val="24"/>
        </w:rPr>
        <w:t>”</w:t>
      </w:r>
      <w:r w:rsidR="00B14313" w:rsidRPr="00B14313">
        <w:rPr>
          <w:rFonts w:ascii="Andalus" w:hAnsi="Andalus" w:cs="Andalus"/>
          <w:sz w:val="24"/>
          <w:szCs w:val="24"/>
        </w:rPr>
        <w:t xml:space="preserve"> y </w:t>
      </w:r>
      <w:r>
        <w:rPr>
          <w:rFonts w:ascii="Andalus" w:hAnsi="Andalus" w:cs="Andalus"/>
          <w:sz w:val="24"/>
          <w:szCs w:val="24"/>
        </w:rPr>
        <w:t>“</w:t>
      </w:r>
      <w:proofErr w:type="spellStart"/>
      <w:r w:rsidR="00B14313" w:rsidRPr="00B14313">
        <w:rPr>
          <w:rFonts w:ascii="Andalus" w:hAnsi="Andalus" w:cs="Andalus"/>
          <w:sz w:val="24"/>
          <w:szCs w:val="24"/>
        </w:rPr>
        <w:t>MPI_Recv</w:t>
      </w:r>
      <w:proofErr w:type="spellEnd"/>
      <w:r>
        <w:rPr>
          <w:rFonts w:ascii="Andalus" w:hAnsi="Andalus" w:cs="Andalus"/>
          <w:sz w:val="24"/>
          <w:szCs w:val="24"/>
        </w:rPr>
        <w:t>”</w:t>
      </w:r>
      <w:r w:rsidR="00B14313" w:rsidRPr="00B14313">
        <w:rPr>
          <w:rFonts w:ascii="Andalus" w:hAnsi="Andalus" w:cs="Andalus"/>
          <w:sz w:val="24"/>
          <w:szCs w:val="24"/>
        </w:rPr>
        <w:t xml:space="preserve"> para completar con los valores correctos las fronteras de la matriz de cada proceso. Una vez que cada proceso tiene su matriz en condiciones para operar, se llama al procedimiento </w:t>
      </w:r>
      <w:r>
        <w:rPr>
          <w:rFonts w:ascii="Andalus" w:hAnsi="Andalus" w:cs="Andalus"/>
          <w:sz w:val="24"/>
          <w:szCs w:val="24"/>
        </w:rPr>
        <w:t>“</w:t>
      </w:r>
      <w:proofErr w:type="spellStart"/>
      <w:r w:rsidR="00B14313" w:rsidRPr="00B14313">
        <w:rPr>
          <w:rFonts w:ascii="Andalus" w:hAnsi="Andalus" w:cs="Andalus"/>
          <w:sz w:val="24"/>
          <w:szCs w:val="24"/>
        </w:rPr>
        <w:t>cambiaPolitica</w:t>
      </w:r>
      <w:proofErr w:type="spellEnd"/>
      <w:r>
        <w:rPr>
          <w:rFonts w:ascii="Andalus" w:hAnsi="Andalus" w:cs="Andalus"/>
          <w:sz w:val="24"/>
          <w:szCs w:val="24"/>
        </w:rPr>
        <w:t>”</w:t>
      </w:r>
      <w:r w:rsidR="00B14313" w:rsidRPr="00B14313">
        <w:rPr>
          <w:rFonts w:ascii="Andalus" w:hAnsi="Andalus" w:cs="Andalus"/>
          <w:sz w:val="24"/>
          <w:szCs w:val="24"/>
        </w:rPr>
        <w:t xml:space="preserve"> donde cada proceso operara sobre su matriz</w:t>
      </w:r>
      <w:r>
        <w:rPr>
          <w:rFonts w:ascii="Andalus" w:hAnsi="Andalus" w:cs="Andalus"/>
          <w:sz w:val="24"/>
          <w:szCs w:val="24"/>
        </w:rPr>
        <w:t xml:space="preserve"> de manera secuencial</w:t>
      </w:r>
      <w:r w:rsidR="00B14313" w:rsidRPr="00B14313">
        <w:rPr>
          <w:rFonts w:ascii="Andalus" w:hAnsi="Andalus" w:cs="Andalus"/>
          <w:sz w:val="24"/>
          <w:szCs w:val="24"/>
        </w:rPr>
        <w:t xml:space="preserve">. Una vez finalizado el cambio de política en la matriz de cada proceso, todos ellos enviaran su matriz al proceso 0 a través de una comunicación colectiva usando un </w:t>
      </w:r>
      <w:r>
        <w:rPr>
          <w:rFonts w:ascii="Andalus" w:hAnsi="Andalus" w:cs="Andalus"/>
          <w:sz w:val="24"/>
          <w:szCs w:val="24"/>
        </w:rPr>
        <w:t>“</w:t>
      </w:r>
      <w:proofErr w:type="spellStart"/>
      <w:r w:rsidR="00B14313" w:rsidRPr="00B14313">
        <w:rPr>
          <w:rFonts w:ascii="Andalus" w:hAnsi="Andalus" w:cs="Andalus"/>
          <w:sz w:val="24"/>
          <w:szCs w:val="24"/>
        </w:rPr>
        <w:t>MPI_Gather</w:t>
      </w:r>
      <w:proofErr w:type="spellEnd"/>
      <w:r>
        <w:rPr>
          <w:rFonts w:ascii="Andalus" w:hAnsi="Andalus" w:cs="Andalus"/>
          <w:sz w:val="24"/>
          <w:szCs w:val="24"/>
        </w:rPr>
        <w:t>”</w:t>
      </w:r>
      <w:r w:rsidR="00B14313" w:rsidRPr="00B14313">
        <w:rPr>
          <w:rFonts w:ascii="Andalus" w:hAnsi="Andalus" w:cs="Andalus"/>
          <w:sz w:val="24"/>
          <w:szCs w:val="24"/>
        </w:rPr>
        <w:t xml:space="preserve">. De esta forma, el proceso 0 será el encargado de armar la matriz </w:t>
      </w:r>
      <w:r>
        <w:rPr>
          <w:rFonts w:ascii="Andalus" w:hAnsi="Andalus" w:cs="Andalus"/>
          <w:sz w:val="24"/>
          <w:szCs w:val="24"/>
        </w:rPr>
        <w:t>completa</w:t>
      </w:r>
      <w:r w:rsidR="00B14313" w:rsidRPr="00B14313">
        <w:rPr>
          <w:rFonts w:ascii="Andalus" w:hAnsi="Andalus" w:cs="Andalus"/>
          <w:sz w:val="24"/>
          <w:szCs w:val="24"/>
        </w:rPr>
        <w:t>.</w:t>
      </w:r>
    </w:p>
    <w:p w:rsidR="00A43059" w:rsidRDefault="00B14313" w:rsidP="00A43059">
      <w:pPr>
        <w:jc w:val="center"/>
        <w:rPr>
          <w:rFonts w:ascii="Liberation Serif" w:hAnsi="Liberation Serif" w:cs="Liberation Serif"/>
          <w:sz w:val="24"/>
          <w:szCs w:val="24"/>
        </w:rPr>
      </w:pPr>
      <w:r>
        <w:rPr>
          <w:rFonts w:ascii="Liberation Serif" w:hAnsi="Liberation Serif" w:cs="Liberation Serif"/>
          <w:noProof/>
          <w:sz w:val="24"/>
          <w:szCs w:val="24"/>
          <w:lang w:eastAsia="es-AR"/>
        </w:rPr>
        <w:lastRenderedPageBreak/>
        <w:drawing>
          <wp:inline distT="0" distB="0" distL="0" distR="0">
            <wp:extent cx="4619625" cy="4829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9625" cy="4829175"/>
                    </a:xfrm>
                    <a:prstGeom prst="rect">
                      <a:avLst/>
                    </a:prstGeom>
                    <a:noFill/>
                    <a:ln>
                      <a:noFill/>
                    </a:ln>
                  </pic:spPr>
                </pic:pic>
              </a:graphicData>
            </a:graphic>
          </wp:inline>
        </w:drawing>
      </w:r>
    </w:p>
    <w:p w:rsidR="00B14313" w:rsidRPr="00B14313" w:rsidRDefault="00B14313" w:rsidP="00A43059">
      <w:pPr>
        <w:jc w:val="center"/>
        <w:rPr>
          <w:rFonts w:ascii="Liberation Serif" w:hAnsi="Liberation Serif" w:cs="Liberation Serif"/>
          <w:b/>
          <w:i/>
          <w:sz w:val="24"/>
          <w:szCs w:val="24"/>
        </w:rPr>
      </w:pPr>
      <w:r w:rsidRPr="00B14313">
        <w:rPr>
          <w:rFonts w:ascii="Liberation Serif" w:hAnsi="Liberation Serif" w:cs="Liberation Serif"/>
          <w:b/>
          <w:i/>
          <w:sz w:val="24"/>
          <w:szCs w:val="24"/>
        </w:rPr>
        <w:t>Figura 2</w:t>
      </w:r>
    </w:p>
    <w:p w:rsidR="00B14313" w:rsidRDefault="00B14313" w:rsidP="00EA468E">
      <w:pPr>
        <w:rPr>
          <w:rFonts w:ascii="Andalus" w:hAnsi="Andalus" w:cs="Andalus"/>
          <w:sz w:val="24"/>
          <w:szCs w:val="24"/>
        </w:rPr>
      </w:pPr>
    </w:p>
    <w:p w:rsidR="00A43059" w:rsidRPr="008A3057" w:rsidRDefault="00C97FCD" w:rsidP="00EA468E">
      <w:pPr>
        <w:rPr>
          <w:rFonts w:ascii="Andalus" w:hAnsi="Andalus" w:cs="Andalus"/>
          <w:sz w:val="24"/>
          <w:szCs w:val="24"/>
        </w:rPr>
      </w:pPr>
      <w:r w:rsidRPr="008A3057">
        <w:rPr>
          <w:rFonts w:ascii="Andalus" w:hAnsi="Andalus" w:cs="Andalus"/>
          <w:sz w:val="24"/>
          <w:szCs w:val="24"/>
        </w:rPr>
        <w:t>Los resultados obtenidos son los siguientes:</w:t>
      </w:r>
    </w:p>
    <w:tbl>
      <w:tblPr>
        <w:tblStyle w:val="Tablaconcuadrcula"/>
        <w:tblW w:w="0" w:type="auto"/>
        <w:tblLook w:val="04A0"/>
      </w:tblPr>
      <w:tblGrid>
        <w:gridCol w:w="2244"/>
        <w:gridCol w:w="1073"/>
        <w:gridCol w:w="1171"/>
        <w:gridCol w:w="1087"/>
        <w:gridCol w:w="1158"/>
        <w:gridCol w:w="10"/>
        <w:gridCol w:w="1128"/>
        <w:gridCol w:w="1114"/>
      </w:tblGrid>
      <w:tr w:rsidR="00C97FCD" w:rsidRPr="008A3057" w:rsidTr="001E1968">
        <w:tc>
          <w:tcPr>
            <w:tcW w:w="2244" w:type="dxa"/>
            <w:shd w:val="clear" w:color="auto" w:fill="90C5F6" w:themeFill="accent1" w:themeFillTint="66"/>
          </w:tcPr>
          <w:p w:rsidR="00C97FCD" w:rsidRPr="008A3057" w:rsidRDefault="00C97FCD" w:rsidP="001E1968">
            <w:pPr>
              <w:autoSpaceDE w:val="0"/>
              <w:autoSpaceDN w:val="0"/>
              <w:adjustRightInd w:val="0"/>
              <w:jc w:val="center"/>
              <w:rPr>
                <w:rFonts w:ascii="Andalus" w:hAnsi="Andalus" w:cs="Andalus"/>
                <w:sz w:val="24"/>
                <w:szCs w:val="24"/>
              </w:rPr>
            </w:pPr>
            <w:r w:rsidRPr="008A3057">
              <w:rPr>
                <w:rFonts w:ascii="Andalus" w:hAnsi="Andalus" w:cs="Andalus"/>
                <w:sz w:val="24"/>
                <w:szCs w:val="24"/>
              </w:rPr>
              <w:t>Corridas</w:t>
            </w:r>
          </w:p>
        </w:tc>
        <w:tc>
          <w:tcPr>
            <w:tcW w:w="2244" w:type="dxa"/>
            <w:gridSpan w:val="2"/>
            <w:shd w:val="clear" w:color="auto" w:fill="90C5F6" w:themeFill="accent1" w:themeFillTint="66"/>
          </w:tcPr>
          <w:p w:rsidR="00C97FCD" w:rsidRPr="008A3057" w:rsidRDefault="00C97FCD" w:rsidP="001E1968">
            <w:pPr>
              <w:autoSpaceDE w:val="0"/>
              <w:autoSpaceDN w:val="0"/>
              <w:adjustRightInd w:val="0"/>
              <w:jc w:val="center"/>
              <w:rPr>
                <w:rFonts w:ascii="Andalus" w:hAnsi="Andalus" w:cs="Andalus"/>
                <w:sz w:val="24"/>
                <w:szCs w:val="24"/>
              </w:rPr>
            </w:pPr>
            <w:r w:rsidRPr="008A3057">
              <w:rPr>
                <w:rFonts w:ascii="Andalus" w:hAnsi="Andalus" w:cs="Andalus"/>
                <w:sz w:val="24"/>
                <w:szCs w:val="24"/>
              </w:rPr>
              <w:t>Tiempo de matriz 2500</w:t>
            </w:r>
          </w:p>
        </w:tc>
        <w:tc>
          <w:tcPr>
            <w:tcW w:w="2245" w:type="dxa"/>
            <w:gridSpan w:val="2"/>
            <w:shd w:val="clear" w:color="auto" w:fill="90C5F6" w:themeFill="accent1" w:themeFillTint="66"/>
          </w:tcPr>
          <w:p w:rsidR="00C97FCD" w:rsidRPr="008A3057" w:rsidRDefault="00C97FCD" w:rsidP="001E1968">
            <w:pPr>
              <w:autoSpaceDE w:val="0"/>
              <w:autoSpaceDN w:val="0"/>
              <w:adjustRightInd w:val="0"/>
              <w:jc w:val="center"/>
              <w:rPr>
                <w:rFonts w:ascii="Andalus" w:hAnsi="Andalus" w:cs="Andalus"/>
                <w:sz w:val="24"/>
                <w:szCs w:val="24"/>
              </w:rPr>
            </w:pPr>
            <w:r w:rsidRPr="008A3057">
              <w:rPr>
                <w:rFonts w:ascii="Andalus" w:hAnsi="Andalus" w:cs="Andalus"/>
                <w:sz w:val="24"/>
                <w:szCs w:val="24"/>
              </w:rPr>
              <w:t>Tiempo de matriz 5000</w:t>
            </w:r>
          </w:p>
        </w:tc>
        <w:tc>
          <w:tcPr>
            <w:tcW w:w="2248" w:type="dxa"/>
            <w:gridSpan w:val="3"/>
            <w:shd w:val="clear" w:color="auto" w:fill="90C5F6" w:themeFill="accent1" w:themeFillTint="66"/>
          </w:tcPr>
          <w:p w:rsidR="00C97FCD" w:rsidRPr="008A3057" w:rsidRDefault="00C97FCD" w:rsidP="001E1968">
            <w:pPr>
              <w:autoSpaceDE w:val="0"/>
              <w:autoSpaceDN w:val="0"/>
              <w:adjustRightInd w:val="0"/>
              <w:jc w:val="center"/>
              <w:rPr>
                <w:rFonts w:ascii="Andalus" w:hAnsi="Andalus" w:cs="Andalus"/>
                <w:sz w:val="24"/>
                <w:szCs w:val="24"/>
              </w:rPr>
            </w:pPr>
            <w:r w:rsidRPr="008A3057">
              <w:rPr>
                <w:rFonts w:ascii="Andalus" w:hAnsi="Andalus" w:cs="Andalus"/>
                <w:sz w:val="24"/>
                <w:szCs w:val="24"/>
              </w:rPr>
              <w:t>Tiempo de matriz 7500</w:t>
            </w:r>
          </w:p>
        </w:tc>
      </w:tr>
      <w:tr w:rsidR="008A3057" w:rsidRPr="008A3057" w:rsidTr="001E1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shd w:val="clear" w:color="auto" w:fill="C7E2FA" w:themeFill="accent1" w:themeFillTint="33"/>
          </w:tcPr>
          <w:p w:rsidR="00C97FCD" w:rsidRPr="008A3057" w:rsidRDefault="00B14313" w:rsidP="001E1968">
            <w:pPr>
              <w:autoSpaceDE w:val="0"/>
              <w:autoSpaceDN w:val="0"/>
              <w:adjustRightInd w:val="0"/>
              <w:ind w:left="108"/>
              <w:jc w:val="center"/>
              <w:rPr>
                <w:rFonts w:ascii="Andalus" w:hAnsi="Andalus" w:cs="Andalus"/>
                <w:sz w:val="24"/>
                <w:szCs w:val="24"/>
              </w:rPr>
            </w:pPr>
            <w:r>
              <w:rPr>
                <w:rFonts w:ascii="Andalus" w:hAnsi="Andalus" w:cs="Andalus"/>
                <w:sz w:val="24"/>
                <w:szCs w:val="24"/>
              </w:rPr>
              <w:t>1000 ciclos</w:t>
            </w:r>
          </w:p>
        </w:tc>
        <w:tc>
          <w:tcPr>
            <w:tcW w:w="1073" w:type="dxa"/>
            <w:shd w:val="clear" w:color="auto" w:fill="C7E2FA" w:themeFill="accent1" w:themeFillTint="33"/>
          </w:tcPr>
          <w:p w:rsidR="00C97FCD" w:rsidRPr="008A3057" w:rsidRDefault="00C97FCD" w:rsidP="001E1968">
            <w:pPr>
              <w:jc w:val="center"/>
              <w:rPr>
                <w:rFonts w:ascii="Andalus" w:hAnsi="Andalus" w:cs="Andalus"/>
                <w:sz w:val="24"/>
                <w:szCs w:val="24"/>
              </w:rPr>
            </w:pPr>
            <w:r w:rsidRPr="008A3057">
              <w:rPr>
                <w:rFonts w:ascii="Andalus" w:hAnsi="Andalus" w:cs="Andalus"/>
                <w:sz w:val="24"/>
                <w:szCs w:val="24"/>
              </w:rPr>
              <w:t>Segundos</w:t>
            </w:r>
          </w:p>
        </w:tc>
        <w:tc>
          <w:tcPr>
            <w:tcW w:w="1171" w:type="dxa"/>
            <w:shd w:val="clear" w:color="auto" w:fill="C7E2FA" w:themeFill="accent1" w:themeFillTint="33"/>
          </w:tcPr>
          <w:p w:rsidR="00C97FCD" w:rsidRPr="008A3057" w:rsidRDefault="00C97FCD" w:rsidP="001E1968">
            <w:pPr>
              <w:jc w:val="center"/>
              <w:rPr>
                <w:rFonts w:ascii="Andalus" w:hAnsi="Andalus" w:cs="Andalus"/>
                <w:sz w:val="24"/>
                <w:szCs w:val="24"/>
              </w:rPr>
            </w:pPr>
            <w:r w:rsidRPr="008A3057">
              <w:rPr>
                <w:rFonts w:ascii="Andalus" w:hAnsi="Andalus" w:cs="Andalus"/>
                <w:sz w:val="24"/>
                <w:szCs w:val="24"/>
              </w:rPr>
              <w:t>Hra-min-seg</w:t>
            </w:r>
          </w:p>
        </w:tc>
        <w:tc>
          <w:tcPr>
            <w:tcW w:w="1087" w:type="dxa"/>
            <w:shd w:val="clear" w:color="auto" w:fill="C7E2FA" w:themeFill="accent1" w:themeFillTint="33"/>
          </w:tcPr>
          <w:p w:rsidR="00C97FCD" w:rsidRPr="008A3057" w:rsidRDefault="00C97FCD" w:rsidP="001E1968">
            <w:pPr>
              <w:jc w:val="center"/>
              <w:rPr>
                <w:rFonts w:ascii="Andalus" w:hAnsi="Andalus" w:cs="Andalus"/>
                <w:sz w:val="24"/>
                <w:szCs w:val="24"/>
              </w:rPr>
            </w:pPr>
            <w:r w:rsidRPr="008A3057">
              <w:rPr>
                <w:rFonts w:ascii="Andalus" w:hAnsi="Andalus" w:cs="Andalus"/>
                <w:sz w:val="24"/>
                <w:szCs w:val="24"/>
              </w:rPr>
              <w:t>Segundos</w:t>
            </w:r>
          </w:p>
        </w:tc>
        <w:tc>
          <w:tcPr>
            <w:tcW w:w="1168" w:type="dxa"/>
            <w:gridSpan w:val="2"/>
            <w:shd w:val="clear" w:color="auto" w:fill="C7E2FA" w:themeFill="accent1" w:themeFillTint="33"/>
          </w:tcPr>
          <w:p w:rsidR="00C97FCD" w:rsidRPr="008A3057" w:rsidRDefault="00C97FCD" w:rsidP="001E1968">
            <w:pPr>
              <w:jc w:val="center"/>
              <w:rPr>
                <w:rFonts w:ascii="Andalus" w:hAnsi="Andalus" w:cs="Andalus"/>
                <w:sz w:val="24"/>
                <w:szCs w:val="24"/>
              </w:rPr>
            </w:pPr>
            <w:r w:rsidRPr="008A3057">
              <w:rPr>
                <w:rFonts w:ascii="Andalus" w:hAnsi="Andalus" w:cs="Andalus"/>
                <w:sz w:val="24"/>
                <w:szCs w:val="24"/>
              </w:rPr>
              <w:t>Hra-min-seg</w:t>
            </w:r>
          </w:p>
        </w:tc>
        <w:tc>
          <w:tcPr>
            <w:tcW w:w="1128" w:type="dxa"/>
            <w:shd w:val="clear" w:color="auto" w:fill="C7E2FA" w:themeFill="accent1" w:themeFillTint="33"/>
          </w:tcPr>
          <w:p w:rsidR="00C97FCD" w:rsidRPr="008A3057" w:rsidRDefault="00C97FCD" w:rsidP="001E1968">
            <w:pPr>
              <w:jc w:val="center"/>
              <w:rPr>
                <w:rFonts w:ascii="Andalus" w:hAnsi="Andalus" w:cs="Andalus"/>
                <w:sz w:val="24"/>
                <w:szCs w:val="24"/>
              </w:rPr>
            </w:pPr>
            <w:r w:rsidRPr="008A3057">
              <w:rPr>
                <w:rFonts w:ascii="Andalus" w:hAnsi="Andalus" w:cs="Andalus"/>
                <w:sz w:val="24"/>
                <w:szCs w:val="24"/>
              </w:rPr>
              <w:t>Segundos</w:t>
            </w:r>
          </w:p>
        </w:tc>
        <w:tc>
          <w:tcPr>
            <w:tcW w:w="1114" w:type="dxa"/>
            <w:shd w:val="clear" w:color="auto" w:fill="C7E2FA" w:themeFill="accent1" w:themeFillTint="33"/>
          </w:tcPr>
          <w:p w:rsidR="00C97FCD" w:rsidRPr="008A3057" w:rsidRDefault="00C97FCD" w:rsidP="001E1968">
            <w:pPr>
              <w:jc w:val="center"/>
              <w:rPr>
                <w:rFonts w:ascii="Andalus" w:hAnsi="Andalus" w:cs="Andalus"/>
                <w:sz w:val="24"/>
                <w:szCs w:val="24"/>
              </w:rPr>
            </w:pPr>
            <w:r w:rsidRPr="008A3057">
              <w:rPr>
                <w:rFonts w:ascii="Andalus" w:hAnsi="Andalus" w:cs="Andalus"/>
                <w:sz w:val="24"/>
                <w:szCs w:val="24"/>
              </w:rPr>
              <w:t>Hra-min-seg</w:t>
            </w:r>
          </w:p>
        </w:tc>
      </w:tr>
      <w:tr w:rsidR="008A3057" w:rsidRPr="008A3057" w:rsidTr="001E1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shd w:val="clear" w:color="auto" w:fill="C7E2FA" w:themeFill="accent1" w:themeFillTint="33"/>
          </w:tcPr>
          <w:p w:rsidR="00C97FCD" w:rsidRPr="008A3057" w:rsidRDefault="00C97FCD" w:rsidP="001E1968">
            <w:pPr>
              <w:autoSpaceDE w:val="0"/>
              <w:autoSpaceDN w:val="0"/>
              <w:adjustRightInd w:val="0"/>
              <w:ind w:left="108"/>
              <w:jc w:val="center"/>
              <w:rPr>
                <w:rFonts w:ascii="Andalus" w:hAnsi="Andalus" w:cs="Andalus"/>
                <w:sz w:val="24"/>
                <w:szCs w:val="24"/>
              </w:rPr>
            </w:pPr>
            <w:r w:rsidRPr="008A3057">
              <w:rPr>
                <w:rFonts w:ascii="Andalus" w:hAnsi="Andalus" w:cs="Andalus"/>
                <w:sz w:val="24"/>
                <w:szCs w:val="24"/>
              </w:rPr>
              <w:t>1</w:t>
            </w:r>
          </w:p>
        </w:tc>
        <w:tc>
          <w:tcPr>
            <w:tcW w:w="1073" w:type="dxa"/>
            <w:shd w:val="clear" w:color="auto" w:fill="auto"/>
          </w:tcPr>
          <w:p w:rsidR="00C97FCD" w:rsidRPr="008A3057" w:rsidRDefault="00E50150" w:rsidP="001E1968">
            <w:pPr>
              <w:jc w:val="center"/>
              <w:rPr>
                <w:rFonts w:ascii="Andalus" w:hAnsi="Andalus" w:cs="Andalus"/>
                <w:sz w:val="24"/>
                <w:szCs w:val="24"/>
              </w:rPr>
            </w:pPr>
            <w:r w:rsidRPr="00E50150">
              <w:rPr>
                <w:rFonts w:ascii="Andalus" w:hAnsi="Andalus" w:cs="Andalus"/>
                <w:sz w:val="24"/>
                <w:szCs w:val="24"/>
              </w:rPr>
              <w:t>1736</w:t>
            </w:r>
          </w:p>
        </w:tc>
        <w:tc>
          <w:tcPr>
            <w:tcW w:w="1171" w:type="dxa"/>
            <w:shd w:val="clear" w:color="auto" w:fill="auto"/>
          </w:tcPr>
          <w:p w:rsidR="00C97FCD" w:rsidRPr="008A3057" w:rsidRDefault="00E50150" w:rsidP="001E1968">
            <w:pPr>
              <w:jc w:val="center"/>
              <w:rPr>
                <w:rFonts w:ascii="Andalus" w:hAnsi="Andalus" w:cs="Andalus"/>
                <w:sz w:val="24"/>
                <w:szCs w:val="24"/>
              </w:rPr>
            </w:pPr>
            <w:r>
              <w:rPr>
                <w:rFonts w:ascii="Andalus" w:hAnsi="Andalus" w:cs="Andalus"/>
                <w:sz w:val="24"/>
                <w:szCs w:val="24"/>
              </w:rPr>
              <w:t>0:28:56</w:t>
            </w:r>
          </w:p>
        </w:tc>
        <w:tc>
          <w:tcPr>
            <w:tcW w:w="1087" w:type="dxa"/>
            <w:shd w:val="clear" w:color="auto" w:fill="auto"/>
          </w:tcPr>
          <w:p w:rsidR="00C97FCD" w:rsidRPr="008A3057" w:rsidRDefault="00D14417" w:rsidP="001E1968">
            <w:pPr>
              <w:jc w:val="center"/>
              <w:rPr>
                <w:rFonts w:ascii="Andalus" w:hAnsi="Andalus" w:cs="Andalus"/>
                <w:sz w:val="24"/>
                <w:szCs w:val="24"/>
              </w:rPr>
            </w:pPr>
            <w:r>
              <w:rPr>
                <w:rFonts w:ascii="Andalus" w:hAnsi="Andalus" w:cs="Andalus"/>
                <w:sz w:val="24"/>
                <w:szCs w:val="24"/>
              </w:rPr>
              <w:t>6918</w:t>
            </w:r>
          </w:p>
        </w:tc>
        <w:tc>
          <w:tcPr>
            <w:tcW w:w="1168" w:type="dxa"/>
            <w:gridSpan w:val="2"/>
            <w:shd w:val="clear" w:color="auto" w:fill="auto"/>
          </w:tcPr>
          <w:p w:rsidR="00C97FCD" w:rsidRPr="008A3057" w:rsidRDefault="00D14417" w:rsidP="00D14417">
            <w:pPr>
              <w:jc w:val="center"/>
              <w:rPr>
                <w:rFonts w:ascii="Andalus" w:hAnsi="Andalus" w:cs="Andalus"/>
                <w:sz w:val="24"/>
                <w:szCs w:val="24"/>
              </w:rPr>
            </w:pPr>
            <w:r>
              <w:rPr>
                <w:rFonts w:ascii="Andalus" w:hAnsi="Andalus" w:cs="Andalus"/>
                <w:sz w:val="24"/>
                <w:szCs w:val="24"/>
              </w:rPr>
              <w:t>1</w:t>
            </w:r>
            <w:r w:rsidR="00C97FCD" w:rsidRPr="008A3057">
              <w:rPr>
                <w:rFonts w:ascii="Andalus" w:hAnsi="Andalus" w:cs="Andalus"/>
                <w:sz w:val="24"/>
                <w:szCs w:val="24"/>
              </w:rPr>
              <w:t>:</w:t>
            </w:r>
            <w:r>
              <w:rPr>
                <w:rFonts w:ascii="Andalus" w:hAnsi="Andalus" w:cs="Andalus"/>
                <w:sz w:val="24"/>
                <w:szCs w:val="24"/>
              </w:rPr>
              <w:t>55</w:t>
            </w:r>
            <w:r w:rsidR="00C97FCD" w:rsidRPr="008A3057">
              <w:rPr>
                <w:rFonts w:ascii="Andalus" w:hAnsi="Andalus" w:cs="Andalus"/>
                <w:sz w:val="24"/>
                <w:szCs w:val="24"/>
              </w:rPr>
              <w:t>:1</w:t>
            </w:r>
            <w:r>
              <w:rPr>
                <w:rFonts w:ascii="Andalus" w:hAnsi="Andalus" w:cs="Andalus"/>
                <w:sz w:val="24"/>
                <w:szCs w:val="24"/>
              </w:rPr>
              <w:t>8</w:t>
            </w:r>
          </w:p>
        </w:tc>
        <w:tc>
          <w:tcPr>
            <w:tcW w:w="1128" w:type="dxa"/>
            <w:shd w:val="clear" w:color="auto" w:fill="auto"/>
          </w:tcPr>
          <w:p w:rsidR="00C97FCD" w:rsidRPr="008A3057" w:rsidRDefault="00075B33" w:rsidP="001E1968">
            <w:pPr>
              <w:jc w:val="center"/>
              <w:rPr>
                <w:rFonts w:ascii="Andalus" w:hAnsi="Andalus" w:cs="Andalus"/>
                <w:sz w:val="24"/>
                <w:szCs w:val="24"/>
              </w:rPr>
            </w:pPr>
            <w:r>
              <w:rPr>
                <w:rFonts w:ascii="Andalus" w:hAnsi="Andalus" w:cs="Andalus"/>
                <w:sz w:val="24"/>
                <w:szCs w:val="24"/>
              </w:rPr>
              <w:t>15553</w:t>
            </w:r>
          </w:p>
        </w:tc>
        <w:tc>
          <w:tcPr>
            <w:tcW w:w="1114" w:type="dxa"/>
            <w:shd w:val="clear" w:color="auto" w:fill="auto"/>
          </w:tcPr>
          <w:p w:rsidR="00C97FCD" w:rsidRPr="008A3057" w:rsidRDefault="00075B33" w:rsidP="00075B33">
            <w:pPr>
              <w:jc w:val="center"/>
              <w:rPr>
                <w:rFonts w:ascii="Andalus" w:hAnsi="Andalus" w:cs="Andalus"/>
                <w:sz w:val="24"/>
                <w:szCs w:val="24"/>
              </w:rPr>
            </w:pPr>
            <w:r>
              <w:rPr>
                <w:rFonts w:ascii="Andalus" w:hAnsi="Andalus" w:cs="Andalus"/>
                <w:sz w:val="24"/>
                <w:szCs w:val="24"/>
              </w:rPr>
              <w:t>4</w:t>
            </w:r>
            <w:r w:rsidR="00C97FCD" w:rsidRPr="008A3057">
              <w:rPr>
                <w:rFonts w:ascii="Andalus" w:hAnsi="Andalus" w:cs="Andalus"/>
                <w:sz w:val="24"/>
                <w:szCs w:val="24"/>
              </w:rPr>
              <w:t>:</w:t>
            </w:r>
            <w:r>
              <w:rPr>
                <w:rFonts w:ascii="Andalus" w:hAnsi="Andalus" w:cs="Andalus"/>
                <w:sz w:val="24"/>
                <w:szCs w:val="24"/>
              </w:rPr>
              <w:t>19</w:t>
            </w:r>
            <w:r w:rsidR="00C97FCD" w:rsidRPr="008A3057">
              <w:rPr>
                <w:rFonts w:ascii="Andalus" w:hAnsi="Andalus" w:cs="Andalus"/>
                <w:sz w:val="24"/>
                <w:szCs w:val="24"/>
              </w:rPr>
              <w:t>:</w:t>
            </w:r>
            <w:r>
              <w:rPr>
                <w:rFonts w:ascii="Andalus" w:hAnsi="Andalus" w:cs="Andalus"/>
                <w:sz w:val="24"/>
                <w:szCs w:val="24"/>
              </w:rPr>
              <w:t>13</w:t>
            </w:r>
          </w:p>
        </w:tc>
      </w:tr>
      <w:tr w:rsidR="008A3057" w:rsidRPr="008A3057" w:rsidTr="001E1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shd w:val="clear" w:color="auto" w:fill="C7E2FA" w:themeFill="accent1" w:themeFillTint="33"/>
          </w:tcPr>
          <w:p w:rsidR="00C97FCD" w:rsidRPr="008A3057" w:rsidRDefault="00C97FCD" w:rsidP="001E1968">
            <w:pPr>
              <w:autoSpaceDE w:val="0"/>
              <w:autoSpaceDN w:val="0"/>
              <w:adjustRightInd w:val="0"/>
              <w:ind w:left="108"/>
              <w:jc w:val="center"/>
              <w:rPr>
                <w:rFonts w:ascii="Andalus" w:hAnsi="Andalus" w:cs="Andalus"/>
                <w:sz w:val="24"/>
                <w:szCs w:val="24"/>
              </w:rPr>
            </w:pPr>
            <w:r w:rsidRPr="008A3057">
              <w:rPr>
                <w:rFonts w:ascii="Andalus" w:hAnsi="Andalus" w:cs="Andalus"/>
                <w:sz w:val="24"/>
                <w:szCs w:val="24"/>
              </w:rPr>
              <w:t>2</w:t>
            </w:r>
          </w:p>
        </w:tc>
        <w:tc>
          <w:tcPr>
            <w:tcW w:w="1073" w:type="dxa"/>
            <w:shd w:val="clear" w:color="auto" w:fill="auto"/>
          </w:tcPr>
          <w:p w:rsidR="00C97FCD" w:rsidRPr="008A3057" w:rsidRDefault="00E50150" w:rsidP="001E1968">
            <w:pPr>
              <w:jc w:val="center"/>
              <w:rPr>
                <w:rFonts w:ascii="Andalus" w:hAnsi="Andalus" w:cs="Andalus"/>
                <w:sz w:val="24"/>
                <w:szCs w:val="24"/>
              </w:rPr>
            </w:pPr>
            <w:r>
              <w:rPr>
                <w:rFonts w:ascii="Andalus" w:hAnsi="Andalus" w:cs="Andalus"/>
                <w:sz w:val="24"/>
                <w:szCs w:val="24"/>
              </w:rPr>
              <w:t>1737</w:t>
            </w:r>
          </w:p>
        </w:tc>
        <w:tc>
          <w:tcPr>
            <w:tcW w:w="1171" w:type="dxa"/>
            <w:shd w:val="clear" w:color="auto" w:fill="auto"/>
          </w:tcPr>
          <w:p w:rsidR="00C97FCD" w:rsidRPr="008A3057" w:rsidRDefault="00E50150" w:rsidP="001E1968">
            <w:pPr>
              <w:jc w:val="center"/>
              <w:rPr>
                <w:rFonts w:ascii="Andalus" w:hAnsi="Andalus" w:cs="Andalus"/>
                <w:sz w:val="24"/>
                <w:szCs w:val="24"/>
              </w:rPr>
            </w:pPr>
            <w:r>
              <w:rPr>
                <w:rFonts w:ascii="Andalus" w:hAnsi="Andalus" w:cs="Andalus"/>
                <w:sz w:val="24"/>
                <w:szCs w:val="24"/>
              </w:rPr>
              <w:t>0:28:57</w:t>
            </w:r>
          </w:p>
        </w:tc>
        <w:tc>
          <w:tcPr>
            <w:tcW w:w="1087" w:type="dxa"/>
            <w:shd w:val="clear" w:color="auto" w:fill="auto"/>
          </w:tcPr>
          <w:p w:rsidR="00C97FCD" w:rsidRPr="008A3057" w:rsidRDefault="00D14417" w:rsidP="001E1968">
            <w:pPr>
              <w:jc w:val="center"/>
              <w:rPr>
                <w:rFonts w:ascii="Andalus" w:hAnsi="Andalus" w:cs="Andalus"/>
                <w:sz w:val="24"/>
                <w:szCs w:val="24"/>
              </w:rPr>
            </w:pPr>
            <w:r>
              <w:rPr>
                <w:rFonts w:ascii="Andalus" w:hAnsi="Andalus" w:cs="Andalus"/>
                <w:sz w:val="24"/>
                <w:szCs w:val="24"/>
              </w:rPr>
              <w:t>6917</w:t>
            </w:r>
          </w:p>
        </w:tc>
        <w:tc>
          <w:tcPr>
            <w:tcW w:w="1168" w:type="dxa"/>
            <w:gridSpan w:val="2"/>
            <w:shd w:val="clear" w:color="auto" w:fill="auto"/>
          </w:tcPr>
          <w:p w:rsidR="00C97FCD" w:rsidRPr="008A3057" w:rsidRDefault="00D14417" w:rsidP="00D14417">
            <w:pPr>
              <w:jc w:val="center"/>
              <w:rPr>
                <w:rFonts w:ascii="Andalus" w:hAnsi="Andalus" w:cs="Andalus"/>
                <w:sz w:val="24"/>
                <w:szCs w:val="24"/>
              </w:rPr>
            </w:pPr>
            <w:r>
              <w:rPr>
                <w:rFonts w:ascii="Andalus" w:hAnsi="Andalus" w:cs="Andalus"/>
                <w:sz w:val="24"/>
                <w:szCs w:val="24"/>
              </w:rPr>
              <w:t>1</w:t>
            </w:r>
            <w:r w:rsidR="00C97FCD" w:rsidRPr="008A3057">
              <w:rPr>
                <w:rFonts w:ascii="Andalus" w:hAnsi="Andalus" w:cs="Andalus"/>
                <w:sz w:val="24"/>
                <w:szCs w:val="24"/>
              </w:rPr>
              <w:t>:</w:t>
            </w:r>
            <w:r>
              <w:rPr>
                <w:rFonts w:ascii="Andalus" w:hAnsi="Andalus" w:cs="Andalus"/>
                <w:sz w:val="24"/>
                <w:szCs w:val="24"/>
              </w:rPr>
              <w:t>55:17</w:t>
            </w:r>
          </w:p>
        </w:tc>
        <w:tc>
          <w:tcPr>
            <w:tcW w:w="1128" w:type="dxa"/>
            <w:shd w:val="clear" w:color="auto" w:fill="auto"/>
          </w:tcPr>
          <w:p w:rsidR="00C97FCD" w:rsidRPr="008A3057" w:rsidRDefault="00075B33" w:rsidP="001E1968">
            <w:pPr>
              <w:jc w:val="center"/>
              <w:rPr>
                <w:rFonts w:ascii="Andalus" w:hAnsi="Andalus" w:cs="Andalus"/>
                <w:sz w:val="24"/>
                <w:szCs w:val="24"/>
              </w:rPr>
            </w:pPr>
            <w:r>
              <w:rPr>
                <w:rFonts w:ascii="Andalus" w:hAnsi="Andalus" w:cs="Andalus"/>
                <w:sz w:val="24"/>
                <w:szCs w:val="24"/>
              </w:rPr>
              <w:t>15591</w:t>
            </w:r>
          </w:p>
        </w:tc>
        <w:tc>
          <w:tcPr>
            <w:tcW w:w="1114" w:type="dxa"/>
            <w:shd w:val="clear" w:color="auto" w:fill="auto"/>
          </w:tcPr>
          <w:p w:rsidR="00C97FCD" w:rsidRPr="008A3057" w:rsidRDefault="00075B33" w:rsidP="00075B33">
            <w:pPr>
              <w:jc w:val="center"/>
              <w:rPr>
                <w:rFonts w:ascii="Andalus" w:hAnsi="Andalus" w:cs="Andalus"/>
                <w:sz w:val="24"/>
                <w:szCs w:val="24"/>
              </w:rPr>
            </w:pPr>
            <w:r>
              <w:rPr>
                <w:rFonts w:ascii="Andalus" w:hAnsi="Andalus" w:cs="Andalus"/>
                <w:sz w:val="24"/>
                <w:szCs w:val="24"/>
              </w:rPr>
              <w:t>4</w:t>
            </w:r>
            <w:r w:rsidR="00C97FCD" w:rsidRPr="008A3057">
              <w:rPr>
                <w:rFonts w:ascii="Andalus" w:hAnsi="Andalus" w:cs="Andalus"/>
                <w:sz w:val="24"/>
                <w:szCs w:val="24"/>
              </w:rPr>
              <w:t>:</w:t>
            </w:r>
            <w:r>
              <w:rPr>
                <w:rFonts w:ascii="Andalus" w:hAnsi="Andalus" w:cs="Andalus"/>
                <w:sz w:val="24"/>
                <w:szCs w:val="24"/>
              </w:rPr>
              <w:t>19</w:t>
            </w:r>
            <w:r w:rsidR="00C97FCD" w:rsidRPr="008A3057">
              <w:rPr>
                <w:rFonts w:ascii="Andalus" w:hAnsi="Andalus" w:cs="Andalus"/>
                <w:sz w:val="24"/>
                <w:szCs w:val="24"/>
              </w:rPr>
              <w:t>:</w:t>
            </w:r>
            <w:r>
              <w:rPr>
                <w:rFonts w:ascii="Andalus" w:hAnsi="Andalus" w:cs="Andalus"/>
                <w:sz w:val="24"/>
                <w:szCs w:val="24"/>
              </w:rPr>
              <w:t>51</w:t>
            </w:r>
          </w:p>
        </w:tc>
      </w:tr>
      <w:tr w:rsidR="008A3057" w:rsidRPr="008A3057" w:rsidTr="001E1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shd w:val="clear" w:color="auto" w:fill="C7E2FA" w:themeFill="accent1" w:themeFillTint="33"/>
          </w:tcPr>
          <w:p w:rsidR="00C97FCD" w:rsidRPr="008A3057" w:rsidRDefault="00C97FCD" w:rsidP="001E1968">
            <w:pPr>
              <w:autoSpaceDE w:val="0"/>
              <w:autoSpaceDN w:val="0"/>
              <w:adjustRightInd w:val="0"/>
              <w:ind w:left="108"/>
              <w:jc w:val="center"/>
              <w:rPr>
                <w:rFonts w:ascii="Andalus" w:hAnsi="Andalus" w:cs="Andalus"/>
                <w:sz w:val="24"/>
                <w:szCs w:val="24"/>
              </w:rPr>
            </w:pPr>
            <w:r w:rsidRPr="008A3057">
              <w:rPr>
                <w:rFonts w:ascii="Andalus" w:hAnsi="Andalus" w:cs="Andalus"/>
                <w:sz w:val="24"/>
                <w:szCs w:val="24"/>
              </w:rPr>
              <w:t>3</w:t>
            </w:r>
          </w:p>
        </w:tc>
        <w:tc>
          <w:tcPr>
            <w:tcW w:w="1073" w:type="dxa"/>
            <w:shd w:val="clear" w:color="auto" w:fill="auto"/>
          </w:tcPr>
          <w:p w:rsidR="00C97FCD" w:rsidRPr="008A3057" w:rsidRDefault="00E50150" w:rsidP="001E1968">
            <w:pPr>
              <w:jc w:val="center"/>
              <w:rPr>
                <w:rFonts w:ascii="Andalus" w:hAnsi="Andalus" w:cs="Andalus"/>
                <w:sz w:val="24"/>
                <w:szCs w:val="24"/>
              </w:rPr>
            </w:pPr>
            <w:r>
              <w:rPr>
                <w:rFonts w:ascii="Andalus" w:hAnsi="Andalus" w:cs="Andalus"/>
                <w:sz w:val="24"/>
                <w:szCs w:val="24"/>
              </w:rPr>
              <w:t>1738</w:t>
            </w:r>
          </w:p>
        </w:tc>
        <w:tc>
          <w:tcPr>
            <w:tcW w:w="1171" w:type="dxa"/>
            <w:shd w:val="clear" w:color="auto" w:fill="auto"/>
          </w:tcPr>
          <w:p w:rsidR="00C97FCD" w:rsidRPr="008A3057" w:rsidRDefault="00E50150" w:rsidP="00E50150">
            <w:pPr>
              <w:jc w:val="center"/>
              <w:rPr>
                <w:rFonts w:ascii="Andalus" w:hAnsi="Andalus" w:cs="Andalus"/>
                <w:sz w:val="24"/>
                <w:szCs w:val="24"/>
              </w:rPr>
            </w:pPr>
            <w:r>
              <w:rPr>
                <w:rFonts w:ascii="Andalus" w:hAnsi="Andalus" w:cs="Andalus"/>
                <w:sz w:val="24"/>
                <w:szCs w:val="24"/>
              </w:rPr>
              <w:t>0:28:58</w:t>
            </w:r>
          </w:p>
        </w:tc>
        <w:tc>
          <w:tcPr>
            <w:tcW w:w="1087" w:type="dxa"/>
            <w:shd w:val="clear" w:color="auto" w:fill="auto"/>
          </w:tcPr>
          <w:p w:rsidR="00C97FCD" w:rsidRPr="008A3057" w:rsidRDefault="00D14417" w:rsidP="001E1968">
            <w:pPr>
              <w:jc w:val="center"/>
              <w:rPr>
                <w:rFonts w:ascii="Andalus" w:hAnsi="Andalus" w:cs="Andalus"/>
                <w:sz w:val="24"/>
                <w:szCs w:val="24"/>
              </w:rPr>
            </w:pPr>
            <w:r>
              <w:rPr>
                <w:rFonts w:ascii="Andalus" w:hAnsi="Andalus" w:cs="Andalus"/>
                <w:sz w:val="24"/>
                <w:szCs w:val="24"/>
              </w:rPr>
              <w:t>6920</w:t>
            </w:r>
          </w:p>
        </w:tc>
        <w:tc>
          <w:tcPr>
            <w:tcW w:w="1168" w:type="dxa"/>
            <w:gridSpan w:val="2"/>
            <w:shd w:val="clear" w:color="auto" w:fill="auto"/>
          </w:tcPr>
          <w:p w:rsidR="00C97FCD" w:rsidRPr="008A3057" w:rsidRDefault="00D14417" w:rsidP="00D14417">
            <w:pPr>
              <w:jc w:val="center"/>
              <w:rPr>
                <w:rFonts w:ascii="Andalus" w:hAnsi="Andalus" w:cs="Andalus"/>
                <w:sz w:val="24"/>
                <w:szCs w:val="24"/>
              </w:rPr>
            </w:pPr>
            <w:r>
              <w:rPr>
                <w:rFonts w:ascii="Andalus" w:hAnsi="Andalus" w:cs="Andalus"/>
                <w:sz w:val="24"/>
                <w:szCs w:val="24"/>
              </w:rPr>
              <w:t>1</w:t>
            </w:r>
            <w:r w:rsidR="00C97FCD" w:rsidRPr="008A3057">
              <w:rPr>
                <w:rFonts w:ascii="Andalus" w:hAnsi="Andalus" w:cs="Andalus"/>
                <w:sz w:val="24"/>
                <w:szCs w:val="24"/>
              </w:rPr>
              <w:t>:</w:t>
            </w:r>
            <w:r>
              <w:rPr>
                <w:rFonts w:ascii="Andalus" w:hAnsi="Andalus" w:cs="Andalus"/>
                <w:sz w:val="24"/>
                <w:szCs w:val="24"/>
              </w:rPr>
              <w:t>55</w:t>
            </w:r>
            <w:r w:rsidR="00C97FCD" w:rsidRPr="008A3057">
              <w:rPr>
                <w:rFonts w:ascii="Andalus" w:hAnsi="Andalus" w:cs="Andalus"/>
                <w:sz w:val="24"/>
                <w:szCs w:val="24"/>
              </w:rPr>
              <w:t>:</w:t>
            </w:r>
            <w:r>
              <w:rPr>
                <w:rFonts w:ascii="Andalus" w:hAnsi="Andalus" w:cs="Andalus"/>
                <w:sz w:val="24"/>
                <w:szCs w:val="24"/>
              </w:rPr>
              <w:t>20</w:t>
            </w:r>
          </w:p>
        </w:tc>
        <w:tc>
          <w:tcPr>
            <w:tcW w:w="1128" w:type="dxa"/>
            <w:shd w:val="clear" w:color="auto" w:fill="auto"/>
          </w:tcPr>
          <w:p w:rsidR="00C97FCD" w:rsidRPr="008A3057" w:rsidRDefault="00075B33" w:rsidP="001E1968">
            <w:pPr>
              <w:jc w:val="center"/>
              <w:rPr>
                <w:rFonts w:ascii="Andalus" w:hAnsi="Andalus" w:cs="Andalus"/>
                <w:sz w:val="24"/>
                <w:szCs w:val="24"/>
              </w:rPr>
            </w:pPr>
            <w:r>
              <w:rPr>
                <w:rFonts w:ascii="Andalus" w:hAnsi="Andalus" w:cs="Andalus"/>
                <w:sz w:val="24"/>
                <w:szCs w:val="24"/>
              </w:rPr>
              <w:t>15561</w:t>
            </w:r>
          </w:p>
        </w:tc>
        <w:tc>
          <w:tcPr>
            <w:tcW w:w="1114" w:type="dxa"/>
            <w:shd w:val="clear" w:color="auto" w:fill="auto"/>
          </w:tcPr>
          <w:p w:rsidR="00C97FCD" w:rsidRPr="008A3057" w:rsidRDefault="00656B95" w:rsidP="00656B95">
            <w:pPr>
              <w:jc w:val="center"/>
              <w:rPr>
                <w:rFonts w:ascii="Andalus" w:hAnsi="Andalus" w:cs="Andalus"/>
                <w:sz w:val="24"/>
                <w:szCs w:val="24"/>
              </w:rPr>
            </w:pPr>
            <w:r>
              <w:rPr>
                <w:rFonts w:ascii="Andalus" w:hAnsi="Andalus" w:cs="Andalus"/>
                <w:sz w:val="24"/>
                <w:szCs w:val="24"/>
              </w:rPr>
              <w:t>4</w:t>
            </w:r>
            <w:r w:rsidR="00C97FCD" w:rsidRPr="008A3057">
              <w:rPr>
                <w:rFonts w:ascii="Andalus" w:hAnsi="Andalus" w:cs="Andalus"/>
                <w:sz w:val="24"/>
                <w:szCs w:val="24"/>
              </w:rPr>
              <w:t>:</w:t>
            </w:r>
            <w:r>
              <w:rPr>
                <w:rFonts w:ascii="Andalus" w:hAnsi="Andalus" w:cs="Andalus"/>
                <w:sz w:val="24"/>
                <w:szCs w:val="24"/>
              </w:rPr>
              <w:t>19</w:t>
            </w:r>
            <w:r w:rsidR="00C97FCD" w:rsidRPr="008A3057">
              <w:rPr>
                <w:rFonts w:ascii="Andalus" w:hAnsi="Andalus" w:cs="Andalus"/>
                <w:sz w:val="24"/>
                <w:szCs w:val="24"/>
              </w:rPr>
              <w:t>:</w:t>
            </w:r>
            <w:r>
              <w:rPr>
                <w:rFonts w:ascii="Andalus" w:hAnsi="Andalus" w:cs="Andalus"/>
                <w:sz w:val="24"/>
                <w:szCs w:val="24"/>
              </w:rPr>
              <w:t>21</w:t>
            </w:r>
          </w:p>
        </w:tc>
      </w:tr>
      <w:tr w:rsidR="008A3057" w:rsidRPr="008A3057" w:rsidTr="001E1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shd w:val="clear" w:color="auto" w:fill="C7E2FA" w:themeFill="accent1" w:themeFillTint="33"/>
          </w:tcPr>
          <w:p w:rsidR="00C97FCD" w:rsidRPr="008A3057" w:rsidRDefault="00C97FCD" w:rsidP="001E1968">
            <w:pPr>
              <w:autoSpaceDE w:val="0"/>
              <w:autoSpaceDN w:val="0"/>
              <w:adjustRightInd w:val="0"/>
              <w:ind w:left="108"/>
              <w:jc w:val="center"/>
              <w:rPr>
                <w:rFonts w:ascii="Andalus" w:hAnsi="Andalus" w:cs="Andalus"/>
                <w:sz w:val="24"/>
                <w:szCs w:val="24"/>
              </w:rPr>
            </w:pPr>
            <w:r w:rsidRPr="008A3057">
              <w:rPr>
                <w:rFonts w:ascii="Andalus" w:hAnsi="Andalus" w:cs="Andalus"/>
                <w:sz w:val="24"/>
                <w:szCs w:val="24"/>
              </w:rPr>
              <w:t>Promedio</w:t>
            </w:r>
          </w:p>
        </w:tc>
        <w:tc>
          <w:tcPr>
            <w:tcW w:w="1073" w:type="dxa"/>
            <w:shd w:val="clear" w:color="auto" w:fill="auto"/>
          </w:tcPr>
          <w:p w:rsidR="00C97FCD" w:rsidRPr="008A3057" w:rsidRDefault="00E50150" w:rsidP="001E1968">
            <w:pPr>
              <w:jc w:val="center"/>
              <w:rPr>
                <w:rFonts w:ascii="Andalus" w:hAnsi="Andalus" w:cs="Andalus"/>
                <w:sz w:val="24"/>
                <w:szCs w:val="24"/>
              </w:rPr>
            </w:pPr>
            <w:r>
              <w:rPr>
                <w:rFonts w:ascii="Andalus" w:hAnsi="Andalus" w:cs="Andalus"/>
                <w:sz w:val="24"/>
                <w:szCs w:val="24"/>
              </w:rPr>
              <w:t>1737</w:t>
            </w:r>
          </w:p>
        </w:tc>
        <w:tc>
          <w:tcPr>
            <w:tcW w:w="1171" w:type="dxa"/>
            <w:shd w:val="clear" w:color="auto" w:fill="auto"/>
          </w:tcPr>
          <w:p w:rsidR="00C97FCD" w:rsidRPr="008A3057" w:rsidRDefault="00E50150" w:rsidP="001E1968">
            <w:pPr>
              <w:jc w:val="center"/>
              <w:rPr>
                <w:rFonts w:ascii="Andalus" w:hAnsi="Andalus" w:cs="Andalus"/>
                <w:sz w:val="24"/>
                <w:szCs w:val="24"/>
              </w:rPr>
            </w:pPr>
            <w:r>
              <w:rPr>
                <w:rFonts w:ascii="Andalus" w:hAnsi="Andalus" w:cs="Andalus"/>
                <w:sz w:val="24"/>
                <w:szCs w:val="24"/>
              </w:rPr>
              <w:t>0:28:57</w:t>
            </w:r>
          </w:p>
        </w:tc>
        <w:tc>
          <w:tcPr>
            <w:tcW w:w="1087" w:type="dxa"/>
            <w:shd w:val="clear" w:color="auto" w:fill="auto"/>
          </w:tcPr>
          <w:p w:rsidR="00C97FCD" w:rsidRPr="008A3057" w:rsidRDefault="00D14417" w:rsidP="001E1968">
            <w:pPr>
              <w:jc w:val="center"/>
              <w:rPr>
                <w:rFonts w:ascii="Andalus" w:hAnsi="Andalus" w:cs="Andalus"/>
                <w:sz w:val="24"/>
                <w:szCs w:val="24"/>
              </w:rPr>
            </w:pPr>
            <w:r>
              <w:rPr>
                <w:rFonts w:ascii="Andalus" w:hAnsi="Andalus" w:cs="Andalus"/>
                <w:sz w:val="24"/>
                <w:szCs w:val="24"/>
              </w:rPr>
              <w:t>6918</w:t>
            </w:r>
          </w:p>
        </w:tc>
        <w:tc>
          <w:tcPr>
            <w:tcW w:w="1168" w:type="dxa"/>
            <w:gridSpan w:val="2"/>
            <w:shd w:val="clear" w:color="auto" w:fill="auto"/>
          </w:tcPr>
          <w:p w:rsidR="00C97FCD" w:rsidRPr="008A3057" w:rsidRDefault="00D14417" w:rsidP="00D14417">
            <w:pPr>
              <w:jc w:val="center"/>
              <w:rPr>
                <w:rFonts w:ascii="Andalus" w:hAnsi="Andalus" w:cs="Andalus"/>
                <w:sz w:val="24"/>
                <w:szCs w:val="24"/>
              </w:rPr>
            </w:pPr>
            <w:r>
              <w:rPr>
                <w:rFonts w:ascii="Andalus" w:hAnsi="Andalus" w:cs="Andalus"/>
                <w:sz w:val="24"/>
                <w:szCs w:val="24"/>
              </w:rPr>
              <w:t>1</w:t>
            </w:r>
            <w:r w:rsidR="00C97FCD" w:rsidRPr="008A3057">
              <w:rPr>
                <w:rFonts w:ascii="Andalus" w:hAnsi="Andalus" w:cs="Andalus"/>
                <w:sz w:val="24"/>
                <w:szCs w:val="24"/>
              </w:rPr>
              <w:t>:</w:t>
            </w:r>
            <w:r>
              <w:rPr>
                <w:rFonts w:ascii="Andalus" w:hAnsi="Andalus" w:cs="Andalus"/>
                <w:sz w:val="24"/>
                <w:szCs w:val="24"/>
              </w:rPr>
              <w:t>55</w:t>
            </w:r>
            <w:r w:rsidR="00C97FCD" w:rsidRPr="008A3057">
              <w:rPr>
                <w:rFonts w:ascii="Andalus" w:hAnsi="Andalus" w:cs="Andalus"/>
                <w:sz w:val="24"/>
                <w:szCs w:val="24"/>
              </w:rPr>
              <w:t>:</w:t>
            </w:r>
            <w:r>
              <w:rPr>
                <w:rFonts w:ascii="Andalus" w:hAnsi="Andalus" w:cs="Andalus"/>
                <w:sz w:val="24"/>
                <w:szCs w:val="24"/>
              </w:rPr>
              <w:t>18</w:t>
            </w:r>
          </w:p>
        </w:tc>
        <w:tc>
          <w:tcPr>
            <w:tcW w:w="1128" w:type="dxa"/>
            <w:shd w:val="clear" w:color="auto" w:fill="auto"/>
          </w:tcPr>
          <w:p w:rsidR="00C97FCD" w:rsidRPr="008A3057" w:rsidRDefault="00075B33" w:rsidP="001E1968">
            <w:pPr>
              <w:jc w:val="center"/>
              <w:rPr>
                <w:rFonts w:ascii="Andalus" w:hAnsi="Andalus" w:cs="Andalus"/>
                <w:sz w:val="24"/>
                <w:szCs w:val="24"/>
              </w:rPr>
            </w:pPr>
            <w:r>
              <w:rPr>
                <w:rFonts w:ascii="Andalus" w:hAnsi="Andalus" w:cs="Andalus"/>
                <w:sz w:val="24"/>
                <w:szCs w:val="24"/>
              </w:rPr>
              <w:t>15568</w:t>
            </w:r>
          </w:p>
        </w:tc>
        <w:tc>
          <w:tcPr>
            <w:tcW w:w="1114" w:type="dxa"/>
            <w:shd w:val="clear" w:color="auto" w:fill="auto"/>
          </w:tcPr>
          <w:p w:rsidR="00C97FCD" w:rsidRPr="008A3057" w:rsidRDefault="00666230" w:rsidP="00666230">
            <w:pPr>
              <w:jc w:val="center"/>
              <w:rPr>
                <w:rFonts w:ascii="Andalus" w:hAnsi="Andalus" w:cs="Andalus"/>
                <w:sz w:val="24"/>
                <w:szCs w:val="24"/>
              </w:rPr>
            </w:pPr>
            <w:r>
              <w:rPr>
                <w:rFonts w:ascii="Andalus" w:hAnsi="Andalus" w:cs="Andalus"/>
                <w:sz w:val="24"/>
                <w:szCs w:val="24"/>
              </w:rPr>
              <w:t>4</w:t>
            </w:r>
            <w:r w:rsidR="00516E68" w:rsidRPr="008A3057">
              <w:rPr>
                <w:rFonts w:ascii="Andalus" w:hAnsi="Andalus" w:cs="Andalus"/>
                <w:sz w:val="24"/>
                <w:szCs w:val="24"/>
              </w:rPr>
              <w:t>:</w:t>
            </w:r>
            <w:r>
              <w:rPr>
                <w:rFonts w:ascii="Andalus" w:hAnsi="Andalus" w:cs="Andalus"/>
                <w:sz w:val="24"/>
                <w:szCs w:val="24"/>
              </w:rPr>
              <w:t>19</w:t>
            </w:r>
            <w:r w:rsidR="00516E68" w:rsidRPr="008A3057">
              <w:rPr>
                <w:rFonts w:ascii="Andalus" w:hAnsi="Andalus" w:cs="Andalus"/>
                <w:sz w:val="24"/>
                <w:szCs w:val="24"/>
              </w:rPr>
              <w:t>:</w:t>
            </w:r>
            <w:r>
              <w:rPr>
                <w:rFonts w:ascii="Andalus" w:hAnsi="Andalus" w:cs="Andalus"/>
                <w:sz w:val="24"/>
                <w:szCs w:val="24"/>
              </w:rPr>
              <w:t>28</w:t>
            </w:r>
          </w:p>
        </w:tc>
      </w:tr>
    </w:tbl>
    <w:p w:rsidR="00516E68" w:rsidRDefault="00516E68" w:rsidP="00EA468E">
      <w:pPr>
        <w:rPr>
          <w:rFonts w:ascii="Andalus" w:hAnsi="Andalus" w:cs="Andalus"/>
          <w:sz w:val="24"/>
          <w:szCs w:val="24"/>
        </w:rPr>
      </w:pPr>
    </w:p>
    <w:p w:rsidR="00C46783" w:rsidRPr="00C46783" w:rsidRDefault="00C46783" w:rsidP="00C46783">
      <w:pPr>
        <w:autoSpaceDE w:val="0"/>
        <w:autoSpaceDN w:val="0"/>
        <w:adjustRightInd w:val="0"/>
        <w:spacing w:after="0" w:line="240" w:lineRule="auto"/>
        <w:rPr>
          <w:rFonts w:ascii="Andalus" w:hAnsi="Andalus" w:cs="Andalus"/>
          <w:sz w:val="24"/>
          <w:szCs w:val="24"/>
        </w:rPr>
      </w:pPr>
      <w:r w:rsidRPr="00C46783">
        <w:rPr>
          <w:rFonts w:ascii="Andalus" w:hAnsi="Andalus" w:cs="Andalus"/>
          <w:sz w:val="24"/>
          <w:szCs w:val="24"/>
        </w:rPr>
        <w:lastRenderedPageBreak/>
        <w:t xml:space="preserve">La curva correspondiente a los tiempos promedios del programa </w:t>
      </w:r>
      <w:r>
        <w:rPr>
          <w:rFonts w:ascii="Andalus" w:hAnsi="Andalus" w:cs="Andalus"/>
          <w:sz w:val="24"/>
          <w:szCs w:val="24"/>
        </w:rPr>
        <w:t>MPI</w:t>
      </w:r>
      <w:r w:rsidRPr="00C46783">
        <w:rPr>
          <w:rFonts w:ascii="Andalus" w:hAnsi="Andalus" w:cs="Andalus"/>
          <w:sz w:val="24"/>
          <w:szCs w:val="24"/>
        </w:rPr>
        <w:t xml:space="preserve"> es la siguiente:</w:t>
      </w:r>
    </w:p>
    <w:p w:rsidR="00C46783" w:rsidRDefault="00C46783" w:rsidP="00EA468E">
      <w:pPr>
        <w:rPr>
          <w:rFonts w:ascii="Andalus" w:hAnsi="Andalus" w:cs="Andalus"/>
          <w:sz w:val="24"/>
          <w:szCs w:val="24"/>
        </w:rPr>
      </w:pPr>
    </w:p>
    <w:p w:rsidR="005A6CAB" w:rsidRDefault="005A6CAB" w:rsidP="00EA468E">
      <w:pPr>
        <w:rPr>
          <w:rFonts w:ascii="Andalus" w:hAnsi="Andalus" w:cs="Andalus"/>
          <w:sz w:val="24"/>
          <w:szCs w:val="24"/>
        </w:rPr>
      </w:pPr>
      <w:r>
        <w:rPr>
          <w:noProof/>
          <w:lang w:eastAsia="es-AR"/>
        </w:rPr>
        <w:drawing>
          <wp:inline distT="0" distB="0" distL="0" distR="0">
            <wp:extent cx="5457825" cy="3209925"/>
            <wp:effectExtent l="0" t="0" r="0" b="0"/>
            <wp:docPr id="1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43059" w:rsidRDefault="00A43059" w:rsidP="00FF70F1">
      <w:pPr>
        <w:autoSpaceDE w:val="0"/>
        <w:autoSpaceDN w:val="0"/>
        <w:adjustRightInd w:val="0"/>
        <w:spacing w:after="0" w:line="240" w:lineRule="auto"/>
        <w:rPr>
          <w:rFonts w:ascii="Andalus" w:hAnsi="Andalus" w:cs="Andalus"/>
          <w:sz w:val="32"/>
          <w:szCs w:val="32"/>
        </w:rPr>
      </w:pPr>
    </w:p>
    <w:p w:rsidR="00FF70F1" w:rsidRPr="00A43059" w:rsidRDefault="00FF70F1" w:rsidP="00FF70F1">
      <w:pPr>
        <w:autoSpaceDE w:val="0"/>
        <w:autoSpaceDN w:val="0"/>
        <w:adjustRightInd w:val="0"/>
        <w:spacing w:after="0" w:line="240" w:lineRule="auto"/>
        <w:rPr>
          <w:rFonts w:ascii="Andalus" w:hAnsi="Andalus" w:cs="Andalus"/>
          <w:b/>
          <w:sz w:val="32"/>
          <w:szCs w:val="32"/>
        </w:rPr>
      </w:pPr>
      <w:r w:rsidRPr="00A43059">
        <w:rPr>
          <w:rFonts w:ascii="Andalus" w:hAnsi="Andalus" w:cs="Andalus"/>
          <w:b/>
          <w:sz w:val="32"/>
          <w:szCs w:val="32"/>
        </w:rPr>
        <w:t>Programa paralelo en memoria distribuida con paso de mensajes y threads: Híbrido</w:t>
      </w:r>
    </w:p>
    <w:p w:rsidR="00050730" w:rsidRPr="00050730" w:rsidRDefault="00050730" w:rsidP="00EA468E">
      <w:pPr>
        <w:rPr>
          <w:rFonts w:ascii="Andalus" w:hAnsi="Andalus" w:cs="Andalus"/>
          <w:sz w:val="16"/>
          <w:szCs w:val="16"/>
        </w:rPr>
      </w:pPr>
    </w:p>
    <w:p w:rsidR="005A6CAB" w:rsidRDefault="00516E68" w:rsidP="00EA468E">
      <w:pPr>
        <w:rPr>
          <w:rFonts w:ascii="Andalus" w:hAnsi="Andalus" w:cs="Andalus"/>
          <w:sz w:val="24"/>
          <w:szCs w:val="24"/>
        </w:rPr>
      </w:pPr>
      <w:r w:rsidRPr="008A3057">
        <w:rPr>
          <w:rFonts w:ascii="Andalus" w:hAnsi="Andalus" w:cs="Andalus"/>
          <w:sz w:val="24"/>
          <w:szCs w:val="24"/>
        </w:rPr>
        <w:t>Para esta versión de la simulación combinamos el programa realizad</w:t>
      </w:r>
      <w:r w:rsidR="00A43059">
        <w:rPr>
          <w:rFonts w:ascii="Andalus" w:hAnsi="Andalus" w:cs="Andalus"/>
          <w:sz w:val="24"/>
          <w:szCs w:val="24"/>
        </w:rPr>
        <w:t>o en MPI con el programa OpenMP</w:t>
      </w:r>
      <w:r w:rsidRPr="008A3057">
        <w:rPr>
          <w:rFonts w:ascii="Andalus" w:hAnsi="Andalus" w:cs="Andalus"/>
          <w:sz w:val="24"/>
          <w:szCs w:val="24"/>
        </w:rPr>
        <w:t>, de modo que paralelizamos el cómputo secuencial que realizamo</w:t>
      </w:r>
      <w:r w:rsidR="008A3057">
        <w:rPr>
          <w:rFonts w:ascii="Andalus" w:hAnsi="Andalus" w:cs="Andalus"/>
          <w:sz w:val="24"/>
          <w:szCs w:val="24"/>
        </w:rPr>
        <w:t>s en cada una de las máquinas.</w:t>
      </w:r>
    </w:p>
    <w:tbl>
      <w:tblPr>
        <w:tblStyle w:val="Tablaconcuadrcula"/>
        <w:tblW w:w="0" w:type="auto"/>
        <w:tblLook w:val="04A0"/>
      </w:tblPr>
      <w:tblGrid>
        <w:gridCol w:w="2130"/>
        <w:gridCol w:w="1221"/>
        <w:gridCol w:w="1105"/>
        <w:gridCol w:w="1221"/>
        <w:gridCol w:w="1092"/>
        <w:gridCol w:w="10"/>
        <w:gridCol w:w="1221"/>
        <w:gridCol w:w="1054"/>
      </w:tblGrid>
      <w:tr w:rsidR="005A6CAB" w:rsidRPr="008A3057" w:rsidTr="001E1968">
        <w:tc>
          <w:tcPr>
            <w:tcW w:w="2130" w:type="dxa"/>
            <w:shd w:val="clear" w:color="auto" w:fill="90C5F6" w:themeFill="accent1" w:themeFillTint="66"/>
          </w:tcPr>
          <w:p w:rsidR="005A6CAB" w:rsidRPr="008A3057" w:rsidRDefault="005A6CAB" w:rsidP="001E1968">
            <w:pPr>
              <w:autoSpaceDE w:val="0"/>
              <w:autoSpaceDN w:val="0"/>
              <w:adjustRightInd w:val="0"/>
              <w:jc w:val="center"/>
              <w:rPr>
                <w:rFonts w:ascii="Andalus" w:hAnsi="Andalus" w:cs="Andalus"/>
                <w:sz w:val="24"/>
                <w:szCs w:val="24"/>
              </w:rPr>
            </w:pPr>
            <w:r w:rsidRPr="008A3057">
              <w:rPr>
                <w:rFonts w:ascii="Andalus" w:hAnsi="Andalus" w:cs="Andalus"/>
                <w:sz w:val="24"/>
                <w:szCs w:val="24"/>
              </w:rPr>
              <w:t>Corridas</w:t>
            </w:r>
          </w:p>
        </w:tc>
        <w:tc>
          <w:tcPr>
            <w:tcW w:w="2326" w:type="dxa"/>
            <w:gridSpan w:val="2"/>
            <w:shd w:val="clear" w:color="auto" w:fill="90C5F6" w:themeFill="accent1" w:themeFillTint="66"/>
          </w:tcPr>
          <w:p w:rsidR="005A6CAB" w:rsidRPr="008A3057" w:rsidRDefault="005A6CAB" w:rsidP="001E1968">
            <w:pPr>
              <w:autoSpaceDE w:val="0"/>
              <w:autoSpaceDN w:val="0"/>
              <w:adjustRightInd w:val="0"/>
              <w:jc w:val="center"/>
              <w:rPr>
                <w:rFonts w:ascii="Andalus" w:hAnsi="Andalus" w:cs="Andalus"/>
                <w:sz w:val="24"/>
                <w:szCs w:val="24"/>
              </w:rPr>
            </w:pPr>
            <w:r w:rsidRPr="008A3057">
              <w:rPr>
                <w:rFonts w:ascii="Andalus" w:hAnsi="Andalus" w:cs="Andalus"/>
                <w:sz w:val="24"/>
                <w:szCs w:val="24"/>
              </w:rPr>
              <w:t>Tiempo de matriz 2500</w:t>
            </w:r>
          </w:p>
        </w:tc>
        <w:tc>
          <w:tcPr>
            <w:tcW w:w="2313" w:type="dxa"/>
            <w:gridSpan w:val="2"/>
            <w:shd w:val="clear" w:color="auto" w:fill="90C5F6" w:themeFill="accent1" w:themeFillTint="66"/>
          </w:tcPr>
          <w:p w:rsidR="005A6CAB" w:rsidRPr="008A3057" w:rsidRDefault="005A6CAB" w:rsidP="001E1968">
            <w:pPr>
              <w:autoSpaceDE w:val="0"/>
              <w:autoSpaceDN w:val="0"/>
              <w:adjustRightInd w:val="0"/>
              <w:jc w:val="center"/>
              <w:rPr>
                <w:rFonts w:ascii="Andalus" w:hAnsi="Andalus" w:cs="Andalus"/>
                <w:sz w:val="24"/>
                <w:szCs w:val="24"/>
              </w:rPr>
            </w:pPr>
            <w:r w:rsidRPr="008A3057">
              <w:rPr>
                <w:rFonts w:ascii="Andalus" w:hAnsi="Andalus" w:cs="Andalus"/>
                <w:sz w:val="24"/>
                <w:szCs w:val="24"/>
              </w:rPr>
              <w:t>Tiempo de matriz 5000</w:t>
            </w:r>
          </w:p>
        </w:tc>
        <w:tc>
          <w:tcPr>
            <w:tcW w:w="2285" w:type="dxa"/>
            <w:gridSpan w:val="3"/>
            <w:shd w:val="clear" w:color="auto" w:fill="90C5F6" w:themeFill="accent1" w:themeFillTint="66"/>
          </w:tcPr>
          <w:p w:rsidR="005A6CAB" w:rsidRPr="008A3057" w:rsidRDefault="005A6CAB" w:rsidP="001E1968">
            <w:pPr>
              <w:autoSpaceDE w:val="0"/>
              <w:autoSpaceDN w:val="0"/>
              <w:adjustRightInd w:val="0"/>
              <w:jc w:val="center"/>
              <w:rPr>
                <w:rFonts w:ascii="Andalus" w:hAnsi="Andalus" w:cs="Andalus"/>
                <w:sz w:val="24"/>
                <w:szCs w:val="24"/>
              </w:rPr>
            </w:pPr>
            <w:r w:rsidRPr="008A3057">
              <w:rPr>
                <w:rFonts w:ascii="Andalus" w:hAnsi="Andalus" w:cs="Andalus"/>
                <w:sz w:val="24"/>
                <w:szCs w:val="24"/>
              </w:rPr>
              <w:t>Tiempo de matriz 7500</w:t>
            </w:r>
          </w:p>
        </w:tc>
      </w:tr>
      <w:tr w:rsidR="005A6CAB" w:rsidRPr="008A3057" w:rsidTr="001E1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130" w:type="dxa"/>
            <w:tcBorders>
              <w:bottom w:val="single" w:sz="6" w:space="0" w:color="auto"/>
            </w:tcBorders>
            <w:shd w:val="clear" w:color="auto" w:fill="C7E2FA" w:themeFill="accent1" w:themeFillTint="33"/>
          </w:tcPr>
          <w:p w:rsidR="005A6CAB" w:rsidRPr="008A3057" w:rsidRDefault="00050730" w:rsidP="001E1968">
            <w:pPr>
              <w:autoSpaceDE w:val="0"/>
              <w:autoSpaceDN w:val="0"/>
              <w:adjustRightInd w:val="0"/>
              <w:ind w:left="108"/>
              <w:jc w:val="center"/>
              <w:rPr>
                <w:rFonts w:ascii="Andalus" w:hAnsi="Andalus" w:cs="Andalus"/>
                <w:sz w:val="24"/>
                <w:szCs w:val="24"/>
              </w:rPr>
            </w:pPr>
            <w:r>
              <w:rPr>
                <w:rFonts w:ascii="Andalus" w:hAnsi="Andalus" w:cs="Andalus"/>
                <w:sz w:val="24"/>
                <w:szCs w:val="24"/>
              </w:rPr>
              <w:t>1000 ciclos</w:t>
            </w:r>
          </w:p>
        </w:tc>
        <w:tc>
          <w:tcPr>
            <w:tcW w:w="1221" w:type="dxa"/>
            <w:vMerge w:val="restart"/>
            <w:shd w:val="clear" w:color="auto" w:fill="C7E2FA" w:themeFill="accent1" w:themeFillTint="33"/>
          </w:tcPr>
          <w:p w:rsidR="005A6CAB" w:rsidRPr="008A3057" w:rsidRDefault="005A6CAB" w:rsidP="001E1968">
            <w:pPr>
              <w:jc w:val="center"/>
              <w:rPr>
                <w:rFonts w:ascii="Andalus" w:hAnsi="Andalus" w:cs="Andalus"/>
                <w:sz w:val="24"/>
                <w:szCs w:val="24"/>
              </w:rPr>
            </w:pPr>
            <w:r w:rsidRPr="008A3057">
              <w:rPr>
                <w:rFonts w:ascii="Andalus" w:hAnsi="Andalus" w:cs="Andalus"/>
                <w:sz w:val="24"/>
                <w:szCs w:val="24"/>
              </w:rPr>
              <w:t>Segundos</w:t>
            </w:r>
          </w:p>
        </w:tc>
        <w:tc>
          <w:tcPr>
            <w:tcW w:w="1105" w:type="dxa"/>
            <w:vMerge w:val="restart"/>
            <w:shd w:val="clear" w:color="auto" w:fill="C7E2FA" w:themeFill="accent1" w:themeFillTint="33"/>
          </w:tcPr>
          <w:p w:rsidR="005A6CAB" w:rsidRPr="008A3057" w:rsidRDefault="005A6CAB" w:rsidP="001E1968">
            <w:pPr>
              <w:jc w:val="center"/>
              <w:rPr>
                <w:rFonts w:ascii="Andalus" w:hAnsi="Andalus" w:cs="Andalus"/>
                <w:sz w:val="24"/>
                <w:szCs w:val="24"/>
              </w:rPr>
            </w:pPr>
            <w:r w:rsidRPr="008A3057">
              <w:rPr>
                <w:rFonts w:ascii="Andalus" w:hAnsi="Andalus" w:cs="Andalus"/>
                <w:sz w:val="24"/>
                <w:szCs w:val="24"/>
              </w:rPr>
              <w:t>Hra-min-seg</w:t>
            </w:r>
          </w:p>
        </w:tc>
        <w:tc>
          <w:tcPr>
            <w:tcW w:w="1221" w:type="dxa"/>
            <w:vMerge w:val="restart"/>
            <w:shd w:val="clear" w:color="auto" w:fill="C7E2FA" w:themeFill="accent1" w:themeFillTint="33"/>
          </w:tcPr>
          <w:p w:rsidR="005A6CAB" w:rsidRPr="008A3057" w:rsidRDefault="005A6CAB" w:rsidP="001E1968">
            <w:pPr>
              <w:jc w:val="center"/>
              <w:rPr>
                <w:rFonts w:ascii="Andalus" w:hAnsi="Andalus" w:cs="Andalus"/>
                <w:sz w:val="24"/>
                <w:szCs w:val="24"/>
              </w:rPr>
            </w:pPr>
            <w:r w:rsidRPr="008A3057">
              <w:rPr>
                <w:rFonts w:ascii="Andalus" w:hAnsi="Andalus" w:cs="Andalus"/>
                <w:sz w:val="24"/>
                <w:szCs w:val="24"/>
              </w:rPr>
              <w:t>Segundos</w:t>
            </w:r>
          </w:p>
        </w:tc>
        <w:tc>
          <w:tcPr>
            <w:tcW w:w="1102" w:type="dxa"/>
            <w:gridSpan w:val="2"/>
            <w:vMerge w:val="restart"/>
            <w:shd w:val="clear" w:color="auto" w:fill="C7E2FA" w:themeFill="accent1" w:themeFillTint="33"/>
          </w:tcPr>
          <w:p w:rsidR="005A6CAB" w:rsidRPr="008A3057" w:rsidRDefault="005A6CAB" w:rsidP="001E1968">
            <w:pPr>
              <w:jc w:val="center"/>
              <w:rPr>
                <w:rFonts w:ascii="Andalus" w:hAnsi="Andalus" w:cs="Andalus"/>
                <w:sz w:val="24"/>
                <w:szCs w:val="24"/>
              </w:rPr>
            </w:pPr>
            <w:r w:rsidRPr="008A3057">
              <w:rPr>
                <w:rFonts w:ascii="Andalus" w:hAnsi="Andalus" w:cs="Andalus"/>
                <w:sz w:val="24"/>
                <w:szCs w:val="24"/>
              </w:rPr>
              <w:t>Hra-min-seg</w:t>
            </w:r>
          </w:p>
        </w:tc>
        <w:tc>
          <w:tcPr>
            <w:tcW w:w="1221" w:type="dxa"/>
            <w:vMerge w:val="restart"/>
            <w:shd w:val="clear" w:color="auto" w:fill="C7E2FA" w:themeFill="accent1" w:themeFillTint="33"/>
          </w:tcPr>
          <w:p w:rsidR="005A6CAB" w:rsidRPr="008A3057" w:rsidRDefault="005A6CAB" w:rsidP="001E1968">
            <w:pPr>
              <w:jc w:val="center"/>
              <w:rPr>
                <w:rFonts w:ascii="Andalus" w:hAnsi="Andalus" w:cs="Andalus"/>
                <w:sz w:val="24"/>
                <w:szCs w:val="24"/>
              </w:rPr>
            </w:pPr>
            <w:r w:rsidRPr="008A3057">
              <w:rPr>
                <w:rFonts w:ascii="Andalus" w:hAnsi="Andalus" w:cs="Andalus"/>
                <w:sz w:val="24"/>
                <w:szCs w:val="24"/>
              </w:rPr>
              <w:t>Segundos</w:t>
            </w:r>
          </w:p>
        </w:tc>
        <w:tc>
          <w:tcPr>
            <w:tcW w:w="1054" w:type="dxa"/>
            <w:vMerge w:val="restart"/>
            <w:shd w:val="clear" w:color="auto" w:fill="C7E2FA" w:themeFill="accent1" w:themeFillTint="33"/>
          </w:tcPr>
          <w:p w:rsidR="005A6CAB" w:rsidRPr="008A3057" w:rsidRDefault="005A6CAB" w:rsidP="001E1968">
            <w:pPr>
              <w:jc w:val="center"/>
              <w:rPr>
                <w:rFonts w:ascii="Andalus" w:hAnsi="Andalus" w:cs="Andalus"/>
                <w:sz w:val="24"/>
                <w:szCs w:val="24"/>
              </w:rPr>
            </w:pPr>
            <w:r w:rsidRPr="008A3057">
              <w:rPr>
                <w:rFonts w:ascii="Andalus" w:hAnsi="Andalus" w:cs="Andalus"/>
                <w:sz w:val="24"/>
                <w:szCs w:val="24"/>
              </w:rPr>
              <w:t>Hra-min-seg</w:t>
            </w:r>
          </w:p>
        </w:tc>
      </w:tr>
      <w:tr w:rsidR="005A6CAB" w:rsidRPr="008A3057" w:rsidTr="001E1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53"/>
        </w:trPr>
        <w:tc>
          <w:tcPr>
            <w:tcW w:w="2130" w:type="dxa"/>
            <w:tcBorders>
              <w:top w:val="single" w:sz="6" w:space="0" w:color="auto"/>
            </w:tcBorders>
            <w:shd w:val="clear" w:color="auto" w:fill="C7E2FA" w:themeFill="accent1" w:themeFillTint="33"/>
          </w:tcPr>
          <w:p w:rsidR="005A6CAB" w:rsidRPr="008A3057" w:rsidRDefault="005A6CAB" w:rsidP="001E1968">
            <w:pPr>
              <w:autoSpaceDE w:val="0"/>
              <w:autoSpaceDN w:val="0"/>
              <w:adjustRightInd w:val="0"/>
              <w:ind w:left="108"/>
              <w:jc w:val="center"/>
              <w:rPr>
                <w:rFonts w:ascii="Andalus" w:hAnsi="Andalus" w:cs="Andalus"/>
                <w:sz w:val="24"/>
                <w:szCs w:val="24"/>
              </w:rPr>
            </w:pPr>
            <w:r>
              <w:rPr>
                <w:rFonts w:ascii="Andalus" w:hAnsi="Andalus" w:cs="Andalus"/>
                <w:sz w:val="24"/>
                <w:szCs w:val="24"/>
              </w:rPr>
              <w:t>4</w:t>
            </w:r>
            <w:r w:rsidRPr="008A3057">
              <w:rPr>
                <w:rFonts w:ascii="Andalus" w:hAnsi="Andalus" w:cs="Andalus"/>
                <w:sz w:val="24"/>
                <w:szCs w:val="24"/>
              </w:rPr>
              <w:t>threads</w:t>
            </w:r>
          </w:p>
        </w:tc>
        <w:tc>
          <w:tcPr>
            <w:tcW w:w="1221" w:type="dxa"/>
            <w:vMerge/>
            <w:shd w:val="clear" w:color="auto" w:fill="C7E2FA" w:themeFill="accent1" w:themeFillTint="33"/>
          </w:tcPr>
          <w:p w:rsidR="005A6CAB" w:rsidRPr="008A3057" w:rsidRDefault="005A6CAB" w:rsidP="001E1968">
            <w:pPr>
              <w:jc w:val="center"/>
              <w:rPr>
                <w:rFonts w:ascii="Andalus" w:hAnsi="Andalus" w:cs="Andalus"/>
                <w:sz w:val="24"/>
                <w:szCs w:val="24"/>
              </w:rPr>
            </w:pPr>
          </w:p>
        </w:tc>
        <w:tc>
          <w:tcPr>
            <w:tcW w:w="1105" w:type="dxa"/>
            <w:vMerge/>
            <w:shd w:val="clear" w:color="auto" w:fill="C7E2FA" w:themeFill="accent1" w:themeFillTint="33"/>
          </w:tcPr>
          <w:p w:rsidR="005A6CAB" w:rsidRPr="008A3057" w:rsidRDefault="005A6CAB" w:rsidP="001E1968">
            <w:pPr>
              <w:jc w:val="center"/>
              <w:rPr>
                <w:rFonts w:ascii="Andalus" w:hAnsi="Andalus" w:cs="Andalus"/>
                <w:sz w:val="24"/>
                <w:szCs w:val="24"/>
              </w:rPr>
            </w:pPr>
          </w:p>
        </w:tc>
        <w:tc>
          <w:tcPr>
            <w:tcW w:w="1221" w:type="dxa"/>
            <w:vMerge/>
            <w:shd w:val="clear" w:color="auto" w:fill="C7E2FA" w:themeFill="accent1" w:themeFillTint="33"/>
          </w:tcPr>
          <w:p w:rsidR="005A6CAB" w:rsidRPr="008A3057" w:rsidRDefault="005A6CAB" w:rsidP="001E1968">
            <w:pPr>
              <w:jc w:val="center"/>
              <w:rPr>
                <w:rFonts w:ascii="Andalus" w:hAnsi="Andalus" w:cs="Andalus"/>
                <w:sz w:val="24"/>
                <w:szCs w:val="24"/>
              </w:rPr>
            </w:pPr>
          </w:p>
        </w:tc>
        <w:tc>
          <w:tcPr>
            <w:tcW w:w="1102" w:type="dxa"/>
            <w:gridSpan w:val="2"/>
            <w:vMerge/>
            <w:shd w:val="clear" w:color="auto" w:fill="C7E2FA" w:themeFill="accent1" w:themeFillTint="33"/>
          </w:tcPr>
          <w:p w:rsidR="005A6CAB" w:rsidRPr="008A3057" w:rsidRDefault="005A6CAB" w:rsidP="001E1968">
            <w:pPr>
              <w:jc w:val="center"/>
              <w:rPr>
                <w:rFonts w:ascii="Andalus" w:hAnsi="Andalus" w:cs="Andalus"/>
                <w:sz w:val="24"/>
                <w:szCs w:val="24"/>
              </w:rPr>
            </w:pPr>
          </w:p>
        </w:tc>
        <w:tc>
          <w:tcPr>
            <w:tcW w:w="1221" w:type="dxa"/>
            <w:vMerge/>
            <w:shd w:val="clear" w:color="auto" w:fill="C7E2FA" w:themeFill="accent1" w:themeFillTint="33"/>
          </w:tcPr>
          <w:p w:rsidR="005A6CAB" w:rsidRPr="008A3057" w:rsidRDefault="005A6CAB" w:rsidP="001E1968">
            <w:pPr>
              <w:jc w:val="center"/>
              <w:rPr>
                <w:rFonts w:ascii="Andalus" w:hAnsi="Andalus" w:cs="Andalus"/>
                <w:sz w:val="24"/>
                <w:szCs w:val="24"/>
              </w:rPr>
            </w:pPr>
          </w:p>
        </w:tc>
        <w:tc>
          <w:tcPr>
            <w:tcW w:w="1054" w:type="dxa"/>
            <w:vMerge/>
            <w:shd w:val="clear" w:color="auto" w:fill="C7E2FA" w:themeFill="accent1" w:themeFillTint="33"/>
          </w:tcPr>
          <w:p w:rsidR="005A6CAB" w:rsidRPr="008A3057" w:rsidRDefault="005A6CAB" w:rsidP="001E1968">
            <w:pPr>
              <w:jc w:val="center"/>
              <w:rPr>
                <w:rFonts w:ascii="Andalus" w:hAnsi="Andalus" w:cs="Andalus"/>
                <w:sz w:val="24"/>
                <w:szCs w:val="24"/>
              </w:rPr>
            </w:pPr>
          </w:p>
        </w:tc>
      </w:tr>
      <w:tr w:rsidR="005A6CAB" w:rsidRPr="008A3057" w:rsidTr="001E1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130" w:type="dxa"/>
            <w:shd w:val="clear" w:color="auto" w:fill="C7E2FA" w:themeFill="accent1" w:themeFillTint="33"/>
          </w:tcPr>
          <w:p w:rsidR="005A6CAB" w:rsidRPr="008A3057" w:rsidRDefault="005A6CAB" w:rsidP="001E1968">
            <w:pPr>
              <w:autoSpaceDE w:val="0"/>
              <w:autoSpaceDN w:val="0"/>
              <w:adjustRightInd w:val="0"/>
              <w:ind w:left="108"/>
              <w:jc w:val="center"/>
              <w:rPr>
                <w:rFonts w:ascii="Andalus" w:hAnsi="Andalus" w:cs="Andalus"/>
                <w:sz w:val="24"/>
                <w:szCs w:val="24"/>
              </w:rPr>
            </w:pPr>
            <w:r w:rsidRPr="008A3057">
              <w:rPr>
                <w:rFonts w:ascii="Andalus" w:hAnsi="Andalus" w:cs="Andalus"/>
                <w:sz w:val="24"/>
                <w:szCs w:val="24"/>
              </w:rPr>
              <w:t>1</w:t>
            </w:r>
          </w:p>
        </w:tc>
        <w:tc>
          <w:tcPr>
            <w:tcW w:w="1221" w:type="dxa"/>
            <w:shd w:val="clear" w:color="auto" w:fill="auto"/>
          </w:tcPr>
          <w:p w:rsidR="005A6CAB" w:rsidRPr="008A3057" w:rsidRDefault="005A6CAB" w:rsidP="001E1968">
            <w:pPr>
              <w:jc w:val="center"/>
              <w:rPr>
                <w:rFonts w:ascii="Andalus" w:hAnsi="Andalus" w:cs="Andalus"/>
                <w:sz w:val="24"/>
                <w:szCs w:val="24"/>
              </w:rPr>
            </w:pPr>
          </w:p>
        </w:tc>
        <w:tc>
          <w:tcPr>
            <w:tcW w:w="1105" w:type="dxa"/>
            <w:shd w:val="clear" w:color="auto" w:fill="auto"/>
          </w:tcPr>
          <w:p w:rsidR="005A6CAB" w:rsidRPr="008A3057" w:rsidRDefault="005A6CAB" w:rsidP="001E1968">
            <w:pPr>
              <w:jc w:val="center"/>
              <w:rPr>
                <w:rFonts w:ascii="Andalus" w:hAnsi="Andalus" w:cs="Andalus"/>
                <w:sz w:val="24"/>
                <w:szCs w:val="24"/>
              </w:rPr>
            </w:pPr>
          </w:p>
        </w:tc>
        <w:tc>
          <w:tcPr>
            <w:tcW w:w="1221" w:type="dxa"/>
            <w:shd w:val="clear" w:color="auto" w:fill="auto"/>
          </w:tcPr>
          <w:p w:rsidR="005A6CAB" w:rsidRPr="008A3057" w:rsidRDefault="005A6CAB" w:rsidP="001E1968">
            <w:pPr>
              <w:jc w:val="center"/>
              <w:rPr>
                <w:rFonts w:ascii="Andalus" w:hAnsi="Andalus" w:cs="Andalus"/>
                <w:sz w:val="24"/>
                <w:szCs w:val="24"/>
              </w:rPr>
            </w:pPr>
          </w:p>
        </w:tc>
        <w:tc>
          <w:tcPr>
            <w:tcW w:w="1102" w:type="dxa"/>
            <w:gridSpan w:val="2"/>
            <w:shd w:val="clear" w:color="auto" w:fill="auto"/>
          </w:tcPr>
          <w:p w:rsidR="005A6CAB" w:rsidRPr="008A3057" w:rsidRDefault="005A6CAB" w:rsidP="001E1968">
            <w:pPr>
              <w:jc w:val="center"/>
              <w:rPr>
                <w:rFonts w:ascii="Andalus" w:hAnsi="Andalus" w:cs="Andalus"/>
                <w:sz w:val="24"/>
                <w:szCs w:val="24"/>
              </w:rPr>
            </w:pPr>
          </w:p>
        </w:tc>
        <w:tc>
          <w:tcPr>
            <w:tcW w:w="1221" w:type="dxa"/>
            <w:shd w:val="clear" w:color="auto" w:fill="auto"/>
          </w:tcPr>
          <w:p w:rsidR="005A6CAB" w:rsidRPr="008A3057" w:rsidRDefault="005A6CAB" w:rsidP="001E1968">
            <w:pPr>
              <w:jc w:val="center"/>
              <w:rPr>
                <w:rFonts w:ascii="Andalus" w:hAnsi="Andalus" w:cs="Andalus"/>
                <w:sz w:val="24"/>
                <w:szCs w:val="24"/>
              </w:rPr>
            </w:pPr>
          </w:p>
        </w:tc>
        <w:tc>
          <w:tcPr>
            <w:tcW w:w="1054" w:type="dxa"/>
            <w:shd w:val="clear" w:color="auto" w:fill="auto"/>
          </w:tcPr>
          <w:p w:rsidR="005A6CAB" w:rsidRPr="008A3057" w:rsidRDefault="005A6CAB" w:rsidP="001E1968">
            <w:pPr>
              <w:jc w:val="center"/>
              <w:rPr>
                <w:rFonts w:ascii="Andalus" w:hAnsi="Andalus" w:cs="Andalus"/>
                <w:sz w:val="24"/>
                <w:szCs w:val="24"/>
              </w:rPr>
            </w:pPr>
          </w:p>
        </w:tc>
      </w:tr>
      <w:tr w:rsidR="005A6CAB" w:rsidRPr="008A3057" w:rsidTr="001E1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130" w:type="dxa"/>
            <w:shd w:val="clear" w:color="auto" w:fill="C7E2FA" w:themeFill="accent1" w:themeFillTint="33"/>
          </w:tcPr>
          <w:p w:rsidR="005A6CAB" w:rsidRPr="008A3057" w:rsidRDefault="005A6CAB" w:rsidP="001E1968">
            <w:pPr>
              <w:autoSpaceDE w:val="0"/>
              <w:autoSpaceDN w:val="0"/>
              <w:adjustRightInd w:val="0"/>
              <w:ind w:left="108"/>
              <w:jc w:val="center"/>
              <w:rPr>
                <w:rFonts w:ascii="Andalus" w:hAnsi="Andalus" w:cs="Andalus"/>
                <w:sz w:val="24"/>
                <w:szCs w:val="24"/>
              </w:rPr>
            </w:pPr>
            <w:r>
              <w:rPr>
                <w:rFonts w:ascii="Andalus" w:hAnsi="Andalus" w:cs="Andalus"/>
                <w:sz w:val="24"/>
                <w:szCs w:val="24"/>
              </w:rPr>
              <w:t>2</w:t>
            </w:r>
          </w:p>
        </w:tc>
        <w:tc>
          <w:tcPr>
            <w:tcW w:w="1221" w:type="dxa"/>
            <w:shd w:val="clear" w:color="auto" w:fill="auto"/>
          </w:tcPr>
          <w:p w:rsidR="005A6CAB" w:rsidRPr="008A3057" w:rsidRDefault="005A6CAB" w:rsidP="001E1968">
            <w:pPr>
              <w:jc w:val="center"/>
              <w:rPr>
                <w:rFonts w:ascii="Andalus" w:hAnsi="Andalus" w:cs="Andalus"/>
                <w:sz w:val="24"/>
                <w:szCs w:val="24"/>
              </w:rPr>
            </w:pPr>
          </w:p>
        </w:tc>
        <w:tc>
          <w:tcPr>
            <w:tcW w:w="1105" w:type="dxa"/>
            <w:shd w:val="clear" w:color="auto" w:fill="auto"/>
          </w:tcPr>
          <w:p w:rsidR="005A6CAB" w:rsidRPr="008A3057" w:rsidRDefault="005A6CAB" w:rsidP="001E1968">
            <w:pPr>
              <w:jc w:val="center"/>
              <w:rPr>
                <w:rFonts w:ascii="Andalus" w:hAnsi="Andalus" w:cs="Andalus"/>
                <w:sz w:val="24"/>
                <w:szCs w:val="24"/>
              </w:rPr>
            </w:pPr>
          </w:p>
        </w:tc>
        <w:tc>
          <w:tcPr>
            <w:tcW w:w="1221" w:type="dxa"/>
            <w:shd w:val="clear" w:color="auto" w:fill="auto"/>
          </w:tcPr>
          <w:p w:rsidR="005A6CAB" w:rsidRPr="008A3057" w:rsidRDefault="005A6CAB" w:rsidP="001E1968">
            <w:pPr>
              <w:jc w:val="center"/>
              <w:rPr>
                <w:rFonts w:ascii="Andalus" w:hAnsi="Andalus" w:cs="Andalus"/>
                <w:sz w:val="24"/>
                <w:szCs w:val="24"/>
              </w:rPr>
            </w:pPr>
          </w:p>
        </w:tc>
        <w:tc>
          <w:tcPr>
            <w:tcW w:w="1102" w:type="dxa"/>
            <w:gridSpan w:val="2"/>
            <w:shd w:val="clear" w:color="auto" w:fill="auto"/>
          </w:tcPr>
          <w:p w:rsidR="005A6CAB" w:rsidRPr="008A3057" w:rsidRDefault="005A6CAB" w:rsidP="001E1968">
            <w:pPr>
              <w:jc w:val="center"/>
              <w:rPr>
                <w:rFonts w:ascii="Andalus" w:hAnsi="Andalus" w:cs="Andalus"/>
                <w:sz w:val="24"/>
                <w:szCs w:val="24"/>
              </w:rPr>
            </w:pPr>
          </w:p>
        </w:tc>
        <w:tc>
          <w:tcPr>
            <w:tcW w:w="1221" w:type="dxa"/>
            <w:shd w:val="clear" w:color="auto" w:fill="auto"/>
          </w:tcPr>
          <w:p w:rsidR="005A6CAB" w:rsidRPr="008A3057" w:rsidRDefault="005A6CAB" w:rsidP="001E1968">
            <w:pPr>
              <w:jc w:val="center"/>
              <w:rPr>
                <w:rFonts w:ascii="Andalus" w:hAnsi="Andalus" w:cs="Andalus"/>
                <w:sz w:val="24"/>
                <w:szCs w:val="24"/>
              </w:rPr>
            </w:pPr>
          </w:p>
        </w:tc>
        <w:tc>
          <w:tcPr>
            <w:tcW w:w="1054" w:type="dxa"/>
            <w:shd w:val="clear" w:color="auto" w:fill="auto"/>
          </w:tcPr>
          <w:p w:rsidR="005A6CAB" w:rsidRPr="008A3057" w:rsidRDefault="005A6CAB" w:rsidP="001E1968">
            <w:pPr>
              <w:jc w:val="center"/>
              <w:rPr>
                <w:rFonts w:ascii="Andalus" w:hAnsi="Andalus" w:cs="Andalus"/>
                <w:sz w:val="24"/>
                <w:szCs w:val="24"/>
              </w:rPr>
            </w:pPr>
          </w:p>
        </w:tc>
      </w:tr>
      <w:tr w:rsidR="005A6CAB" w:rsidRPr="008A3057" w:rsidTr="001E1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130" w:type="dxa"/>
            <w:shd w:val="clear" w:color="auto" w:fill="C7E2FA" w:themeFill="accent1" w:themeFillTint="33"/>
          </w:tcPr>
          <w:p w:rsidR="005A6CAB" w:rsidRPr="008A3057" w:rsidRDefault="005A6CAB" w:rsidP="001E1968">
            <w:pPr>
              <w:autoSpaceDE w:val="0"/>
              <w:autoSpaceDN w:val="0"/>
              <w:adjustRightInd w:val="0"/>
              <w:ind w:left="108"/>
              <w:jc w:val="center"/>
              <w:rPr>
                <w:rFonts w:ascii="Andalus" w:hAnsi="Andalus" w:cs="Andalus"/>
                <w:sz w:val="24"/>
                <w:szCs w:val="24"/>
              </w:rPr>
            </w:pPr>
            <w:r w:rsidRPr="008A3057">
              <w:rPr>
                <w:rFonts w:ascii="Andalus" w:hAnsi="Andalus" w:cs="Andalus"/>
                <w:sz w:val="24"/>
                <w:szCs w:val="24"/>
              </w:rPr>
              <w:t>3</w:t>
            </w:r>
          </w:p>
        </w:tc>
        <w:tc>
          <w:tcPr>
            <w:tcW w:w="1221" w:type="dxa"/>
            <w:shd w:val="clear" w:color="auto" w:fill="auto"/>
          </w:tcPr>
          <w:p w:rsidR="005A6CAB" w:rsidRPr="008A3057" w:rsidRDefault="005A6CAB" w:rsidP="001E1968">
            <w:pPr>
              <w:jc w:val="center"/>
              <w:rPr>
                <w:rFonts w:ascii="Andalus" w:hAnsi="Andalus" w:cs="Andalus"/>
                <w:sz w:val="24"/>
                <w:szCs w:val="24"/>
              </w:rPr>
            </w:pPr>
          </w:p>
        </w:tc>
        <w:tc>
          <w:tcPr>
            <w:tcW w:w="1105" w:type="dxa"/>
            <w:shd w:val="clear" w:color="auto" w:fill="auto"/>
          </w:tcPr>
          <w:p w:rsidR="005A6CAB" w:rsidRPr="008A3057" w:rsidRDefault="005A6CAB" w:rsidP="001E1968">
            <w:pPr>
              <w:jc w:val="center"/>
              <w:rPr>
                <w:rFonts w:ascii="Andalus" w:hAnsi="Andalus" w:cs="Andalus"/>
                <w:sz w:val="24"/>
                <w:szCs w:val="24"/>
              </w:rPr>
            </w:pPr>
          </w:p>
        </w:tc>
        <w:tc>
          <w:tcPr>
            <w:tcW w:w="1221" w:type="dxa"/>
            <w:shd w:val="clear" w:color="auto" w:fill="auto"/>
          </w:tcPr>
          <w:p w:rsidR="005A6CAB" w:rsidRPr="008A3057" w:rsidRDefault="005A6CAB" w:rsidP="001E1968">
            <w:pPr>
              <w:jc w:val="center"/>
              <w:rPr>
                <w:rFonts w:ascii="Andalus" w:hAnsi="Andalus" w:cs="Andalus"/>
                <w:sz w:val="24"/>
                <w:szCs w:val="24"/>
              </w:rPr>
            </w:pPr>
          </w:p>
        </w:tc>
        <w:tc>
          <w:tcPr>
            <w:tcW w:w="1102" w:type="dxa"/>
            <w:gridSpan w:val="2"/>
            <w:shd w:val="clear" w:color="auto" w:fill="auto"/>
          </w:tcPr>
          <w:p w:rsidR="005A6CAB" w:rsidRPr="008A3057" w:rsidRDefault="005A6CAB" w:rsidP="001E1968">
            <w:pPr>
              <w:jc w:val="center"/>
              <w:rPr>
                <w:rFonts w:ascii="Andalus" w:hAnsi="Andalus" w:cs="Andalus"/>
                <w:sz w:val="24"/>
                <w:szCs w:val="24"/>
              </w:rPr>
            </w:pPr>
          </w:p>
        </w:tc>
        <w:tc>
          <w:tcPr>
            <w:tcW w:w="1221" w:type="dxa"/>
            <w:shd w:val="clear" w:color="auto" w:fill="auto"/>
          </w:tcPr>
          <w:p w:rsidR="005A6CAB" w:rsidRPr="008A3057" w:rsidRDefault="005A6CAB" w:rsidP="001E1968">
            <w:pPr>
              <w:jc w:val="center"/>
              <w:rPr>
                <w:rFonts w:ascii="Andalus" w:hAnsi="Andalus" w:cs="Andalus"/>
                <w:sz w:val="24"/>
                <w:szCs w:val="24"/>
              </w:rPr>
            </w:pPr>
          </w:p>
        </w:tc>
        <w:tc>
          <w:tcPr>
            <w:tcW w:w="1054" w:type="dxa"/>
            <w:shd w:val="clear" w:color="auto" w:fill="auto"/>
          </w:tcPr>
          <w:p w:rsidR="005A6CAB" w:rsidRPr="008A3057" w:rsidRDefault="005A6CAB" w:rsidP="001E1968">
            <w:pPr>
              <w:jc w:val="center"/>
              <w:rPr>
                <w:rFonts w:ascii="Andalus" w:hAnsi="Andalus" w:cs="Andalus"/>
                <w:sz w:val="24"/>
                <w:szCs w:val="24"/>
              </w:rPr>
            </w:pPr>
          </w:p>
        </w:tc>
      </w:tr>
      <w:tr w:rsidR="005A6CAB" w:rsidRPr="008A3057" w:rsidTr="001E19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130" w:type="dxa"/>
            <w:shd w:val="clear" w:color="auto" w:fill="C7E2FA" w:themeFill="accent1" w:themeFillTint="33"/>
          </w:tcPr>
          <w:p w:rsidR="005A6CAB" w:rsidRPr="008A3057" w:rsidRDefault="005A6CAB" w:rsidP="001E1968">
            <w:pPr>
              <w:autoSpaceDE w:val="0"/>
              <w:autoSpaceDN w:val="0"/>
              <w:adjustRightInd w:val="0"/>
              <w:ind w:left="108"/>
              <w:jc w:val="center"/>
              <w:rPr>
                <w:rFonts w:ascii="Andalus" w:hAnsi="Andalus" w:cs="Andalus"/>
                <w:sz w:val="24"/>
                <w:szCs w:val="24"/>
              </w:rPr>
            </w:pPr>
            <w:r w:rsidRPr="008A3057">
              <w:rPr>
                <w:rFonts w:ascii="Andalus" w:hAnsi="Andalus" w:cs="Andalus"/>
                <w:sz w:val="24"/>
                <w:szCs w:val="24"/>
              </w:rPr>
              <w:t>Promedio</w:t>
            </w:r>
          </w:p>
        </w:tc>
        <w:tc>
          <w:tcPr>
            <w:tcW w:w="1221" w:type="dxa"/>
            <w:shd w:val="clear" w:color="auto" w:fill="auto"/>
          </w:tcPr>
          <w:p w:rsidR="005A6CAB" w:rsidRPr="008A3057" w:rsidRDefault="005A6CAB" w:rsidP="001E1968">
            <w:pPr>
              <w:jc w:val="center"/>
              <w:rPr>
                <w:rFonts w:ascii="Andalus" w:hAnsi="Andalus" w:cs="Andalus"/>
                <w:sz w:val="24"/>
                <w:szCs w:val="24"/>
              </w:rPr>
            </w:pPr>
          </w:p>
        </w:tc>
        <w:tc>
          <w:tcPr>
            <w:tcW w:w="1105" w:type="dxa"/>
            <w:shd w:val="clear" w:color="auto" w:fill="auto"/>
          </w:tcPr>
          <w:p w:rsidR="005A6CAB" w:rsidRPr="008A3057" w:rsidRDefault="005A6CAB" w:rsidP="001E1968">
            <w:pPr>
              <w:jc w:val="center"/>
              <w:rPr>
                <w:rFonts w:ascii="Andalus" w:hAnsi="Andalus" w:cs="Andalus"/>
                <w:sz w:val="24"/>
                <w:szCs w:val="24"/>
              </w:rPr>
            </w:pPr>
          </w:p>
        </w:tc>
        <w:tc>
          <w:tcPr>
            <w:tcW w:w="1221" w:type="dxa"/>
            <w:shd w:val="clear" w:color="auto" w:fill="auto"/>
          </w:tcPr>
          <w:p w:rsidR="005A6CAB" w:rsidRPr="008A3057" w:rsidRDefault="005A6CAB" w:rsidP="001E1968">
            <w:pPr>
              <w:jc w:val="center"/>
              <w:rPr>
                <w:rFonts w:ascii="Andalus" w:hAnsi="Andalus" w:cs="Andalus"/>
                <w:sz w:val="24"/>
                <w:szCs w:val="24"/>
              </w:rPr>
            </w:pPr>
          </w:p>
        </w:tc>
        <w:tc>
          <w:tcPr>
            <w:tcW w:w="1102" w:type="dxa"/>
            <w:gridSpan w:val="2"/>
            <w:shd w:val="clear" w:color="auto" w:fill="auto"/>
          </w:tcPr>
          <w:p w:rsidR="005A6CAB" w:rsidRPr="008A3057" w:rsidRDefault="005A6CAB" w:rsidP="001E1968">
            <w:pPr>
              <w:jc w:val="center"/>
              <w:rPr>
                <w:rFonts w:ascii="Andalus" w:hAnsi="Andalus" w:cs="Andalus"/>
                <w:sz w:val="24"/>
                <w:szCs w:val="24"/>
              </w:rPr>
            </w:pPr>
          </w:p>
        </w:tc>
        <w:tc>
          <w:tcPr>
            <w:tcW w:w="1221" w:type="dxa"/>
            <w:shd w:val="clear" w:color="auto" w:fill="auto"/>
          </w:tcPr>
          <w:p w:rsidR="005A6CAB" w:rsidRPr="008A3057" w:rsidRDefault="005A6CAB" w:rsidP="001E1968">
            <w:pPr>
              <w:jc w:val="center"/>
              <w:rPr>
                <w:rFonts w:ascii="Andalus" w:hAnsi="Andalus" w:cs="Andalus"/>
                <w:sz w:val="24"/>
                <w:szCs w:val="24"/>
              </w:rPr>
            </w:pPr>
          </w:p>
        </w:tc>
        <w:tc>
          <w:tcPr>
            <w:tcW w:w="1054" w:type="dxa"/>
            <w:shd w:val="clear" w:color="auto" w:fill="auto"/>
          </w:tcPr>
          <w:p w:rsidR="005A6CAB" w:rsidRPr="008A3057" w:rsidRDefault="005A6CAB" w:rsidP="001E1968">
            <w:pPr>
              <w:jc w:val="center"/>
              <w:rPr>
                <w:rFonts w:ascii="Andalus" w:hAnsi="Andalus" w:cs="Andalus"/>
                <w:sz w:val="24"/>
                <w:szCs w:val="24"/>
              </w:rPr>
            </w:pPr>
          </w:p>
        </w:tc>
      </w:tr>
    </w:tbl>
    <w:p w:rsidR="00050730" w:rsidRDefault="00050730" w:rsidP="00EA468E">
      <w:pPr>
        <w:rPr>
          <w:rFonts w:ascii="Andalus" w:hAnsi="Andalus" w:cs="Andalus"/>
          <w:sz w:val="24"/>
          <w:szCs w:val="24"/>
        </w:rPr>
      </w:pPr>
      <w:r w:rsidRPr="00C46783">
        <w:rPr>
          <w:rFonts w:ascii="Andalus" w:hAnsi="Andalus" w:cs="Andalus"/>
          <w:sz w:val="24"/>
          <w:szCs w:val="24"/>
        </w:rPr>
        <w:lastRenderedPageBreak/>
        <w:t xml:space="preserve">La curva correspondiente a los tiempos promedios del programa </w:t>
      </w:r>
      <w:r>
        <w:rPr>
          <w:rFonts w:ascii="Andalus" w:hAnsi="Andalus" w:cs="Andalus"/>
          <w:sz w:val="24"/>
          <w:szCs w:val="24"/>
        </w:rPr>
        <w:t>híbrido</w:t>
      </w:r>
      <w:r w:rsidRPr="00C46783">
        <w:rPr>
          <w:rFonts w:ascii="Andalus" w:hAnsi="Andalus" w:cs="Andalus"/>
          <w:sz w:val="24"/>
          <w:szCs w:val="24"/>
        </w:rPr>
        <w:t xml:space="preserve"> es la siguiente</w:t>
      </w:r>
      <w:r>
        <w:rPr>
          <w:rFonts w:ascii="Andalus" w:hAnsi="Andalus" w:cs="Andalus"/>
          <w:sz w:val="24"/>
          <w:szCs w:val="24"/>
        </w:rPr>
        <w:t>:</w:t>
      </w:r>
    </w:p>
    <w:p w:rsidR="00050730" w:rsidRPr="00050730" w:rsidRDefault="00050730" w:rsidP="00EA468E">
      <w:pPr>
        <w:rPr>
          <w:rFonts w:ascii="Andalus" w:hAnsi="Andalus" w:cs="Andalus"/>
          <w:sz w:val="24"/>
          <w:szCs w:val="24"/>
        </w:rPr>
      </w:pPr>
      <w:r>
        <w:rPr>
          <w:noProof/>
          <w:lang w:eastAsia="es-AR"/>
        </w:rPr>
        <w:drawing>
          <wp:inline distT="0" distB="0" distL="0" distR="0">
            <wp:extent cx="5457825" cy="3209925"/>
            <wp:effectExtent l="57150" t="38100" r="66675" b="85725"/>
            <wp:docPr id="18"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F1ABD" w:rsidRDefault="00CF1ABD" w:rsidP="00EA468E">
      <w:pPr>
        <w:rPr>
          <w:rFonts w:ascii="Andalus" w:hAnsi="Andalus" w:cs="Andalus"/>
          <w:sz w:val="36"/>
          <w:szCs w:val="36"/>
        </w:rPr>
      </w:pPr>
    </w:p>
    <w:p w:rsidR="00023504" w:rsidRPr="00FF70F1" w:rsidRDefault="00023504" w:rsidP="00EA468E">
      <w:pPr>
        <w:rPr>
          <w:rFonts w:ascii="Andalus" w:hAnsi="Andalus" w:cs="Andalus"/>
          <w:sz w:val="36"/>
          <w:szCs w:val="36"/>
        </w:rPr>
      </w:pPr>
      <w:r w:rsidRPr="00FF70F1">
        <w:rPr>
          <w:rFonts w:ascii="Andalus" w:hAnsi="Andalus" w:cs="Andalus"/>
          <w:sz w:val="36"/>
          <w:szCs w:val="36"/>
        </w:rPr>
        <w:t>Conclusión</w:t>
      </w:r>
    </w:p>
    <w:p w:rsidR="00023504" w:rsidRDefault="00023504" w:rsidP="00023504">
      <w:pPr>
        <w:rPr>
          <w:rFonts w:ascii="Andalus" w:hAnsi="Andalus" w:cs="Andalus"/>
          <w:sz w:val="24"/>
          <w:szCs w:val="24"/>
        </w:rPr>
      </w:pPr>
      <w:r w:rsidRPr="00023504">
        <w:rPr>
          <w:rFonts w:ascii="Andalus" w:hAnsi="Andalus" w:cs="Andalus"/>
          <w:sz w:val="24"/>
          <w:szCs w:val="24"/>
        </w:rPr>
        <w:t xml:space="preserve">En base a los tiempos obtenidos, analizamos </w:t>
      </w:r>
      <w:r>
        <w:rPr>
          <w:rFonts w:ascii="Andalus" w:hAnsi="Andalus" w:cs="Andalus"/>
          <w:sz w:val="24"/>
          <w:szCs w:val="24"/>
        </w:rPr>
        <w:t xml:space="preserve">el desempeño de cada una de las aplicaciones realizadas, tomando como medidas de performance el </w:t>
      </w:r>
      <w:proofErr w:type="spellStart"/>
      <w:r>
        <w:rPr>
          <w:rFonts w:ascii="Andalus" w:hAnsi="Andalus" w:cs="Andalus"/>
          <w:sz w:val="24"/>
          <w:szCs w:val="24"/>
        </w:rPr>
        <w:t>Speed</w:t>
      </w:r>
      <w:proofErr w:type="spellEnd"/>
      <w:r>
        <w:rPr>
          <w:rFonts w:ascii="Andalus" w:hAnsi="Andalus" w:cs="Andalus"/>
          <w:sz w:val="24"/>
          <w:szCs w:val="24"/>
        </w:rPr>
        <w:t xml:space="preserve"> Up y la eficiencia</w:t>
      </w:r>
      <w:r w:rsidR="00ED07C5">
        <w:rPr>
          <w:rFonts w:ascii="Andalus" w:hAnsi="Andalus" w:cs="Andalus"/>
          <w:sz w:val="24"/>
          <w:szCs w:val="24"/>
        </w:rPr>
        <w:t xml:space="preserve"> de cada uno de ellos.</w:t>
      </w:r>
      <w:r w:rsidR="00B12783">
        <w:rPr>
          <w:rFonts w:ascii="Andalus" w:hAnsi="Andalus" w:cs="Andalus"/>
          <w:sz w:val="24"/>
          <w:szCs w:val="24"/>
        </w:rPr>
        <w:t xml:space="preserve"> Primero se muestra una gráfica comparativa de los tiempos obtenidos de las diferentes optativas.</w:t>
      </w:r>
    </w:p>
    <w:p w:rsidR="00CF1ABD" w:rsidRDefault="00CF1ABD" w:rsidP="00023504">
      <w:pPr>
        <w:rPr>
          <w:rFonts w:ascii="Andalus" w:hAnsi="Andalus" w:cs="Andalus"/>
          <w:sz w:val="24"/>
          <w:szCs w:val="24"/>
        </w:rPr>
      </w:pPr>
      <w:r>
        <w:rPr>
          <w:noProof/>
          <w:lang w:eastAsia="es-AR"/>
        </w:rPr>
        <w:lastRenderedPageBreak/>
        <w:drawing>
          <wp:inline distT="0" distB="0" distL="0" distR="0">
            <wp:extent cx="5457825" cy="3209925"/>
            <wp:effectExtent l="57150" t="38100" r="66675" b="85725"/>
            <wp:docPr id="19"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27F41" w:rsidRDefault="008207A0" w:rsidP="00023504">
      <w:pPr>
        <w:rPr>
          <w:rFonts w:ascii="Andalus" w:hAnsi="Andalus" w:cs="Andalus"/>
          <w:sz w:val="24"/>
          <w:szCs w:val="24"/>
        </w:rPr>
      </w:pPr>
      <w:r w:rsidRPr="008207A0">
        <w:rPr>
          <w:rFonts w:ascii="Andalus" w:hAnsi="Andalus" w:cs="Andalus"/>
          <w:sz w:val="24"/>
          <w:szCs w:val="24"/>
        </w:rPr>
        <w:t xml:space="preserve"> Para la medida de </w:t>
      </w:r>
      <w:proofErr w:type="spellStart"/>
      <w:r w:rsidRPr="008207A0">
        <w:rPr>
          <w:rFonts w:ascii="Andalus" w:hAnsi="Andalus" w:cs="Andalus"/>
          <w:sz w:val="24"/>
          <w:szCs w:val="24"/>
        </w:rPr>
        <w:t>Speed</w:t>
      </w:r>
      <w:proofErr w:type="spellEnd"/>
      <w:r w:rsidRPr="008207A0">
        <w:rPr>
          <w:rFonts w:ascii="Andalus" w:hAnsi="Andalus" w:cs="Andalus"/>
          <w:sz w:val="24"/>
          <w:szCs w:val="24"/>
        </w:rPr>
        <w:t xml:space="preserve"> Up, </w:t>
      </w:r>
      <w:r>
        <w:rPr>
          <w:rFonts w:ascii="Andalus" w:hAnsi="Andalus" w:cs="Andalus"/>
          <w:sz w:val="24"/>
          <w:szCs w:val="24"/>
        </w:rPr>
        <w:t>consideramos el tiempo del mejor secuencial para los diferentes valores de tamaño de matriz, estos tiempos son, p</w:t>
      </w:r>
      <w:r w:rsidR="002577B7">
        <w:rPr>
          <w:rFonts w:ascii="Andalus" w:hAnsi="Andalus" w:cs="Andalus"/>
          <w:sz w:val="24"/>
          <w:szCs w:val="24"/>
        </w:rPr>
        <w:t>ara la matriz de 2500 celdas 2722</w:t>
      </w:r>
      <w:r>
        <w:rPr>
          <w:rFonts w:ascii="Andalus" w:hAnsi="Andalus" w:cs="Andalus"/>
          <w:sz w:val="24"/>
          <w:szCs w:val="24"/>
        </w:rPr>
        <w:t xml:space="preserve"> segundos, para la de 5000 el mejor tiempo fue </w:t>
      </w:r>
      <w:r w:rsidR="002577B7">
        <w:rPr>
          <w:rFonts w:ascii="Andalus" w:hAnsi="Andalus" w:cs="Andalus"/>
          <w:sz w:val="24"/>
          <w:szCs w:val="24"/>
        </w:rPr>
        <w:t>10890</w:t>
      </w:r>
      <w:r>
        <w:rPr>
          <w:rFonts w:ascii="Andalus" w:hAnsi="Andalus" w:cs="Andalus"/>
          <w:sz w:val="24"/>
          <w:szCs w:val="24"/>
        </w:rPr>
        <w:t xml:space="preserve"> segundos, y finalmente para la de 7500 fue de </w:t>
      </w:r>
      <w:r w:rsidR="002577B7">
        <w:rPr>
          <w:rFonts w:ascii="Andalus" w:hAnsi="Andalus" w:cs="Andalus"/>
          <w:sz w:val="24"/>
          <w:szCs w:val="24"/>
        </w:rPr>
        <w:t>24532</w:t>
      </w:r>
      <w:r>
        <w:rPr>
          <w:rFonts w:ascii="Andalus" w:hAnsi="Andalus" w:cs="Andalus"/>
          <w:sz w:val="24"/>
          <w:szCs w:val="24"/>
        </w:rPr>
        <w:t xml:space="preserve"> segundos. En donde el cálculo p</w:t>
      </w:r>
      <w:r w:rsidR="00012D0E">
        <w:rPr>
          <w:rFonts w:ascii="Andalus" w:hAnsi="Andalus" w:cs="Andalus"/>
          <w:sz w:val="24"/>
          <w:szCs w:val="24"/>
        </w:rPr>
        <w:t xml:space="preserve">ara la obtención del </w:t>
      </w:r>
      <w:proofErr w:type="spellStart"/>
      <w:r w:rsidR="00012D0E">
        <w:rPr>
          <w:rFonts w:ascii="Andalus" w:hAnsi="Andalus" w:cs="Andalus"/>
          <w:sz w:val="24"/>
          <w:szCs w:val="24"/>
        </w:rPr>
        <w:t>Speed</w:t>
      </w:r>
      <w:proofErr w:type="spellEnd"/>
      <w:r>
        <w:rPr>
          <w:rFonts w:ascii="Andalus" w:hAnsi="Andalus" w:cs="Andalus"/>
          <w:sz w:val="24"/>
          <w:szCs w:val="24"/>
        </w:rPr>
        <w:t xml:space="preserve"> Up es</w:t>
      </w:r>
      <w:r w:rsidR="00393408">
        <w:rPr>
          <w:rFonts w:ascii="Andalus" w:hAnsi="Andalus" w:cs="Andalus"/>
          <w:sz w:val="24"/>
          <w:szCs w:val="24"/>
        </w:rPr>
        <w:t>:</w:t>
      </w:r>
    </w:p>
    <w:p w:rsidR="00427F41" w:rsidRDefault="0094715E" w:rsidP="00023504">
      <w:pPr>
        <w:rPr>
          <w:rFonts w:ascii="Andalus" w:eastAsiaTheme="minorEastAsia" w:hAnsi="Andalus" w:cs="Andalus"/>
          <w:sz w:val="24"/>
          <w:szCs w:val="24"/>
        </w:rPr>
      </w:pPr>
      <m:oMathPara>
        <m:oMath>
          <m:f>
            <m:fPr>
              <m:ctrlPr>
                <w:rPr>
                  <w:rFonts w:ascii="Cambria Math" w:hAnsi="Cambria Math" w:cs="Andalus"/>
                  <w:i/>
                  <w:sz w:val="24"/>
                  <w:szCs w:val="24"/>
                </w:rPr>
              </m:ctrlPr>
            </m:fPr>
            <m:num>
              <m:r>
                <m:rPr>
                  <m:sty m:val="p"/>
                </m:rPr>
                <w:rPr>
                  <w:rFonts w:ascii="Cambria Math" w:hAnsi="Cambria Math" w:cs="Andalus"/>
                  <w:sz w:val="24"/>
                  <w:szCs w:val="24"/>
                </w:rPr>
                <m:t>Mejor tiempo del secuencial</m:t>
              </m:r>
            </m:num>
            <m:den>
              <m:r>
                <w:rPr>
                  <w:rFonts w:ascii="Cambria Math" w:hAnsi="Cambria Math" w:cs="Andalus"/>
                  <w:sz w:val="24"/>
                  <w:szCs w:val="24"/>
                </w:rPr>
                <m:t>Tiempo del algoritmo paralelo</m:t>
              </m:r>
            </m:den>
          </m:f>
        </m:oMath>
      </m:oMathPara>
    </w:p>
    <w:p w:rsidR="001E31A1" w:rsidRDefault="00582ED6" w:rsidP="00023504">
      <w:pPr>
        <w:rPr>
          <w:rFonts w:ascii="Andalus" w:eastAsiaTheme="minorEastAsia" w:hAnsi="Andalus" w:cs="Andalus"/>
          <w:sz w:val="24"/>
          <w:szCs w:val="24"/>
        </w:rPr>
      </w:pPr>
      <w:r>
        <w:rPr>
          <w:rFonts w:ascii="Andalus" w:eastAsiaTheme="minorEastAsia" w:hAnsi="Andalus" w:cs="Andalus"/>
          <w:sz w:val="24"/>
          <w:szCs w:val="24"/>
        </w:rPr>
        <w:t xml:space="preserve">  Entonces, los valores de </w:t>
      </w:r>
      <w:proofErr w:type="spellStart"/>
      <w:r>
        <w:rPr>
          <w:rFonts w:ascii="Andalus" w:eastAsiaTheme="minorEastAsia" w:hAnsi="Andalus" w:cs="Andalus"/>
          <w:sz w:val="24"/>
          <w:szCs w:val="24"/>
        </w:rPr>
        <w:t>Speed</w:t>
      </w:r>
      <w:proofErr w:type="spellEnd"/>
      <w:r>
        <w:rPr>
          <w:rFonts w:ascii="Andalus" w:eastAsiaTheme="minorEastAsia" w:hAnsi="Andalus" w:cs="Andalus"/>
          <w:sz w:val="24"/>
          <w:szCs w:val="24"/>
        </w:rPr>
        <w:t xml:space="preserve"> Up para las diferentes implementaciones son:</w:t>
      </w:r>
    </w:p>
    <w:tbl>
      <w:tblPr>
        <w:tblStyle w:val="Tablaconcuadrcula"/>
        <w:tblW w:w="9648" w:type="dxa"/>
        <w:tblLook w:val="04A0"/>
      </w:tblPr>
      <w:tblGrid>
        <w:gridCol w:w="1908"/>
        <w:gridCol w:w="2548"/>
        <w:gridCol w:w="2492"/>
        <w:gridCol w:w="2700"/>
      </w:tblGrid>
      <w:tr w:rsidR="002577B7" w:rsidRPr="008A3057" w:rsidTr="00944D1F">
        <w:tc>
          <w:tcPr>
            <w:tcW w:w="1908" w:type="dxa"/>
            <w:shd w:val="clear" w:color="auto" w:fill="90C5F6" w:themeFill="accent1" w:themeFillTint="66"/>
          </w:tcPr>
          <w:p w:rsidR="002577B7" w:rsidRDefault="00030BC4" w:rsidP="00997160">
            <w:pPr>
              <w:autoSpaceDE w:val="0"/>
              <w:autoSpaceDN w:val="0"/>
              <w:adjustRightInd w:val="0"/>
              <w:jc w:val="center"/>
              <w:rPr>
                <w:rFonts w:ascii="Andalus" w:hAnsi="Andalus" w:cs="Andalus"/>
                <w:sz w:val="24"/>
                <w:szCs w:val="24"/>
              </w:rPr>
            </w:pPr>
            <w:r>
              <w:rPr>
                <w:rFonts w:ascii="Andalus" w:hAnsi="Andalus" w:cs="Andalus"/>
                <w:sz w:val="24"/>
                <w:szCs w:val="24"/>
              </w:rPr>
              <w:t xml:space="preserve">Algoritmo </w:t>
            </w:r>
          </w:p>
          <w:p w:rsidR="00030BC4" w:rsidRPr="008A3057" w:rsidRDefault="00030BC4" w:rsidP="00997160">
            <w:pPr>
              <w:autoSpaceDE w:val="0"/>
              <w:autoSpaceDN w:val="0"/>
              <w:adjustRightInd w:val="0"/>
              <w:jc w:val="center"/>
              <w:rPr>
                <w:rFonts w:ascii="Andalus" w:hAnsi="Andalus" w:cs="Andalus"/>
                <w:sz w:val="24"/>
                <w:szCs w:val="24"/>
              </w:rPr>
            </w:pPr>
            <w:r>
              <w:rPr>
                <w:rFonts w:ascii="Andalus" w:hAnsi="Andalus" w:cs="Andalus"/>
                <w:sz w:val="24"/>
                <w:szCs w:val="24"/>
              </w:rPr>
              <w:t>Paralelo</w:t>
            </w:r>
          </w:p>
        </w:tc>
        <w:tc>
          <w:tcPr>
            <w:tcW w:w="2548" w:type="dxa"/>
            <w:shd w:val="clear" w:color="auto" w:fill="90C5F6" w:themeFill="accent1" w:themeFillTint="66"/>
          </w:tcPr>
          <w:p w:rsidR="002577B7" w:rsidRPr="008A3057" w:rsidRDefault="00030BC4" w:rsidP="00997160">
            <w:pPr>
              <w:autoSpaceDE w:val="0"/>
              <w:autoSpaceDN w:val="0"/>
              <w:adjustRightInd w:val="0"/>
              <w:jc w:val="center"/>
              <w:rPr>
                <w:rFonts w:ascii="Andalus" w:hAnsi="Andalus" w:cs="Andalus"/>
                <w:sz w:val="24"/>
                <w:szCs w:val="24"/>
              </w:rPr>
            </w:pPr>
            <w:proofErr w:type="spellStart"/>
            <w:r>
              <w:rPr>
                <w:rFonts w:ascii="Andalus" w:hAnsi="Andalus" w:cs="Andalus"/>
                <w:sz w:val="24"/>
                <w:szCs w:val="24"/>
              </w:rPr>
              <w:t>Speed</w:t>
            </w:r>
            <w:proofErr w:type="spellEnd"/>
            <w:r>
              <w:rPr>
                <w:rFonts w:ascii="Andalus" w:hAnsi="Andalus" w:cs="Andalus"/>
                <w:sz w:val="24"/>
                <w:szCs w:val="24"/>
              </w:rPr>
              <w:t xml:space="preserve"> Up con</w:t>
            </w:r>
            <w:r w:rsidR="002577B7" w:rsidRPr="008A3057">
              <w:rPr>
                <w:rFonts w:ascii="Andalus" w:hAnsi="Andalus" w:cs="Andalus"/>
                <w:sz w:val="24"/>
                <w:szCs w:val="24"/>
              </w:rPr>
              <w:t xml:space="preserve"> matriz</w:t>
            </w:r>
            <w:r>
              <w:rPr>
                <w:rFonts w:ascii="Andalus" w:hAnsi="Andalus" w:cs="Andalus"/>
                <w:sz w:val="24"/>
                <w:szCs w:val="24"/>
              </w:rPr>
              <w:t xml:space="preserve"> de</w:t>
            </w:r>
            <w:r w:rsidR="002577B7" w:rsidRPr="008A3057">
              <w:rPr>
                <w:rFonts w:ascii="Andalus" w:hAnsi="Andalus" w:cs="Andalus"/>
                <w:sz w:val="24"/>
                <w:szCs w:val="24"/>
              </w:rPr>
              <w:t xml:space="preserve"> 2500</w:t>
            </w:r>
            <w:r>
              <w:rPr>
                <w:rFonts w:ascii="Andalus" w:hAnsi="Andalus" w:cs="Andalus"/>
                <w:sz w:val="24"/>
                <w:szCs w:val="24"/>
              </w:rPr>
              <w:t xml:space="preserve"> celdas</w:t>
            </w:r>
          </w:p>
        </w:tc>
        <w:tc>
          <w:tcPr>
            <w:tcW w:w="2492" w:type="dxa"/>
            <w:shd w:val="clear" w:color="auto" w:fill="90C5F6" w:themeFill="accent1" w:themeFillTint="66"/>
          </w:tcPr>
          <w:p w:rsidR="002577B7" w:rsidRPr="008A3057" w:rsidRDefault="00030BC4" w:rsidP="00997160">
            <w:pPr>
              <w:autoSpaceDE w:val="0"/>
              <w:autoSpaceDN w:val="0"/>
              <w:adjustRightInd w:val="0"/>
              <w:jc w:val="center"/>
              <w:rPr>
                <w:rFonts w:ascii="Andalus" w:hAnsi="Andalus" w:cs="Andalus"/>
                <w:sz w:val="24"/>
                <w:szCs w:val="24"/>
              </w:rPr>
            </w:pPr>
            <w:proofErr w:type="spellStart"/>
            <w:r>
              <w:rPr>
                <w:rFonts w:ascii="Andalus" w:hAnsi="Andalus" w:cs="Andalus"/>
                <w:sz w:val="24"/>
                <w:szCs w:val="24"/>
              </w:rPr>
              <w:t>Speed</w:t>
            </w:r>
            <w:proofErr w:type="spellEnd"/>
            <w:r>
              <w:rPr>
                <w:rFonts w:ascii="Andalus" w:hAnsi="Andalus" w:cs="Andalus"/>
                <w:sz w:val="24"/>
                <w:szCs w:val="24"/>
              </w:rPr>
              <w:t xml:space="preserve"> Up con</w:t>
            </w:r>
            <w:r w:rsidRPr="008A3057">
              <w:rPr>
                <w:rFonts w:ascii="Andalus" w:hAnsi="Andalus" w:cs="Andalus"/>
                <w:sz w:val="24"/>
                <w:szCs w:val="24"/>
              </w:rPr>
              <w:t xml:space="preserve"> matriz</w:t>
            </w:r>
            <w:r>
              <w:rPr>
                <w:rFonts w:ascii="Andalus" w:hAnsi="Andalus" w:cs="Andalus"/>
                <w:sz w:val="24"/>
                <w:szCs w:val="24"/>
              </w:rPr>
              <w:t xml:space="preserve"> de</w:t>
            </w:r>
            <w:r w:rsidR="002577B7" w:rsidRPr="008A3057">
              <w:rPr>
                <w:rFonts w:ascii="Andalus" w:hAnsi="Andalus" w:cs="Andalus"/>
                <w:sz w:val="24"/>
                <w:szCs w:val="24"/>
              </w:rPr>
              <w:t>5000</w:t>
            </w:r>
            <w:r>
              <w:rPr>
                <w:rFonts w:ascii="Andalus" w:hAnsi="Andalus" w:cs="Andalus"/>
                <w:sz w:val="24"/>
                <w:szCs w:val="24"/>
              </w:rPr>
              <w:t xml:space="preserve"> celdas</w:t>
            </w:r>
          </w:p>
        </w:tc>
        <w:tc>
          <w:tcPr>
            <w:tcW w:w="2700" w:type="dxa"/>
            <w:shd w:val="clear" w:color="auto" w:fill="90C5F6" w:themeFill="accent1" w:themeFillTint="66"/>
          </w:tcPr>
          <w:p w:rsidR="002577B7" w:rsidRPr="008A3057" w:rsidRDefault="00030BC4" w:rsidP="00997160">
            <w:pPr>
              <w:autoSpaceDE w:val="0"/>
              <w:autoSpaceDN w:val="0"/>
              <w:adjustRightInd w:val="0"/>
              <w:jc w:val="center"/>
              <w:rPr>
                <w:rFonts w:ascii="Andalus" w:hAnsi="Andalus" w:cs="Andalus"/>
                <w:sz w:val="24"/>
                <w:szCs w:val="24"/>
              </w:rPr>
            </w:pPr>
            <w:proofErr w:type="spellStart"/>
            <w:r>
              <w:rPr>
                <w:rFonts w:ascii="Andalus" w:hAnsi="Andalus" w:cs="Andalus"/>
                <w:sz w:val="24"/>
                <w:szCs w:val="24"/>
              </w:rPr>
              <w:t>Speed</w:t>
            </w:r>
            <w:proofErr w:type="spellEnd"/>
            <w:r>
              <w:rPr>
                <w:rFonts w:ascii="Andalus" w:hAnsi="Andalus" w:cs="Andalus"/>
                <w:sz w:val="24"/>
                <w:szCs w:val="24"/>
              </w:rPr>
              <w:t xml:space="preserve"> Up con</w:t>
            </w:r>
            <w:r w:rsidRPr="008A3057">
              <w:rPr>
                <w:rFonts w:ascii="Andalus" w:hAnsi="Andalus" w:cs="Andalus"/>
                <w:sz w:val="24"/>
                <w:szCs w:val="24"/>
              </w:rPr>
              <w:t xml:space="preserve"> matriz</w:t>
            </w:r>
            <w:r>
              <w:rPr>
                <w:rFonts w:ascii="Andalus" w:hAnsi="Andalus" w:cs="Andalus"/>
                <w:sz w:val="24"/>
                <w:szCs w:val="24"/>
              </w:rPr>
              <w:t xml:space="preserve"> de</w:t>
            </w:r>
            <w:r w:rsidR="002577B7" w:rsidRPr="008A3057">
              <w:rPr>
                <w:rFonts w:ascii="Andalus" w:hAnsi="Andalus" w:cs="Andalus"/>
                <w:sz w:val="24"/>
                <w:szCs w:val="24"/>
              </w:rPr>
              <w:t>7500</w:t>
            </w:r>
            <w:r>
              <w:rPr>
                <w:rFonts w:ascii="Andalus" w:hAnsi="Andalus" w:cs="Andalus"/>
                <w:sz w:val="24"/>
                <w:szCs w:val="24"/>
              </w:rPr>
              <w:t xml:space="preserve"> celdas</w:t>
            </w:r>
          </w:p>
        </w:tc>
      </w:tr>
      <w:tr w:rsidR="002577B7" w:rsidRPr="008A3057" w:rsidTr="00944D1F">
        <w:trPr>
          <w:trHeight w:val="840"/>
        </w:trPr>
        <w:tc>
          <w:tcPr>
            <w:tcW w:w="1908" w:type="dxa"/>
            <w:shd w:val="clear" w:color="auto" w:fill="C7E2FA" w:themeFill="accent1" w:themeFillTint="33"/>
          </w:tcPr>
          <w:p w:rsidR="002577B7" w:rsidRPr="008A3057" w:rsidRDefault="00030BC4" w:rsidP="00997160">
            <w:pPr>
              <w:autoSpaceDE w:val="0"/>
              <w:autoSpaceDN w:val="0"/>
              <w:adjustRightInd w:val="0"/>
              <w:jc w:val="center"/>
              <w:rPr>
                <w:rFonts w:ascii="Andalus" w:hAnsi="Andalus" w:cs="Andalus"/>
                <w:sz w:val="24"/>
                <w:szCs w:val="24"/>
              </w:rPr>
            </w:pPr>
            <w:r>
              <w:rPr>
                <w:rFonts w:ascii="Andalus" w:hAnsi="Andalus" w:cs="Andalus"/>
                <w:sz w:val="24"/>
                <w:szCs w:val="24"/>
              </w:rPr>
              <w:t>MPI</w:t>
            </w:r>
          </w:p>
        </w:tc>
        <w:tc>
          <w:tcPr>
            <w:tcW w:w="2548" w:type="dxa"/>
            <w:shd w:val="clear" w:color="auto" w:fill="auto"/>
          </w:tcPr>
          <w:p w:rsidR="002577B7" w:rsidRPr="00030BC4" w:rsidRDefault="0094715E" w:rsidP="00944D1F">
            <w:pPr>
              <w:jc w:val="cente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2722</m:t>
                    </m:r>
                  </m:num>
                  <m:den>
                    <m:r>
                      <m:rPr>
                        <m:sty m:val="p"/>
                      </m:rPr>
                      <w:rPr>
                        <w:rFonts w:ascii="Cambria Math" w:hAnsi="Cambria Math" w:cs="Andalus"/>
                        <w:sz w:val="24"/>
                        <w:szCs w:val="24"/>
                      </w:rPr>
                      <m:t>1737</m:t>
                    </m:r>
                  </m:den>
                </m:f>
                <m:r>
                  <w:rPr>
                    <w:rFonts w:ascii="Cambria Math" w:hAnsi="Cambria Math" w:cs="Andalus"/>
                    <w:sz w:val="24"/>
                    <w:szCs w:val="24"/>
                  </w:rPr>
                  <m:t xml:space="preserve"> ≈1.5670</m:t>
                </m:r>
              </m:oMath>
            </m:oMathPara>
          </w:p>
        </w:tc>
        <w:tc>
          <w:tcPr>
            <w:tcW w:w="2492" w:type="dxa"/>
            <w:shd w:val="clear" w:color="auto" w:fill="auto"/>
          </w:tcPr>
          <w:p w:rsidR="00030BC4" w:rsidRPr="00030BC4" w:rsidRDefault="0094715E" w:rsidP="00030BC4">
            <w:pPr>
              <w:jc w:val="cente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10890</m:t>
                    </m:r>
                  </m:num>
                  <m:den>
                    <m:r>
                      <m:rPr>
                        <m:sty m:val="p"/>
                      </m:rPr>
                      <w:rPr>
                        <w:rFonts w:ascii="Cambria Math" w:hAnsi="Cambria Math" w:cs="Andalus"/>
                        <w:sz w:val="24"/>
                        <w:szCs w:val="24"/>
                      </w:rPr>
                      <m:t>6918</m:t>
                    </m:r>
                  </m:den>
                </m:f>
                <m:r>
                  <w:rPr>
                    <w:rFonts w:ascii="Cambria Math" w:hAnsi="Cambria Math" w:cs="Andalus"/>
                    <w:sz w:val="24"/>
                    <w:szCs w:val="24"/>
                  </w:rPr>
                  <m:t xml:space="preserve"> ≈1.5741</m:t>
                </m:r>
              </m:oMath>
            </m:oMathPara>
          </w:p>
          <w:p w:rsidR="002577B7" w:rsidRPr="008A3057" w:rsidRDefault="002577B7" w:rsidP="00030BC4">
            <w:pPr>
              <w:autoSpaceDE w:val="0"/>
              <w:autoSpaceDN w:val="0"/>
              <w:adjustRightInd w:val="0"/>
              <w:jc w:val="center"/>
              <w:rPr>
                <w:rFonts w:ascii="Andalus" w:hAnsi="Andalus" w:cs="Andalus"/>
                <w:sz w:val="24"/>
                <w:szCs w:val="24"/>
              </w:rPr>
            </w:pPr>
          </w:p>
        </w:tc>
        <w:tc>
          <w:tcPr>
            <w:tcW w:w="2700" w:type="dxa"/>
            <w:shd w:val="clear" w:color="auto" w:fill="auto"/>
          </w:tcPr>
          <w:p w:rsidR="002577B7" w:rsidRPr="00030BC4" w:rsidRDefault="0094715E" w:rsidP="00944D1F">
            <w:pPr>
              <w:pStyle w:val="Prrafodelista"/>
              <w:ind w:left="0"/>
              <w:jc w:val="both"/>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24532</m:t>
                    </m:r>
                  </m:num>
                  <m:den>
                    <m:r>
                      <m:rPr>
                        <m:sty m:val="p"/>
                      </m:rPr>
                      <w:rPr>
                        <w:rFonts w:ascii="Cambria Math" w:hAnsi="Cambria Math" w:cs="Andalus"/>
                        <w:sz w:val="24"/>
                        <w:szCs w:val="24"/>
                      </w:rPr>
                      <m:t>15568</m:t>
                    </m:r>
                  </m:den>
                </m:f>
                <m:r>
                  <w:rPr>
                    <w:rFonts w:ascii="Cambria Math" w:hAnsi="Cambria Math" w:cs="Andalus"/>
                    <w:sz w:val="24"/>
                    <w:szCs w:val="24"/>
                  </w:rPr>
                  <m:t xml:space="preserve"> ≈1.5758</m:t>
                </m:r>
              </m:oMath>
            </m:oMathPara>
          </w:p>
        </w:tc>
      </w:tr>
      <w:tr w:rsidR="00030BC4" w:rsidRPr="008A3057" w:rsidTr="00944D1F">
        <w:trPr>
          <w:trHeight w:val="732"/>
        </w:trPr>
        <w:tc>
          <w:tcPr>
            <w:tcW w:w="1908" w:type="dxa"/>
            <w:shd w:val="clear" w:color="auto" w:fill="C7E2FA" w:themeFill="accent1" w:themeFillTint="33"/>
          </w:tcPr>
          <w:p w:rsidR="00030BC4" w:rsidRPr="008A3057" w:rsidRDefault="00030BC4" w:rsidP="00030BC4">
            <w:pPr>
              <w:autoSpaceDE w:val="0"/>
              <w:autoSpaceDN w:val="0"/>
              <w:adjustRightInd w:val="0"/>
              <w:jc w:val="center"/>
              <w:rPr>
                <w:rFonts w:ascii="Andalus" w:hAnsi="Andalus" w:cs="Andalus"/>
                <w:sz w:val="24"/>
                <w:szCs w:val="24"/>
              </w:rPr>
            </w:pPr>
            <w:r>
              <w:rPr>
                <w:rFonts w:ascii="Andalus" w:hAnsi="Andalus" w:cs="Andalus"/>
                <w:sz w:val="24"/>
                <w:szCs w:val="24"/>
              </w:rPr>
              <w:t>OpenMP-4th</w:t>
            </w:r>
          </w:p>
        </w:tc>
        <w:tc>
          <w:tcPr>
            <w:tcW w:w="2548" w:type="dxa"/>
            <w:shd w:val="clear" w:color="auto" w:fill="auto"/>
          </w:tcPr>
          <w:p w:rsidR="00030BC4" w:rsidRPr="00944D1F" w:rsidRDefault="0094715E" w:rsidP="00944D1F">
            <w:pP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2722</m:t>
                    </m:r>
                  </m:num>
                  <m:den>
                    <m:r>
                      <w:rPr>
                        <w:rFonts w:ascii="Cambria Math" w:hAnsi="Cambria Math" w:cs="Andalus"/>
                        <w:sz w:val="24"/>
                        <w:szCs w:val="24"/>
                      </w:rPr>
                      <m:t xml:space="preserve">   1944</m:t>
                    </m:r>
                  </m:den>
                </m:f>
                <m:r>
                  <w:rPr>
                    <w:rFonts w:ascii="Cambria Math" w:hAnsi="Cambria Math" w:cs="Andalus"/>
                    <w:sz w:val="24"/>
                    <w:szCs w:val="24"/>
                  </w:rPr>
                  <m:t xml:space="preserve"> ≈1.4002</m:t>
                </m:r>
              </m:oMath>
            </m:oMathPara>
          </w:p>
        </w:tc>
        <w:tc>
          <w:tcPr>
            <w:tcW w:w="2492" w:type="dxa"/>
            <w:shd w:val="clear" w:color="auto" w:fill="auto"/>
          </w:tcPr>
          <w:p w:rsidR="00030BC4" w:rsidRPr="00944D1F" w:rsidRDefault="0094715E" w:rsidP="00CD1B72">
            <w:pP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 xml:space="preserve">   10890</m:t>
                    </m:r>
                  </m:num>
                  <m:den>
                    <m:r>
                      <w:rPr>
                        <w:rFonts w:ascii="Cambria Math" w:hAnsi="Cambria Math" w:cs="Andalus"/>
                        <w:sz w:val="24"/>
                        <w:szCs w:val="24"/>
                      </w:rPr>
                      <m:t>7545</m:t>
                    </m:r>
                  </m:den>
                </m:f>
                <m:r>
                  <w:rPr>
                    <w:rFonts w:ascii="Cambria Math" w:hAnsi="Cambria Math" w:cs="Andalus"/>
                    <w:sz w:val="24"/>
                    <w:szCs w:val="24"/>
                  </w:rPr>
                  <m:t>≈1.4433</m:t>
                </m:r>
              </m:oMath>
            </m:oMathPara>
          </w:p>
        </w:tc>
        <w:tc>
          <w:tcPr>
            <w:tcW w:w="2700" w:type="dxa"/>
            <w:shd w:val="clear" w:color="auto" w:fill="auto"/>
          </w:tcPr>
          <w:p w:rsidR="00030BC4" w:rsidRPr="00944D1F" w:rsidRDefault="0094715E" w:rsidP="00CD1B72">
            <w:pP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24532</m:t>
                    </m:r>
                  </m:num>
                  <m:den>
                    <m:r>
                      <w:rPr>
                        <w:rFonts w:ascii="Cambria Math" w:hAnsi="Cambria Math" w:cs="Andalus"/>
                        <w:sz w:val="24"/>
                        <w:szCs w:val="24"/>
                      </w:rPr>
                      <m:t>18326</m:t>
                    </m:r>
                  </m:den>
                </m:f>
                <m:r>
                  <w:rPr>
                    <w:rFonts w:ascii="Cambria Math" w:hAnsi="Cambria Math" w:cs="Andalus"/>
                    <w:sz w:val="24"/>
                    <w:szCs w:val="24"/>
                  </w:rPr>
                  <m:t>≈1.3386</m:t>
                </m:r>
              </m:oMath>
            </m:oMathPara>
          </w:p>
        </w:tc>
      </w:tr>
      <w:tr w:rsidR="00944D1F" w:rsidRPr="008A3057" w:rsidTr="00944D1F">
        <w:tc>
          <w:tcPr>
            <w:tcW w:w="1908" w:type="dxa"/>
            <w:shd w:val="clear" w:color="auto" w:fill="C7E2FA" w:themeFill="accent1" w:themeFillTint="33"/>
          </w:tcPr>
          <w:p w:rsidR="00944D1F" w:rsidRPr="008A3057" w:rsidRDefault="00944D1F" w:rsidP="00030BC4">
            <w:pPr>
              <w:autoSpaceDE w:val="0"/>
              <w:autoSpaceDN w:val="0"/>
              <w:adjustRightInd w:val="0"/>
              <w:jc w:val="center"/>
              <w:rPr>
                <w:rFonts w:ascii="Andalus" w:hAnsi="Andalus" w:cs="Andalus"/>
                <w:sz w:val="24"/>
                <w:szCs w:val="24"/>
              </w:rPr>
            </w:pPr>
            <w:r>
              <w:rPr>
                <w:rFonts w:ascii="Andalus" w:hAnsi="Andalus" w:cs="Andalus"/>
                <w:sz w:val="24"/>
                <w:szCs w:val="24"/>
              </w:rPr>
              <w:t>Hibrido</w:t>
            </w:r>
          </w:p>
        </w:tc>
        <w:tc>
          <w:tcPr>
            <w:tcW w:w="2548" w:type="dxa"/>
            <w:shd w:val="clear" w:color="auto" w:fill="auto"/>
          </w:tcPr>
          <w:p w:rsidR="00944D1F" w:rsidRPr="00030BC4" w:rsidRDefault="0094715E" w:rsidP="00997160">
            <w:pPr>
              <w:jc w:val="cente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2722</m:t>
                    </m:r>
                  </m:num>
                  <m:den/>
                </m:f>
                <m:r>
                  <w:rPr>
                    <w:rFonts w:ascii="Cambria Math" w:hAnsi="Cambria Math" w:cs="Andalus"/>
                    <w:sz w:val="24"/>
                    <w:szCs w:val="24"/>
                  </w:rPr>
                  <m:t xml:space="preserve"> ≈</m:t>
                </m:r>
              </m:oMath>
            </m:oMathPara>
          </w:p>
          <w:p w:rsidR="00944D1F" w:rsidRPr="008A3057" w:rsidRDefault="00944D1F" w:rsidP="00997160">
            <w:pPr>
              <w:autoSpaceDE w:val="0"/>
              <w:autoSpaceDN w:val="0"/>
              <w:adjustRightInd w:val="0"/>
              <w:jc w:val="center"/>
              <w:rPr>
                <w:rFonts w:ascii="Andalus" w:hAnsi="Andalus" w:cs="Andalus"/>
                <w:sz w:val="24"/>
                <w:szCs w:val="24"/>
              </w:rPr>
            </w:pPr>
          </w:p>
        </w:tc>
        <w:tc>
          <w:tcPr>
            <w:tcW w:w="2492" w:type="dxa"/>
            <w:shd w:val="clear" w:color="auto" w:fill="auto"/>
          </w:tcPr>
          <w:p w:rsidR="00944D1F" w:rsidRPr="00030BC4" w:rsidRDefault="0094715E" w:rsidP="00997160">
            <w:pPr>
              <w:jc w:val="cente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10890</m:t>
                    </m:r>
                  </m:num>
                  <m:den/>
                </m:f>
                <m:r>
                  <w:rPr>
                    <w:rFonts w:ascii="Cambria Math" w:hAnsi="Cambria Math" w:cs="Andalus"/>
                    <w:sz w:val="24"/>
                    <w:szCs w:val="24"/>
                  </w:rPr>
                  <m:t xml:space="preserve"> ≈</m:t>
                </m:r>
              </m:oMath>
            </m:oMathPara>
          </w:p>
          <w:p w:rsidR="00944D1F" w:rsidRPr="008A3057" w:rsidRDefault="00944D1F" w:rsidP="00997160">
            <w:pPr>
              <w:autoSpaceDE w:val="0"/>
              <w:autoSpaceDN w:val="0"/>
              <w:adjustRightInd w:val="0"/>
              <w:jc w:val="center"/>
              <w:rPr>
                <w:rFonts w:ascii="Andalus" w:hAnsi="Andalus" w:cs="Andalus"/>
                <w:sz w:val="24"/>
                <w:szCs w:val="24"/>
              </w:rPr>
            </w:pPr>
          </w:p>
        </w:tc>
        <w:tc>
          <w:tcPr>
            <w:tcW w:w="2700" w:type="dxa"/>
            <w:shd w:val="clear" w:color="auto" w:fill="auto"/>
          </w:tcPr>
          <w:p w:rsidR="00944D1F" w:rsidRPr="00030BC4" w:rsidRDefault="0094715E" w:rsidP="00997160">
            <w:pPr>
              <w:jc w:val="cente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24532</m:t>
                    </m:r>
                  </m:num>
                  <m:den/>
                </m:f>
                <m:r>
                  <w:rPr>
                    <w:rFonts w:ascii="Cambria Math" w:hAnsi="Cambria Math" w:cs="Andalus"/>
                    <w:sz w:val="24"/>
                    <w:szCs w:val="24"/>
                  </w:rPr>
                  <m:t xml:space="preserve"> ≈</m:t>
                </m:r>
              </m:oMath>
            </m:oMathPara>
          </w:p>
          <w:p w:rsidR="00944D1F" w:rsidRPr="008A3057" w:rsidRDefault="00944D1F" w:rsidP="00997160">
            <w:pPr>
              <w:autoSpaceDE w:val="0"/>
              <w:autoSpaceDN w:val="0"/>
              <w:adjustRightInd w:val="0"/>
              <w:jc w:val="center"/>
              <w:rPr>
                <w:rFonts w:ascii="Andalus" w:hAnsi="Andalus" w:cs="Andalus"/>
                <w:sz w:val="24"/>
                <w:szCs w:val="24"/>
              </w:rPr>
            </w:pPr>
          </w:p>
        </w:tc>
      </w:tr>
    </w:tbl>
    <w:p w:rsidR="002577B7" w:rsidRPr="00427F41" w:rsidRDefault="002577B7" w:rsidP="00023504">
      <w:pPr>
        <w:rPr>
          <w:rFonts w:ascii="Andalus" w:eastAsiaTheme="minorEastAsia" w:hAnsi="Andalus" w:cs="Andalus"/>
          <w:sz w:val="24"/>
          <w:szCs w:val="24"/>
        </w:rPr>
      </w:pPr>
    </w:p>
    <w:p w:rsidR="00582ED6" w:rsidRDefault="00582ED6" w:rsidP="00582ED6">
      <w:pPr>
        <w:rPr>
          <w:rFonts w:ascii="Andalus" w:hAnsi="Andalus" w:cs="Andalus"/>
          <w:sz w:val="24"/>
          <w:szCs w:val="24"/>
        </w:rPr>
      </w:pPr>
      <w:r>
        <w:rPr>
          <w:rFonts w:ascii="Andalus" w:hAnsi="Andalus" w:cs="Andalus"/>
          <w:sz w:val="24"/>
          <w:szCs w:val="24"/>
        </w:rPr>
        <w:lastRenderedPageBreak/>
        <w:t>Ahora para obtener la eficiencia de los algoritmos calculamos:</w:t>
      </w:r>
    </w:p>
    <w:p w:rsidR="00582ED6" w:rsidRDefault="0094715E" w:rsidP="00582ED6">
      <w:pPr>
        <w:rPr>
          <w:rFonts w:ascii="Andalus" w:eastAsiaTheme="minorEastAsia" w:hAnsi="Andalus" w:cs="Andalus"/>
          <w:sz w:val="24"/>
          <w:szCs w:val="24"/>
        </w:rPr>
      </w:pPr>
      <m:oMathPara>
        <m:oMath>
          <m:f>
            <m:fPr>
              <m:ctrlPr>
                <w:rPr>
                  <w:rFonts w:ascii="Cambria Math" w:hAnsi="Cambria Math" w:cs="Andalus"/>
                  <w:i/>
                  <w:sz w:val="24"/>
                  <w:szCs w:val="24"/>
                </w:rPr>
              </m:ctrlPr>
            </m:fPr>
            <m:num>
              <m:r>
                <w:rPr>
                  <w:rFonts w:ascii="Cambria Math" w:hAnsi="Cambria Math" w:cs="Andalus"/>
                  <w:sz w:val="24"/>
                  <w:szCs w:val="24"/>
                </w:rPr>
                <m:t>Tiempo del algoritmo secuencial</m:t>
              </m:r>
            </m:num>
            <m:den>
              <m:r>
                <w:rPr>
                  <w:rFonts w:ascii="Cambria Math" w:hAnsi="Cambria Math" w:cs="Andalus"/>
                  <w:sz w:val="24"/>
                  <w:szCs w:val="24"/>
                </w:rPr>
                <m:t>Costo del algoritmo paralelo</m:t>
              </m:r>
            </m:den>
          </m:f>
        </m:oMath>
      </m:oMathPara>
    </w:p>
    <w:p w:rsidR="00582ED6" w:rsidRDefault="00582ED6" w:rsidP="00582ED6">
      <w:pPr>
        <w:rPr>
          <w:rFonts w:ascii="Andalus" w:eastAsiaTheme="minorEastAsia" w:hAnsi="Andalus" w:cs="Andalus"/>
          <w:sz w:val="24"/>
          <w:szCs w:val="24"/>
        </w:rPr>
      </w:pPr>
      <w:r>
        <w:rPr>
          <w:rFonts w:ascii="Andalus" w:eastAsiaTheme="minorEastAsia" w:hAnsi="Andalus" w:cs="Andalus"/>
          <w:sz w:val="24"/>
          <w:szCs w:val="24"/>
        </w:rPr>
        <w:t xml:space="preserve">   Donde el costo del algoritmo paralelo es:</w:t>
      </w:r>
    </w:p>
    <w:p w:rsidR="00582ED6" w:rsidRDefault="00582ED6" w:rsidP="00582ED6">
      <w:pPr>
        <w:rPr>
          <w:rFonts w:ascii="Andalus" w:eastAsiaTheme="minorEastAsia" w:hAnsi="Andalus" w:cs="Andalus"/>
          <w:sz w:val="24"/>
          <w:szCs w:val="24"/>
        </w:rPr>
      </w:pPr>
      <m:oMathPara>
        <m:oMath>
          <m:r>
            <w:rPr>
              <w:rFonts w:ascii="Cambria Math" w:hAnsi="Cambria Math" w:cs="Andalus"/>
              <w:sz w:val="24"/>
              <w:szCs w:val="24"/>
            </w:rPr>
            <m:t xml:space="preserve">Número de procesadores  x  Tiempo del algoritmo paralelo </m:t>
          </m:r>
        </m:oMath>
      </m:oMathPara>
    </w:p>
    <w:p w:rsidR="008624F3" w:rsidRDefault="00582ED6" w:rsidP="00582ED6">
      <w:pPr>
        <w:rPr>
          <w:rFonts w:ascii="Andalus" w:eastAsiaTheme="minorEastAsia" w:hAnsi="Andalus" w:cs="Andalus"/>
          <w:sz w:val="24"/>
          <w:szCs w:val="24"/>
        </w:rPr>
      </w:pPr>
      <w:r>
        <w:rPr>
          <w:rFonts w:ascii="Andalus" w:eastAsiaTheme="minorEastAsia" w:hAnsi="Andalus" w:cs="Andalus"/>
          <w:sz w:val="24"/>
          <w:szCs w:val="24"/>
        </w:rPr>
        <w:t>Entonces, los valores de eficiencia para las diferentes implementaciones son:</w:t>
      </w:r>
    </w:p>
    <w:tbl>
      <w:tblPr>
        <w:tblStyle w:val="Tablaconcuadrcula"/>
        <w:tblW w:w="9648" w:type="dxa"/>
        <w:tblLook w:val="04A0"/>
      </w:tblPr>
      <w:tblGrid>
        <w:gridCol w:w="1908"/>
        <w:gridCol w:w="2548"/>
        <w:gridCol w:w="2492"/>
        <w:gridCol w:w="2700"/>
      </w:tblGrid>
      <w:tr w:rsidR="00BD5C33" w:rsidRPr="008A3057" w:rsidTr="00997160">
        <w:tc>
          <w:tcPr>
            <w:tcW w:w="1908" w:type="dxa"/>
            <w:shd w:val="clear" w:color="auto" w:fill="90C5F6" w:themeFill="accent1" w:themeFillTint="66"/>
          </w:tcPr>
          <w:p w:rsidR="00BD5C33" w:rsidRDefault="00BD5C33" w:rsidP="00997160">
            <w:pPr>
              <w:autoSpaceDE w:val="0"/>
              <w:autoSpaceDN w:val="0"/>
              <w:adjustRightInd w:val="0"/>
              <w:jc w:val="center"/>
              <w:rPr>
                <w:rFonts w:ascii="Andalus" w:hAnsi="Andalus" w:cs="Andalus"/>
                <w:sz w:val="24"/>
                <w:szCs w:val="24"/>
              </w:rPr>
            </w:pPr>
            <w:r>
              <w:rPr>
                <w:rFonts w:ascii="Andalus" w:hAnsi="Andalus" w:cs="Andalus"/>
                <w:sz w:val="24"/>
                <w:szCs w:val="24"/>
              </w:rPr>
              <w:t xml:space="preserve">Algoritmo </w:t>
            </w:r>
          </w:p>
          <w:p w:rsidR="00BD5C33" w:rsidRPr="008A3057" w:rsidRDefault="00BD5C33" w:rsidP="00997160">
            <w:pPr>
              <w:autoSpaceDE w:val="0"/>
              <w:autoSpaceDN w:val="0"/>
              <w:adjustRightInd w:val="0"/>
              <w:jc w:val="center"/>
              <w:rPr>
                <w:rFonts w:ascii="Andalus" w:hAnsi="Andalus" w:cs="Andalus"/>
                <w:sz w:val="24"/>
                <w:szCs w:val="24"/>
              </w:rPr>
            </w:pPr>
            <w:r>
              <w:rPr>
                <w:rFonts w:ascii="Andalus" w:hAnsi="Andalus" w:cs="Andalus"/>
                <w:sz w:val="24"/>
                <w:szCs w:val="24"/>
              </w:rPr>
              <w:t>Paralelo</w:t>
            </w:r>
          </w:p>
        </w:tc>
        <w:tc>
          <w:tcPr>
            <w:tcW w:w="2548" w:type="dxa"/>
            <w:shd w:val="clear" w:color="auto" w:fill="90C5F6" w:themeFill="accent1" w:themeFillTint="66"/>
          </w:tcPr>
          <w:p w:rsidR="00BD5C33" w:rsidRPr="008A3057" w:rsidRDefault="00BD5C33" w:rsidP="00997160">
            <w:pPr>
              <w:autoSpaceDE w:val="0"/>
              <w:autoSpaceDN w:val="0"/>
              <w:adjustRightInd w:val="0"/>
              <w:jc w:val="center"/>
              <w:rPr>
                <w:rFonts w:ascii="Andalus" w:hAnsi="Andalus" w:cs="Andalus"/>
                <w:sz w:val="24"/>
                <w:szCs w:val="24"/>
              </w:rPr>
            </w:pPr>
            <w:r>
              <w:rPr>
                <w:rFonts w:ascii="Andalus" w:hAnsi="Andalus" w:cs="Andalus"/>
                <w:sz w:val="24"/>
                <w:szCs w:val="24"/>
              </w:rPr>
              <w:t>Eficiencia con</w:t>
            </w:r>
            <w:r w:rsidRPr="008A3057">
              <w:rPr>
                <w:rFonts w:ascii="Andalus" w:hAnsi="Andalus" w:cs="Andalus"/>
                <w:sz w:val="24"/>
                <w:szCs w:val="24"/>
              </w:rPr>
              <w:t xml:space="preserve"> matriz</w:t>
            </w:r>
            <w:r>
              <w:rPr>
                <w:rFonts w:ascii="Andalus" w:hAnsi="Andalus" w:cs="Andalus"/>
                <w:sz w:val="24"/>
                <w:szCs w:val="24"/>
              </w:rPr>
              <w:t xml:space="preserve"> de</w:t>
            </w:r>
            <w:r w:rsidRPr="008A3057">
              <w:rPr>
                <w:rFonts w:ascii="Andalus" w:hAnsi="Andalus" w:cs="Andalus"/>
                <w:sz w:val="24"/>
                <w:szCs w:val="24"/>
              </w:rPr>
              <w:t xml:space="preserve"> 2500</w:t>
            </w:r>
            <w:r>
              <w:rPr>
                <w:rFonts w:ascii="Andalus" w:hAnsi="Andalus" w:cs="Andalus"/>
                <w:sz w:val="24"/>
                <w:szCs w:val="24"/>
              </w:rPr>
              <w:t xml:space="preserve"> celdas</w:t>
            </w:r>
          </w:p>
        </w:tc>
        <w:tc>
          <w:tcPr>
            <w:tcW w:w="2492" w:type="dxa"/>
            <w:shd w:val="clear" w:color="auto" w:fill="90C5F6" w:themeFill="accent1" w:themeFillTint="66"/>
          </w:tcPr>
          <w:p w:rsidR="00BD5C33" w:rsidRPr="008A3057" w:rsidRDefault="00BD5C33" w:rsidP="00997160">
            <w:pPr>
              <w:autoSpaceDE w:val="0"/>
              <w:autoSpaceDN w:val="0"/>
              <w:adjustRightInd w:val="0"/>
              <w:jc w:val="center"/>
              <w:rPr>
                <w:rFonts w:ascii="Andalus" w:hAnsi="Andalus" w:cs="Andalus"/>
                <w:sz w:val="24"/>
                <w:szCs w:val="24"/>
              </w:rPr>
            </w:pPr>
            <w:r>
              <w:rPr>
                <w:rFonts w:ascii="Andalus" w:hAnsi="Andalus" w:cs="Andalus"/>
                <w:sz w:val="24"/>
                <w:szCs w:val="24"/>
              </w:rPr>
              <w:t>Eficiencia con</w:t>
            </w:r>
            <w:r w:rsidRPr="008A3057">
              <w:rPr>
                <w:rFonts w:ascii="Andalus" w:hAnsi="Andalus" w:cs="Andalus"/>
                <w:sz w:val="24"/>
                <w:szCs w:val="24"/>
              </w:rPr>
              <w:t xml:space="preserve"> matriz</w:t>
            </w:r>
            <w:r>
              <w:rPr>
                <w:rFonts w:ascii="Andalus" w:hAnsi="Andalus" w:cs="Andalus"/>
                <w:sz w:val="24"/>
                <w:szCs w:val="24"/>
              </w:rPr>
              <w:t xml:space="preserve"> de</w:t>
            </w:r>
            <w:r w:rsidRPr="008A3057">
              <w:rPr>
                <w:rFonts w:ascii="Andalus" w:hAnsi="Andalus" w:cs="Andalus"/>
                <w:sz w:val="24"/>
                <w:szCs w:val="24"/>
              </w:rPr>
              <w:t xml:space="preserve"> 5000</w:t>
            </w:r>
            <w:r>
              <w:rPr>
                <w:rFonts w:ascii="Andalus" w:hAnsi="Andalus" w:cs="Andalus"/>
                <w:sz w:val="24"/>
                <w:szCs w:val="24"/>
              </w:rPr>
              <w:t xml:space="preserve"> celdas</w:t>
            </w:r>
          </w:p>
        </w:tc>
        <w:tc>
          <w:tcPr>
            <w:tcW w:w="2700" w:type="dxa"/>
            <w:shd w:val="clear" w:color="auto" w:fill="90C5F6" w:themeFill="accent1" w:themeFillTint="66"/>
          </w:tcPr>
          <w:p w:rsidR="00BD5C33" w:rsidRPr="008A3057" w:rsidRDefault="00BD5C33" w:rsidP="00997160">
            <w:pPr>
              <w:autoSpaceDE w:val="0"/>
              <w:autoSpaceDN w:val="0"/>
              <w:adjustRightInd w:val="0"/>
              <w:jc w:val="center"/>
              <w:rPr>
                <w:rFonts w:ascii="Andalus" w:hAnsi="Andalus" w:cs="Andalus"/>
                <w:sz w:val="24"/>
                <w:szCs w:val="24"/>
              </w:rPr>
            </w:pPr>
            <w:r>
              <w:rPr>
                <w:rFonts w:ascii="Andalus" w:hAnsi="Andalus" w:cs="Andalus"/>
                <w:sz w:val="24"/>
                <w:szCs w:val="24"/>
              </w:rPr>
              <w:t>Eficiencia con</w:t>
            </w:r>
            <w:r w:rsidRPr="008A3057">
              <w:rPr>
                <w:rFonts w:ascii="Andalus" w:hAnsi="Andalus" w:cs="Andalus"/>
                <w:sz w:val="24"/>
                <w:szCs w:val="24"/>
              </w:rPr>
              <w:t xml:space="preserve"> matriz</w:t>
            </w:r>
            <w:r>
              <w:rPr>
                <w:rFonts w:ascii="Andalus" w:hAnsi="Andalus" w:cs="Andalus"/>
                <w:sz w:val="24"/>
                <w:szCs w:val="24"/>
              </w:rPr>
              <w:t xml:space="preserve"> de</w:t>
            </w:r>
            <w:r w:rsidRPr="008A3057">
              <w:rPr>
                <w:rFonts w:ascii="Andalus" w:hAnsi="Andalus" w:cs="Andalus"/>
                <w:sz w:val="24"/>
                <w:szCs w:val="24"/>
              </w:rPr>
              <w:t xml:space="preserve"> 7500</w:t>
            </w:r>
            <w:r>
              <w:rPr>
                <w:rFonts w:ascii="Andalus" w:hAnsi="Andalus" w:cs="Andalus"/>
                <w:sz w:val="24"/>
                <w:szCs w:val="24"/>
              </w:rPr>
              <w:t xml:space="preserve"> celdas</w:t>
            </w:r>
          </w:p>
        </w:tc>
      </w:tr>
      <w:tr w:rsidR="00BD5C33" w:rsidRPr="008A3057" w:rsidTr="00997160">
        <w:trPr>
          <w:trHeight w:val="840"/>
        </w:trPr>
        <w:tc>
          <w:tcPr>
            <w:tcW w:w="1908" w:type="dxa"/>
            <w:shd w:val="clear" w:color="auto" w:fill="C7E2FA" w:themeFill="accent1" w:themeFillTint="33"/>
          </w:tcPr>
          <w:p w:rsidR="00BD5C33" w:rsidRPr="008A3057" w:rsidRDefault="00BD5C33" w:rsidP="00997160">
            <w:pPr>
              <w:autoSpaceDE w:val="0"/>
              <w:autoSpaceDN w:val="0"/>
              <w:adjustRightInd w:val="0"/>
              <w:jc w:val="center"/>
              <w:rPr>
                <w:rFonts w:ascii="Andalus" w:hAnsi="Andalus" w:cs="Andalus"/>
                <w:sz w:val="24"/>
                <w:szCs w:val="24"/>
              </w:rPr>
            </w:pPr>
            <w:r>
              <w:rPr>
                <w:rFonts w:ascii="Andalus" w:hAnsi="Andalus" w:cs="Andalus"/>
                <w:sz w:val="24"/>
                <w:szCs w:val="24"/>
              </w:rPr>
              <w:t>MPI</w:t>
            </w:r>
          </w:p>
        </w:tc>
        <w:tc>
          <w:tcPr>
            <w:tcW w:w="2548" w:type="dxa"/>
            <w:shd w:val="clear" w:color="auto" w:fill="auto"/>
          </w:tcPr>
          <w:p w:rsidR="00BD5C33" w:rsidRPr="00030BC4" w:rsidRDefault="0094715E" w:rsidP="00E932A4">
            <w:pPr>
              <w:jc w:val="cente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2722</m:t>
                    </m:r>
                  </m:num>
                  <m:den>
                    <m:r>
                      <m:rPr>
                        <m:sty m:val="p"/>
                      </m:rPr>
                      <w:rPr>
                        <w:rFonts w:ascii="Cambria Math" w:hAnsi="Cambria Math" w:cs="Andalus"/>
                        <w:sz w:val="24"/>
                        <w:szCs w:val="24"/>
                      </w:rPr>
                      <m:t>4*1737</m:t>
                    </m:r>
                  </m:den>
                </m:f>
                <m:r>
                  <w:rPr>
                    <w:rFonts w:ascii="Cambria Math" w:hAnsi="Cambria Math" w:cs="Andalus"/>
                    <w:sz w:val="24"/>
                    <w:szCs w:val="24"/>
                  </w:rPr>
                  <m:t xml:space="preserve"> ≈0.3917</m:t>
                </m:r>
              </m:oMath>
            </m:oMathPara>
          </w:p>
        </w:tc>
        <w:tc>
          <w:tcPr>
            <w:tcW w:w="2492" w:type="dxa"/>
            <w:shd w:val="clear" w:color="auto" w:fill="auto"/>
          </w:tcPr>
          <w:p w:rsidR="00BD5C33" w:rsidRPr="00030BC4" w:rsidRDefault="0094715E" w:rsidP="00997160">
            <w:pPr>
              <w:jc w:val="cente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10890</m:t>
                    </m:r>
                  </m:num>
                  <m:den>
                    <m:r>
                      <m:rPr>
                        <m:sty m:val="p"/>
                      </m:rPr>
                      <w:rPr>
                        <w:rFonts w:ascii="Cambria Math" w:hAnsi="Cambria Math" w:cs="Andalus"/>
                        <w:sz w:val="24"/>
                        <w:szCs w:val="24"/>
                      </w:rPr>
                      <m:t>4*6918</m:t>
                    </m:r>
                  </m:den>
                </m:f>
                <m:r>
                  <w:rPr>
                    <w:rFonts w:ascii="Cambria Math" w:hAnsi="Cambria Math" w:cs="Andalus"/>
                    <w:sz w:val="24"/>
                    <w:szCs w:val="24"/>
                  </w:rPr>
                  <m:t xml:space="preserve"> ≈0.3935</m:t>
                </m:r>
              </m:oMath>
            </m:oMathPara>
          </w:p>
          <w:p w:rsidR="00BD5C33" w:rsidRPr="008A3057" w:rsidRDefault="00BD5C33" w:rsidP="00997160">
            <w:pPr>
              <w:autoSpaceDE w:val="0"/>
              <w:autoSpaceDN w:val="0"/>
              <w:adjustRightInd w:val="0"/>
              <w:jc w:val="center"/>
              <w:rPr>
                <w:rFonts w:ascii="Andalus" w:hAnsi="Andalus" w:cs="Andalus"/>
                <w:sz w:val="24"/>
                <w:szCs w:val="24"/>
              </w:rPr>
            </w:pPr>
          </w:p>
        </w:tc>
        <w:tc>
          <w:tcPr>
            <w:tcW w:w="2700" w:type="dxa"/>
            <w:shd w:val="clear" w:color="auto" w:fill="auto"/>
          </w:tcPr>
          <w:p w:rsidR="00BD5C33" w:rsidRPr="00030BC4" w:rsidRDefault="0094715E" w:rsidP="00E932A4">
            <w:pPr>
              <w:pStyle w:val="Prrafodelista"/>
              <w:ind w:left="0"/>
              <w:jc w:val="both"/>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24532</m:t>
                    </m:r>
                  </m:num>
                  <m:den>
                    <m:r>
                      <m:rPr>
                        <m:sty m:val="p"/>
                      </m:rPr>
                      <w:rPr>
                        <w:rFonts w:ascii="Cambria Math" w:hAnsi="Cambria Math" w:cs="Andalus"/>
                        <w:sz w:val="24"/>
                        <w:szCs w:val="24"/>
                      </w:rPr>
                      <m:t>4*15568</m:t>
                    </m:r>
                  </m:den>
                </m:f>
                <m:r>
                  <w:rPr>
                    <w:rFonts w:ascii="Cambria Math" w:hAnsi="Cambria Math" w:cs="Andalus"/>
                    <w:sz w:val="24"/>
                    <w:szCs w:val="24"/>
                  </w:rPr>
                  <m:t xml:space="preserve"> ≈0.3939</m:t>
                </m:r>
              </m:oMath>
            </m:oMathPara>
          </w:p>
        </w:tc>
      </w:tr>
      <w:tr w:rsidR="00BD5C33" w:rsidRPr="008A3057" w:rsidTr="00997160">
        <w:trPr>
          <w:trHeight w:val="732"/>
        </w:trPr>
        <w:tc>
          <w:tcPr>
            <w:tcW w:w="1908" w:type="dxa"/>
            <w:shd w:val="clear" w:color="auto" w:fill="C7E2FA" w:themeFill="accent1" w:themeFillTint="33"/>
          </w:tcPr>
          <w:p w:rsidR="00BD5C33" w:rsidRPr="008A3057" w:rsidRDefault="00BD5C33" w:rsidP="00997160">
            <w:pPr>
              <w:autoSpaceDE w:val="0"/>
              <w:autoSpaceDN w:val="0"/>
              <w:adjustRightInd w:val="0"/>
              <w:jc w:val="center"/>
              <w:rPr>
                <w:rFonts w:ascii="Andalus" w:hAnsi="Andalus" w:cs="Andalus"/>
                <w:sz w:val="24"/>
                <w:szCs w:val="24"/>
              </w:rPr>
            </w:pPr>
            <w:r>
              <w:rPr>
                <w:rFonts w:ascii="Andalus" w:hAnsi="Andalus" w:cs="Andalus"/>
                <w:sz w:val="24"/>
                <w:szCs w:val="24"/>
              </w:rPr>
              <w:t>OpenMP-4th</w:t>
            </w:r>
          </w:p>
        </w:tc>
        <w:tc>
          <w:tcPr>
            <w:tcW w:w="2548" w:type="dxa"/>
            <w:shd w:val="clear" w:color="auto" w:fill="auto"/>
          </w:tcPr>
          <w:p w:rsidR="00BD5C33" w:rsidRPr="00944D1F" w:rsidRDefault="0094715E" w:rsidP="00CD1B72">
            <w:pP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2722</m:t>
                    </m:r>
                  </m:num>
                  <m:den>
                    <m:r>
                      <w:rPr>
                        <w:rFonts w:ascii="Cambria Math" w:hAnsi="Cambria Math" w:cs="Andalus"/>
                        <w:sz w:val="24"/>
                        <w:szCs w:val="24"/>
                      </w:rPr>
                      <m:t>4*1944</m:t>
                    </m:r>
                  </m:den>
                </m:f>
                <m:r>
                  <w:rPr>
                    <w:rFonts w:ascii="Cambria Math" w:hAnsi="Cambria Math" w:cs="Andalus"/>
                    <w:sz w:val="24"/>
                    <w:szCs w:val="24"/>
                  </w:rPr>
                  <m:t xml:space="preserve"> ≈ 0.3500</m:t>
                </m:r>
              </m:oMath>
            </m:oMathPara>
          </w:p>
        </w:tc>
        <w:tc>
          <w:tcPr>
            <w:tcW w:w="2492" w:type="dxa"/>
            <w:shd w:val="clear" w:color="auto" w:fill="auto"/>
          </w:tcPr>
          <w:p w:rsidR="00BD5C33" w:rsidRPr="00944D1F" w:rsidRDefault="0094715E" w:rsidP="00CD1B72">
            <w:pP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10890</m:t>
                    </m:r>
                  </m:num>
                  <m:den>
                    <m:r>
                      <w:rPr>
                        <w:rFonts w:ascii="Cambria Math" w:hAnsi="Cambria Math" w:cs="Andalus"/>
                        <w:sz w:val="24"/>
                        <w:szCs w:val="24"/>
                      </w:rPr>
                      <m:t>4*7545</m:t>
                    </m:r>
                  </m:den>
                </m:f>
                <m:r>
                  <w:rPr>
                    <w:rFonts w:ascii="Cambria Math" w:hAnsi="Cambria Math" w:cs="Andalus"/>
                    <w:sz w:val="24"/>
                    <w:szCs w:val="24"/>
                  </w:rPr>
                  <m:t>≈0.3608</m:t>
                </m:r>
              </m:oMath>
            </m:oMathPara>
          </w:p>
        </w:tc>
        <w:tc>
          <w:tcPr>
            <w:tcW w:w="2700" w:type="dxa"/>
            <w:shd w:val="clear" w:color="auto" w:fill="auto"/>
          </w:tcPr>
          <w:p w:rsidR="00BD5C33" w:rsidRPr="00944D1F" w:rsidRDefault="0094715E" w:rsidP="00CD1B72">
            <w:pP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24532</m:t>
                    </m:r>
                  </m:num>
                  <m:den>
                    <m:r>
                      <w:rPr>
                        <w:rFonts w:ascii="Cambria Math" w:hAnsi="Cambria Math" w:cs="Andalus"/>
                        <w:sz w:val="24"/>
                        <w:szCs w:val="24"/>
                      </w:rPr>
                      <m:t>4*18326</m:t>
                    </m:r>
                  </m:den>
                </m:f>
                <m:r>
                  <w:rPr>
                    <w:rFonts w:ascii="Cambria Math" w:hAnsi="Cambria Math" w:cs="Andalus"/>
                    <w:sz w:val="24"/>
                    <w:szCs w:val="24"/>
                  </w:rPr>
                  <m:t>≈0.3346</m:t>
                </m:r>
              </m:oMath>
            </m:oMathPara>
          </w:p>
        </w:tc>
      </w:tr>
      <w:tr w:rsidR="00BD5C33" w:rsidRPr="008A3057" w:rsidTr="00997160">
        <w:tc>
          <w:tcPr>
            <w:tcW w:w="1908" w:type="dxa"/>
            <w:shd w:val="clear" w:color="auto" w:fill="C7E2FA" w:themeFill="accent1" w:themeFillTint="33"/>
          </w:tcPr>
          <w:p w:rsidR="00BD5C33" w:rsidRPr="008A3057" w:rsidRDefault="00BD5C33" w:rsidP="00997160">
            <w:pPr>
              <w:autoSpaceDE w:val="0"/>
              <w:autoSpaceDN w:val="0"/>
              <w:adjustRightInd w:val="0"/>
              <w:jc w:val="center"/>
              <w:rPr>
                <w:rFonts w:ascii="Andalus" w:hAnsi="Andalus" w:cs="Andalus"/>
                <w:sz w:val="24"/>
                <w:szCs w:val="24"/>
              </w:rPr>
            </w:pPr>
            <w:r>
              <w:rPr>
                <w:rFonts w:ascii="Andalus" w:hAnsi="Andalus" w:cs="Andalus"/>
                <w:sz w:val="24"/>
                <w:szCs w:val="24"/>
              </w:rPr>
              <w:t>Hibrido</w:t>
            </w:r>
          </w:p>
        </w:tc>
        <w:tc>
          <w:tcPr>
            <w:tcW w:w="2548" w:type="dxa"/>
            <w:shd w:val="clear" w:color="auto" w:fill="auto"/>
          </w:tcPr>
          <w:p w:rsidR="00BD5C33" w:rsidRPr="00030BC4" w:rsidRDefault="0094715E" w:rsidP="00997160">
            <w:pPr>
              <w:jc w:val="cente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2722</m:t>
                    </m:r>
                  </m:num>
                  <m:den>
                    <m:r>
                      <w:rPr>
                        <w:rFonts w:ascii="Cambria Math" w:hAnsi="Cambria Math" w:cs="Andalus"/>
                        <w:sz w:val="24"/>
                        <w:szCs w:val="24"/>
                      </w:rPr>
                      <m:t>16*</m:t>
                    </m:r>
                  </m:den>
                </m:f>
                <m:r>
                  <w:rPr>
                    <w:rFonts w:ascii="Cambria Math" w:hAnsi="Cambria Math" w:cs="Andalus"/>
                    <w:sz w:val="24"/>
                    <w:szCs w:val="24"/>
                  </w:rPr>
                  <m:t xml:space="preserve"> ≈</m:t>
                </m:r>
              </m:oMath>
            </m:oMathPara>
          </w:p>
          <w:p w:rsidR="00BD5C33" w:rsidRPr="008A3057" w:rsidRDefault="00BD5C33" w:rsidP="00997160">
            <w:pPr>
              <w:autoSpaceDE w:val="0"/>
              <w:autoSpaceDN w:val="0"/>
              <w:adjustRightInd w:val="0"/>
              <w:jc w:val="center"/>
              <w:rPr>
                <w:rFonts w:ascii="Andalus" w:hAnsi="Andalus" w:cs="Andalus"/>
                <w:sz w:val="24"/>
                <w:szCs w:val="24"/>
              </w:rPr>
            </w:pPr>
          </w:p>
        </w:tc>
        <w:tc>
          <w:tcPr>
            <w:tcW w:w="2492" w:type="dxa"/>
            <w:shd w:val="clear" w:color="auto" w:fill="auto"/>
          </w:tcPr>
          <w:p w:rsidR="00BD5C33" w:rsidRPr="00030BC4" w:rsidRDefault="0094715E" w:rsidP="00997160">
            <w:pPr>
              <w:jc w:val="cente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10890</m:t>
                    </m:r>
                  </m:num>
                  <m:den>
                    <m:r>
                      <w:rPr>
                        <w:rFonts w:ascii="Cambria Math" w:hAnsi="Cambria Math" w:cs="Andalus"/>
                        <w:sz w:val="24"/>
                        <w:szCs w:val="24"/>
                      </w:rPr>
                      <m:t>16*</m:t>
                    </m:r>
                  </m:den>
                </m:f>
                <m:r>
                  <w:rPr>
                    <w:rFonts w:ascii="Cambria Math" w:hAnsi="Cambria Math" w:cs="Andalus"/>
                    <w:sz w:val="24"/>
                    <w:szCs w:val="24"/>
                  </w:rPr>
                  <m:t xml:space="preserve"> ≈</m:t>
                </m:r>
              </m:oMath>
            </m:oMathPara>
          </w:p>
          <w:p w:rsidR="00BD5C33" w:rsidRPr="008A3057" w:rsidRDefault="00BD5C33" w:rsidP="00997160">
            <w:pPr>
              <w:autoSpaceDE w:val="0"/>
              <w:autoSpaceDN w:val="0"/>
              <w:adjustRightInd w:val="0"/>
              <w:jc w:val="center"/>
              <w:rPr>
                <w:rFonts w:ascii="Andalus" w:hAnsi="Andalus" w:cs="Andalus"/>
                <w:sz w:val="24"/>
                <w:szCs w:val="24"/>
              </w:rPr>
            </w:pPr>
          </w:p>
        </w:tc>
        <w:tc>
          <w:tcPr>
            <w:tcW w:w="2700" w:type="dxa"/>
            <w:shd w:val="clear" w:color="auto" w:fill="auto"/>
          </w:tcPr>
          <w:p w:rsidR="00BD5C33" w:rsidRPr="00030BC4" w:rsidRDefault="0094715E" w:rsidP="00997160">
            <w:pPr>
              <w:jc w:val="center"/>
              <w:rPr>
                <w:rFonts w:ascii="Andalus" w:hAnsi="Andalus" w:cs="Andalus"/>
                <w:sz w:val="24"/>
                <w:szCs w:val="24"/>
              </w:rPr>
            </w:pPr>
            <m:oMathPara>
              <m:oMathParaPr>
                <m:jc m:val="left"/>
              </m:oMathParaPr>
              <m:oMath>
                <m:f>
                  <m:fPr>
                    <m:ctrlPr>
                      <w:rPr>
                        <w:rFonts w:ascii="Cambria Math" w:hAnsi="Cambria Math" w:cs="Andalus"/>
                        <w:i/>
                        <w:sz w:val="24"/>
                        <w:szCs w:val="24"/>
                      </w:rPr>
                    </m:ctrlPr>
                  </m:fPr>
                  <m:num>
                    <m:r>
                      <m:rPr>
                        <m:sty m:val="p"/>
                      </m:rPr>
                      <w:rPr>
                        <w:rFonts w:ascii="Cambria Math" w:hAnsi="Cambria Math" w:cs="Andalus"/>
                        <w:sz w:val="24"/>
                        <w:szCs w:val="24"/>
                      </w:rPr>
                      <m:t>24532</m:t>
                    </m:r>
                  </m:num>
                  <m:den>
                    <m:r>
                      <w:rPr>
                        <w:rFonts w:ascii="Cambria Math" w:hAnsi="Cambria Math" w:cs="Andalus"/>
                        <w:sz w:val="24"/>
                        <w:szCs w:val="24"/>
                      </w:rPr>
                      <m:t>16*</m:t>
                    </m:r>
                  </m:den>
                </m:f>
                <m:r>
                  <w:rPr>
                    <w:rFonts w:ascii="Cambria Math" w:hAnsi="Cambria Math" w:cs="Andalus"/>
                    <w:sz w:val="24"/>
                    <w:szCs w:val="24"/>
                  </w:rPr>
                  <m:t xml:space="preserve"> ≈</m:t>
                </m:r>
              </m:oMath>
            </m:oMathPara>
          </w:p>
          <w:p w:rsidR="00BD5C33" w:rsidRPr="008A3057" w:rsidRDefault="00BD5C33" w:rsidP="00997160">
            <w:pPr>
              <w:autoSpaceDE w:val="0"/>
              <w:autoSpaceDN w:val="0"/>
              <w:adjustRightInd w:val="0"/>
              <w:jc w:val="center"/>
              <w:rPr>
                <w:rFonts w:ascii="Andalus" w:hAnsi="Andalus" w:cs="Andalus"/>
                <w:sz w:val="24"/>
                <w:szCs w:val="24"/>
              </w:rPr>
            </w:pPr>
          </w:p>
        </w:tc>
      </w:tr>
    </w:tbl>
    <w:p w:rsidR="001E31A1" w:rsidRDefault="001E31A1" w:rsidP="00895DCC">
      <w:pPr>
        <w:rPr>
          <w:rFonts w:ascii="Andalus" w:eastAsiaTheme="minorEastAsia" w:hAnsi="Andalus" w:cs="Andalus"/>
          <w:sz w:val="24"/>
          <w:szCs w:val="24"/>
        </w:rPr>
      </w:pPr>
    </w:p>
    <w:p w:rsidR="001E79F8" w:rsidRPr="001E31A1" w:rsidRDefault="00895DCC" w:rsidP="001E31A1">
      <w:pPr>
        <w:rPr>
          <w:rFonts w:ascii="Andalus" w:eastAsiaTheme="minorEastAsia" w:hAnsi="Andalus" w:cs="Andalus"/>
          <w:sz w:val="24"/>
          <w:szCs w:val="24"/>
        </w:rPr>
      </w:pPr>
      <w:r>
        <w:rPr>
          <w:rFonts w:ascii="Andalus" w:eastAsiaTheme="minorEastAsia" w:hAnsi="Andalus" w:cs="Andalus"/>
          <w:sz w:val="24"/>
          <w:szCs w:val="24"/>
        </w:rPr>
        <w:t>En resumen:</w:t>
      </w:r>
    </w:p>
    <w:tbl>
      <w:tblPr>
        <w:tblStyle w:val="Tablaconcuadrcula"/>
        <w:tblW w:w="0" w:type="auto"/>
        <w:tblLook w:val="04A0"/>
      </w:tblPr>
      <w:tblGrid>
        <w:gridCol w:w="2244"/>
        <w:gridCol w:w="1073"/>
        <w:gridCol w:w="1171"/>
        <w:gridCol w:w="1087"/>
        <w:gridCol w:w="1158"/>
        <w:gridCol w:w="10"/>
        <w:gridCol w:w="1128"/>
        <w:gridCol w:w="1114"/>
      </w:tblGrid>
      <w:tr w:rsidR="00880517" w:rsidRPr="00584F58" w:rsidTr="00895DCC">
        <w:tc>
          <w:tcPr>
            <w:tcW w:w="2244" w:type="dxa"/>
            <w:shd w:val="clear" w:color="auto" w:fill="90C5F6" w:themeFill="accent1" w:themeFillTint="66"/>
          </w:tcPr>
          <w:p w:rsidR="00880517" w:rsidRPr="00584F58" w:rsidRDefault="00880517" w:rsidP="00880517">
            <w:pPr>
              <w:autoSpaceDE w:val="0"/>
              <w:autoSpaceDN w:val="0"/>
              <w:adjustRightInd w:val="0"/>
              <w:jc w:val="center"/>
              <w:rPr>
                <w:rFonts w:ascii="Andalus" w:hAnsi="Andalus" w:cs="Andalus"/>
                <w:sz w:val="24"/>
                <w:szCs w:val="24"/>
              </w:rPr>
            </w:pPr>
            <w:r>
              <w:rPr>
                <w:rFonts w:ascii="Andalus" w:hAnsi="Andalus" w:cs="Andalus"/>
                <w:sz w:val="24"/>
                <w:szCs w:val="24"/>
              </w:rPr>
              <w:t>Implementación</w:t>
            </w:r>
          </w:p>
        </w:tc>
        <w:tc>
          <w:tcPr>
            <w:tcW w:w="2244" w:type="dxa"/>
            <w:gridSpan w:val="2"/>
            <w:shd w:val="clear" w:color="auto" w:fill="90C5F6" w:themeFill="accent1" w:themeFillTint="66"/>
          </w:tcPr>
          <w:p w:rsidR="00880517" w:rsidRPr="00584F58" w:rsidRDefault="00880517" w:rsidP="0035063B">
            <w:pPr>
              <w:autoSpaceDE w:val="0"/>
              <w:autoSpaceDN w:val="0"/>
              <w:adjustRightInd w:val="0"/>
              <w:jc w:val="center"/>
              <w:rPr>
                <w:rFonts w:ascii="Andalus" w:hAnsi="Andalus" w:cs="Andalus"/>
                <w:sz w:val="24"/>
                <w:szCs w:val="24"/>
              </w:rPr>
            </w:pPr>
            <w:r>
              <w:rPr>
                <w:rFonts w:ascii="Andalus" w:hAnsi="Andalus" w:cs="Andalus"/>
                <w:sz w:val="24"/>
                <w:szCs w:val="24"/>
              </w:rPr>
              <w:t>M</w:t>
            </w:r>
            <w:r w:rsidRPr="00584F58">
              <w:rPr>
                <w:rFonts w:ascii="Andalus" w:hAnsi="Andalus" w:cs="Andalus"/>
                <w:sz w:val="24"/>
                <w:szCs w:val="24"/>
              </w:rPr>
              <w:t>atriz 2500</w:t>
            </w:r>
          </w:p>
        </w:tc>
        <w:tc>
          <w:tcPr>
            <w:tcW w:w="2245" w:type="dxa"/>
            <w:gridSpan w:val="2"/>
            <w:shd w:val="clear" w:color="auto" w:fill="90C5F6" w:themeFill="accent1" w:themeFillTint="66"/>
          </w:tcPr>
          <w:p w:rsidR="00880517" w:rsidRPr="00584F58" w:rsidRDefault="00880517" w:rsidP="0035063B">
            <w:pPr>
              <w:autoSpaceDE w:val="0"/>
              <w:autoSpaceDN w:val="0"/>
              <w:adjustRightInd w:val="0"/>
              <w:jc w:val="center"/>
              <w:rPr>
                <w:rFonts w:ascii="Andalus" w:hAnsi="Andalus" w:cs="Andalus"/>
                <w:sz w:val="24"/>
                <w:szCs w:val="24"/>
              </w:rPr>
            </w:pPr>
            <w:r>
              <w:rPr>
                <w:rFonts w:ascii="Andalus" w:hAnsi="Andalus" w:cs="Andalus"/>
                <w:sz w:val="24"/>
                <w:szCs w:val="24"/>
              </w:rPr>
              <w:t>M</w:t>
            </w:r>
            <w:r w:rsidRPr="00584F58">
              <w:rPr>
                <w:rFonts w:ascii="Andalus" w:hAnsi="Andalus" w:cs="Andalus"/>
                <w:sz w:val="24"/>
                <w:szCs w:val="24"/>
              </w:rPr>
              <w:t>atriz 5000</w:t>
            </w:r>
          </w:p>
        </w:tc>
        <w:tc>
          <w:tcPr>
            <w:tcW w:w="2252" w:type="dxa"/>
            <w:gridSpan w:val="3"/>
            <w:shd w:val="clear" w:color="auto" w:fill="90C5F6" w:themeFill="accent1" w:themeFillTint="66"/>
          </w:tcPr>
          <w:p w:rsidR="00880517" w:rsidRPr="00584F58" w:rsidRDefault="00880517" w:rsidP="0035063B">
            <w:pPr>
              <w:autoSpaceDE w:val="0"/>
              <w:autoSpaceDN w:val="0"/>
              <w:adjustRightInd w:val="0"/>
              <w:jc w:val="center"/>
              <w:rPr>
                <w:rFonts w:ascii="Andalus" w:hAnsi="Andalus" w:cs="Andalus"/>
                <w:sz w:val="24"/>
                <w:szCs w:val="24"/>
              </w:rPr>
            </w:pPr>
            <w:r>
              <w:rPr>
                <w:rFonts w:ascii="Andalus" w:hAnsi="Andalus" w:cs="Andalus"/>
                <w:sz w:val="24"/>
                <w:szCs w:val="24"/>
              </w:rPr>
              <w:t>M</w:t>
            </w:r>
            <w:r w:rsidRPr="00584F58">
              <w:rPr>
                <w:rFonts w:ascii="Andalus" w:hAnsi="Andalus" w:cs="Andalus"/>
                <w:sz w:val="24"/>
                <w:szCs w:val="24"/>
              </w:rPr>
              <w:t>atriz 7500</w:t>
            </w:r>
          </w:p>
        </w:tc>
      </w:tr>
      <w:tr w:rsidR="00880517" w:rsidRPr="00584F58" w:rsidTr="008805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tcBorders>
              <w:bottom w:val="single" w:sz="4" w:space="0" w:color="auto"/>
            </w:tcBorders>
            <w:shd w:val="clear" w:color="auto" w:fill="C7E2FA" w:themeFill="accent1" w:themeFillTint="33"/>
          </w:tcPr>
          <w:p w:rsidR="00880517" w:rsidRPr="00584F58" w:rsidRDefault="00880517" w:rsidP="0035063B">
            <w:pPr>
              <w:autoSpaceDE w:val="0"/>
              <w:autoSpaceDN w:val="0"/>
              <w:adjustRightInd w:val="0"/>
              <w:ind w:left="108"/>
              <w:jc w:val="center"/>
              <w:rPr>
                <w:rFonts w:ascii="Andalus" w:hAnsi="Andalus" w:cs="Andalus"/>
                <w:sz w:val="24"/>
                <w:szCs w:val="24"/>
              </w:rPr>
            </w:pPr>
          </w:p>
        </w:tc>
        <w:tc>
          <w:tcPr>
            <w:tcW w:w="1073" w:type="dxa"/>
            <w:shd w:val="clear" w:color="auto" w:fill="C7E2FA" w:themeFill="accent1" w:themeFillTint="33"/>
          </w:tcPr>
          <w:p w:rsidR="00880517" w:rsidRPr="00584F58" w:rsidRDefault="00880517" w:rsidP="00880517">
            <w:pPr>
              <w:jc w:val="center"/>
              <w:rPr>
                <w:rFonts w:ascii="Andalus" w:hAnsi="Andalus" w:cs="Andalus"/>
                <w:sz w:val="24"/>
                <w:szCs w:val="24"/>
              </w:rPr>
            </w:pPr>
            <w:proofErr w:type="spellStart"/>
            <w:r w:rsidRPr="00584F58">
              <w:rPr>
                <w:rFonts w:ascii="Andalus" w:hAnsi="Andalus" w:cs="Andalus"/>
                <w:sz w:val="24"/>
                <w:szCs w:val="24"/>
              </w:rPr>
              <w:t>S</w:t>
            </w:r>
            <w:r>
              <w:rPr>
                <w:rFonts w:ascii="Andalus" w:hAnsi="Andalus" w:cs="Andalus"/>
                <w:sz w:val="24"/>
                <w:szCs w:val="24"/>
              </w:rPr>
              <w:t>peed</w:t>
            </w:r>
            <w:proofErr w:type="spellEnd"/>
            <w:r>
              <w:rPr>
                <w:rFonts w:ascii="Andalus" w:hAnsi="Andalus" w:cs="Andalus"/>
                <w:sz w:val="24"/>
                <w:szCs w:val="24"/>
              </w:rPr>
              <w:t xml:space="preserve"> Up</w:t>
            </w:r>
          </w:p>
        </w:tc>
        <w:tc>
          <w:tcPr>
            <w:tcW w:w="1171" w:type="dxa"/>
            <w:shd w:val="clear" w:color="auto" w:fill="C7E2FA" w:themeFill="accent1" w:themeFillTint="33"/>
          </w:tcPr>
          <w:p w:rsidR="00880517" w:rsidRPr="00584F58" w:rsidRDefault="00880517" w:rsidP="0035063B">
            <w:pPr>
              <w:jc w:val="center"/>
              <w:rPr>
                <w:rFonts w:ascii="Andalus" w:hAnsi="Andalus" w:cs="Andalus"/>
                <w:sz w:val="24"/>
                <w:szCs w:val="24"/>
              </w:rPr>
            </w:pPr>
            <w:r>
              <w:rPr>
                <w:rFonts w:ascii="Andalus" w:hAnsi="Andalus" w:cs="Andalus"/>
                <w:sz w:val="24"/>
                <w:szCs w:val="24"/>
              </w:rPr>
              <w:t>Eficiencia</w:t>
            </w:r>
          </w:p>
        </w:tc>
        <w:tc>
          <w:tcPr>
            <w:tcW w:w="1087" w:type="dxa"/>
            <w:shd w:val="clear" w:color="auto" w:fill="C7E2FA" w:themeFill="accent1" w:themeFillTint="33"/>
          </w:tcPr>
          <w:p w:rsidR="00880517" w:rsidRPr="00584F58" w:rsidRDefault="00880517" w:rsidP="00880517">
            <w:pPr>
              <w:jc w:val="center"/>
              <w:rPr>
                <w:rFonts w:ascii="Andalus" w:hAnsi="Andalus" w:cs="Andalus"/>
                <w:sz w:val="24"/>
                <w:szCs w:val="24"/>
              </w:rPr>
            </w:pPr>
            <w:proofErr w:type="spellStart"/>
            <w:r w:rsidRPr="00584F58">
              <w:rPr>
                <w:rFonts w:ascii="Andalus" w:hAnsi="Andalus" w:cs="Andalus"/>
                <w:sz w:val="24"/>
                <w:szCs w:val="24"/>
              </w:rPr>
              <w:t>S</w:t>
            </w:r>
            <w:r>
              <w:rPr>
                <w:rFonts w:ascii="Andalus" w:hAnsi="Andalus" w:cs="Andalus"/>
                <w:sz w:val="24"/>
                <w:szCs w:val="24"/>
              </w:rPr>
              <w:t>peed</w:t>
            </w:r>
            <w:proofErr w:type="spellEnd"/>
            <w:r>
              <w:rPr>
                <w:rFonts w:ascii="Andalus" w:hAnsi="Andalus" w:cs="Andalus"/>
                <w:sz w:val="24"/>
                <w:szCs w:val="24"/>
              </w:rPr>
              <w:t xml:space="preserve"> Up</w:t>
            </w:r>
          </w:p>
        </w:tc>
        <w:tc>
          <w:tcPr>
            <w:tcW w:w="1168" w:type="dxa"/>
            <w:gridSpan w:val="2"/>
            <w:shd w:val="clear" w:color="auto" w:fill="C7E2FA" w:themeFill="accent1" w:themeFillTint="33"/>
          </w:tcPr>
          <w:p w:rsidR="00880517" w:rsidRPr="00584F58" w:rsidRDefault="00880517" w:rsidP="0035063B">
            <w:pPr>
              <w:jc w:val="center"/>
              <w:rPr>
                <w:rFonts w:ascii="Andalus" w:hAnsi="Andalus" w:cs="Andalus"/>
                <w:sz w:val="24"/>
                <w:szCs w:val="24"/>
              </w:rPr>
            </w:pPr>
            <w:r>
              <w:rPr>
                <w:rFonts w:ascii="Andalus" w:hAnsi="Andalus" w:cs="Andalus"/>
                <w:sz w:val="24"/>
                <w:szCs w:val="24"/>
              </w:rPr>
              <w:t>Eficiencia</w:t>
            </w:r>
          </w:p>
        </w:tc>
        <w:tc>
          <w:tcPr>
            <w:tcW w:w="1128" w:type="dxa"/>
            <w:shd w:val="clear" w:color="auto" w:fill="C7E2FA" w:themeFill="accent1" w:themeFillTint="33"/>
          </w:tcPr>
          <w:p w:rsidR="00880517" w:rsidRPr="00584F58" w:rsidRDefault="00880517" w:rsidP="00880517">
            <w:pPr>
              <w:jc w:val="center"/>
              <w:rPr>
                <w:rFonts w:ascii="Andalus" w:hAnsi="Andalus" w:cs="Andalus"/>
                <w:sz w:val="24"/>
                <w:szCs w:val="24"/>
              </w:rPr>
            </w:pPr>
            <w:proofErr w:type="spellStart"/>
            <w:r w:rsidRPr="00584F58">
              <w:rPr>
                <w:rFonts w:ascii="Andalus" w:hAnsi="Andalus" w:cs="Andalus"/>
                <w:sz w:val="24"/>
                <w:szCs w:val="24"/>
              </w:rPr>
              <w:t>S</w:t>
            </w:r>
            <w:r>
              <w:rPr>
                <w:rFonts w:ascii="Andalus" w:hAnsi="Andalus" w:cs="Andalus"/>
                <w:sz w:val="24"/>
                <w:szCs w:val="24"/>
              </w:rPr>
              <w:t>peed</w:t>
            </w:r>
            <w:proofErr w:type="spellEnd"/>
            <w:r>
              <w:rPr>
                <w:rFonts w:ascii="Andalus" w:hAnsi="Andalus" w:cs="Andalus"/>
                <w:sz w:val="24"/>
                <w:szCs w:val="24"/>
              </w:rPr>
              <w:t xml:space="preserve"> Up</w:t>
            </w:r>
          </w:p>
        </w:tc>
        <w:tc>
          <w:tcPr>
            <w:tcW w:w="1114" w:type="dxa"/>
            <w:shd w:val="clear" w:color="auto" w:fill="C7E2FA" w:themeFill="accent1" w:themeFillTint="33"/>
          </w:tcPr>
          <w:p w:rsidR="00880517" w:rsidRPr="00584F58" w:rsidRDefault="00880517" w:rsidP="0035063B">
            <w:pPr>
              <w:jc w:val="center"/>
              <w:rPr>
                <w:rFonts w:ascii="Andalus" w:hAnsi="Andalus" w:cs="Andalus"/>
                <w:sz w:val="24"/>
                <w:szCs w:val="24"/>
              </w:rPr>
            </w:pPr>
            <w:r>
              <w:rPr>
                <w:rFonts w:ascii="Andalus" w:hAnsi="Andalus" w:cs="Andalus"/>
                <w:sz w:val="24"/>
                <w:szCs w:val="24"/>
              </w:rPr>
              <w:t>Eficiencia</w:t>
            </w:r>
          </w:p>
        </w:tc>
      </w:tr>
      <w:tr w:rsidR="00880517" w:rsidRPr="00584F58" w:rsidTr="008805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shd w:val="clear" w:color="auto" w:fill="FFFFFF" w:themeFill="background1"/>
          </w:tcPr>
          <w:p w:rsidR="00880517" w:rsidRPr="00584F58" w:rsidRDefault="00895DCC" w:rsidP="0035063B">
            <w:pPr>
              <w:autoSpaceDE w:val="0"/>
              <w:autoSpaceDN w:val="0"/>
              <w:adjustRightInd w:val="0"/>
              <w:ind w:left="108"/>
              <w:jc w:val="center"/>
              <w:rPr>
                <w:rFonts w:ascii="Andalus" w:hAnsi="Andalus" w:cs="Andalus"/>
                <w:sz w:val="24"/>
                <w:szCs w:val="24"/>
              </w:rPr>
            </w:pPr>
            <w:r>
              <w:rPr>
                <w:rFonts w:ascii="Andalus" w:hAnsi="Andalus" w:cs="Andalus"/>
                <w:sz w:val="24"/>
                <w:szCs w:val="24"/>
              </w:rPr>
              <w:t>MPI</w:t>
            </w:r>
          </w:p>
        </w:tc>
        <w:tc>
          <w:tcPr>
            <w:tcW w:w="1073" w:type="dxa"/>
            <w:shd w:val="clear" w:color="auto" w:fill="auto"/>
          </w:tcPr>
          <w:p w:rsidR="00880517" w:rsidRPr="00584F58" w:rsidRDefault="00895DCC" w:rsidP="0035063B">
            <w:pPr>
              <w:jc w:val="center"/>
              <w:rPr>
                <w:rFonts w:ascii="Andalus" w:hAnsi="Andalus" w:cs="Andalus"/>
                <w:sz w:val="24"/>
                <w:szCs w:val="24"/>
              </w:rPr>
            </w:pPr>
            <w:r>
              <w:rPr>
                <w:rFonts w:ascii="Andalus" w:hAnsi="Andalus" w:cs="Andalus"/>
                <w:sz w:val="24"/>
                <w:szCs w:val="24"/>
              </w:rPr>
              <w:t>1.5670</w:t>
            </w:r>
          </w:p>
        </w:tc>
        <w:tc>
          <w:tcPr>
            <w:tcW w:w="1171" w:type="dxa"/>
            <w:shd w:val="clear" w:color="auto" w:fill="auto"/>
          </w:tcPr>
          <w:p w:rsidR="00880517" w:rsidRPr="00584F58" w:rsidRDefault="00895DCC" w:rsidP="0035063B">
            <w:pPr>
              <w:jc w:val="center"/>
              <w:rPr>
                <w:rFonts w:ascii="Andalus" w:hAnsi="Andalus" w:cs="Andalus"/>
                <w:sz w:val="24"/>
                <w:szCs w:val="24"/>
              </w:rPr>
            </w:pPr>
            <w:r>
              <w:rPr>
                <w:rFonts w:ascii="Andalus" w:hAnsi="Andalus" w:cs="Andalus"/>
                <w:sz w:val="24"/>
                <w:szCs w:val="24"/>
              </w:rPr>
              <w:t>0.3917</w:t>
            </w:r>
          </w:p>
        </w:tc>
        <w:tc>
          <w:tcPr>
            <w:tcW w:w="1087" w:type="dxa"/>
            <w:shd w:val="clear" w:color="auto" w:fill="auto"/>
          </w:tcPr>
          <w:p w:rsidR="00880517" w:rsidRPr="00584F58" w:rsidRDefault="00895DCC" w:rsidP="0035063B">
            <w:pPr>
              <w:jc w:val="center"/>
              <w:rPr>
                <w:rFonts w:ascii="Andalus" w:hAnsi="Andalus" w:cs="Andalus"/>
                <w:sz w:val="24"/>
                <w:szCs w:val="24"/>
              </w:rPr>
            </w:pPr>
            <w:r>
              <w:rPr>
                <w:rFonts w:ascii="Andalus" w:hAnsi="Andalus" w:cs="Andalus"/>
                <w:sz w:val="24"/>
                <w:szCs w:val="24"/>
              </w:rPr>
              <w:t>1.5741</w:t>
            </w:r>
          </w:p>
        </w:tc>
        <w:tc>
          <w:tcPr>
            <w:tcW w:w="1168" w:type="dxa"/>
            <w:gridSpan w:val="2"/>
            <w:shd w:val="clear" w:color="auto" w:fill="auto"/>
          </w:tcPr>
          <w:p w:rsidR="00880517" w:rsidRPr="00584F58" w:rsidRDefault="00895DCC" w:rsidP="005F2C80">
            <w:pPr>
              <w:jc w:val="center"/>
              <w:rPr>
                <w:rFonts w:ascii="Andalus" w:hAnsi="Andalus" w:cs="Andalus"/>
                <w:sz w:val="24"/>
                <w:szCs w:val="24"/>
              </w:rPr>
            </w:pPr>
            <w:r>
              <w:rPr>
                <w:rFonts w:ascii="Andalus" w:hAnsi="Andalus" w:cs="Andalus"/>
                <w:sz w:val="24"/>
                <w:szCs w:val="24"/>
              </w:rPr>
              <w:t>0.3935</w:t>
            </w:r>
          </w:p>
        </w:tc>
        <w:tc>
          <w:tcPr>
            <w:tcW w:w="1128" w:type="dxa"/>
            <w:shd w:val="clear" w:color="auto" w:fill="auto"/>
          </w:tcPr>
          <w:p w:rsidR="00880517" w:rsidRPr="00584F58" w:rsidRDefault="00895DCC" w:rsidP="0035063B">
            <w:pPr>
              <w:jc w:val="center"/>
              <w:rPr>
                <w:rFonts w:ascii="Andalus" w:hAnsi="Andalus" w:cs="Andalus"/>
                <w:sz w:val="24"/>
                <w:szCs w:val="24"/>
              </w:rPr>
            </w:pPr>
            <w:r>
              <w:rPr>
                <w:rFonts w:ascii="Andalus" w:hAnsi="Andalus" w:cs="Andalus"/>
                <w:sz w:val="24"/>
                <w:szCs w:val="24"/>
              </w:rPr>
              <w:t>1.5758</w:t>
            </w:r>
          </w:p>
        </w:tc>
        <w:tc>
          <w:tcPr>
            <w:tcW w:w="1114" w:type="dxa"/>
            <w:shd w:val="clear" w:color="auto" w:fill="auto"/>
          </w:tcPr>
          <w:p w:rsidR="00880517" w:rsidRPr="00584F58" w:rsidRDefault="00895DCC" w:rsidP="005F2C80">
            <w:pPr>
              <w:jc w:val="center"/>
              <w:rPr>
                <w:rFonts w:ascii="Andalus" w:hAnsi="Andalus" w:cs="Andalus"/>
                <w:sz w:val="24"/>
                <w:szCs w:val="24"/>
              </w:rPr>
            </w:pPr>
            <w:r>
              <w:rPr>
                <w:rFonts w:ascii="Andalus" w:hAnsi="Andalus" w:cs="Andalus"/>
                <w:sz w:val="24"/>
                <w:szCs w:val="24"/>
              </w:rPr>
              <w:t>0.3939</w:t>
            </w:r>
          </w:p>
        </w:tc>
      </w:tr>
      <w:tr w:rsidR="001E79F8" w:rsidRPr="00584F58" w:rsidTr="008805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shd w:val="clear" w:color="auto" w:fill="FFFFFF" w:themeFill="background1"/>
          </w:tcPr>
          <w:p w:rsidR="001E79F8" w:rsidRDefault="001B7158" w:rsidP="0035063B">
            <w:pPr>
              <w:autoSpaceDE w:val="0"/>
              <w:autoSpaceDN w:val="0"/>
              <w:adjustRightInd w:val="0"/>
              <w:ind w:left="108"/>
              <w:jc w:val="center"/>
              <w:rPr>
                <w:rFonts w:ascii="Andalus" w:hAnsi="Andalus" w:cs="Andalus"/>
                <w:sz w:val="24"/>
                <w:szCs w:val="24"/>
              </w:rPr>
            </w:pPr>
            <w:r>
              <w:rPr>
                <w:rFonts w:ascii="Andalus" w:hAnsi="Andalus" w:cs="Andalus"/>
                <w:sz w:val="24"/>
                <w:szCs w:val="24"/>
              </w:rPr>
              <w:t>OpenMP-</w:t>
            </w:r>
            <w:r w:rsidR="001E79F8">
              <w:rPr>
                <w:rFonts w:ascii="Andalus" w:hAnsi="Andalus" w:cs="Andalus"/>
                <w:sz w:val="24"/>
                <w:szCs w:val="24"/>
              </w:rPr>
              <w:t>4 threads</w:t>
            </w:r>
          </w:p>
        </w:tc>
        <w:tc>
          <w:tcPr>
            <w:tcW w:w="1073" w:type="dxa"/>
            <w:shd w:val="clear" w:color="auto" w:fill="auto"/>
          </w:tcPr>
          <w:p w:rsidR="001E79F8" w:rsidRPr="00584F58" w:rsidRDefault="00CD1B72" w:rsidP="0035063B">
            <w:pPr>
              <w:jc w:val="center"/>
              <w:rPr>
                <w:rFonts w:ascii="Andalus" w:hAnsi="Andalus" w:cs="Andalus"/>
                <w:sz w:val="24"/>
                <w:szCs w:val="24"/>
              </w:rPr>
            </w:pPr>
            <w:r>
              <w:rPr>
                <w:rFonts w:ascii="Andalus" w:hAnsi="Andalus" w:cs="Andalus"/>
                <w:sz w:val="24"/>
                <w:szCs w:val="24"/>
              </w:rPr>
              <w:t>1.4002</w:t>
            </w:r>
          </w:p>
        </w:tc>
        <w:tc>
          <w:tcPr>
            <w:tcW w:w="1171" w:type="dxa"/>
            <w:shd w:val="clear" w:color="auto" w:fill="auto"/>
          </w:tcPr>
          <w:p w:rsidR="001E79F8" w:rsidRPr="00584F58" w:rsidRDefault="00CD1B72" w:rsidP="005F2C80">
            <w:pPr>
              <w:jc w:val="center"/>
              <w:rPr>
                <w:rFonts w:ascii="Andalus" w:hAnsi="Andalus" w:cs="Andalus"/>
                <w:sz w:val="24"/>
                <w:szCs w:val="24"/>
              </w:rPr>
            </w:pPr>
            <w:r>
              <w:rPr>
                <w:rFonts w:ascii="Andalus" w:hAnsi="Andalus" w:cs="Andalus"/>
                <w:sz w:val="24"/>
                <w:szCs w:val="24"/>
              </w:rPr>
              <w:t>0.3500</w:t>
            </w:r>
          </w:p>
        </w:tc>
        <w:tc>
          <w:tcPr>
            <w:tcW w:w="1087" w:type="dxa"/>
            <w:shd w:val="clear" w:color="auto" w:fill="auto"/>
          </w:tcPr>
          <w:p w:rsidR="001E79F8" w:rsidRPr="00584F58" w:rsidRDefault="00CD1B72" w:rsidP="0035063B">
            <w:pPr>
              <w:jc w:val="center"/>
              <w:rPr>
                <w:rFonts w:ascii="Andalus" w:hAnsi="Andalus" w:cs="Andalus"/>
                <w:sz w:val="24"/>
                <w:szCs w:val="24"/>
              </w:rPr>
            </w:pPr>
            <w:r>
              <w:rPr>
                <w:rFonts w:ascii="Andalus" w:hAnsi="Andalus" w:cs="Andalus"/>
                <w:sz w:val="24"/>
                <w:szCs w:val="24"/>
              </w:rPr>
              <w:t>1.4433</w:t>
            </w:r>
          </w:p>
        </w:tc>
        <w:tc>
          <w:tcPr>
            <w:tcW w:w="1168" w:type="dxa"/>
            <w:gridSpan w:val="2"/>
            <w:shd w:val="clear" w:color="auto" w:fill="auto"/>
          </w:tcPr>
          <w:p w:rsidR="001E79F8" w:rsidRPr="00584F58" w:rsidRDefault="00CD1B72" w:rsidP="005F2C80">
            <w:pPr>
              <w:jc w:val="center"/>
              <w:rPr>
                <w:rFonts w:ascii="Andalus" w:hAnsi="Andalus" w:cs="Andalus"/>
                <w:sz w:val="24"/>
                <w:szCs w:val="24"/>
              </w:rPr>
            </w:pPr>
            <w:r>
              <w:rPr>
                <w:rFonts w:ascii="Andalus" w:hAnsi="Andalus" w:cs="Andalus"/>
                <w:sz w:val="24"/>
                <w:szCs w:val="24"/>
              </w:rPr>
              <w:t>0.3608</w:t>
            </w:r>
          </w:p>
        </w:tc>
        <w:tc>
          <w:tcPr>
            <w:tcW w:w="1128" w:type="dxa"/>
            <w:shd w:val="clear" w:color="auto" w:fill="auto"/>
          </w:tcPr>
          <w:p w:rsidR="001E79F8" w:rsidRPr="00584F58" w:rsidRDefault="00CD1B72" w:rsidP="0035063B">
            <w:pPr>
              <w:jc w:val="center"/>
              <w:rPr>
                <w:rFonts w:ascii="Andalus" w:hAnsi="Andalus" w:cs="Andalus"/>
                <w:sz w:val="24"/>
                <w:szCs w:val="24"/>
              </w:rPr>
            </w:pPr>
            <w:r>
              <w:rPr>
                <w:rFonts w:ascii="Andalus" w:hAnsi="Andalus" w:cs="Andalus"/>
                <w:sz w:val="24"/>
                <w:szCs w:val="24"/>
              </w:rPr>
              <w:t>1.3386</w:t>
            </w:r>
          </w:p>
        </w:tc>
        <w:tc>
          <w:tcPr>
            <w:tcW w:w="1114" w:type="dxa"/>
            <w:shd w:val="clear" w:color="auto" w:fill="auto"/>
          </w:tcPr>
          <w:p w:rsidR="001E79F8" w:rsidRPr="00584F58" w:rsidRDefault="00CD1B72" w:rsidP="005F2C80">
            <w:pPr>
              <w:jc w:val="center"/>
              <w:rPr>
                <w:rFonts w:ascii="Andalus" w:hAnsi="Andalus" w:cs="Andalus"/>
                <w:sz w:val="24"/>
                <w:szCs w:val="24"/>
              </w:rPr>
            </w:pPr>
            <w:r>
              <w:rPr>
                <w:rFonts w:ascii="Andalus" w:hAnsi="Andalus" w:cs="Andalus"/>
                <w:sz w:val="24"/>
                <w:szCs w:val="24"/>
              </w:rPr>
              <w:t>0.3346</w:t>
            </w:r>
          </w:p>
        </w:tc>
      </w:tr>
      <w:tr w:rsidR="001E79F8" w:rsidRPr="00584F58" w:rsidTr="008805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285"/>
        </w:trPr>
        <w:tc>
          <w:tcPr>
            <w:tcW w:w="2244" w:type="dxa"/>
            <w:shd w:val="clear" w:color="auto" w:fill="FFFFFF" w:themeFill="background1"/>
          </w:tcPr>
          <w:p w:rsidR="001E79F8" w:rsidRDefault="00895DCC" w:rsidP="0035063B">
            <w:pPr>
              <w:autoSpaceDE w:val="0"/>
              <w:autoSpaceDN w:val="0"/>
              <w:adjustRightInd w:val="0"/>
              <w:ind w:left="108"/>
              <w:jc w:val="center"/>
              <w:rPr>
                <w:rFonts w:ascii="Andalus" w:hAnsi="Andalus" w:cs="Andalus"/>
                <w:sz w:val="24"/>
                <w:szCs w:val="24"/>
              </w:rPr>
            </w:pPr>
            <w:r>
              <w:rPr>
                <w:rFonts w:ascii="Andalus" w:hAnsi="Andalus" w:cs="Andalus"/>
                <w:sz w:val="24"/>
                <w:szCs w:val="24"/>
              </w:rPr>
              <w:t>Hibrido-4th</w:t>
            </w:r>
          </w:p>
        </w:tc>
        <w:tc>
          <w:tcPr>
            <w:tcW w:w="1073" w:type="dxa"/>
            <w:shd w:val="clear" w:color="auto" w:fill="auto"/>
          </w:tcPr>
          <w:p w:rsidR="001E79F8" w:rsidRPr="00584F58" w:rsidRDefault="001E79F8" w:rsidP="0035063B">
            <w:pPr>
              <w:jc w:val="center"/>
              <w:rPr>
                <w:rFonts w:ascii="Andalus" w:hAnsi="Andalus" w:cs="Andalus"/>
                <w:sz w:val="24"/>
                <w:szCs w:val="24"/>
              </w:rPr>
            </w:pPr>
          </w:p>
        </w:tc>
        <w:tc>
          <w:tcPr>
            <w:tcW w:w="1171" w:type="dxa"/>
            <w:shd w:val="clear" w:color="auto" w:fill="auto"/>
          </w:tcPr>
          <w:p w:rsidR="001E79F8" w:rsidRPr="00584F58" w:rsidRDefault="001E79F8" w:rsidP="0035063B">
            <w:pPr>
              <w:jc w:val="center"/>
              <w:rPr>
                <w:rFonts w:ascii="Andalus" w:hAnsi="Andalus" w:cs="Andalus"/>
                <w:sz w:val="24"/>
                <w:szCs w:val="24"/>
              </w:rPr>
            </w:pPr>
          </w:p>
        </w:tc>
        <w:tc>
          <w:tcPr>
            <w:tcW w:w="1087" w:type="dxa"/>
            <w:shd w:val="clear" w:color="auto" w:fill="auto"/>
          </w:tcPr>
          <w:p w:rsidR="001E79F8" w:rsidRPr="00584F58" w:rsidRDefault="001E79F8" w:rsidP="0035063B">
            <w:pPr>
              <w:jc w:val="center"/>
              <w:rPr>
                <w:rFonts w:ascii="Andalus" w:hAnsi="Andalus" w:cs="Andalus"/>
                <w:sz w:val="24"/>
                <w:szCs w:val="24"/>
              </w:rPr>
            </w:pPr>
          </w:p>
        </w:tc>
        <w:tc>
          <w:tcPr>
            <w:tcW w:w="1168" w:type="dxa"/>
            <w:gridSpan w:val="2"/>
            <w:shd w:val="clear" w:color="auto" w:fill="auto"/>
          </w:tcPr>
          <w:p w:rsidR="001E79F8" w:rsidRPr="00584F58" w:rsidRDefault="001E79F8" w:rsidP="0035063B">
            <w:pPr>
              <w:jc w:val="center"/>
              <w:rPr>
                <w:rFonts w:ascii="Andalus" w:hAnsi="Andalus" w:cs="Andalus"/>
                <w:sz w:val="24"/>
                <w:szCs w:val="24"/>
              </w:rPr>
            </w:pPr>
          </w:p>
        </w:tc>
        <w:tc>
          <w:tcPr>
            <w:tcW w:w="1128" w:type="dxa"/>
            <w:shd w:val="clear" w:color="auto" w:fill="auto"/>
          </w:tcPr>
          <w:p w:rsidR="001E79F8" w:rsidRPr="00584F58" w:rsidRDefault="001E79F8" w:rsidP="0035063B">
            <w:pPr>
              <w:jc w:val="center"/>
              <w:rPr>
                <w:rFonts w:ascii="Andalus" w:hAnsi="Andalus" w:cs="Andalus"/>
                <w:sz w:val="24"/>
                <w:szCs w:val="24"/>
              </w:rPr>
            </w:pPr>
          </w:p>
        </w:tc>
        <w:tc>
          <w:tcPr>
            <w:tcW w:w="1114" w:type="dxa"/>
            <w:shd w:val="clear" w:color="auto" w:fill="auto"/>
          </w:tcPr>
          <w:p w:rsidR="001E79F8" w:rsidRPr="00584F58" w:rsidRDefault="001E79F8" w:rsidP="0035063B">
            <w:pPr>
              <w:jc w:val="center"/>
              <w:rPr>
                <w:rFonts w:ascii="Andalus" w:hAnsi="Andalus" w:cs="Andalus"/>
                <w:sz w:val="24"/>
                <w:szCs w:val="24"/>
              </w:rPr>
            </w:pPr>
          </w:p>
        </w:tc>
      </w:tr>
    </w:tbl>
    <w:p w:rsidR="001B7158" w:rsidRDefault="001B7158" w:rsidP="00880517">
      <w:pPr>
        <w:rPr>
          <w:rFonts w:ascii="Andalus" w:eastAsiaTheme="minorEastAsia" w:hAnsi="Andalus" w:cs="Andalus"/>
          <w:sz w:val="24"/>
          <w:szCs w:val="24"/>
        </w:rPr>
      </w:pPr>
    </w:p>
    <w:p w:rsidR="004044DE" w:rsidRDefault="004044DE" w:rsidP="00880517">
      <w:pPr>
        <w:rPr>
          <w:rFonts w:ascii="Andalus" w:eastAsiaTheme="minorEastAsia" w:hAnsi="Andalus" w:cs="Andalus"/>
          <w:sz w:val="24"/>
          <w:szCs w:val="24"/>
        </w:rPr>
      </w:pPr>
      <w:r>
        <w:rPr>
          <w:rFonts w:ascii="Andalus" w:eastAsiaTheme="minorEastAsia" w:hAnsi="Andalus" w:cs="Andalus"/>
          <w:sz w:val="24"/>
          <w:szCs w:val="24"/>
        </w:rPr>
        <w:t>Si comparamos la eficiencia de estas</w:t>
      </w:r>
      <w:bookmarkStart w:id="0" w:name="_GoBack"/>
      <w:bookmarkEnd w:id="0"/>
      <w:r>
        <w:rPr>
          <w:rFonts w:ascii="Andalus" w:eastAsiaTheme="minorEastAsia" w:hAnsi="Andalus" w:cs="Andalus"/>
          <w:sz w:val="24"/>
          <w:szCs w:val="24"/>
        </w:rPr>
        <w:t xml:space="preserve"> implementaciones podemos observar:</w:t>
      </w:r>
    </w:p>
    <w:p w:rsidR="004044DE" w:rsidRDefault="004044DE" w:rsidP="00880517">
      <w:pPr>
        <w:rPr>
          <w:rFonts w:ascii="Andalus" w:eastAsiaTheme="minorEastAsia" w:hAnsi="Andalus" w:cs="Andalus"/>
          <w:sz w:val="24"/>
          <w:szCs w:val="24"/>
        </w:rPr>
      </w:pPr>
      <w:r>
        <w:rPr>
          <w:noProof/>
          <w:lang w:eastAsia="es-AR"/>
        </w:rPr>
        <w:lastRenderedPageBreak/>
        <w:drawing>
          <wp:inline distT="0" distB="0" distL="0" distR="0">
            <wp:extent cx="5457825" cy="3209925"/>
            <wp:effectExtent l="57150" t="38100" r="66675" b="85725"/>
            <wp:docPr id="20"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70904" w:rsidRDefault="00870904" w:rsidP="00880517">
      <w:pPr>
        <w:rPr>
          <w:rFonts w:ascii="Andalus" w:eastAsiaTheme="minorEastAsia" w:hAnsi="Andalus" w:cs="Andalus"/>
          <w:sz w:val="24"/>
          <w:szCs w:val="24"/>
        </w:rPr>
      </w:pPr>
      <w:r w:rsidRPr="00870904">
        <w:rPr>
          <w:rFonts w:ascii="Andalus" w:eastAsiaTheme="minorEastAsia" w:hAnsi="Andalus" w:cs="Andalus"/>
          <w:noProof/>
          <w:sz w:val="24"/>
          <w:szCs w:val="24"/>
          <w:lang w:eastAsia="es-AR"/>
        </w:rPr>
        <w:drawing>
          <wp:inline distT="0" distB="0" distL="0" distR="0">
            <wp:extent cx="5457825" cy="3209925"/>
            <wp:effectExtent l="76200" t="19050" r="47625" b="28575"/>
            <wp:docPr id="1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B7158" w:rsidRDefault="001B7158" w:rsidP="00880517">
      <w:pPr>
        <w:rPr>
          <w:rFonts w:ascii="Andalus" w:eastAsiaTheme="minorEastAsia" w:hAnsi="Andalus" w:cs="Andalus"/>
          <w:sz w:val="24"/>
          <w:szCs w:val="24"/>
        </w:rPr>
      </w:pPr>
      <w:r>
        <w:rPr>
          <w:rFonts w:ascii="Andalus" w:eastAsiaTheme="minorEastAsia" w:hAnsi="Andalus" w:cs="Andalus"/>
          <w:sz w:val="24"/>
          <w:szCs w:val="24"/>
        </w:rPr>
        <w:t xml:space="preserve">   Para el caso de OpenMP con dos threads notamos que el </w:t>
      </w:r>
      <w:proofErr w:type="spellStart"/>
      <w:r>
        <w:rPr>
          <w:rFonts w:ascii="Andalus" w:eastAsiaTheme="minorEastAsia" w:hAnsi="Andalus" w:cs="Andalus"/>
          <w:sz w:val="24"/>
          <w:szCs w:val="24"/>
        </w:rPr>
        <w:t>Speed</w:t>
      </w:r>
      <w:proofErr w:type="spellEnd"/>
      <w:r>
        <w:rPr>
          <w:rFonts w:ascii="Andalus" w:eastAsiaTheme="minorEastAsia" w:hAnsi="Andalus" w:cs="Andalus"/>
          <w:sz w:val="24"/>
          <w:szCs w:val="24"/>
        </w:rPr>
        <w:t xml:space="preserve"> Up es muy cercano a su límite superior, por lo que su aceleración es considerable. Además la eficiencia para esta implementación es muy buena, ya que es cercana a uno.</w:t>
      </w:r>
    </w:p>
    <w:p w:rsidR="001B7158" w:rsidRDefault="001B7158" w:rsidP="00880517">
      <w:pPr>
        <w:rPr>
          <w:rFonts w:ascii="Andalus" w:eastAsiaTheme="minorEastAsia" w:hAnsi="Andalus" w:cs="Andalus"/>
          <w:sz w:val="24"/>
          <w:szCs w:val="24"/>
        </w:rPr>
      </w:pPr>
      <w:r>
        <w:rPr>
          <w:rFonts w:ascii="Andalus" w:eastAsiaTheme="minorEastAsia" w:hAnsi="Andalus" w:cs="Andalus"/>
          <w:sz w:val="24"/>
          <w:szCs w:val="24"/>
        </w:rPr>
        <w:lastRenderedPageBreak/>
        <w:t xml:space="preserve">   Para el caso de OpenMP con cuatro, seis y ocho threads observamos que el </w:t>
      </w:r>
      <w:proofErr w:type="spellStart"/>
      <w:r>
        <w:rPr>
          <w:rFonts w:ascii="Andalus" w:eastAsiaTheme="minorEastAsia" w:hAnsi="Andalus" w:cs="Andalus"/>
          <w:sz w:val="24"/>
          <w:szCs w:val="24"/>
        </w:rPr>
        <w:t>Speed</w:t>
      </w:r>
      <w:proofErr w:type="spellEnd"/>
      <w:r>
        <w:rPr>
          <w:rFonts w:ascii="Andalus" w:eastAsiaTheme="minorEastAsia" w:hAnsi="Andalus" w:cs="Andalus"/>
          <w:sz w:val="24"/>
          <w:szCs w:val="24"/>
        </w:rPr>
        <w:t xml:space="preserve"> Up no es muy bueno, y que mientras se agregan threads degrada su aceleración, esto puede deberse a la falta de trabajo, es decir, el trabajo es poco para el número de procesadores utilizados por lo que la aceleración es baja.</w:t>
      </w:r>
    </w:p>
    <w:p w:rsidR="003B2045" w:rsidRDefault="003B2045" w:rsidP="00880517">
      <w:pPr>
        <w:rPr>
          <w:rFonts w:ascii="Andalus" w:eastAsiaTheme="minorEastAsia" w:hAnsi="Andalus" w:cs="Andalus"/>
          <w:sz w:val="24"/>
          <w:szCs w:val="24"/>
        </w:rPr>
      </w:pPr>
      <w:r>
        <w:rPr>
          <w:rFonts w:ascii="Andalus" w:eastAsiaTheme="minorEastAsia" w:hAnsi="Andalus" w:cs="Andalus"/>
          <w:sz w:val="24"/>
          <w:szCs w:val="24"/>
        </w:rPr>
        <w:t xml:space="preserve">  Para la implementación realizada en MPI notamos que su </w:t>
      </w:r>
      <w:proofErr w:type="spellStart"/>
      <w:r>
        <w:rPr>
          <w:rFonts w:ascii="Andalus" w:eastAsiaTheme="minorEastAsia" w:hAnsi="Andalus" w:cs="Andalus"/>
          <w:sz w:val="24"/>
          <w:szCs w:val="24"/>
        </w:rPr>
        <w:t>Speed</w:t>
      </w:r>
      <w:proofErr w:type="spellEnd"/>
      <w:r>
        <w:rPr>
          <w:rFonts w:ascii="Andalus" w:eastAsiaTheme="minorEastAsia" w:hAnsi="Andalus" w:cs="Andalus"/>
          <w:sz w:val="24"/>
          <w:szCs w:val="24"/>
        </w:rPr>
        <w:t xml:space="preserve"> Up es bastante bueno ya que es cercano a su límite superior (4)</w:t>
      </w:r>
      <w:r w:rsidR="001579C5">
        <w:rPr>
          <w:rFonts w:ascii="Andalus" w:eastAsiaTheme="minorEastAsia" w:hAnsi="Andalus" w:cs="Andalus"/>
          <w:sz w:val="24"/>
          <w:szCs w:val="24"/>
        </w:rPr>
        <w:t xml:space="preserve">, y que esto se logra con una amplia eficiencia. </w:t>
      </w:r>
    </w:p>
    <w:p w:rsidR="00A57C17" w:rsidRDefault="00A57C17" w:rsidP="00880517">
      <w:pPr>
        <w:rPr>
          <w:rFonts w:ascii="Andalus" w:eastAsiaTheme="minorEastAsia" w:hAnsi="Andalus" w:cs="Andalus"/>
          <w:sz w:val="24"/>
          <w:szCs w:val="24"/>
        </w:rPr>
      </w:pPr>
      <w:r>
        <w:rPr>
          <w:rFonts w:ascii="Andalus" w:eastAsiaTheme="minorEastAsia" w:hAnsi="Andalus" w:cs="Andalus"/>
          <w:sz w:val="24"/>
          <w:szCs w:val="24"/>
        </w:rPr>
        <w:t xml:space="preserve">Podemos concluir que existe una gran mejora en cuanto </w:t>
      </w:r>
      <w:r w:rsidR="001B7158">
        <w:rPr>
          <w:rFonts w:ascii="Andalus" w:eastAsiaTheme="minorEastAsia" w:hAnsi="Andalus" w:cs="Andalus"/>
          <w:sz w:val="24"/>
          <w:szCs w:val="24"/>
        </w:rPr>
        <w:t>al tiempo de ejecución</w:t>
      </w:r>
      <w:r>
        <w:rPr>
          <w:rFonts w:ascii="Andalus" w:eastAsiaTheme="minorEastAsia" w:hAnsi="Andalus" w:cs="Andalus"/>
          <w:sz w:val="24"/>
          <w:szCs w:val="24"/>
        </w:rPr>
        <w:t xml:space="preserve"> al hacer uso de algoritmos en paralelo, ya que existe una amplia diferencia en los tiempos obtenidos respecto al secuencial, pero </w:t>
      </w:r>
      <w:r w:rsidR="001B7158">
        <w:rPr>
          <w:rFonts w:ascii="Andalus" w:eastAsiaTheme="minorEastAsia" w:hAnsi="Andalus" w:cs="Andalus"/>
          <w:sz w:val="24"/>
          <w:szCs w:val="24"/>
        </w:rPr>
        <w:t xml:space="preserve">también observamos </w:t>
      </w:r>
      <w:r>
        <w:rPr>
          <w:rFonts w:ascii="Andalus" w:eastAsiaTheme="minorEastAsia" w:hAnsi="Andalus" w:cs="Andalus"/>
          <w:sz w:val="24"/>
          <w:szCs w:val="24"/>
        </w:rPr>
        <w:t xml:space="preserve">que no sólo hay que tener en cuenta </w:t>
      </w:r>
      <w:r w:rsidR="005F2C80">
        <w:rPr>
          <w:rFonts w:ascii="Andalus" w:eastAsiaTheme="minorEastAsia" w:hAnsi="Andalus" w:cs="Andalus"/>
          <w:sz w:val="24"/>
          <w:szCs w:val="24"/>
        </w:rPr>
        <w:t>la aceleración del mismo si no también cuál es su eficiencia, es decir, cuánto nos cuesta obtener esa aceleración.</w:t>
      </w:r>
    </w:p>
    <w:p w:rsidR="00F97ADB" w:rsidRPr="00880517" w:rsidRDefault="00F97ADB" w:rsidP="00880517">
      <w:pPr>
        <w:rPr>
          <w:rFonts w:ascii="Andalus" w:eastAsiaTheme="minorEastAsia" w:hAnsi="Andalus" w:cs="Andalus"/>
          <w:sz w:val="24"/>
          <w:szCs w:val="24"/>
        </w:rPr>
      </w:pPr>
    </w:p>
    <w:sectPr w:rsidR="00F97ADB" w:rsidRPr="00880517" w:rsidSect="0035063B">
      <w:headerReference w:type="even" r:id="rId20"/>
      <w:headerReference w:type="default" r:id="rId21"/>
      <w:footerReference w:type="even" r:id="rId22"/>
      <w:footerReference w:type="default" r:id="rId23"/>
      <w:headerReference w:type="first" r:id="rId24"/>
      <w:footerReference w:type="first" r:id="rId25"/>
      <w:pgSz w:w="12240" w:h="15840" w:code="1"/>
      <w:pgMar w:top="1418" w:right="1701" w:bottom="1418"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20C" w:rsidRDefault="0086220C" w:rsidP="00A10222">
      <w:pPr>
        <w:spacing w:after="0" w:line="240" w:lineRule="auto"/>
      </w:pPr>
      <w:r>
        <w:separator/>
      </w:r>
    </w:p>
  </w:endnote>
  <w:endnote w:type="continuationSeparator" w:id="1">
    <w:p w:rsidR="0086220C" w:rsidRDefault="0086220C" w:rsidP="00A10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Liberation Serif">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E87" w:rsidRDefault="000B7E8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E87" w:rsidRDefault="000B7E8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E87" w:rsidRDefault="000B7E8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20C" w:rsidRDefault="0086220C" w:rsidP="00A10222">
      <w:pPr>
        <w:spacing w:after="0" w:line="240" w:lineRule="auto"/>
      </w:pPr>
      <w:r>
        <w:separator/>
      </w:r>
    </w:p>
  </w:footnote>
  <w:footnote w:type="continuationSeparator" w:id="1">
    <w:p w:rsidR="0086220C" w:rsidRDefault="0086220C" w:rsidP="00A102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E87" w:rsidRDefault="000B7E8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E87" w:rsidRDefault="000B7E87">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E87" w:rsidRDefault="000B7E8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FB84F3C"/>
    <w:lvl w:ilvl="0">
      <w:numFmt w:val="bullet"/>
      <w:lvlText w:val="*"/>
      <w:lvlJc w:val="left"/>
    </w:lvl>
  </w:abstractNum>
  <w:abstractNum w:abstractNumId="1">
    <w:nsid w:val="09F10F3A"/>
    <w:multiLevelType w:val="hybridMultilevel"/>
    <w:tmpl w:val="A84AC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AE701F"/>
    <w:multiLevelType w:val="hybridMultilevel"/>
    <w:tmpl w:val="2C2AC8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D08782B"/>
    <w:multiLevelType w:val="hybridMultilevel"/>
    <w:tmpl w:val="9C6444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E6F018C"/>
    <w:multiLevelType w:val="hybridMultilevel"/>
    <w:tmpl w:val="1958B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DDB1B2B"/>
    <w:multiLevelType w:val="hybridMultilevel"/>
    <w:tmpl w:val="B9F0C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8B87E8E"/>
    <w:multiLevelType w:val="hybridMultilevel"/>
    <w:tmpl w:val="D4600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C1D4419"/>
    <w:multiLevelType w:val="hybridMultilevel"/>
    <w:tmpl w:val="4EFEE854"/>
    <w:lvl w:ilvl="0" w:tplc="2C0A0001">
      <w:start w:val="1"/>
      <w:numFmt w:val="bullet"/>
      <w:lvlText w:val=""/>
      <w:lvlJc w:val="left"/>
      <w:pPr>
        <w:ind w:left="774" w:hanging="360"/>
      </w:pPr>
      <w:rPr>
        <w:rFonts w:ascii="Symbol" w:hAnsi="Symbol" w:hint="default"/>
      </w:rPr>
    </w:lvl>
    <w:lvl w:ilvl="1" w:tplc="2C0A0003" w:tentative="1">
      <w:start w:val="1"/>
      <w:numFmt w:val="bullet"/>
      <w:lvlText w:val="o"/>
      <w:lvlJc w:val="left"/>
      <w:pPr>
        <w:ind w:left="1494" w:hanging="360"/>
      </w:pPr>
      <w:rPr>
        <w:rFonts w:ascii="Courier New" w:hAnsi="Courier New" w:cs="Courier New" w:hint="default"/>
      </w:rPr>
    </w:lvl>
    <w:lvl w:ilvl="2" w:tplc="2C0A0005" w:tentative="1">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6"/>
  </w:num>
  <w:num w:numId="3">
    <w:abstractNumId w:val="5"/>
  </w:num>
  <w:num w:numId="4">
    <w:abstractNumId w:val="7"/>
  </w:num>
  <w:num w:numId="5">
    <w:abstractNumId w:val="1"/>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5"/>
  </w:hdrShapeDefaults>
  <w:footnotePr>
    <w:footnote w:id="0"/>
    <w:footnote w:id="1"/>
  </w:footnotePr>
  <w:endnotePr>
    <w:endnote w:id="0"/>
    <w:endnote w:id="1"/>
  </w:endnotePr>
  <w:compat/>
  <w:rsids>
    <w:rsidRoot w:val="0067328A"/>
    <w:rsid w:val="0000321C"/>
    <w:rsid w:val="00005E3A"/>
    <w:rsid w:val="00012D0E"/>
    <w:rsid w:val="00014C5F"/>
    <w:rsid w:val="00022F86"/>
    <w:rsid w:val="00023504"/>
    <w:rsid w:val="00030BC4"/>
    <w:rsid w:val="00030CC5"/>
    <w:rsid w:val="00050730"/>
    <w:rsid w:val="00066682"/>
    <w:rsid w:val="00075B33"/>
    <w:rsid w:val="000A7320"/>
    <w:rsid w:val="000B7E87"/>
    <w:rsid w:val="00102150"/>
    <w:rsid w:val="001147C0"/>
    <w:rsid w:val="0012684F"/>
    <w:rsid w:val="0013269F"/>
    <w:rsid w:val="001552ED"/>
    <w:rsid w:val="001579C5"/>
    <w:rsid w:val="00165812"/>
    <w:rsid w:val="00197178"/>
    <w:rsid w:val="001B7158"/>
    <w:rsid w:val="001D0C2B"/>
    <w:rsid w:val="001D77E9"/>
    <w:rsid w:val="001E1968"/>
    <w:rsid w:val="001E31A1"/>
    <w:rsid w:val="001E79F8"/>
    <w:rsid w:val="00254BBB"/>
    <w:rsid w:val="002577B7"/>
    <w:rsid w:val="002C6BBD"/>
    <w:rsid w:val="00311547"/>
    <w:rsid w:val="003175CF"/>
    <w:rsid w:val="0035063B"/>
    <w:rsid w:val="00367E7A"/>
    <w:rsid w:val="00391347"/>
    <w:rsid w:val="00393408"/>
    <w:rsid w:val="003948FD"/>
    <w:rsid w:val="003B2045"/>
    <w:rsid w:val="003F509C"/>
    <w:rsid w:val="004044DE"/>
    <w:rsid w:val="004152A8"/>
    <w:rsid w:val="00427F41"/>
    <w:rsid w:val="00445367"/>
    <w:rsid w:val="0048136E"/>
    <w:rsid w:val="00490A5A"/>
    <w:rsid w:val="004B0606"/>
    <w:rsid w:val="004E5B0D"/>
    <w:rsid w:val="00505601"/>
    <w:rsid w:val="00516E68"/>
    <w:rsid w:val="00543661"/>
    <w:rsid w:val="005529D6"/>
    <w:rsid w:val="00581C75"/>
    <w:rsid w:val="00582ED6"/>
    <w:rsid w:val="00584F58"/>
    <w:rsid w:val="005A6CAB"/>
    <w:rsid w:val="005C1054"/>
    <w:rsid w:val="005F2C80"/>
    <w:rsid w:val="006054AF"/>
    <w:rsid w:val="00656B95"/>
    <w:rsid w:val="00666230"/>
    <w:rsid w:val="00671F15"/>
    <w:rsid w:val="0067328A"/>
    <w:rsid w:val="00682C05"/>
    <w:rsid w:val="00697EE2"/>
    <w:rsid w:val="00713500"/>
    <w:rsid w:val="00766EE9"/>
    <w:rsid w:val="007C1A55"/>
    <w:rsid w:val="007C2393"/>
    <w:rsid w:val="007E380C"/>
    <w:rsid w:val="00806C9A"/>
    <w:rsid w:val="008207A0"/>
    <w:rsid w:val="0086220C"/>
    <w:rsid w:val="008624F3"/>
    <w:rsid w:val="00870904"/>
    <w:rsid w:val="00871D0C"/>
    <w:rsid w:val="00880517"/>
    <w:rsid w:val="00895DCC"/>
    <w:rsid w:val="008A3057"/>
    <w:rsid w:val="008D1878"/>
    <w:rsid w:val="008F56F0"/>
    <w:rsid w:val="00944D1F"/>
    <w:rsid w:val="0094715E"/>
    <w:rsid w:val="0096620B"/>
    <w:rsid w:val="0098225C"/>
    <w:rsid w:val="009A7002"/>
    <w:rsid w:val="00A10222"/>
    <w:rsid w:val="00A31391"/>
    <w:rsid w:val="00A43059"/>
    <w:rsid w:val="00A51319"/>
    <w:rsid w:val="00A522BE"/>
    <w:rsid w:val="00A57C17"/>
    <w:rsid w:val="00A671FB"/>
    <w:rsid w:val="00B03438"/>
    <w:rsid w:val="00B12783"/>
    <w:rsid w:val="00B14313"/>
    <w:rsid w:val="00B67778"/>
    <w:rsid w:val="00B95602"/>
    <w:rsid w:val="00BD5C33"/>
    <w:rsid w:val="00BE0DD5"/>
    <w:rsid w:val="00C0430F"/>
    <w:rsid w:val="00C04ED0"/>
    <w:rsid w:val="00C12F12"/>
    <w:rsid w:val="00C17A29"/>
    <w:rsid w:val="00C3458D"/>
    <w:rsid w:val="00C36C98"/>
    <w:rsid w:val="00C46783"/>
    <w:rsid w:val="00C71BF8"/>
    <w:rsid w:val="00C7289B"/>
    <w:rsid w:val="00C84415"/>
    <w:rsid w:val="00C84BEB"/>
    <w:rsid w:val="00C97FCD"/>
    <w:rsid w:val="00CB0AB5"/>
    <w:rsid w:val="00CB7266"/>
    <w:rsid w:val="00CC0B0A"/>
    <w:rsid w:val="00CD1B72"/>
    <w:rsid w:val="00CE38CD"/>
    <w:rsid w:val="00CE55A1"/>
    <w:rsid w:val="00CF1ABD"/>
    <w:rsid w:val="00D14417"/>
    <w:rsid w:val="00D21F6F"/>
    <w:rsid w:val="00D61FDE"/>
    <w:rsid w:val="00D878C9"/>
    <w:rsid w:val="00DB110A"/>
    <w:rsid w:val="00DC209D"/>
    <w:rsid w:val="00E257D6"/>
    <w:rsid w:val="00E50150"/>
    <w:rsid w:val="00E932A4"/>
    <w:rsid w:val="00EA468E"/>
    <w:rsid w:val="00EB1E32"/>
    <w:rsid w:val="00ED07C5"/>
    <w:rsid w:val="00EF3405"/>
    <w:rsid w:val="00F011EA"/>
    <w:rsid w:val="00F142CB"/>
    <w:rsid w:val="00F16295"/>
    <w:rsid w:val="00F301CC"/>
    <w:rsid w:val="00F52F84"/>
    <w:rsid w:val="00F97ADB"/>
    <w:rsid w:val="00FB0717"/>
    <w:rsid w:val="00FC4D5B"/>
    <w:rsid w:val="00FF70F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732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Estilo1">
    <w:name w:val="Estilo1"/>
    <w:basedOn w:val="Tablanormal"/>
    <w:uiPriority w:val="99"/>
    <w:qFormat/>
    <w:rsid w:val="0000321C"/>
    <w:pPr>
      <w:spacing w:after="0" w:line="240" w:lineRule="auto"/>
      <w:jc w:val="center"/>
    </w:pPr>
    <w:tblPr>
      <w:tblInd w:w="0" w:type="dxa"/>
      <w:tblBorders>
        <w:top w:val="single" w:sz="6" w:space="0" w:color="0F6FC6" w:themeColor="accent1"/>
        <w:left w:val="single" w:sz="6" w:space="0" w:color="0F6FC6" w:themeColor="accent1"/>
        <w:bottom w:val="single" w:sz="6" w:space="0" w:color="0F6FC6" w:themeColor="accent1"/>
        <w:right w:val="single" w:sz="6" w:space="0" w:color="0F6FC6" w:themeColor="accent1"/>
        <w:insideH w:val="single" w:sz="6" w:space="0" w:color="0F6FC6" w:themeColor="accent1"/>
        <w:insideV w:val="single" w:sz="6" w:space="0" w:color="0F6FC6" w:themeColor="accent1"/>
      </w:tblBorders>
      <w:tblCellMar>
        <w:top w:w="0" w:type="dxa"/>
        <w:left w:w="108" w:type="dxa"/>
        <w:bottom w:w="0" w:type="dxa"/>
        <w:right w:w="108" w:type="dxa"/>
      </w:tblCellMar>
    </w:tblPr>
  </w:style>
  <w:style w:type="paragraph" w:styleId="Prrafodelista">
    <w:name w:val="List Paragraph"/>
    <w:basedOn w:val="Normal"/>
    <w:uiPriority w:val="34"/>
    <w:qFormat/>
    <w:rsid w:val="00D61FDE"/>
    <w:pPr>
      <w:ind w:left="720"/>
      <w:contextualSpacing/>
    </w:pPr>
  </w:style>
  <w:style w:type="paragraph" w:styleId="Textodeglobo">
    <w:name w:val="Balloon Text"/>
    <w:basedOn w:val="Normal"/>
    <w:link w:val="TextodegloboCar"/>
    <w:uiPriority w:val="99"/>
    <w:semiHidden/>
    <w:unhideWhenUsed/>
    <w:rsid w:val="008A30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057"/>
    <w:rPr>
      <w:rFonts w:ascii="Tahoma" w:hAnsi="Tahoma" w:cs="Tahoma"/>
      <w:sz w:val="16"/>
      <w:szCs w:val="16"/>
    </w:rPr>
  </w:style>
  <w:style w:type="paragraph" w:styleId="Encabezado">
    <w:name w:val="header"/>
    <w:basedOn w:val="Normal"/>
    <w:link w:val="EncabezadoCar"/>
    <w:uiPriority w:val="99"/>
    <w:semiHidden/>
    <w:unhideWhenUsed/>
    <w:rsid w:val="00A102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10222"/>
  </w:style>
  <w:style w:type="paragraph" w:styleId="Piedepgina">
    <w:name w:val="footer"/>
    <w:basedOn w:val="Normal"/>
    <w:link w:val="PiedepginaCar"/>
    <w:uiPriority w:val="99"/>
    <w:semiHidden/>
    <w:unhideWhenUsed/>
    <w:rsid w:val="00A102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10222"/>
  </w:style>
  <w:style w:type="character" w:styleId="Textodelmarcadordeposicin">
    <w:name w:val="Placeholder Text"/>
    <w:basedOn w:val="Fuentedeprrafopredeter"/>
    <w:uiPriority w:val="99"/>
    <w:semiHidden/>
    <w:rsid w:val="008207A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chart" Target="charts/chart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5.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oter" Target="footer2.xml"/><Relationship Id="rId28" Type="http://schemas.microsoft.com/office/2007/relationships/stylesWithEffects" Target="stylesWithEffects.xml"/><Relationship Id="rId10" Type="http://schemas.openxmlformats.org/officeDocument/2006/relationships/chart" Target="charts/chart1.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Hoja_de_c_lculo_de_Microsoft_Office_Excel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Hoja_de_c_lculo_de_Microsoft_Office_Excel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Hoja_de_c_lculo_de_Microsoft_Office_Excel6.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Hoja_de_c_lculo_de_Microsoft_Office_Excel7.xlsx"/><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c:lang val="es-AR"/>
  <c:clrMapOvr bg1="lt1" tx1="dk1" bg2="lt2" tx2="dk2" accent1="accent1" accent2="accent2" accent3="accent3" accent4="accent4" accent5="accent5" accent6="accent6" hlink="hlink" folHlink="folHlink"/>
  <c:chart>
    <c:title>
      <c:tx>
        <c:rich>
          <a:bodyPr/>
          <a:lstStyle/>
          <a:p>
            <a:pPr>
              <a:defRPr/>
            </a:pPr>
            <a:r>
              <a:rPr lang="es-ES"/>
              <a:t>Secuencial</a:t>
            </a:r>
          </a:p>
        </c:rich>
      </c:tx>
      <c:layout/>
    </c:title>
    <c:plotArea>
      <c:layout/>
      <c:lineChart>
        <c:grouping val="standard"/>
        <c:ser>
          <c:idx val="0"/>
          <c:order val="0"/>
          <c:tx>
            <c:strRef>
              <c:f>Hoja1!$B$1</c:f>
              <c:strCache>
                <c:ptCount val="1"/>
                <c:pt idx="0">
                  <c:v>Secuencial</c:v>
                </c:pt>
              </c:strCache>
            </c:strRef>
          </c:tx>
          <c:dLbls>
            <c:dLbl>
              <c:idx val="1"/>
              <c:layout/>
              <c:tx>
                <c:rich>
                  <a:bodyPr/>
                  <a:lstStyle/>
                  <a:p>
                    <a:r>
                      <a:rPr lang="en-US"/>
                      <a:t>10920</a:t>
                    </a:r>
                  </a:p>
                </c:rich>
              </c:tx>
              <c:showVal val="1"/>
            </c:dLbl>
            <c:txPr>
              <a:bodyPr/>
              <a:lstStyle/>
              <a:p>
                <a:pPr>
                  <a:defRPr baseline="0">
                    <a:solidFill>
                      <a:schemeClr val="tx1"/>
                    </a:solidFill>
                  </a:defRPr>
                </a:pPr>
                <a:endParaRPr lang="es-AR"/>
              </a:p>
            </c:txPr>
            <c:showVal val="1"/>
          </c:dLbls>
          <c:cat>
            <c:numRef>
              <c:f>Hoja1!$A$2:$A$4</c:f>
              <c:numCache>
                <c:formatCode>General</c:formatCode>
                <c:ptCount val="3"/>
                <c:pt idx="0">
                  <c:v>2500</c:v>
                </c:pt>
                <c:pt idx="1">
                  <c:v>5000</c:v>
                </c:pt>
                <c:pt idx="2">
                  <c:v>7500</c:v>
                </c:pt>
              </c:numCache>
            </c:numRef>
          </c:cat>
          <c:val>
            <c:numRef>
              <c:f>Hoja1!$B$2:$B$4</c:f>
              <c:numCache>
                <c:formatCode>General</c:formatCode>
                <c:ptCount val="3"/>
                <c:pt idx="0">
                  <c:v>2724</c:v>
                </c:pt>
                <c:pt idx="1">
                  <c:v>10924</c:v>
                </c:pt>
                <c:pt idx="2">
                  <c:v>24561</c:v>
                </c:pt>
              </c:numCache>
            </c:numRef>
          </c:val>
        </c:ser>
        <c:hiLowLines/>
        <c:marker val="1"/>
        <c:axId val="84171008"/>
        <c:axId val="84173184"/>
      </c:lineChart>
      <c:catAx>
        <c:axId val="84171008"/>
        <c:scaling>
          <c:orientation val="minMax"/>
        </c:scaling>
        <c:axPos val="b"/>
        <c:title>
          <c:tx>
            <c:rich>
              <a:bodyPr/>
              <a:lstStyle/>
              <a:p>
                <a:pPr>
                  <a:defRPr sz="1000" b="1" i="0" u="none" strike="noStrike" baseline="0">
                    <a:solidFill>
                      <a:srgbClr val="000000"/>
                    </a:solidFill>
                    <a:latin typeface="Calibri"/>
                    <a:ea typeface="Calibri"/>
                    <a:cs typeface="Calibri"/>
                  </a:defRPr>
                </a:pPr>
                <a:r>
                  <a:rPr lang="es-AR"/>
                  <a:t>Tamaño</a:t>
                </a:r>
              </a:p>
            </c:rich>
          </c:tx>
          <c:layout/>
        </c:title>
        <c:numFmt formatCode="General" sourceLinked="1"/>
        <c:majorTickMark val="none"/>
        <c:tickLblPos val="nextTo"/>
        <c:crossAx val="84173184"/>
        <c:crosses val="autoZero"/>
        <c:auto val="1"/>
        <c:lblAlgn val="ctr"/>
        <c:lblOffset val="100"/>
      </c:catAx>
      <c:valAx>
        <c:axId val="84173184"/>
        <c:scaling>
          <c:orientation val="minMax"/>
        </c:scaling>
        <c:axPos val="l"/>
        <c:majorGridlines/>
        <c:title>
          <c:tx>
            <c:rich>
              <a:bodyPr/>
              <a:lstStyle/>
              <a:p>
                <a:pPr>
                  <a:defRPr sz="1000" b="1" i="0" u="none" strike="noStrike" baseline="0">
                    <a:solidFill>
                      <a:srgbClr val="000000"/>
                    </a:solidFill>
                    <a:latin typeface="Calibri"/>
                    <a:ea typeface="Calibri"/>
                    <a:cs typeface="Calibri"/>
                  </a:defRPr>
                </a:pPr>
                <a:r>
                  <a:rPr lang="es-AR"/>
                  <a:t>Segundos</a:t>
                </a:r>
              </a:p>
            </c:rich>
          </c:tx>
          <c:layout/>
        </c:title>
        <c:numFmt formatCode="General" sourceLinked="1"/>
        <c:tickLblPos val="nextTo"/>
        <c:crossAx val="84171008"/>
        <c:crosses val="autoZero"/>
        <c:crossBetween val="between"/>
      </c:valAx>
      <c:spPr>
        <a:solidFill>
          <a:schemeClr val="accent5">
            <a:lumMod val="20000"/>
            <a:lumOff val="80000"/>
          </a:schemeClr>
        </a:solidFill>
      </c:spPr>
    </c:plotArea>
    <c:legend>
      <c:legendPos val="r"/>
      <c:layout/>
    </c:legend>
    <c:plotVisOnly val="1"/>
    <c:dispBlanksAs val="gap"/>
  </c:chart>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a:solidFill>
            <a:schemeClr val="lt1"/>
          </a:solidFill>
          <a:latin typeface="+mn-lt"/>
          <a:ea typeface="+mn-ea"/>
          <a:cs typeface="+mn-cs"/>
        </a:defRPr>
      </a:pPr>
      <a:endParaRPr lang="es-AR"/>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lang val="es-AR"/>
  <c:clrMapOvr bg1="lt1" tx1="dk1" bg2="lt2" tx2="dk2" accent1="accent1" accent2="accent2" accent3="accent3" accent4="accent4" accent5="accent5" accent6="accent6" hlink="hlink" folHlink="folHlink"/>
  <c:chart>
    <c:title>
      <c:tx>
        <c:rich>
          <a:bodyPr/>
          <a:lstStyle/>
          <a:p>
            <a:pPr>
              <a:defRPr/>
            </a:pPr>
            <a:r>
              <a:rPr lang="es-ES"/>
              <a:t>OpenMP-4 threads</a:t>
            </a:r>
          </a:p>
        </c:rich>
      </c:tx>
      <c:layout/>
    </c:title>
    <c:plotArea>
      <c:layout/>
      <c:lineChart>
        <c:grouping val="standard"/>
        <c:ser>
          <c:idx val="0"/>
          <c:order val="0"/>
          <c:tx>
            <c:strRef>
              <c:f>Hoja1!$B$1</c:f>
              <c:strCache>
                <c:ptCount val="1"/>
                <c:pt idx="0">
                  <c:v>OpenMP-4T</c:v>
                </c:pt>
              </c:strCache>
            </c:strRef>
          </c:tx>
          <c:spPr>
            <a:ln>
              <a:solidFill>
                <a:srgbClr val="FFFF00"/>
              </a:solidFill>
            </a:ln>
          </c:spPr>
          <c:marker>
            <c:spPr>
              <a:solidFill>
                <a:srgbClr val="FFC000"/>
              </a:solidFill>
            </c:spPr>
          </c:marker>
          <c:dLbls>
            <c:txPr>
              <a:bodyPr/>
              <a:lstStyle/>
              <a:p>
                <a:pPr>
                  <a:defRPr baseline="0">
                    <a:solidFill>
                      <a:schemeClr val="tx1"/>
                    </a:solidFill>
                  </a:defRPr>
                </a:pPr>
                <a:endParaRPr lang="es-AR"/>
              </a:p>
            </c:txPr>
            <c:showVal val="1"/>
          </c:dLbls>
          <c:cat>
            <c:numRef>
              <c:f>Hoja1!$A$2:$A$4</c:f>
              <c:numCache>
                <c:formatCode>General</c:formatCode>
                <c:ptCount val="3"/>
                <c:pt idx="0">
                  <c:v>2500</c:v>
                </c:pt>
                <c:pt idx="1">
                  <c:v>5000</c:v>
                </c:pt>
                <c:pt idx="2">
                  <c:v>7500</c:v>
                </c:pt>
              </c:numCache>
            </c:numRef>
          </c:cat>
          <c:val>
            <c:numRef>
              <c:f>Hoja1!$B$2:$B$4</c:f>
              <c:numCache>
                <c:formatCode>General</c:formatCode>
                <c:ptCount val="3"/>
                <c:pt idx="0">
                  <c:v>1944</c:v>
                </c:pt>
                <c:pt idx="1">
                  <c:v>7545</c:v>
                </c:pt>
                <c:pt idx="2">
                  <c:v>18326</c:v>
                </c:pt>
              </c:numCache>
            </c:numRef>
          </c:val>
        </c:ser>
        <c:hiLowLines/>
        <c:marker val="1"/>
        <c:axId val="84497536"/>
        <c:axId val="84499456"/>
      </c:lineChart>
      <c:catAx>
        <c:axId val="84497536"/>
        <c:scaling>
          <c:orientation val="minMax"/>
        </c:scaling>
        <c:axPos val="b"/>
        <c:title>
          <c:tx>
            <c:rich>
              <a:bodyPr/>
              <a:lstStyle/>
              <a:p>
                <a:pPr>
                  <a:defRPr sz="999" b="1" i="0" u="none" strike="noStrike" baseline="0">
                    <a:solidFill>
                      <a:srgbClr val="000000"/>
                    </a:solidFill>
                    <a:latin typeface="Calibri"/>
                    <a:ea typeface="Calibri"/>
                    <a:cs typeface="Calibri"/>
                  </a:defRPr>
                </a:pPr>
                <a:r>
                  <a:rPr lang="es-AR"/>
                  <a:t>Tamaño</a:t>
                </a:r>
              </a:p>
            </c:rich>
          </c:tx>
          <c:layout/>
        </c:title>
        <c:numFmt formatCode="General" sourceLinked="1"/>
        <c:majorTickMark val="none"/>
        <c:tickLblPos val="nextTo"/>
        <c:crossAx val="84499456"/>
        <c:crosses val="autoZero"/>
        <c:auto val="1"/>
        <c:lblAlgn val="ctr"/>
        <c:lblOffset val="100"/>
      </c:catAx>
      <c:valAx>
        <c:axId val="84499456"/>
        <c:scaling>
          <c:orientation val="minMax"/>
        </c:scaling>
        <c:axPos val="l"/>
        <c:majorGridlines/>
        <c:title>
          <c:tx>
            <c:rich>
              <a:bodyPr/>
              <a:lstStyle/>
              <a:p>
                <a:pPr>
                  <a:defRPr sz="999" b="1" i="0" u="none" strike="noStrike" baseline="0">
                    <a:solidFill>
                      <a:srgbClr val="000000"/>
                    </a:solidFill>
                    <a:latin typeface="Calibri"/>
                    <a:ea typeface="Calibri"/>
                    <a:cs typeface="Calibri"/>
                  </a:defRPr>
                </a:pPr>
                <a:r>
                  <a:rPr lang="es-AR"/>
                  <a:t>Segundos</a:t>
                </a:r>
              </a:p>
            </c:rich>
          </c:tx>
          <c:layout/>
        </c:title>
        <c:numFmt formatCode="General" sourceLinked="1"/>
        <c:tickLblPos val="nextTo"/>
        <c:crossAx val="84497536"/>
        <c:crosses val="autoZero"/>
        <c:crossBetween val="between"/>
      </c:valAx>
      <c:spPr>
        <a:solidFill>
          <a:schemeClr val="accent5">
            <a:lumMod val="20000"/>
            <a:lumOff val="80000"/>
          </a:schemeClr>
        </a:solidFill>
      </c:spPr>
    </c:plotArea>
    <c:legend>
      <c:legendPos val="r"/>
      <c:layout/>
    </c:legend>
    <c:plotVisOnly val="1"/>
    <c:dispBlanksAs val="gap"/>
  </c:chart>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a:solidFill>
            <a:schemeClr val="lt1"/>
          </a:solidFill>
          <a:latin typeface="+mn-lt"/>
          <a:ea typeface="+mn-ea"/>
          <a:cs typeface="+mn-cs"/>
        </a:defRPr>
      </a:pPr>
      <a:endParaRPr lang="es-AR"/>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lang val="es-AR"/>
  <c:clrMapOvr bg1="lt1" tx1="dk1" bg2="lt2" tx2="dk2" accent1="accent1" accent2="accent2" accent3="accent3" accent4="accent4" accent5="accent5" accent6="accent6" hlink="hlink" folHlink="folHlink"/>
  <c:chart>
    <c:title>
      <c:tx>
        <c:rich>
          <a:bodyPr/>
          <a:lstStyle/>
          <a:p>
            <a:pPr>
              <a:defRPr/>
            </a:pPr>
            <a:r>
              <a:rPr lang="es-ES"/>
              <a:t>MPI</a:t>
            </a:r>
          </a:p>
        </c:rich>
      </c:tx>
      <c:layout/>
    </c:title>
    <c:plotArea>
      <c:layout/>
      <c:lineChart>
        <c:grouping val="standard"/>
        <c:ser>
          <c:idx val="0"/>
          <c:order val="0"/>
          <c:tx>
            <c:strRef>
              <c:f>Hoja1!$B$1</c:f>
              <c:strCache>
                <c:ptCount val="1"/>
                <c:pt idx="0">
                  <c:v>MPI</c:v>
                </c:pt>
              </c:strCache>
            </c:strRef>
          </c:tx>
          <c:spPr>
            <a:ln>
              <a:solidFill>
                <a:schemeClr val="bg2">
                  <a:lumMod val="50000"/>
                </a:schemeClr>
              </a:solidFill>
            </a:ln>
          </c:spPr>
          <c:marker>
            <c:spPr>
              <a:solidFill>
                <a:schemeClr val="accent3"/>
              </a:solidFill>
            </c:spPr>
          </c:marker>
          <c:dLbls>
            <c:txPr>
              <a:bodyPr/>
              <a:lstStyle/>
              <a:p>
                <a:pPr>
                  <a:defRPr baseline="0">
                    <a:solidFill>
                      <a:schemeClr val="tx1"/>
                    </a:solidFill>
                  </a:defRPr>
                </a:pPr>
                <a:endParaRPr lang="es-AR"/>
              </a:p>
            </c:txPr>
            <c:showVal val="1"/>
          </c:dLbls>
          <c:cat>
            <c:numRef>
              <c:f>Hoja1!$A$2:$A$4</c:f>
              <c:numCache>
                <c:formatCode>General</c:formatCode>
                <c:ptCount val="3"/>
                <c:pt idx="0">
                  <c:v>2500</c:v>
                </c:pt>
                <c:pt idx="1">
                  <c:v>5000</c:v>
                </c:pt>
                <c:pt idx="2">
                  <c:v>7500</c:v>
                </c:pt>
              </c:numCache>
            </c:numRef>
          </c:cat>
          <c:val>
            <c:numRef>
              <c:f>Hoja1!$B$2:$B$4</c:f>
              <c:numCache>
                <c:formatCode>General</c:formatCode>
                <c:ptCount val="3"/>
                <c:pt idx="0">
                  <c:v>1737</c:v>
                </c:pt>
                <c:pt idx="1">
                  <c:v>6918</c:v>
                </c:pt>
                <c:pt idx="2">
                  <c:v>15568</c:v>
                </c:pt>
              </c:numCache>
            </c:numRef>
          </c:val>
        </c:ser>
        <c:hiLowLines/>
        <c:marker val="1"/>
        <c:axId val="87638400"/>
        <c:axId val="87640320"/>
      </c:lineChart>
      <c:catAx>
        <c:axId val="87638400"/>
        <c:scaling>
          <c:orientation val="minMax"/>
        </c:scaling>
        <c:axPos val="b"/>
        <c:title>
          <c:tx>
            <c:rich>
              <a:bodyPr/>
              <a:lstStyle/>
              <a:p>
                <a:pPr>
                  <a:defRPr sz="999" b="1" i="0" u="none" strike="noStrike" baseline="0">
                    <a:solidFill>
                      <a:srgbClr val="000000"/>
                    </a:solidFill>
                    <a:latin typeface="Calibri"/>
                    <a:ea typeface="Calibri"/>
                    <a:cs typeface="Calibri"/>
                  </a:defRPr>
                </a:pPr>
                <a:r>
                  <a:rPr lang="es-AR"/>
                  <a:t>Tamaño</a:t>
                </a:r>
              </a:p>
            </c:rich>
          </c:tx>
          <c:layout/>
        </c:title>
        <c:numFmt formatCode="General" sourceLinked="1"/>
        <c:majorTickMark val="none"/>
        <c:tickLblPos val="nextTo"/>
        <c:crossAx val="87640320"/>
        <c:crosses val="autoZero"/>
        <c:auto val="1"/>
        <c:lblAlgn val="ctr"/>
        <c:lblOffset val="100"/>
      </c:catAx>
      <c:valAx>
        <c:axId val="87640320"/>
        <c:scaling>
          <c:orientation val="minMax"/>
        </c:scaling>
        <c:axPos val="l"/>
        <c:majorGridlines/>
        <c:title>
          <c:tx>
            <c:rich>
              <a:bodyPr/>
              <a:lstStyle/>
              <a:p>
                <a:pPr>
                  <a:defRPr sz="999" b="1" i="0" u="none" strike="noStrike" baseline="0">
                    <a:solidFill>
                      <a:srgbClr val="000000"/>
                    </a:solidFill>
                    <a:latin typeface="Calibri"/>
                    <a:ea typeface="Calibri"/>
                    <a:cs typeface="Calibri"/>
                  </a:defRPr>
                </a:pPr>
                <a:r>
                  <a:rPr lang="es-AR"/>
                  <a:t>Segundos</a:t>
                </a:r>
              </a:p>
            </c:rich>
          </c:tx>
          <c:layout/>
        </c:title>
        <c:numFmt formatCode="General" sourceLinked="1"/>
        <c:tickLblPos val="nextTo"/>
        <c:crossAx val="87638400"/>
        <c:crosses val="autoZero"/>
        <c:crossBetween val="between"/>
      </c:valAx>
      <c:spPr>
        <a:solidFill>
          <a:schemeClr val="accent5">
            <a:lumMod val="20000"/>
            <a:lumOff val="80000"/>
          </a:schemeClr>
        </a:solidFill>
      </c:spPr>
    </c:plotArea>
    <c:legend>
      <c:legendPos val="r"/>
      <c:layout/>
    </c:legend>
    <c:plotVisOnly val="1"/>
    <c:dispBlanksAs val="gap"/>
  </c:chart>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a:solidFill>
            <a:schemeClr val="lt1"/>
          </a:solidFill>
          <a:latin typeface="+mn-lt"/>
          <a:ea typeface="+mn-ea"/>
          <a:cs typeface="+mn-cs"/>
        </a:defRPr>
      </a:pPr>
      <a:endParaRPr lang="es-AR"/>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lang val="es-AR"/>
  <c:clrMapOvr bg1="lt1" tx1="dk1" bg2="lt2" tx2="dk2" accent1="accent1" accent2="accent2" accent3="accent3" accent4="accent4" accent5="accent5" accent6="accent6" hlink="hlink" folHlink="folHlink"/>
  <c:chart>
    <c:title>
      <c:tx>
        <c:rich>
          <a:bodyPr/>
          <a:lstStyle/>
          <a:p>
            <a:pPr>
              <a:defRPr/>
            </a:pPr>
            <a:r>
              <a:rPr lang="es-ES"/>
              <a:t>HIBRIDO</a:t>
            </a:r>
          </a:p>
        </c:rich>
      </c:tx>
      <c:layout/>
    </c:title>
    <c:plotArea>
      <c:layout/>
      <c:lineChart>
        <c:grouping val="standard"/>
        <c:ser>
          <c:idx val="0"/>
          <c:order val="0"/>
          <c:tx>
            <c:strRef>
              <c:f>Hoja1!$B$1</c:f>
              <c:strCache>
                <c:ptCount val="1"/>
                <c:pt idx="0">
                  <c:v>HIBRIDO</c:v>
                </c:pt>
              </c:strCache>
            </c:strRef>
          </c:tx>
          <c:spPr>
            <a:ln>
              <a:solidFill>
                <a:srgbClr val="FF0000"/>
              </a:solidFill>
            </a:ln>
          </c:spPr>
          <c:marker>
            <c:spPr>
              <a:solidFill>
                <a:srgbClr val="FF0000"/>
              </a:solidFill>
              <a:ln>
                <a:solidFill>
                  <a:srgbClr val="FF0000"/>
                </a:solidFill>
              </a:ln>
            </c:spPr>
          </c:marker>
          <c:dLbls>
            <c:txPr>
              <a:bodyPr/>
              <a:lstStyle/>
              <a:p>
                <a:pPr>
                  <a:defRPr baseline="0">
                    <a:solidFill>
                      <a:schemeClr val="tx1"/>
                    </a:solidFill>
                  </a:defRPr>
                </a:pPr>
                <a:endParaRPr lang="es-AR"/>
              </a:p>
            </c:txPr>
            <c:showVal val="1"/>
          </c:dLbls>
          <c:cat>
            <c:numRef>
              <c:f>Hoja1!$A$2:$A$4</c:f>
              <c:numCache>
                <c:formatCode>General</c:formatCode>
                <c:ptCount val="3"/>
                <c:pt idx="0">
                  <c:v>2500</c:v>
                </c:pt>
                <c:pt idx="1">
                  <c:v>5000</c:v>
                </c:pt>
                <c:pt idx="2">
                  <c:v>7500</c:v>
                </c:pt>
              </c:numCache>
            </c:numRef>
          </c:cat>
          <c:val>
            <c:numRef>
              <c:f>Hoja1!$B$2:$B$4</c:f>
              <c:numCache>
                <c:formatCode>General</c:formatCode>
                <c:ptCount val="3"/>
                <c:pt idx="0">
                  <c:v>1737</c:v>
                </c:pt>
                <c:pt idx="1">
                  <c:v>6918</c:v>
                </c:pt>
                <c:pt idx="2">
                  <c:v>15568</c:v>
                </c:pt>
              </c:numCache>
            </c:numRef>
          </c:val>
        </c:ser>
        <c:hiLowLines/>
        <c:marker val="1"/>
        <c:axId val="84466304"/>
        <c:axId val="87634688"/>
      </c:lineChart>
      <c:catAx>
        <c:axId val="84466304"/>
        <c:scaling>
          <c:orientation val="minMax"/>
        </c:scaling>
        <c:axPos val="b"/>
        <c:title>
          <c:tx>
            <c:rich>
              <a:bodyPr/>
              <a:lstStyle/>
              <a:p>
                <a:pPr>
                  <a:defRPr sz="999" b="1" i="0" u="none" strike="noStrike" baseline="0">
                    <a:solidFill>
                      <a:srgbClr val="000000"/>
                    </a:solidFill>
                    <a:latin typeface="Calibri"/>
                    <a:ea typeface="Calibri"/>
                    <a:cs typeface="Calibri"/>
                  </a:defRPr>
                </a:pPr>
                <a:r>
                  <a:rPr lang="es-AR"/>
                  <a:t>Tamaño</a:t>
                </a:r>
              </a:p>
            </c:rich>
          </c:tx>
          <c:layout/>
        </c:title>
        <c:numFmt formatCode="General" sourceLinked="1"/>
        <c:majorTickMark val="none"/>
        <c:tickLblPos val="nextTo"/>
        <c:crossAx val="87634688"/>
        <c:crosses val="autoZero"/>
        <c:auto val="1"/>
        <c:lblAlgn val="ctr"/>
        <c:lblOffset val="100"/>
      </c:catAx>
      <c:valAx>
        <c:axId val="87634688"/>
        <c:scaling>
          <c:orientation val="minMax"/>
        </c:scaling>
        <c:axPos val="l"/>
        <c:majorGridlines/>
        <c:title>
          <c:tx>
            <c:rich>
              <a:bodyPr/>
              <a:lstStyle/>
              <a:p>
                <a:pPr>
                  <a:defRPr sz="999" b="1" i="0" u="none" strike="noStrike" baseline="0">
                    <a:solidFill>
                      <a:srgbClr val="000000"/>
                    </a:solidFill>
                    <a:latin typeface="Calibri"/>
                    <a:ea typeface="Calibri"/>
                    <a:cs typeface="Calibri"/>
                  </a:defRPr>
                </a:pPr>
                <a:r>
                  <a:rPr lang="es-AR"/>
                  <a:t>Segundos</a:t>
                </a:r>
              </a:p>
            </c:rich>
          </c:tx>
          <c:layout/>
        </c:title>
        <c:numFmt formatCode="General" sourceLinked="1"/>
        <c:tickLblPos val="nextTo"/>
        <c:crossAx val="84466304"/>
        <c:crosses val="autoZero"/>
        <c:crossBetween val="between"/>
      </c:valAx>
      <c:spPr>
        <a:solidFill>
          <a:schemeClr val="accent5">
            <a:lumMod val="20000"/>
            <a:lumOff val="80000"/>
          </a:schemeClr>
        </a:solidFill>
      </c:spPr>
    </c:plotArea>
    <c:legend>
      <c:legendPos val="r"/>
      <c:layout/>
    </c:legend>
    <c:plotVisOnly val="1"/>
    <c:dispBlanksAs val="gap"/>
  </c:chart>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a:solidFill>
            <a:schemeClr val="lt1"/>
          </a:solidFill>
          <a:latin typeface="+mn-lt"/>
          <a:ea typeface="+mn-ea"/>
          <a:cs typeface="+mn-cs"/>
        </a:defRPr>
      </a:pPr>
      <a:endParaRPr lang="es-AR"/>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lang val="es-AR"/>
  <c:clrMapOvr bg1="lt1" tx1="dk1" bg2="lt2" tx2="dk2" accent1="accent1" accent2="accent2" accent3="accent3" accent4="accent4" accent5="accent5" accent6="accent6" hlink="hlink" folHlink="folHlink"/>
  <c:chart>
    <c:title>
      <c:tx>
        <c:rich>
          <a:bodyPr/>
          <a:lstStyle/>
          <a:p>
            <a:pPr>
              <a:defRPr/>
            </a:pPr>
            <a:r>
              <a:rPr lang="es-ES"/>
              <a:t>Comparativa</a:t>
            </a:r>
          </a:p>
        </c:rich>
      </c:tx>
      <c:layout/>
    </c:title>
    <c:plotArea>
      <c:layout/>
      <c:lineChart>
        <c:grouping val="standard"/>
        <c:ser>
          <c:idx val="0"/>
          <c:order val="0"/>
          <c:tx>
            <c:strRef>
              <c:f>Hoja1!$B$1</c:f>
              <c:strCache>
                <c:ptCount val="1"/>
                <c:pt idx="0">
                  <c:v>Secuencial</c:v>
                </c:pt>
              </c:strCache>
            </c:strRef>
          </c:tx>
          <c:spPr>
            <a:ln>
              <a:solidFill>
                <a:schemeClr val="bg2">
                  <a:lumMod val="50000"/>
                </a:schemeClr>
              </a:solidFill>
            </a:ln>
          </c:spPr>
          <c:marker>
            <c:spPr>
              <a:solidFill>
                <a:schemeClr val="accent3"/>
              </a:solidFill>
            </c:spPr>
          </c:marker>
          <c:dLbls>
            <c:txPr>
              <a:bodyPr/>
              <a:lstStyle/>
              <a:p>
                <a:pPr>
                  <a:defRPr baseline="0">
                    <a:solidFill>
                      <a:schemeClr val="tx1"/>
                    </a:solidFill>
                  </a:defRPr>
                </a:pPr>
                <a:endParaRPr lang="es-AR"/>
              </a:p>
            </c:txPr>
            <c:showVal val="1"/>
          </c:dLbls>
          <c:cat>
            <c:numRef>
              <c:f>Hoja1!$A$2:$A$4</c:f>
              <c:numCache>
                <c:formatCode>General</c:formatCode>
                <c:ptCount val="3"/>
                <c:pt idx="0">
                  <c:v>2500</c:v>
                </c:pt>
                <c:pt idx="1">
                  <c:v>5000</c:v>
                </c:pt>
                <c:pt idx="2">
                  <c:v>7500</c:v>
                </c:pt>
              </c:numCache>
            </c:numRef>
          </c:cat>
          <c:val>
            <c:numRef>
              <c:f>Hoja1!$B$2:$B$4</c:f>
              <c:numCache>
                <c:formatCode>General</c:formatCode>
                <c:ptCount val="3"/>
                <c:pt idx="0">
                  <c:v>2724</c:v>
                </c:pt>
                <c:pt idx="1">
                  <c:v>10920</c:v>
                </c:pt>
                <c:pt idx="2">
                  <c:v>24561</c:v>
                </c:pt>
              </c:numCache>
            </c:numRef>
          </c:val>
        </c:ser>
        <c:ser>
          <c:idx val="1"/>
          <c:order val="1"/>
          <c:tx>
            <c:strRef>
              <c:f>Hoja1!$C$1</c:f>
              <c:strCache>
                <c:ptCount val="1"/>
                <c:pt idx="0">
                  <c:v>MPI</c:v>
                </c:pt>
              </c:strCache>
            </c:strRef>
          </c:tx>
          <c:cat>
            <c:numRef>
              <c:f>Hoja1!$A$2:$A$4</c:f>
              <c:numCache>
                <c:formatCode>General</c:formatCode>
                <c:ptCount val="3"/>
                <c:pt idx="0">
                  <c:v>2500</c:v>
                </c:pt>
                <c:pt idx="1">
                  <c:v>5000</c:v>
                </c:pt>
                <c:pt idx="2">
                  <c:v>7500</c:v>
                </c:pt>
              </c:numCache>
            </c:numRef>
          </c:cat>
          <c:val>
            <c:numRef>
              <c:f>Hoja1!$C$2:$C$4</c:f>
              <c:numCache>
                <c:formatCode>General</c:formatCode>
                <c:ptCount val="3"/>
                <c:pt idx="0">
                  <c:v>1737</c:v>
                </c:pt>
                <c:pt idx="1">
                  <c:v>6918</c:v>
                </c:pt>
                <c:pt idx="2">
                  <c:v>15568</c:v>
                </c:pt>
              </c:numCache>
            </c:numRef>
          </c:val>
        </c:ser>
        <c:ser>
          <c:idx val="2"/>
          <c:order val="2"/>
          <c:tx>
            <c:strRef>
              <c:f>Hoja1!$D$1</c:f>
              <c:strCache>
                <c:ptCount val="1"/>
                <c:pt idx="0">
                  <c:v>OpenMP-4th</c:v>
                </c:pt>
              </c:strCache>
            </c:strRef>
          </c:tx>
          <c:cat>
            <c:numRef>
              <c:f>Hoja1!$A$2:$A$4</c:f>
              <c:numCache>
                <c:formatCode>General</c:formatCode>
                <c:ptCount val="3"/>
                <c:pt idx="0">
                  <c:v>2500</c:v>
                </c:pt>
                <c:pt idx="1">
                  <c:v>5000</c:v>
                </c:pt>
                <c:pt idx="2">
                  <c:v>7500</c:v>
                </c:pt>
              </c:numCache>
            </c:numRef>
          </c:cat>
          <c:val>
            <c:numRef>
              <c:f>Hoja1!$D$2:$D$4</c:f>
              <c:numCache>
                <c:formatCode>General</c:formatCode>
                <c:ptCount val="3"/>
                <c:pt idx="0">
                  <c:v>1944</c:v>
                </c:pt>
                <c:pt idx="1">
                  <c:v>7545</c:v>
                </c:pt>
                <c:pt idx="2">
                  <c:v>18326</c:v>
                </c:pt>
              </c:numCache>
            </c:numRef>
          </c:val>
        </c:ser>
        <c:ser>
          <c:idx val="3"/>
          <c:order val="3"/>
          <c:tx>
            <c:strRef>
              <c:f>Hoja1!$E$1</c:f>
              <c:strCache>
                <c:ptCount val="1"/>
                <c:pt idx="0">
                  <c:v>HIBRIDO</c:v>
                </c:pt>
              </c:strCache>
            </c:strRef>
          </c:tx>
          <c:cat>
            <c:numRef>
              <c:f>Hoja1!$A$2:$A$4</c:f>
              <c:numCache>
                <c:formatCode>General</c:formatCode>
                <c:ptCount val="3"/>
                <c:pt idx="0">
                  <c:v>2500</c:v>
                </c:pt>
                <c:pt idx="1">
                  <c:v>5000</c:v>
                </c:pt>
                <c:pt idx="2">
                  <c:v>7500</c:v>
                </c:pt>
              </c:numCache>
            </c:numRef>
          </c:cat>
          <c:val>
            <c:numRef>
              <c:f>Hoja1!$E$2:$E$4</c:f>
              <c:numCache>
                <c:formatCode>General</c:formatCode>
                <c:ptCount val="3"/>
              </c:numCache>
            </c:numRef>
          </c:val>
        </c:ser>
        <c:hiLowLines/>
        <c:marker val="1"/>
        <c:axId val="90662784"/>
        <c:axId val="90669056"/>
      </c:lineChart>
      <c:catAx>
        <c:axId val="90662784"/>
        <c:scaling>
          <c:orientation val="minMax"/>
        </c:scaling>
        <c:axPos val="b"/>
        <c:title>
          <c:tx>
            <c:rich>
              <a:bodyPr/>
              <a:lstStyle/>
              <a:p>
                <a:pPr>
                  <a:defRPr sz="999" b="1" i="0" u="none" strike="noStrike" baseline="0">
                    <a:solidFill>
                      <a:srgbClr val="000000"/>
                    </a:solidFill>
                    <a:latin typeface="Calibri"/>
                    <a:ea typeface="Calibri"/>
                    <a:cs typeface="Calibri"/>
                  </a:defRPr>
                </a:pPr>
                <a:r>
                  <a:rPr lang="es-AR"/>
                  <a:t>Tamaño</a:t>
                </a:r>
              </a:p>
            </c:rich>
          </c:tx>
          <c:layout/>
        </c:title>
        <c:numFmt formatCode="General" sourceLinked="1"/>
        <c:majorTickMark val="none"/>
        <c:tickLblPos val="nextTo"/>
        <c:crossAx val="90669056"/>
        <c:crosses val="autoZero"/>
        <c:auto val="1"/>
        <c:lblAlgn val="ctr"/>
        <c:lblOffset val="100"/>
      </c:catAx>
      <c:valAx>
        <c:axId val="90669056"/>
        <c:scaling>
          <c:orientation val="minMax"/>
        </c:scaling>
        <c:axPos val="l"/>
        <c:majorGridlines/>
        <c:title>
          <c:tx>
            <c:rich>
              <a:bodyPr/>
              <a:lstStyle/>
              <a:p>
                <a:pPr>
                  <a:defRPr sz="999" b="1" i="0" u="none" strike="noStrike" baseline="0">
                    <a:solidFill>
                      <a:srgbClr val="000000"/>
                    </a:solidFill>
                    <a:latin typeface="Calibri"/>
                    <a:ea typeface="Calibri"/>
                    <a:cs typeface="Calibri"/>
                  </a:defRPr>
                </a:pPr>
                <a:r>
                  <a:rPr lang="es-AR"/>
                  <a:t>Segundos</a:t>
                </a:r>
              </a:p>
            </c:rich>
          </c:tx>
          <c:layout/>
        </c:title>
        <c:numFmt formatCode="General" sourceLinked="1"/>
        <c:tickLblPos val="nextTo"/>
        <c:crossAx val="90662784"/>
        <c:crosses val="autoZero"/>
        <c:crossBetween val="between"/>
      </c:valAx>
      <c:spPr>
        <a:solidFill>
          <a:schemeClr val="accent5">
            <a:lumMod val="20000"/>
            <a:lumOff val="80000"/>
          </a:schemeClr>
        </a:solidFill>
      </c:spPr>
    </c:plotArea>
    <c:legend>
      <c:legendPos val="r"/>
      <c:layout/>
    </c:legend>
    <c:plotVisOnly val="1"/>
    <c:dispBlanksAs val="gap"/>
  </c:chart>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a:solidFill>
            <a:schemeClr val="lt1"/>
          </a:solidFill>
          <a:latin typeface="+mn-lt"/>
          <a:ea typeface="+mn-ea"/>
          <a:cs typeface="+mn-cs"/>
        </a:defRPr>
      </a:pPr>
      <a:endParaRPr lang="es-AR"/>
    </a:p>
  </c:txPr>
  <c:externalData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clrMapOvr bg1="lt1" tx1="dk1" bg2="lt2" tx2="dk2" accent1="accent1" accent2="accent2" accent3="accent3" accent4="accent4" accent5="accent5" accent6="accent6" hlink="hlink" folHlink="folHlink"/>
  <c:chart>
    <c:title>
      <c:tx>
        <c:rich>
          <a:bodyPr/>
          <a:lstStyle/>
          <a:p>
            <a:pPr>
              <a:defRPr/>
            </a:pPr>
            <a:r>
              <a:rPr lang="es-ES"/>
              <a:t>Comparativa</a:t>
            </a:r>
            <a:r>
              <a:rPr lang="es-ES" baseline="0"/>
              <a:t> Eficiencia</a:t>
            </a:r>
            <a:endParaRPr lang="es-ES"/>
          </a:p>
        </c:rich>
      </c:tx>
      <c:layout/>
    </c:title>
    <c:plotArea>
      <c:layout/>
      <c:lineChart>
        <c:grouping val="standard"/>
        <c:ser>
          <c:idx val="0"/>
          <c:order val="0"/>
          <c:tx>
            <c:strRef>
              <c:f>Hoja1!$B$1</c:f>
              <c:strCache>
                <c:ptCount val="1"/>
                <c:pt idx="0">
                  <c:v>MPI</c:v>
                </c:pt>
              </c:strCache>
            </c:strRef>
          </c:tx>
          <c:spPr>
            <a:ln>
              <a:solidFill>
                <a:schemeClr val="bg2">
                  <a:lumMod val="50000"/>
                </a:schemeClr>
              </a:solidFill>
            </a:ln>
          </c:spPr>
          <c:marker>
            <c:spPr>
              <a:solidFill>
                <a:schemeClr val="accent3"/>
              </a:solidFill>
            </c:spPr>
          </c:marker>
          <c:dLbls>
            <c:txPr>
              <a:bodyPr/>
              <a:lstStyle/>
              <a:p>
                <a:pPr>
                  <a:defRPr baseline="0">
                    <a:solidFill>
                      <a:schemeClr val="tx1"/>
                    </a:solidFill>
                  </a:defRPr>
                </a:pPr>
                <a:endParaRPr lang="es-AR"/>
              </a:p>
            </c:txPr>
            <c:showVal val="1"/>
          </c:dLbls>
          <c:cat>
            <c:numRef>
              <c:f>Hoja1!$A$2:$A$4</c:f>
              <c:numCache>
                <c:formatCode>General</c:formatCode>
                <c:ptCount val="3"/>
                <c:pt idx="0">
                  <c:v>2500</c:v>
                </c:pt>
                <c:pt idx="1">
                  <c:v>5000</c:v>
                </c:pt>
                <c:pt idx="2">
                  <c:v>7500</c:v>
                </c:pt>
              </c:numCache>
            </c:numRef>
          </c:cat>
          <c:val>
            <c:numRef>
              <c:f>Hoja1!$B$2:$B$4</c:f>
              <c:numCache>
                <c:formatCode>General</c:formatCode>
                <c:ptCount val="3"/>
                <c:pt idx="0">
                  <c:v>0.39170000000000016</c:v>
                </c:pt>
                <c:pt idx="1">
                  <c:v>0.39350000000000013</c:v>
                </c:pt>
                <c:pt idx="2">
                  <c:v>0.39390000000000014</c:v>
                </c:pt>
              </c:numCache>
            </c:numRef>
          </c:val>
        </c:ser>
        <c:ser>
          <c:idx val="1"/>
          <c:order val="1"/>
          <c:tx>
            <c:strRef>
              <c:f>Hoja1!$C$1</c:f>
              <c:strCache>
                <c:ptCount val="1"/>
                <c:pt idx="0">
                  <c:v>OpenMP-4th</c:v>
                </c:pt>
              </c:strCache>
            </c:strRef>
          </c:tx>
          <c:cat>
            <c:numRef>
              <c:f>Hoja1!$A$2:$A$4</c:f>
              <c:numCache>
                <c:formatCode>General</c:formatCode>
                <c:ptCount val="3"/>
                <c:pt idx="0">
                  <c:v>2500</c:v>
                </c:pt>
                <c:pt idx="1">
                  <c:v>5000</c:v>
                </c:pt>
                <c:pt idx="2">
                  <c:v>7500</c:v>
                </c:pt>
              </c:numCache>
            </c:numRef>
          </c:cat>
          <c:val>
            <c:numRef>
              <c:f>Hoja1!$C$2:$C$4</c:f>
              <c:numCache>
                <c:formatCode>General</c:formatCode>
                <c:ptCount val="3"/>
                <c:pt idx="0">
                  <c:v>0.35000000000000009</c:v>
                </c:pt>
                <c:pt idx="1">
                  <c:v>0.36080000000000012</c:v>
                </c:pt>
                <c:pt idx="2">
                  <c:v>0.33460000000000012</c:v>
                </c:pt>
              </c:numCache>
            </c:numRef>
          </c:val>
        </c:ser>
        <c:ser>
          <c:idx val="2"/>
          <c:order val="2"/>
          <c:tx>
            <c:strRef>
              <c:f>Hoja1!$D$1</c:f>
              <c:strCache>
                <c:ptCount val="1"/>
                <c:pt idx="0">
                  <c:v>HIBRIDO</c:v>
                </c:pt>
              </c:strCache>
            </c:strRef>
          </c:tx>
          <c:cat>
            <c:numRef>
              <c:f>Hoja1!$A$2:$A$4</c:f>
              <c:numCache>
                <c:formatCode>General</c:formatCode>
                <c:ptCount val="3"/>
                <c:pt idx="0">
                  <c:v>2500</c:v>
                </c:pt>
                <c:pt idx="1">
                  <c:v>5000</c:v>
                </c:pt>
                <c:pt idx="2">
                  <c:v>7500</c:v>
                </c:pt>
              </c:numCache>
            </c:numRef>
          </c:cat>
          <c:val>
            <c:numRef>
              <c:f>Hoja1!$D$2:$D$4</c:f>
              <c:numCache>
                <c:formatCode>General</c:formatCode>
                <c:ptCount val="3"/>
              </c:numCache>
            </c:numRef>
          </c:val>
        </c:ser>
        <c:hiLowLines/>
        <c:marker val="1"/>
        <c:axId val="90733568"/>
        <c:axId val="90743936"/>
      </c:lineChart>
      <c:catAx>
        <c:axId val="90733568"/>
        <c:scaling>
          <c:orientation val="minMax"/>
        </c:scaling>
        <c:axPos val="b"/>
        <c:title>
          <c:tx>
            <c:rich>
              <a:bodyPr/>
              <a:lstStyle/>
              <a:p>
                <a:pPr>
                  <a:defRPr sz="999" b="1" i="0" u="none" strike="noStrike" baseline="0">
                    <a:solidFill>
                      <a:srgbClr val="000000"/>
                    </a:solidFill>
                    <a:latin typeface="Calibri"/>
                    <a:ea typeface="Calibri"/>
                    <a:cs typeface="Calibri"/>
                  </a:defRPr>
                </a:pPr>
                <a:r>
                  <a:rPr lang="es-AR"/>
                  <a:t>Tamaño</a:t>
                </a:r>
              </a:p>
            </c:rich>
          </c:tx>
          <c:layout/>
        </c:title>
        <c:numFmt formatCode="General" sourceLinked="1"/>
        <c:majorTickMark val="none"/>
        <c:tickLblPos val="nextTo"/>
        <c:crossAx val="90743936"/>
        <c:crosses val="autoZero"/>
        <c:auto val="1"/>
        <c:lblAlgn val="ctr"/>
        <c:lblOffset val="100"/>
      </c:catAx>
      <c:valAx>
        <c:axId val="90743936"/>
        <c:scaling>
          <c:orientation val="minMax"/>
        </c:scaling>
        <c:axPos val="l"/>
        <c:majorGridlines/>
        <c:title>
          <c:tx>
            <c:rich>
              <a:bodyPr/>
              <a:lstStyle/>
              <a:p>
                <a:pPr>
                  <a:defRPr sz="999" b="1" i="0" u="none" strike="noStrike" baseline="0">
                    <a:solidFill>
                      <a:srgbClr val="000000"/>
                    </a:solidFill>
                    <a:latin typeface="Calibri"/>
                    <a:ea typeface="Calibri"/>
                    <a:cs typeface="Calibri"/>
                  </a:defRPr>
                </a:pPr>
                <a:r>
                  <a:rPr lang="es-AR"/>
                  <a:t>Eficiencia</a:t>
                </a:r>
              </a:p>
            </c:rich>
          </c:tx>
          <c:layout/>
        </c:title>
        <c:numFmt formatCode="General" sourceLinked="1"/>
        <c:tickLblPos val="nextTo"/>
        <c:crossAx val="90733568"/>
        <c:crosses val="autoZero"/>
        <c:crossBetween val="between"/>
      </c:valAx>
      <c:spPr>
        <a:solidFill>
          <a:schemeClr val="accent5">
            <a:lumMod val="20000"/>
            <a:lumOff val="80000"/>
          </a:schemeClr>
        </a:solidFill>
      </c:spPr>
    </c:plotArea>
    <c:legend>
      <c:legendPos val="r"/>
      <c:layout/>
    </c:legend>
    <c:plotVisOnly val="1"/>
    <c:dispBlanksAs val="gap"/>
  </c:chart>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a:solidFill>
            <a:schemeClr val="lt1"/>
          </a:solidFill>
          <a:latin typeface="+mn-lt"/>
          <a:ea typeface="+mn-ea"/>
          <a:cs typeface="+mn-cs"/>
        </a:defRPr>
      </a:pPr>
      <a:endParaRPr lang="es-AR"/>
    </a:p>
  </c:txPr>
  <c:externalData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clrMapOvr bg1="lt1" tx1="dk1" bg2="lt2" tx2="dk2" accent1="accent1" accent2="accent2" accent3="accent3" accent4="accent4" accent5="accent5" accent6="accent6" hlink="hlink" folHlink="folHlink"/>
  <c:chart>
    <c:title>
      <c:tx>
        <c:rich>
          <a:bodyPr/>
          <a:lstStyle/>
          <a:p>
            <a:pPr>
              <a:defRPr/>
            </a:pPr>
            <a:r>
              <a:rPr lang="es-ES"/>
              <a:t>Comparativa de Speed Up</a:t>
            </a:r>
          </a:p>
        </c:rich>
      </c:tx>
      <c:layout/>
    </c:title>
    <c:plotArea>
      <c:layout>
        <c:manualLayout>
          <c:layoutTarget val="inner"/>
          <c:xMode val="edge"/>
          <c:yMode val="edge"/>
          <c:x val="0.12590070220280056"/>
          <c:y val="0.16647896757712433"/>
          <c:w val="0.6509113062437889"/>
          <c:h val="0.59741458133756919"/>
        </c:manualLayout>
      </c:layout>
      <c:lineChart>
        <c:grouping val="standard"/>
        <c:ser>
          <c:idx val="0"/>
          <c:order val="0"/>
          <c:tx>
            <c:strRef>
              <c:f>Hoja1!$B$1</c:f>
              <c:strCache>
                <c:ptCount val="1"/>
                <c:pt idx="0">
                  <c:v>MPI</c:v>
                </c:pt>
              </c:strCache>
            </c:strRef>
          </c:tx>
          <c:spPr>
            <a:ln>
              <a:solidFill>
                <a:schemeClr val="bg2">
                  <a:lumMod val="50000"/>
                </a:schemeClr>
              </a:solidFill>
            </a:ln>
          </c:spPr>
          <c:marker>
            <c:spPr>
              <a:solidFill>
                <a:schemeClr val="accent3"/>
              </a:solidFill>
            </c:spPr>
          </c:marker>
          <c:cat>
            <c:numRef>
              <c:f>Hoja1!$A$2:$A$4</c:f>
              <c:numCache>
                <c:formatCode>General</c:formatCode>
                <c:ptCount val="3"/>
                <c:pt idx="0">
                  <c:v>2500</c:v>
                </c:pt>
                <c:pt idx="1">
                  <c:v>5000</c:v>
                </c:pt>
                <c:pt idx="2">
                  <c:v>7500</c:v>
                </c:pt>
              </c:numCache>
            </c:numRef>
          </c:cat>
          <c:val>
            <c:numRef>
              <c:f>Hoja1!$B$2:$B$4</c:f>
              <c:numCache>
                <c:formatCode>General</c:formatCode>
                <c:ptCount val="3"/>
                <c:pt idx="0">
                  <c:v>1.5669999999999995</c:v>
                </c:pt>
                <c:pt idx="1">
                  <c:v>1.5741000000000001</c:v>
                </c:pt>
                <c:pt idx="2">
                  <c:v>1.5757999999999996</c:v>
                </c:pt>
              </c:numCache>
            </c:numRef>
          </c:val>
        </c:ser>
        <c:ser>
          <c:idx val="1"/>
          <c:order val="1"/>
          <c:tx>
            <c:strRef>
              <c:f>Hoja1!$C$1</c:f>
              <c:strCache>
                <c:ptCount val="1"/>
                <c:pt idx="0">
                  <c:v>OpenMp-4T</c:v>
                </c:pt>
              </c:strCache>
            </c:strRef>
          </c:tx>
          <c:cat>
            <c:numRef>
              <c:f>Hoja1!$A$2:$A$4</c:f>
              <c:numCache>
                <c:formatCode>General</c:formatCode>
                <c:ptCount val="3"/>
                <c:pt idx="0">
                  <c:v>2500</c:v>
                </c:pt>
                <c:pt idx="1">
                  <c:v>5000</c:v>
                </c:pt>
                <c:pt idx="2">
                  <c:v>7500</c:v>
                </c:pt>
              </c:numCache>
            </c:numRef>
          </c:cat>
          <c:val>
            <c:numRef>
              <c:f>Hoja1!$C$2:$C$4</c:f>
              <c:numCache>
                <c:formatCode>General</c:formatCode>
                <c:ptCount val="3"/>
                <c:pt idx="0">
                  <c:v>1.4001999999999994</c:v>
                </c:pt>
                <c:pt idx="1">
                  <c:v>1.4432999999999996</c:v>
                </c:pt>
                <c:pt idx="2">
                  <c:v>1.3386</c:v>
                </c:pt>
              </c:numCache>
            </c:numRef>
          </c:val>
        </c:ser>
        <c:ser>
          <c:idx val="2"/>
          <c:order val="2"/>
          <c:tx>
            <c:strRef>
              <c:f>Hoja1!$D$1</c:f>
              <c:strCache>
                <c:ptCount val="1"/>
                <c:pt idx="0">
                  <c:v>HIBRIDO</c:v>
                </c:pt>
              </c:strCache>
            </c:strRef>
          </c:tx>
          <c:cat>
            <c:numRef>
              <c:f>Hoja1!$A$2:$A$4</c:f>
              <c:numCache>
                <c:formatCode>General</c:formatCode>
                <c:ptCount val="3"/>
                <c:pt idx="0">
                  <c:v>2500</c:v>
                </c:pt>
                <c:pt idx="1">
                  <c:v>5000</c:v>
                </c:pt>
                <c:pt idx="2">
                  <c:v>7500</c:v>
                </c:pt>
              </c:numCache>
            </c:numRef>
          </c:cat>
          <c:val>
            <c:numRef>
              <c:f>Hoja1!$D$2:$D$4</c:f>
              <c:numCache>
                <c:formatCode>General</c:formatCode>
                <c:ptCount val="3"/>
              </c:numCache>
            </c:numRef>
          </c:val>
        </c:ser>
        <c:hiLowLines/>
        <c:marker val="1"/>
        <c:axId val="90771840"/>
        <c:axId val="90773760"/>
      </c:lineChart>
      <c:catAx>
        <c:axId val="90771840"/>
        <c:scaling>
          <c:orientation val="minMax"/>
        </c:scaling>
        <c:axPos val="b"/>
        <c:title>
          <c:tx>
            <c:rich>
              <a:bodyPr/>
              <a:lstStyle/>
              <a:p>
                <a:pPr>
                  <a:defRPr sz="999" b="1" i="0" u="none" strike="noStrike" baseline="0">
                    <a:solidFill>
                      <a:srgbClr val="000000"/>
                    </a:solidFill>
                    <a:latin typeface="Calibri"/>
                    <a:ea typeface="Calibri"/>
                    <a:cs typeface="Calibri"/>
                  </a:defRPr>
                </a:pPr>
                <a:r>
                  <a:rPr lang="es-AR"/>
                  <a:t>Tamaño</a:t>
                </a:r>
              </a:p>
            </c:rich>
          </c:tx>
          <c:layout/>
        </c:title>
        <c:numFmt formatCode="General" sourceLinked="1"/>
        <c:majorTickMark val="none"/>
        <c:tickLblPos val="nextTo"/>
        <c:crossAx val="90773760"/>
        <c:crosses val="autoZero"/>
        <c:auto val="1"/>
        <c:lblAlgn val="ctr"/>
        <c:lblOffset val="100"/>
      </c:catAx>
      <c:valAx>
        <c:axId val="90773760"/>
        <c:scaling>
          <c:orientation val="minMax"/>
          <c:min val="1.2"/>
        </c:scaling>
        <c:axPos val="l"/>
        <c:majorGridlines/>
        <c:title>
          <c:tx>
            <c:rich>
              <a:bodyPr/>
              <a:lstStyle/>
              <a:p>
                <a:pPr>
                  <a:defRPr sz="999" b="1" i="0" u="none" strike="noStrike" baseline="0">
                    <a:solidFill>
                      <a:srgbClr val="000000"/>
                    </a:solidFill>
                    <a:latin typeface="Calibri"/>
                    <a:ea typeface="Calibri"/>
                    <a:cs typeface="Calibri"/>
                  </a:defRPr>
                </a:pPr>
                <a:r>
                  <a:rPr lang="es-AR"/>
                  <a:t>Speed</a:t>
                </a:r>
                <a:r>
                  <a:rPr lang="es-AR" baseline="0"/>
                  <a:t> Up</a:t>
                </a:r>
                <a:endParaRPr lang="es-AR"/>
              </a:p>
            </c:rich>
          </c:tx>
          <c:layout/>
        </c:title>
        <c:numFmt formatCode="General" sourceLinked="1"/>
        <c:tickLblPos val="nextTo"/>
        <c:crossAx val="90771840"/>
        <c:crosses val="autoZero"/>
        <c:crossBetween val="between"/>
        <c:majorUnit val="0.23"/>
      </c:valAx>
      <c:spPr>
        <a:solidFill>
          <a:schemeClr val="accent5">
            <a:lumMod val="20000"/>
            <a:lumOff val="80000"/>
          </a:schemeClr>
        </a:solidFill>
      </c:spPr>
    </c:plotArea>
    <c:legend>
      <c:legendPos val="r"/>
      <c:layout/>
    </c:legend>
    <c:plotVisOnly val="1"/>
    <c:dispBlanksAs val="gap"/>
  </c:chart>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a:solidFill>
            <a:schemeClr val="lt1"/>
          </a:solidFill>
          <a:latin typeface="+mn-lt"/>
          <a:ea typeface="+mn-ea"/>
          <a:cs typeface="+mn-cs"/>
        </a:defRPr>
      </a:pPr>
      <a:endParaRPr lang="es-AR"/>
    </a:p>
  </c:txPr>
  <c:externalData r:id="rId2"/>
</c:chartSpace>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Flujo">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uj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j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FAE8F-A059-47CB-89FF-3547EBF8A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15</Pages>
  <Words>2126</Words>
  <Characters>11694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COMPU PAMPA</cp:lastModifiedBy>
  <cp:revision>47</cp:revision>
  <dcterms:created xsi:type="dcterms:W3CDTF">2016-06-21T13:59:00Z</dcterms:created>
  <dcterms:modified xsi:type="dcterms:W3CDTF">2017-06-29T16:41:00Z</dcterms:modified>
</cp:coreProperties>
</file>