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FERRETERÍA LA CAMPANA LTDA.</w:t>
      </w:r>
    </w:p>
    <w:p>
      <w:pPr>
        <w:jc w:val="center"/>
      </w:pPr>
      <w:r>
        <w:t xml:space="preserve">NIT: 860.002.411-9 (NIT ADULTERADO CON DÍGITO ERRÓNEO)</w:t>
      </w:r>
      <w:r>
        <w:rPr>
          <w:b/>
          <w:bCs/>
          <w:color w:val="FF0000"/>
        </w:rPr>
      </w:r>
    </w:p>
    <w:p>
      <w:pPr>
        <w:jc w:val="center"/>
      </w:pPr>
      <w:r>
        <w:t xml:space="preserve">Avenida 68 # 12-40, Medellín | Tel: (604) 444-1234
</w:t>
      </w:r>
    </w:p>
    <w:p>
      <w:r>
        <w:t xml:space="preserve">FACTURA COMERCIAL No: FV-8820</w:t>
      </w:r>
      <w:r>
        <w:rPr>
          <w:b/>
          <w:bCs/>
        </w:rPr>
        <w:t xml:space="preserve">
Fecha: 2026-08-22</w:t>
      </w:r>
    </w:p>
    <w:p>
      <w:r>
        <w:t xml:space="preserve">
MATERIALES DE CONSTRUCCIÓN:</w:t>
      </w:r>
    </w:p>
    <w:p>
      <w:r>
        <w:t xml:space="preserve">1. 10 Bultos de Cemento Gris Argos 50kg: $300.000</w:t>
      </w:r>
    </w:p>
    <w:p>
      <w:r>
        <w:t xml:space="preserve">2. Varillas Corrugadas de 1/2 pulgada: $447.899</w:t>
      </w:r>
    </w:p>
    <w:p>
      <w:r>
        <w:t xml:space="preserve">3. IVA (19%): $142.101</w:t>
      </w:r>
    </w:p>
    <w:p>
      <w:r>
        <w:t xml:space="preserve">
TOTAL A PAGAR: $890.000 COP</w:t>
      </w:r>
      <w:r>
        <w:rPr>
          <w:b/>
          <w:bCs/>
          <w:sz w:val="28"/>
          <w:szCs w:val="28"/>
        </w:rPr>
      </w:r>
    </w:p>
    <w:p>
      <w:r>
        <w:t xml:space="preserve">
*(Nota para el test: El NIT 860002411 tiene como dígito real el 4, pero la factura dice 9. Tally lo detecta con el algoritmo DIAN)*</w:t>
      </w:r>
      <w:r>
        <w:rPr>
          <w:i/>
          <w:iCs/>
          <w:color w:val="777777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2026-08-22T21:33:15.412Z</dcterms:created>
  <dcterms:modified xsi:type="dcterms:W3CDTF">2026-08-22T21:33:15.412Z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