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E14F" w14:textId="67206985" w:rsidR="001B1D01" w:rsidRDefault="00773AF1" w:rsidP="00B5450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 wp14:anchorId="4C4B05A8" wp14:editId="7524E2E2">
            <wp:simplePos x="0" y="0"/>
            <wp:positionH relativeFrom="column">
              <wp:posOffset>5459730</wp:posOffset>
            </wp:positionH>
            <wp:positionV relativeFrom="paragraph">
              <wp:posOffset>-449580</wp:posOffset>
            </wp:positionV>
            <wp:extent cx="739140" cy="919480"/>
            <wp:effectExtent l="19050" t="0" r="3810" b="0"/>
            <wp:wrapSquare wrapText="bothSides"/>
            <wp:docPr id="1" name="Immagine 1" descr="C:\Users\Francesc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             </w:t>
      </w:r>
      <w:r w:rsidR="00D51CDD" w:rsidRPr="00D51CDD">
        <w:rPr>
          <w:b/>
          <w:sz w:val="32"/>
          <w:szCs w:val="32"/>
        </w:rPr>
        <w:t>OpenCV</w:t>
      </w:r>
      <w:r w:rsidR="004A7691">
        <w:rPr>
          <w:b/>
          <w:sz w:val="32"/>
          <w:szCs w:val="32"/>
        </w:rPr>
        <w:t xml:space="preserve"> </w:t>
      </w:r>
      <w:r w:rsidR="00602B0E">
        <w:rPr>
          <w:b/>
          <w:sz w:val="32"/>
          <w:szCs w:val="32"/>
        </w:rPr>
        <w:t xml:space="preserve">Python </w:t>
      </w:r>
      <w:r w:rsidR="004A7691">
        <w:rPr>
          <w:b/>
          <w:sz w:val="32"/>
          <w:szCs w:val="32"/>
        </w:rPr>
        <w:t>References</w:t>
      </w:r>
    </w:p>
    <w:p w14:paraId="69920053" w14:textId="5B3E4478" w:rsidR="000222C5" w:rsidRDefault="00773AF1" w:rsidP="00022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E11EB4" w:rsidRPr="00773AF1">
        <w:rPr>
          <w:b/>
          <w:sz w:val="28"/>
          <w:szCs w:val="28"/>
        </w:rPr>
        <w:t xml:space="preserve">Prof. Dario Maio, Dott. </w:t>
      </w:r>
      <w:r w:rsidR="00602B0E">
        <w:rPr>
          <w:b/>
          <w:sz w:val="28"/>
          <w:szCs w:val="28"/>
        </w:rPr>
        <w:t>Antonio Magnani</w:t>
      </w:r>
      <w:bookmarkStart w:id="0" w:name="_GoBack"/>
      <w:bookmarkEnd w:id="0"/>
    </w:p>
    <w:p w14:paraId="67358941" w14:textId="77777777" w:rsidR="000222C5" w:rsidRPr="000222C5" w:rsidRDefault="000222C5" w:rsidP="000222C5">
      <w:pPr>
        <w:pStyle w:val="Paragrafoelenco"/>
        <w:rPr>
          <w:b/>
          <w:sz w:val="28"/>
          <w:szCs w:val="28"/>
        </w:rPr>
      </w:pPr>
    </w:p>
    <w:p w14:paraId="27E6740A" w14:textId="77777777" w:rsidR="000222C5" w:rsidRDefault="000222C5" w:rsidP="000222C5">
      <w:pPr>
        <w:pStyle w:val="Paragrafoelenco"/>
        <w:numPr>
          <w:ilvl w:val="0"/>
          <w:numId w:val="4"/>
        </w:numPr>
        <w:jc w:val="left"/>
        <w:rPr>
          <w:rFonts w:ascii="Arial" w:hAnsi="Arial" w:cs="Arial"/>
          <w:color w:val="000000"/>
          <w:shd w:val="clear" w:color="auto" w:fill="FFFFFF"/>
          <w:lang w:val="en-US"/>
        </w:rPr>
      </w:pPr>
      <w:r w:rsidRPr="00D2296A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D2296A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imwrite</w:t>
      </w:r>
      <w:r w:rsidRPr="00D2296A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filename, img</w:t>
      </w:r>
      <w:r w:rsidRPr="00D2296A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 params</w:t>
      </w:r>
      <w:r w:rsidRPr="00D2296A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</w:t>
      </w:r>
      <w:r w:rsidRPr="00D2296A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 → retval</w:t>
      </w:r>
    </w:p>
    <w:p w14:paraId="4EFE6FD6" w14:textId="77777777" w:rsidR="000222C5" w:rsidRDefault="000222C5" w:rsidP="000222C5">
      <w:pPr>
        <w:pStyle w:val="Paragrafoelenco"/>
        <w:jc w:val="left"/>
        <w:rPr>
          <w:rFonts w:ascii="Arial" w:hAnsi="Arial" w:cs="Arial"/>
          <w:color w:val="000000"/>
          <w:shd w:val="clear" w:color="auto" w:fill="FFFFFF"/>
        </w:rPr>
      </w:pPr>
      <w:r w:rsidRPr="000222C5">
        <w:rPr>
          <w:rFonts w:ascii="Arial" w:hAnsi="Arial" w:cs="Arial"/>
          <w:color w:val="000000"/>
          <w:shd w:val="clear" w:color="auto" w:fill="FFFFFF"/>
        </w:rPr>
        <w:t>Salve un’immagine in un f</w:t>
      </w:r>
      <w:r>
        <w:rPr>
          <w:rFonts w:ascii="Arial" w:hAnsi="Arial" w:cs="Arial"/>
          <w:color w:val="000000"/>
          <w:shd w:val="clear" w:color="auto" w:fill="FFFFFF"/>
        </w:rPr>
        <w:t>ile specificato. Parametri:</w:t>
      </w:r>
    </w:p>
    <w:p w14:paraId="1215342B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filename: nome del file</w:t>
      </w:r>
    </w:p>
    <w:p w14:paraId="527F1DC7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img: immagine da salvare.</w:t>
      </w:r>
    </w:p>
    <w:p w14:paraId="71A6320F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params: fare riferimento alla </w:t>
      </w:r>
      <w:hyperlink r:id="rId7" w:history="1">
        <w:r w:rsidRPr="000222C5">
          <w:rPr>
            <w:rStyle w:val="Collegamentoipertestuale"/>
            <w:rFonts w:ascii="Arial" w:hAnsi="Arial" w:cs="Arial"/>
            <w:shd w:val="clear" w:color="auto" w:fill="FFFFFF"/>
          </w:rPr>
          <w:t>documentazione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FDB5054" w14:textId="77777777" w:rsidR="000222C5" w:rsidRDefault="000222C5" w:rsidP="000222C5">
      <w:pPr>
        <w:pStyle w:val="Paragrafoelenco"/>
        <w:ind w:left="144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6BA56920" w14:textId="77777777" w:rsidR="000222C5" w:rsidRDefault="000222C5" w:rsidP="000222C5">
      <w:pPr>
        <w:pStyle w:val="Paragrafoelenco"/>
        <w:numPr>
          <w:ilvl w:val="0"/>
          <w:numId w:val="4"/>
        </w:numPr>
        <w:jc w:val="left"/>
        <w:rPr>
          <w:rFonts w:ascii="Arial" w:hAnsi="Arial" w:cs="Arial"/>
          <w:color w:val="000000"/>
          <w:shd w:val="clear" w:color="auto" w:fill="FFFFFF"/>
          <w:lang w:val="en-US"/>
        </w:rPr>
      </w:pPr>
      <w:r w:rsidRPr="000222C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222C5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0222C5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imshow</w:t>
      </w:r>
      <w:r w:rsidRPr="000222C5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0222C5">
        <w:rPr>
          <w:rFonts w:ascii="Arial" w:hAnsi="Arial" w:cs="Arial"/>
          <w:color w:val="000000"/>
          <w:shd w:val="clear" w:color="auto" w:fill="FFFFFF"/>
          <w:lang w:val="en-US"/>
        </w:rPr>
        <w:t>winname, mat</w:t>
      </w:r>
      <w:r w:rsidRPr="000222C5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0222C5">
        <w:rPr>
          <w:rFonts w:ascii="Arial" w:hAnsi="Arial" w:cs="Arial"/>
          <w:color w:val="000000"/>
          <w:shd w:val="clear" w:color="auto" w:fill="FFFFFF"/>
          <w:lang w:val="en-US"/>
        </w:rPr>
        <w:t> → None</w:t>
      </w:r>
    </w:p>
    <w:p w14:paraId="43BEDCD2" w14:textId="77777777" w:rsidR="000222C5" w:rsidRDefault="000222C5" w:rsidP="000222C5">
      <w:pPr>
        <w:pStyle w:val="Paragrafoelenco"/>
        <w:jc w:val="left"/>
        <w:rPr>
          <w:rFonts w:ascii="Arial" w:hAnsi="Arial" w:cs="Arial"/>
          <w:color w:val="000000"/>
          <w:shd w:val="clear" w:color="auto" w:fill="FFFFFF"/>
        </w:rPr>
      </w:pPr>
      <w:r w:rsidRPr="000222C5">
        <w:rPr>
          <w:rFonts w:ascii="Arial" w:hAnsi="Arial" w:cs="Arial"/>
          <w:color w:val="000000"/>
          <w:shd w:val="clear" w:color="auto" w:fill="FFFFFF"/>
        </w:rPr>
        <w:t>Mostra un’immagine di una f</w:t>
      </w:r>
      <w:r>
        <w:rPr>
          <w:rFonts w:ascii="Arial" w:hAnsi="Arial" w:cs="Arial"/>
          <w:color w:val="000000"/>
          <w:shd w:val="clear" w:color="auto" w:fill="FFFFFF"/>
        </w:rPr>
        <w:t>inestra specificata. Parametri:</w:t>
      </w:r>
    </w:p>
    <w:p w14:paraId="0C2A4939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Winname: nome finestra.</w:t>
      </w:r>
    </w:p>
    <w:p w14:paraId="4D47B685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Mat: immagine da mostrare.</w:t>
      </w:r>
    </w:p>
    <w:p w14:paraId="5331E99A" w14:textId="77777777" w:rsidR="000222C5" w:rsidRDefault="000222C5" w:rsidP="000222C5">
      <w:pPr>
        <w:pStyle w:val="Paragrafoelenco"/>
        <w:ind w:left="144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3CDB9841" w14:textId="77777777" w:rsidR="000222C5" w:rsidRDefault="000222C5" w:rsidP="000222C5">
      <w:pPr>
        <w:pStyle w:val="Paragrafoelenco"/>
        <w:numPr>
          <w:ilvl w:val="0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Style w:val="CodiceHTML"/>
          <w:rFonts w:eastAsiaTheme="minorHAnsi"/>
          <w:color w:val="000000"/>
          <w:shd w:val="clear" w:color="auto" w:fill="FFFFFF"/>
        </w:rPr>
        <w:t>cv2.</w:t>
      </w:r>
      <w:r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</w:rPr>
        <w:t>waitKey</w:t>
      </w:r>
      <w:r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</w:rPr>
        <w:t>[</w:t>
      </w:r>
      <w:r>
        <w:rPr>
          <w:rFonts w:ascii="Arial" w:hAnsi="Arial" w:cs="Arial"/>
          <w:color w:val="000000"/>
          <w:shd w:val="clear" w:color="auto" w:fill="FFFFFF"/>
        </w:rPr>
        <w:t>delay</w:t>
      </w:r>
      <w:r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</w:rPr>
        <w:t>]</w:t>
      </w:r>
      <w:r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→ retval</w:t>
      </w:r>
    </w:p>
    <w:p w14:paraId="4F6CD140" w14:textId="77777777" w:rsidR="000222C5" w:rsidRPr="000222C5" w:rsidRDefault="000222C5" w:rsidP="000222C5">
      <w:pPr>
        <w:pStyle w:val="Paragrafoelenco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Attende la pressione di un tasto. L’unico parametro opzionale è l’eventuale ritardo in millisecondi.</w:t>
      </w:r>
    </w:p>
    <w:p w14:paraId="593D06D2" w14:textId="77777777" w:rsidR="000222C5" w:rsidRPr="000222C5" w:rsidRDefault="000222C5" w:rsidP="000222C5">
      <w:pPr>
        <w:pStyle w:val="Paragrafoelenco"/>
        <w:jc w:val="left"/>
        <w:rPr>
          <w:b/>
          <w:sz w:val="28"/>
          <w:szCs w:val="28"/>
        </w:rPr>
      </w:pPr>
    </w:p>
    <w:p w14:paraId="519EE3C8" w14:textId="77777777" w:rsidR="000222C5" w:rsidRDefault="000222C5" w:rsidP="000222C5">
      <w:pPr>
        <w:pStyle w:val="Paragrafoelenco"/>
        <w:numPr>
          <w:ilvl w:val="0"/>
          <w:numId w:val="4"/>
        </w:numPr>
        <w:jc w:val="left"/>
        <w:rPr>
          <w:rFonts w:ascii="Arial" w:hAnsi="Arial" w:cs="Arial"/>
          <w:color w:val="000000"/>
          <w:shd w:val="clear" w:color="auto" w:fill="FFFFFF"/>
          <w:lang w:val="en-US"/>
        </w:rPr>
      </w:pPr>
      <w:r w:rsidRPr="000E6717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0E6717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rectangle</w:t>
      </w:r>
      <w:r w:rsidRPr="000E6717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0E6717">
        <w:rPr>
          <w:rFonts w:ascii="Arial" w:hAnsi="Arial" w:cs="Arial"/>
          <w:color w:val="000000"/>
          <w:shd w:val="clear" w:color="auto" w:fill="FFFFFF"/>
          <w:lang w:val="en-US"/>
        </w:rPr>
        <w:t>img, pt1, pt2, color</w:t>
      </w:r>
      <w:r w:rsidRPr="000E6717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0E6717">
        <w:rPr>
          <w:rFonts w:ascii="Arial" w:hAnsi="Arial" w:cs="Arial"/>
          <w:color w:val="000000"/>
          <w:shd w:val="clear" w:color="auto" w:fill="FFFFFF"/>
          <w:lang w:val="en-US"/>
        </w:rPr>
        <w:t>, thickness</w:t>
      </w:r>
      <w:r w:rsidRPr="000E6717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0E6717">
        <w:rPr>
          <w:rFonts w:ascii="Arial" w:hAnsi="Arial" w:cs="Arial"/>
          <w:color w:val="000000"/>
          <w:shd w:val="clear" w:color="auto" w:fill="FFFFFF"/>
          <w:lang w:val="en-US"/>
        </w:rPr>
        <w:t>, lineType</w:t>
      </w:r>
      <w:r w:rsidRPr="000E6717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0E6717">
        <w:rPr>
          <w:rFonts w:ascii="Arial" w:hAnsi="Arial" w:cs="Arial"/>
          <w:color w:val="000000"/>
          <w:shd w:val="clear" w:color="auto" w:fill="FFFFFF"/>
          <w:lang w:val="en-US"/>
        </w:rPr>
        <w:t>, shift</w:t>
      </w:r>
      <w:r w:rsidRPr="000E6717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]]]</w:t>
      </w:r>
      <w:r w:rsidRPr="000E6717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0E6717">
        <w:rPr>
          <w:rFonts w:ascii="Arial" w:hAnsi="Arial" w:cs="Arial"/>
          <w:color w:val="000000"/>
          <w:shd w:val="clear" w:color="auto" w:fill="FFFFFF"/>
          <w:lang w:val="en-US"/>
        </w:rPr>
        <w:t> → None</w:t>
      </w:r>
    </w:p>
    <w:p w14:paraId="5795601F" w14:textId="77777777" w:rsidR="000222C5" w:rsidRDefault="000222C5" w:rsidP="000222C5">
      <w:pPr>
        <w:pStyle w:val="Paragrafoelenco"/>
        <w:jc w:val="left"/>
        <w:rPr>
          <w:rFonts w:ascii="Arial" w:hAnsi="Arial" w:cs="Arial"/>
          <w:color w:val="000000"/>
          <w:shd w:val="clear" w:color="auto" w:fill="FFFFFF"/>
        </w:rPr>
      </w:pPr>
      <w:r w:rsidRPr="000E6717">
        <w:rPr>
          <w:rFonts w:ascii="Arial" w:hAnsi="Arial" w:cs="Arial"/>
          <w:color w:val="000000"/>
          <w:shd w:val="clear" w:color="auto" w:fill="FFFFFF"/>
        </w:rPr>
        <w:t>Funzione di disegno. Permette d</w:t>
      </w:r>
      <w:r>
        <w:rPr>
          <w:rFonts w:ascii="Arial" w:hAnsi="Arial" w:cs="Arial"/>
          <w:color w:val="000000"/>
          <w:shd w:val="clear" w:color="auto" w:fill="FFFFFF"/>
        </w:rPr>
        <w:t>i disegnare un rettangolo secondo le specifiche definite dai parametri:</w:t>
      </w:r>
    </w:p>
    <w:p w14:paraId="189577C1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 w:rsidRPr="000E6717">
        <w:rPr>
          <w:rFonts w:ascii="Arial" w:hAnsi="Arial" w:cs="Arial"/>
          <w:color w:val="000000"/>
          <w:shd w:val="clear" w:color="auto" w:fill="FFFFFF"/>
        </w:rPr>
        <w:t>img: input image su cui applica</w:t>
      </w:r>
      <w:r>
        <w:rPr>
          <w:rFonts w:ascii="Arial" w:hAnsi="Arial" w:cs="Arial"/>
          <w:color w:val="000000"/>
          <w:shd w:val="clear" w:color="auto" w:fill="FFFFFF"/>
        </w:rPr>
        <w:t>re il disegno.</w:t>
      </w:r>
    </w:p>
    <w:p w14:paraId="391FEF92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pt1: vertice del rettangolo.</w:t>
      </w:r>
    </w:p>
    <w:p w14:paraId="19368052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pt2: vertice opposto del rettangolo.</w:t>
      </w:r>
    </w:p>
    <w:p w14:paraId="5AE579D1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color: colore del rettangolo (nella forma (R,G,B)).</w:t>
      </w:r>
    </w:p>
    <w:p w14:paraId="307F3153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thickness: parametro opzionale per definire lo spessore della linea. Un valore negativo implica il filling del rettangolo.</w:t>
      </w:r>
    </w:p>
    <w:p w14:paraId="1A94144C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lineType: parametro opzionale per definire la tipologia di linea.</w:t>
      </w:r>
    </w:p>
    <w:p w14:paraId="3DDB649A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shift: parametro opzionale per definire uno scostamento rispetto alle coordinate originali.</w:t>
      </w:r>
    </w:p>
    <w:p w14:paraId="24AF3C3E" w14:textId="77777777" w:rsidR="000222C5" w:rsidRDefault="000222C5" w:rsidP="000222C5">
      <w:pPr>
        <w:pStyle w:val="Paragrafoelenco"/>
        <w:ind w:left="144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71A6D742" w14:textId="77777777" w:rsidR="000222C5" w:rsidRDefault="000222C5" w:rsidP="000222C5">
      <w:pPr>
        <w:pStyle w:val="Paragrafoelenco"/>
        <w:numPr>
          <w:ilvl w:val="0"/>
          <w:numId w:val="4"/>
        </w:numPr>
        <w:jc w:val="left"/>
        <w:rPr>
          <w:rFonts w:ascii="Arial" w:hAnsi="Arial" w:cs="Arial"/>
          <w:color w:val="000000"/>
          <w:shd w:val="clear" w:color="auto" w:fill="FFFFFF"/>
          <w:lang w:val="en-US"/>
        </w:rPr>
      </w:pPr>
      <w:r w:rsidRPr="00D2296A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D2296A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putText</w:t>
      </w:r>
      <w:r w:rsidRPr="00D2296A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img, text, org, fontFace, fontScale, color</w:t>
      </w:r>
      <w:r w:rsidRPr="00D2296A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 thickness</w:t>
      </w:r>
      <w:r w:rsidRPr="00D2296A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 lineType</w:t>
      </w:r>
      <w:r w:rsidRPr="00D2296A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 bottomLeftOrigin</w:t>
      </w:r>
      <w:r w:rsidRPr="00D2296A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]]]</w:t>
      </w:r>
      <w:r w:rsidRPr="00D2296A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 → None</w:t>
      </w:r>
    </w:p>
    <w:p w14:paraId="289CFCC8" w14:textId="77777777" w:rsidR="000222C5" w:rsidRDefault="000222C5" w:rsidP="000222C5">
      <w:pPr>
        <w:pStyle w:val="Paragrafoelenco"/>
        <w:jc w:val="left"/>
        <w:rPr>
          <w:rFonts w:ascii="Arial" w:hAnsi="Arial" w:cs="Arial"/>
          <w:color w:val="000000"/>
          <w:shd w:val="clear" w:color="auto" w:fill="FFFFFF"/>
        </w:rPr>
      </w:pPr>
      <w:r w:rsidRPr="00D2296A">
        <w:rPr>
          <w:rFonts w:ascii="Arial" w:hAnsi="Arial" w:cs="Arial"/>
          <w:color w:val="000000"/>
          <w:shd w:val="clear" w:color="auto" w:fill="FFFFFF"/>
        </w:rPr>
        <w:t>Funzione di disegno. Permette l</w:t>
      </w:r>
      <w:r>
        <w:rPr>
          <w:rFonts w:ascii="Arial" w:hAnsi="Arial" w:cs="Arial"/>
          <w:color w:val="000000"/>
          <w:shd w:val="clear" w:color="auto" w:fill="FFFFFF"/>
        </w:rPr>
        <w:t>’aggiunta di una stringa di testo all’immagine. Parametri:</w:t>
      </w:r>
    </w:p>
    <w:p w14:paraId="299A5D99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img: immagine</w:t>
      </w:r>
    </w:p>
    <w:p w14:paraId="2205815D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text: testo.</w:t>
      </w:r>
    </w:p>
    <w:p w14:paraId="48408AE7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org: angolo inferiore-sinistro della stringa nell’immagine. </w:t>
      </w:r>
    </w:p>
    <w:p w14:paraId="6F1D89A5" w14:textId="77777777" w:rsidR="000222C5" w:rsidRPr="00D2296A" w:rsidRDefault="000222C5" w:rsidP="000222C5">
      <w:pPr>
        <w:pStyle w:val="Paragrafoelenco"/>
        <w:numPr>
          <w:ilvl w:val="1"/>
          <w:numId w:val="4"/>
        </w:numPr>
        <w:jc w:val="left"/>
        <w:rPr>
          <w:rStyle w:val="pre"/>
          <w:rFonts w:ascii="Arial" w:hAnsi="Arial" w:cs="Arial"/>
          <w:color w:val="000000"/>
          <w:shd w:val="clear" w:color="auto" w:fill="FFFFFF"/>
          <w:lang w:val="en-US"/>
        </w:rPr>
      </w:pPr>
      <w:r w:rsidRPr="000222C5">
        <w:rPr>
          <w:rFonts w:ascii="Arial" w:hAnsi="Arial" w:cs="Arial"/>
          <w:color w:val="000000"/>
          <w:shd w:val="clear" w:color="auto" w:fill="FFFFFF"/>
          <w:lang w:val="en-US"/>
        </w:rPr>
        <w:t xml:space="preserve">fontFace: tipo di font. 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 xml:space="preserve">Specificare uno tra 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FONT_HERSHEY_SIMPLEX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FONT_HERSHEY_PLAIN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FONT_HERSHEY_DUPLEX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FONT_HERSHEY_COMPLEX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FONT_HERSHEY_TRIPLEX</w:t>
      </w:r>
      <w:r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FONT_HERSHEY_COMPLEX_SMALL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FONT_HERSHEY_SCRIPT_SIMPLEX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2296A">
        <w:rPr>
          <w:rFonts w:ascii="Arial" w:hAnsi="Arial" w:cs="Arial"/>
          <w:color w:val="000000"/>
          <w:shd w:val="clear" w:color="auto" w:fill="FFFFFF"/>
          <w:lang w:val="en-US"/>
        </w:rPr>
        <w:t>o </w:t>
      </w:r>
      <w:r w:rsidRPr="00D2296A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FONT_HERSHEY_SCRIPT_COMPLEX</w:t>
      </w:r>
    </w:p>
    <w:p w14:paraId="5B3674F4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fontScale: fattore di scala che è moltiplicato per la dimensione base dello specifico font utilizzato.</w:t>
      </w:r>
    </w:p>
    <w:p w14:paraId="533191C7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color: colore del testo (nella forma (R,G,B)).</w:t>
      </w:r>
    </w:p>
    <w:p w14:paraId="2FB250AB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thickness: parametro opzionale per definire lo spessore delle linee utilizzate per disegnare testo.</w:t>
      </w:r>
    </w:p>
    <w:p w14:paraId="66CD6DA3" w14:textId="77777777" w:rsid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lineType: parametro opzionale per definire la tipologia di linea.</w:t>
      </w:r>
    </w:p>
    <w:p w14:paraId="0209E6C3" w14:textId="62EE4CFD" w:rsidR="000222C5" w:rsidRPr="000222C5" w:rsidRDefault="000222C5" w:rsidP="000222C5">
      <w:pPr>
        <w:pStyle w:val="Paragrafoelenco"/>
        <w:numPr>
          <w:ilvl w:val="1"/>
          <w:numId w:val="4"/>
        </w:numPr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bottomLeftOrigin: parametro opzionale. Quando è true l’origine è fissata nel corner inferiore sinistro. Altrimenti, nel corner superiore sinistro. </w:t>
      </w:r>
      <w:r>
        <w:rPr>
          <w:rFonts w:ascii="Arial" w:hAnsi="Arial" w:cs="Arial"/>
          <w:color w:val="000000"/>
          <w:shd w:val="clear" w:color="auto" w:fill="FFFFFF"/>
        </w:rPr>
        <w:br/>
      </w:r>
    </w:p>
    <w:p w14:paraId="5D5BE3BC" w14:textId="77777777" w:rsidR="007C01B1" w:rsidRPr="007C01B1" w:rsidRDefault="00602B0E" w:rsidP="007C01B1">
      <w:pPr>
        <w:pStyle w:val="Paragrafoelenco"/>
        <w:numPr>
          <w:ilvl w:val="0"/>
          <w:numId w:val="4"/>
        </w:numPr>
        <w:rPr>
          <w:sz w:val="28"/>
          <w:szCs w:val="28"/>
          <w:lang w:val="en-US"/>
        </w:rPr>
      </w:pPr>
      <w:r w:rsidRPr="00602B0E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602B0E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cvtColor</w:t>
      </w:r>
      <w:r w:rsidRPr="00602B0E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src, code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, dst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, dstCn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]]</w:t>
      </w:r>
      <w:r w:rsidRPr="00602B0E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 → dst</w:t>
      </w:r>
    </w:p>
    <w:p w14:paraId="51A2CFCF" w14:textId="20D9412A" w:rsidR="00602B0E" w:rsidRPr="00E035D6" w:rsidRDefault="00602B0E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Converte un’immagine da uno spazio colore ad un altro.</w:t>
      </w:r>
      <w:r w:rsidR="007C01B1" w:rsidRPr="00E035D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035D6">
        <w:rPr>
          <w:rFonts w:ascii="Arial" w:hAnsi="Arial" w:cs="Arial"/>
          <w:color w:val="000000"/>
          <w:shd w:val="clear" w:color="auto" w:fill="FFFFFF"/>
        </w:rPr>
        <w:t>Parametri:</w:t>
      </w:r>
    </w:p>
    <w:p w14:paraId="1A7128CF" w14:textId="76CE735A" w:rsidR="00602B0E" w:rsidRPr="00E035D6" w:rsidRDefault="00602B0E" w:rsidP="00602B0E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src: input image</w:t>
      </w:r>
    </w:p>
    <w:p w14:paraId="692C2806" w14:textId="30390E0E" w:rsidR="00602B0E" w:rsidRPr="00E035D6" w:rsidRDefault="00602B0E" w:rsidP="00602B0E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dst: output image della medesima dimensione</w:t>
      </w:r>
      <w:r w:rsidR="007C01B1" w:rsidRPr="00E035D6">
        <w:rPr>
          <w:rFonts w:ascii="Arial" w:hAnsi="Arial" w:cs="Arial"/>
          <w:color w:val="000000"/>
          <w:shd w:val="clear" w:color="auto" w:fill="FFFFFF"/>
        </w:rPr>
        <w:t xml:space="preserve"> di src</w:t>
      </w:r>
    </w:p>
    <w:p w14:paraId="522FCCC2" w14:textId="64B495EF" w:rsidR="00602B0E" w:rsidRPr="00E035D6" w:rsidRDefault="00602B0E" w:rsidP="00602B0E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 xml:space="preserve">code: descrizione dello spazio colore. Nel caso di conversione RGB-grayscale (e viceversa) si possono utilizzare: </w:t>
      </w:r>
      <w:r w:rsidRPr="00E035D6">
        <w:rPr>
          <w:rFonts w:ascii="Arial" w:hAnsi="Arial" w:cs="Arial"/>
        </w:rPr>
        <w:t>CV</w:t>
      </w:r>
      <w:r w:rsidRPr="00E035D6">
        <w:rPr>
          <w:rFonts w:ascii="Arial" w:hAnsi="Arial" w:cs="Arial"/>
        </w:rPr>
        <w:t>_BGR2GRAY,</w:t>
      </w:r>
      <w:r w:rsidRPr="00E035D6">
        <w:rPr>
          <w:rFonts w:ascii="Arial" w:hAnsi="Arial" w:cs="Arial"/>
        </w:rPr>
        <w:t xml:space="preserve"> </w:t>
      </w:r>
      <w:r w:rsidRPr="00E035D6">
        <w:rPr>
          <w:rFonts w:ascii="Arial" w:hAnsi="Arial" w:cs="Arial"/>
        </w:rPr>
        <w:t>CV_RGB2GRAY,</w:t>
      </w:r>
      <w:r w:rsidRPr="00E035D6">
        <w:rPr>
          <w:rFonts w:ascii="Arial" w:hAnsi="Arial" w:cs="Arial"/>
        </w:rPr>
        <w:t xml:space="preserve"> </w:t>
      </w:r>
      <w:r w:rsidRPr="00E035D6">
        <w:rPr>
          <w:rFonts w:ascii="Arial" w:hAnsi="Arial" w:cs="Arial"/>
        </w:rPr>
        <w:t>CV_GRAY2BGR,</w:t>
      </w:r>
      <w:r w:rsidRPr="00E035D6">
        <w:rPr>
          <w:rFonts w:ascii="Arial" w:hAnsi="Arial" w:cs="Arial"/>
        </w:rPr>
        <w:t xml:space="preserve"> </w:t>
      </w:r>
      <w:r w:rsidRPr="00E035D6">
        <w:rPr>
          <w:rFonts w:ascii="Arial" w:hAnsi="Arial" w:cs="Arial"/>
        </w:rPr>
        <w:t>CV_GRAY2RGB</w:t>
      </w:r>
      <w:r w:rsidRPr="00E035D6">
        <w:rPr>
          <w:rFonts w:ascii="Arial" w:hAnsi="Arial" w:cs="Arial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E035D6">
        <w:rPr>
          <w:rFonts w:ascii="Arial" w:hAnsi="Arial" w:cs="Arial"/>
          <w:color w:val="000000"/>
          <w:shd w:val="clear" w:color="auto" w:fill="FFFFFF"/>
        </w:rPr>
        <w:t>Utilizzar</w:t>
      </w:r>
      <w:r w:rsidRPr="00E035D6">
        <w:rPr>
          <w:rFonts w:ascii="Arial" w:hAnsi="Arial" w:cs="Arial"/>
          <w:color w:val="000000"/>
          <w:shd w:val="clear" w:color="auto" w:fill="FFFFFF"/>
        </w:rPr>
        <w:t>e</w:t>
      </w:r>
      <w:r w:rsidRPr="00E035D6">
        <w:rPr>
          <w:rFonts w:ascii="Arial" w:hAnsi="Arial" w:cs="Arial"/>
          <w:color w:val="000000"/>
          <w:shd w:val="clear" w:color="auto" w:fill="FFFFFF"/>
        </w:rPr>
        <w:t xml:space="preserve"> la trasformazione più appropriata rispetto al formato di canale in ingresso.</w:t>
      </w:r>
    </w:p>
    <w:p w14:paraId="7EE8D5DA" w14:textId="102CF0DD" w:rsidR="00602B0E" w:rsidRDefault="00602B0E" w:rsidP="00602B0E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dstCn: parametro opzionale che può essere utilizzato per definire il numero di canali nell’immagine destinazione. Se non specificato, viene derivato automaticamente da src e code.</w:t>
      </w:r>
    </w:p>
    <w:p w14:paraId="272104E9" w14:textId="77777777" w:rsidR="000E6717" w:rsidRPr="00E035D6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1CD4B5A4" w14:textId="49A5BBCD" w:rsidR="00602B0E" w:rsidRPr="007C01B1" w:rsidRDefault="00602B0E" w:rsidP="00602B0E">
      <w:pPr>
        <w:pStyle w:val="Paragrafoelenco"/>
        <w:numPr>
          <w:ilvl w:val="0"/>
          <w:numId w:val="4"/>
        </w:numPr>
        <w:rPr>
          <w:sz w:val="28"/>
          <w:szCs w:val="28"/>
          <w:lang w:val="en-US"/>
        </w:rPr>
      </w:pPr>
      <w:r w:rsidRPr="00602B0E">
        <w:rPr>
          <w:rStyle w:val="CodiceHTML"/>
          <w:rFonts w:eastAsiaTheme="minorHAnsi"/>
          <w:color w:val="000000"/>
          <w:shd w:val="clear" w:color="auto" w:fill="FFFFFF"/>
          <w:lang w:val="en-US"/>
        </w:rPr>
        <w:t>cv2</w:t>
      </w:r>
      <w:r>
        <w:rPr>
          <w:rStyle w:val="CodiceHTML"/>
          <w:rFonts w:eastAsiaTheme="minorHAnsi"/>
          <w:color w:val="000000"/>
          <w:shd w:val="clear" w:color="auto" w:fill="FFFFFF"/>
          <w:lang w:val="en-US"/>
        </w:rPr>
        <w:t>.</w:t>
      </w:r>
      <w:r w:rsidRPr="00602B0E">
        <w:rPr>
          <w:rStyle w:val="CodiceHTML"/>
          <w:rFonts w:eastAsiaTheme="minorHAnsi"/>
          <w:b/>
          <w:bCs/>
          <w:sz w:val="29"/>
          <w:szCs w:val="29"/>
          <w:lang w:val="en-US"/>
        </w:rPr>
        <w:t>G</w:t>
      </w:r>
      <w:r>
        <w:rPr>
          <w:rStyle w:val="CodiceHTML"/>
          <w:rFonts w:eastAsiaTheme="minorHAnsi"/>
          <w:b/>
          <w:bCs/>
          <w:sz w:val="29"/>
          <w:szCs w:val="29"/>
          <w:lang w:val="en-US"/>
        </w:rPr>
        <w:t>aussianBlur</w:t>
      </w:r>
      <w:r w:rsidRPr="00602B0E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602B0E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src, ksize, sigmaX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, dst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, sigmaY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, borderType</w:t>
      </w:r>
      <w:r w:rsidRPr="00602B0E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]]]</w:t>
      </w:r>
      <w:r w:rsidRPr="00602B0E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602B0E">
        <w:rPr>
          <w:rFonts w:ascii="Arial" w:hAnsi="Arial" w:cs="Arial"/>
          <w:color w:val="000000"/>
          <w:shd w:val="clear" w:color="auto" w:fill="FFFFFF"/>
          <w:lang w:val="en-US"/>
        </w:rPr>
        <w:t> → ds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</w:t>
      </w:r>
    </w:p>
    <w:p w14:paraId="7622959D" w14:textId="6C7F8FEB" w:rsidR="007C01B1" w:rsidRDefault="007C01B1" w:rsidP="007C01B1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7C01B1">
        <w:rPr>
          <w:rFonts w:ascii="Arial" w:hAnsi="Arial" w:cs="Arial"/>
          <w:color w:val="000000"/>
          <w:shd w:val="clear" w:color="auto" w:fill="FFFFFF"/>
        </w:rPr>
        <w:t>Ope</w:t>
      </w:r>
      <w:r>
        <w:rPr>
          <w:rFonts w:ascii="Arial" w:hAnsi="Arial" w:cs="Arial"/>
          <w:color w:val="000000"/>
          <w:shd w:val="clear" w:color="auto" w:fill="FFFFFF"/>
        </w:rPr>
        <w:t>razione di blurring (sfocatura) utilizzando un filtro gaussiano. Parametri:</w:t>
      </w:r>
    </w:p>
    <w:p w14:paraId="74C10AF3" w14:textId="19D3C5EE" w:rsidR="007C01B1" w:rsidRPr="00E035D6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src: input image</w:t>
      </w:r>
    </w:p>
    <w:p w14:paraId="180DAC17" w14:textId="5F8FAFC4" w:rsidR="007C01B1" w:rsidRPr="00E035D6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dst: output image della medesima dimensione di src</w:t>
      </w:r>
    </w:p>
    <w:p w14:paraId="2656E1FF" w14:textId="3B7EFE8F" w:rsidR="007C01B1" w:rsidRPr="00E035D6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ksize: dimensione del kernel gaussiano. Altezza e larghezza del filtro possono differire ma devono essere entrambi positivi e dispari.</w:t>
      </w:r>
    </w:p>
    <w:p w14:paraId="11F87D88" w14:textId="7A775863" w:rsidR="007C01B1" w:rsidRPr="00E035D6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sigmaX: deviazione standard del kernel gaussiano rispetto ad X. In questa esercitazione utilizzare 0.</w:t>
      </w:r>
    </w:p>
    <w:p w14:paraId="0C892D26" w14:textId="1F969160" w:rsidR="007C01B1" w:rsidRPr="00E035D6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 xml:space="preserve">sigmaY: parametro opzionale. </w:t>
      </w:r>
      <w:r w:rsidRPr="00E035D6">
        <w:rPr>
          <w:rFonts w:ascii="Arial" w:hAnsi="Arial" w:cs="Arial"/>
          <w:color w:val="000000"/>
          <w:shd w:val="clear" w:color="auto" w:fill="FFFFFF"/>
        </w:rPr>
        <w:t xml:space="preserve">deviazione standard del kernel gaussiano rispetto ad </w:t>
      </w:r>
      <w:r w:rsidRPr="00E035D6">
        <w:rPr>
          <w:rFonts w:ascii="Arial" w:hAnsi="Arial" w:cs="Arial"/>
          <w:color w:val="000000"/>
          <w:shd w:val="clear" w:color="auto" w:fill="FFFFFF"/>
        </w:rPr>
        <w:t>Y</w:t>
      </w:r>
      <w:r w:rsidRPr="00E035D6">
        <w:rPr>
          <w:rFonts w:ascii="Arial" w:hAnsi="Arial" w:cs="Arial"/>
          <w:color w:val="000000"/>
          <w:shd w:val="clear" w:color="auto" w:fill="FFFFFF"/>
        </w:rPr>
        <w:t xml:space="preserve">. In questa esercitazione </w:t>
      </w:r>
      <w:r w:rsidRPr="00E035D6">
        <w:rPr>
          <w:rFonts w:ascii="Arial" w:hAnsi="Arial" w:cs="Arial"/>
          <w:color w:val="000000"/>
          <w:shd w:val="clear" w:color="auto" w:fill="FFFFFF"/>
        </w:rPr>
        <w:t>può non essere specificato.</w:t>
      </w:r>
    </w:p>
    <w:p w14:paraId="37C2D0C0" w14:textId="60276E18" w:rsidR="007C01B1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 xml:space="preserve">borderType: </w:t>
      </w:r>
      <w:r w:rsidRPr="00E035D6">
        <w:rPr>
          <w:rFonts w:ascii="Arial" w:hAnsi="Arial" w:cs="Arial"/>
          <w:color w:val="000000"/>
          <w:shd w:val="clear" w:color="auto" w:fill="FFFFFF"/>
        </w:rPr>
        <w:t>parametro opzionale</w:t>
      </w:r>
      <w:r w:rsidRPr="00E035D6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E035D6">
        <w:rPr>
          <w:rFonts w:ascii="Arial" w:hAnsi="Arial" w:cs="Arial"/>
          <w:color w:val="000000"/>
          <w:shd w:val="clear" w:color="auto" w:fill="FFFFFF"/>
        </w:rPr>
        <w:t>In questa esercitazione può non essere specificato.</w:t>
      </w:r>
    </w:p>
    <w:p w14:paraId="63B775BE" w14:textId="77777777" w:rsidR="000E6717" w:rsidRPr="00E035D6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6F7BCA3F" w14:textId="47CF33EF" w:rsidR="00602B0E" w:rsidRPr="007C01B1" w:rsidRDefault="007C01B1" w:rsidP="007C01B1">
      <w:pPr>
        <w:pStyle w:val="Paragrafoelenco"/>
        <w:numPr>
          <w:ilvl w:val="0"/>
          <w:numId w:val="4"/>
        </w:numPr>
        <w:rPr>
          <w:sz w:val="28"/>
          <w:szCs w:val="28"/>
          <w:lang w:val="en-US"/>
        </w:rPr>
      </w:pPr>
      <w:r w:rsidRPr="007C01B1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7C01B1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accumulateWeighted</w:t>
      </w:r>
      <w:r w:rsidRPr="007C01B1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7C01B1">
        <w:rPr>
          <w:rFonts w:ascii="Arial" w:hAnsi="Arial" w:cs="Arial"/>
          <w:color w:val="000000"/>
          <w:shd w:val="clear" w:color="auto" w:fill="FFFFFF"/>
          <w:lang w:val="en-US"/>
        </w:rPr>
        <w:t>src, dst, alpha</w:t>
      </w:r>
      <w:r w:rsidRPr="007C01B1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7C01B1">
        <w:rPr>
          <w:rFonts w:ascii="Arial" w:hAnsi="Arial" w:cs="Arial"/>
          <w:color w:val="000000"/>
          <w:shd w:val="clear" w:color="auto" w:fill="FFFFFF"/>
          <w:lang w:val="en-US"/>
        </w:rPr>
        <w:t>, mask</w:t>
      </w:r>
      <w:r w:rsidRPr="007C01B1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</w:t>
      </w:r>
      <w:r w:rsidRPr="007C01B1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7C01B1">
        <w:rPr>
          <w:rFonts w:ascii="Arial" w:hAnsi="Arial" w:cs="Arial"/>
          <w:color w:val="000000"/>
          <w:shd w:val="clear" w:color="auto" w:fill="FFFFFF"/>
          <w:lang w:val="en-US"/>
        </w:rPr>
        <w:t> → None</w:t>
      </w:r>
    </w:p>
    <w:p w14:paraId="02E834A7" w14:textId="4B267799" w:rsidR="007C01B1" w:rsidRDefault="007C01B1" w:rsidP="007C01B1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7C01B1">
        <w:rPr>
          <w:rFonts w:ascii="Arial" w:hAnsi="Arial" w:cs="Arial"/>
          <w:color w:val="000000"/>
          <w:shd w:val="clear" w:color="auto" w:fill="FFFFFF"/>
        </w:rPr>
        <w:t>Permette l’esecuzione di una m</w:t>
      </w:r>
      <w:r>
        <w:rPr>
          <w:rFonts w:ascii="Arial" w:hAnsi="Arial" w:cs="Arial"/>
          <w:color w:val="000000"/>
          <w:shd w:val="clear" w:color="auto" w:fill="FFFFFF"/>
        </w:rPr>
        <w:t>edia corrente tramite un’immagine di input ed un’immagine accumulatore. La destinazione diviene il nuovo accumulatore. Parametri:</w:t>
      </w:r>
    </w:p>
    <w:p w14:paraId="1DC6F53C" w14:textId="00F687E2" w:rsidR="007C01B1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src: input image</w:t>
      </w:r>
      <w:r w:rsidR="00E035D6">
        <w:rPr>
          <w:rFonts w:ascii="Arial" w:hAnsi="Arial" w:cs="Arial"/>
          <w:color w:val="000000"/>
          <w:shd w:val="clear" w:color="auto" w:fill="FFFFFF"/>
        </w:rPr>
        <w:t>.</w:t>
      </w:r>
    </w:p>
    <w:p w14:paraId="26409A70" w14:textId="212AC5E4" w:rsidR="007C01B1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dst: immagine accumulatore</w:t>
      </w:r>
      <w:r w:rsidR="00E035D6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48EF069" w14:textId="0CC7AA98" w:rsidR="007C01B1" w:rsidRDefault="007C01B1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alpha: peso da applicare </w:t>
      </w:r>
      <w:r w:rsidR="00E035D6">
        <w:rPr>
          <w:rFonts w:ascii="Arial" w:hAnsi="Arial" w:cs="Arial"/>
          <w:color w:val="000000"/>
          <w:shd w:val="clear" w:color="auto" w:fill="FFFFFF"/>
        </w:rPr>
        <w:t>all’immagine di input per effettuare la media pesata.</w:t>
      </w:r>
    </w:p>
    <w:p w14:paraId="62E83341" w14:textId="7DA67CF2" w:rsidR="00E035D6" w:rsidRDefault="00E035D6" w:rsidP="007C01B1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mask: parametro opzionale (non considerato in questa esercitazione).</w:t>
      </w:r>
    </w:p>
    <w:p w14:paraId="77144852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32118F77" w14:textId="0CF4BFAE" w:rsidR="00E035D6" w:rsidRDefault="00E035D6" w:rsidP="00E035D6">
      <w:pPr>
        <w:pStyle w:val="Paragrafoelenco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  <w:lang w:val="en-US"/>
        </w:rPr>
      </w:pPr>
      <w:r w:rsidRPr="00E035D6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E035D6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absdiff</w:t>
      </w:r>
      <w:r w:rsidRPr="00E035D6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E035D6">
        <w:rPr>
          <w:rFonts w:ascii="Arial" w:hAnsi="Arial" w:cs="Arial"/>
          <w:color w:val="000000"/>
          <w:shd w:val="clear" w:color="auto" w:fill="FFFFFF"/>
          <w:lang w:val="en-US"/>
        </w:rPr>
        <w:t>src1, src2</w:t>
      </w:r>
      <w:r w:rsidRPr="00E035D6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E035D6">
        <w:rPr>
          <w:rFonts w:ascii="Arial" w:hAnsi="Arial" w:cs="Arial"/>
          <w:color w:val="000000"/>
          <w:shd w:val="clear" w:color="auto" w:fill="FFFFFF"/>
          <w:lang w:val="en-US"/>
        </w:rPr>
        <w:t>, dst</w:t>
      </w:r>
      <w:r w:rsidRPr="00E035D6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</w:t>
      </w:r>
      <w:r w:rsidRPr="00E035D6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E035D6">
        <w:rPr>
          <w:rFonts w:ascii="Arial" w:hAnsi="Arial" w:cs="Arial"/>
          <w:color w:val="000000"/>
          <w:shd w:val="clear" w:color="auto" w:fill="FFFFFF"/>
          <w:lang w:val="en-US"/>
        </w:rPr>
        <w:t> → dst</w:t>
      </w:r>
    </w:p>
    <w:p w14:paraId="246A2DCF" w14:textId="7A9DE557" w:rsidR="00E035D6" w:rsidRDefault="00E035D6" w:rsidP="00E035D6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Ca</w:t>
      </w:r>
      <w:r>
        <w:rPr>
          <w:rFonts w:ascii="Arial" w:hAnsi="Arial" w:cs="Arial"/>
          <w:color w:val="000000"/>
          <w:shd w:val="clear" w:color="auto" w:fill="FFFFFF"/>
        </w:rPr>
        <w:t>lcola il valore assoluto (element-based) tra due array. Parametri:</w:t>
      </w:r>
    </w:p>
    <w:p w14:paraId="063AE028" w14:textId="2EA4EE2D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src1: primo array</w:t>
      </w:r>
      <w:r w:rsidR="00AF073C">
        <w:rPr>
          <w:rFonts w:ascii="Arial" w:hAnsi="Arial" w:cs="Arial"/>
          <w:color w:val="000000"/>
          <w:shd w:val="clear" w:color="auto" w:fill="FFFFFF"/>
        </w:rPr>
        <w:t>.</w:t>
      </w:r>
    </w:p>
    <w:p w14:paraId="3B26DEA7" w14:textId="4BBE8349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src2: secondo array</w:t>
      </w:r>
      <w:r w:rsidR="00AF073C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F26B065" w14:textId="7F97BC34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 xml:space="preserve">dst: array di output che ha </w:t>
      </w:r>
      <w:r>
        <w:rPr>
          <w:rFonts w:ascii="Arial" w:hAnsi="Arial" w:cs="Arial"/>
          <w:color w:val="000000"/>
          <w:shd w:val="clear" w:color="auto" w:fill="FFFFFF"/>
        </w:rPr>
        <w:t>la stessa dimensione e tipo degli array di input.</w:t>
      </w:r>
    </w:p>
    <w:p w14:paraId="7B1C0987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66BD8E23" w14:textId="70C55151" w:rsidR="00E035D6" w:rsidRDefault="00E035D6" w:rsidP="00E035D6">
      <w:pPr>
        <w:pStyle w:val="Paragrafoelenco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  <w:lang w:val="en-US"/>
        </w:rPr>
      </w:pPr>
      <w:r w:rsidRPr="00E035D6">
        <w:rPr>
          <w:rStyle w:val="CodiceHTML"/>
          <w:rFonts w:eastAsiaTheme="minorHAnsi"/>
          <w:color w:val="000000"/>
          <w:shd w:val="clear" w:color="auto" w:fill="FFFFFF"/>
          <w:lang w:val="en-US"/>
        </w:rPr>
        <w:lastRenderedPageBreak/>
        <w:t>cv2.</w:t>
      </w:r>
      <w:r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threshold</w:t>
      </w:r>
      <w:r w:rsidRPr="00E035D6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E035D6">
        <w:rPr>
          <w:rFonts w:ascii="Arial" w:hAnsi="Arial" w:cs="Arial"/>
          <w:color w:val="000000"/>
          <w:shd w:val="clear" w:color="auto" w:fill="FFFFFF"/>
          <w:lang w:val="en-US"/>
        </w:rPr>
        <w:t>src, thresh, maxval, type</w:t>
      </w:r>
      <w:r w:rsidRPr="00E035D6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E035D6">
        <w:rPr>
          <w:rFonts w:ascii="Arial" w:hAnsi="Arial" w:cs="Arial"/>
          <w:color w:val="000000"/>
          <w:shd w:val="clear" w:color="auto" w:fill="FFFFFF"/>
          <w:lang w:val="en-US"/>
        </w:rPr>
        <w:t>, dst</w:t>
      </w:r>
      <w:r w:rsidRPr="00E035D6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</w:t>
      </w:r>
      <w:r w:rsidRPr="00E035D6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E035D6">
        <w:rPr>
          <w:rFonts w:ascii="Arial" w:hAnsi="Arial" w:cs="Arial"/>
          <w:color w:val="000000"/>
          <w:shd w:val="clear" w:color="auto" w:fill="FFFFFF"/>
          <w:lang w:val="en-US"/>
        </w:rPr>
        <w:t> → retval, dst</w:t>
      </w:r>
    </w:p>
    <w:p w14:paraId="5CCD89BC" w14:textId="67785C22" w:rsidR="00E035D6" w:rsidRDefault="00E035D6" w:rsidP="00E035D6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E035D6">
        <w:rPr>
          <w:rFonts w:ascii="Arial" w:hAnsi="Arial" w:cs="Arial"/>
          <w:color w:val="000000"/>
          <w:shd w:val="clear" w:color="auto" w:fill="FFFFFF"/>
        </w:rPr>
        <w:t>Appli</w:t>
      </w:r>
      <w:r>
        <w:rPr>
          <w:rFonts w:ascii="Arial" w:hAnsi="Arial" w:cs="Arial"/>
          <w:color w:val="000000"/>
          <w:shd w:val="clear" w:color="auto" w:fill="FFFFFF"/>
        </w:rPr>
        <w:t xml:space="preserve">ca una soglia fissa ad ogni elemento dell’array. </w:t>
      </w:r>
      <w:r w:rsidR="00AF073C">
        <w:rPr>
          <w:rFonts w:ascii="Arial" w:hAnsi="Arial" w:cs="Arial"/>
          <w:color w:val="000000"/>
          <w:shd w:val="clear" w:color="auto" w:fill="FFFFFF"/>
        </w:rPr>
        <w:t xml:space="preserve">Questa funzione restituisce due variabili, retval rappresenta un valore di check. </w:t>
      </w:r>
      <w:r>
        <w:rPr>
          <w:rFonts w:ascii="Arial" w:hAnsi="Arial" w:cs="Arial"/>
          <w:color w:val="000000"/>
          <w:shd w:val="clear" w:color="auto" w:fill="FFFFFF"/>
        </w:rPr>
        <w:t>Parametri:</w:t>
      </w:r>
    </w:p>
    <w:p w14:paraId="4FF45FCD" w14:textId="53224B6B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src: array di input.</w:t>
      </w:r>
    </w:p>
    <w:p w14:paraId="00050630" w14:textId="65B43A22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dst: </w:t>
      </w:r>
      <w:r w:rsidRPr="00E035D6">
        <w:rPr>
          <w:rFonts w:ascii="Arial" w:hAnsi="Arial" w:cs="Arial"/>
          <w:color w:val="000000"/>
          <w:shd w:val="clear" w:color="auto" w:fill="FFFFFF"/>
        </w:rPr>
        <w:t xml:space="preserve">output </w:t>
      </w:r>
      <w:r>
        <w:rPr>
          <w:rFonts w:ascii="Arial" w:hAnsi="Arial" w:cs="Arial"/>
          <w:color w:val="000000"/>
          <w:shd w:val="clear" w:color="auto" w:fill="FFFFFF"/>
        </w:rPr>
        <w:t>array</w:t>
      </w:r>
      <w:r w:rsidRPr="00E035D6">
        <w:rPr>
          <w:rFonts w:ascii="Arial" w:hAnsi="Arial" w:cs="Arial"/>
          <w:color w:val="000000"/>
          <w:shd w:val="clear" w:color="auto" w:fill="FFFFFF"/>
        </w:rPr>
        <w:t xml:space="preserve"> della medesima dimensione di src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DDEE313" w14:textId="4E272AA1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thresh: valore di soglia.</w:t>
      </w:r>
    </w:p>
    <w:p w14:paraId="4F9B3B21" w14:textId="64B35BAC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maxval: valore di soglia massimo</w:t>
      </w:r>
    </w:p>
    <w:p w14:paraId="4FD0BB50" w14:textId="713F6C3B" w:rsidR="00E035D6" w:rsidRDefault="00E035D6" w:rsidP="00E035D6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type: tipo di sogliatura. Tra i più comuni: THRESH_BINARY</w:t>
      </w:r>
      <w:r w:rsidR="00AF073C">
        <w:rPr>
          <w:rFonts w:ascii="Arial" w:hAnsi="Arial" w:cs="Arial"/>
          <w:color w:val="000000"/>
          <w:shd w:val="clear" w:color="auto" w:fill="FFFFFF"/>
        </w:rPr>
        <w:t xml:space="preserve">, THRESH_BINARY_INV. Fare riferimento alla </w:t>
      </w:r>
      <w:hyperlink r:id="rId8" w:history="1">
        <w:r w:rsidR="00AF073C" w:rsidRPr="00AF073C">
          <w:rPr>
            <w:rStyle w:val="Collegamentoipertestuale"/>
            <w:rFonts w:ascii="Arial" w:hAnsi="Arial" w:cs="Arial"/>
            <w:shd w:val="clear" w:color="auto" w:fill="FFFFFF"/>
          </w:rPr>
          <w:t>documentazione ufficiale</w:t>
        </w:r>
      </w:hyperlink>
      <w:r w:rsidR="00AF073C">
        <w:rPr>
          <w:rFonts w:ascii="Arial" w:hAnsi="Arial" w:cs="Arial"/>
          <w:color w:val="000000"/>
          <w:shd w:val="clear" w:color="auto" w:fill="FFFFFF"/>
        </w:rPr>
        <w:t>.</w:t>
      </w:r>
    </w:p>
    <w:p w14:paraId="292806C0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74DB732A" w14:textId="70C16051" w:rsidR="00AF073C" w:rsidRPr="00AF073C" w:rsidRDefault="00AF073C" w:rsidP="00AF073C">
      <w:pPr>
        <w:pStyle w:val="Paragrafoelenco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  <w:lang w:val="en-US"/>
        </w:rPr>
      </w:pPr>
      <w:r w:rsidRPr="00AF073C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AF073C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dilate</w:t>
      </w:r>
      <w:r w:rsidRPr="00AF073C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src, kernel</w:t>
      </w:r>
      <w:r w:rsidRPr="00AF073C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, dst</w:t>
      </w:r>
      <w:r w:rsidRPr="00AF073C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, anchor</w:t>
      </w:r>
      <w:r w:rsidRPr="00AF073C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, iterations</w:t>
      </w:r>
      <w:r w:rsidRPr="00AF073C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, borderType</w:t>
      </w:r>
      <w:r w:rsidRPr="00AF073C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, borderValue</w:t>
      </w:r>
      <w:r w:rsidRPr="00AF073C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]]]]]</w:t>
      </w:r>
      <w:r w:rsidRPr="00AF073C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AF073C">
        <w:rPr>
          <w:rFonts w:ascii="Arial" w:hAnsi="Arial" w:cs="Arial"/>
          <w:color w:val="000000"/>
          <w:shd w:val="clear" w:color="auto" w:fill="FFFFFF"/>
          <w:lang w:val="en-US"/>
        </w:rPr>
        <w:t> → dst</w:t>
      </w:r>
    </w:p>
    <w:p w14:paraId="2BE93B0C" w14:textId="4AA4E4D4" w:rsidR="00AF073C" w:rsidRDefault="00AF073C" w:rsidP="00AF073C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AF073C">
        <w:rPr>
          <w:rFonts w:ascii="Arial" w:hAnsi="Arial" w:cs="Arial"/>
          <w:color w:val="000000"/>
          <w:shd w:val="clear" w:color="auto" w:fill="FFFFFF"/>
        </w:rPr>
        <w:t>Applica un’operazione di dilatazione</w:t>
      </w:r>
      <w:r>
        <w:rPr>
          <w:rFonts w:ascii="Arial" w:hAnsi="Arial" w:cs="Arial"/>
          <w:color w:val="000000"/>
          <w:shd w:val="clear" w:color="auto" w:fill="FFFFFF"/>
        </w:rPr>
        <w:t xml:space="preserve"> all’immagine in input. Parametri:</w:t>
      </w:r>
    </w:p>
    <w:p w14:paraId="20F5A034" w14:textId="4F4A755C" w:rsidR="00AF073C" w:rsidRDefault="00AF073C" w:rsidP="00AF073C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src: input image.</w:t>
      </w:r>
    </w:p>
    <w:p w14:paraId="1CF74AAC" w14:textId="0D3F99AA" w:rsidR="00AF073C" w:rsidRDefault="00AF073C" w:rsidP="00AF073C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dst: </w:t>
      </w:r>
      <w:r w:rsidRPr="00E035D6">
        <w:rPr>
          <w:rFonts w:ascii="Arial" w:hAnsi="Arial" w:cs="Arial"/>
          <w:color w:val="000000"/>
          <w:shd w:val="clear" w:color="auto" w:fill="FFFFFF"/>
        </w:rPr>
        <w:t>output image della medesima dimensione di src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BF6CBAC" w14:textId="58B2C5F0" w:rsidR="00AF073C" w:rsidRDefault="00AF073C" w:rsidP="00AF073C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kernel: definisce uno specifico kernel da applicare all’operazione di dilating. In questa esercitazione non è stato usato uno specifico kernel (utilizzare None).</w:t>
      </w:r>
    </w:p>
    <w:p w14:paraId="1466A8BD" w14:textId="77777777" w:rsidR="006621ED" w:rsidRDefault="00AF073C" w:rsidP="00AF073C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iterations: numero di volte in cui il dilating viene applicato. Maggiore è il numero, maggiore è la dilatazione. Testare quale sia il valore ideale</w:t>
      </w:r>
      <w:r w:rsidR="006621ED">
        <w:rPr>
          <w:rFonts w:ascii="Arial" w:hAnsi="Arial" w:cs="Arial"/>
          <w:color w:val="000000"/>
          <w:shd w:val="clear" w:color="auto" w:fill="FFFFFF"/>
        </w:rPr>
        <w:t xml:space="preserve"> rispetto al contesto ripreso dalla telecamera, oltre a quello specificato nel codice.</w:t>
      </w:r>
    </w:p>
    <w:p w14:paraId="1F830CD8" w14:textId="1027FDA3" w:rsidR="00AF073C" w:rsidRDefault="006621ED" w:rsidP="00AF073C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borderType, borderValue e anchor: sono parametri opzionali ignorati in questa esercitazione. Definisco il comportamento del dilating rispetto ai bordi dell’immagine e la posizione dell’anchor rispetto all’elemento. Non specificando nulla utilizziamo il centro immagine come posizione.</w:t>
      </w:r>
      <w:r w:rsidR="00AF073C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93A00D9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2EFD2E29" w14:textId="49B996D9" w:rsidR="006621ED" w:rsidRDefault="006621ED" w:rsidP="006621ED">
      <w:pPr>
        <w:pStyle w:val="Paragrafoelenco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  <w:lang w:val="en-US"/>
        </w:rPr>
      </w:pPr>
      <w:r w:rsidRPr="006621ED">
        <w:rPr>
          <w:rStyle w:val="CodiceHTML"/>
          <w:rFonts w:eastAsiaTheme="minorHAnsi"/>
          <w:color w:val="000000"/>
          <w:shd w:val="clear" w:color="auto" w:fill="FFFFFF"/>
          <w:lang w:val="en-US"/>
        </w:rPr>
        <w:t>cv2.</w:t>
      </w:r>
      <w:r w:rsidRPr="006621ED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  <w:lang w:val="en-US"/>
        </w:rPr>
        <w:t>findContours</w:t>
      </w:r>
      <w:r w:rsidRPr="006621ED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r w:rsidRPr="006621ED">
        <w:rPr>
          <w:rFonts w:ascii="Arial" w:hAnsi="Arial" w:cs="Arial"/>
          <w:color w:val="000000"/>
          <w:shd w:val="clear" w:color="auto" w:fill="FFFFFF"/>
          <w:lang w:val="en-US"/>
        </w:rPr>
        <w:t>image, mode, method</w:t>
      </w:r>
      <w:r w:rsidRPr="006621ED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621ED">
        <w:rPr>
          <w:rFonts w:ascii="Arial" w:hAnsi="Arial" w:cs="Arial"/>
          <w:color w:val="000000"/>
          <w:shd w:val="clear" w:color="auto" w:fill="FFFFFF"/>
          <w:lang w:val="en-US"/>
        </w:rPr>
        <w:t>, contours</w:t>
      </w:r>
      <w:r w:rsidRPr="006621ED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621ED">
        <w:rPr>
          <w:rFonts w:ascii="Arial" w:hAnsi="Arial" w:cs="Arial"/>
          <w:color w:val="000000"/>
          <w:shd w:val="clear" w:color="auto" w:fill="FFFFFF"/>
          <w:lang w:val="en-US"/>
        </w:rPr>
        <w:t>, hierarchy</w:t>
      </w:r>
      <w:r w:rsidRPr="006621ED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[</w:t>
      </w:r>
      <w:r w:rsidRPr="006621ED">
        <w:rPr>
          <w:rFonts w:ascii="Arial" w:hAnsi="Arial" w:cs="Arial"/>
          <w:color w:val="000000"/>
          <w:shd w:val="clear" w:color="auto" w:fill="FFFFFF"/>
          <w:lang w:val="en-US"/>
        </w:rPr>
        <w:t>, offset</w:t>
      </w:r>
      <w:r w:rsidRPr="006621ED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  <w:lang w:val="en-US"/>
        </w:rPr>
        <w:t>]]]</w:t>
      </w:r>
      <w:r w:rsidRPr="006621ED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6621ED">
        <w:rPr>
          <w:rFonts w:ascii="Arial" w:hAnsi="Arial" w:cs="Arial"/>
          <w:color w:val="000000"/>
          <w:shd w:val="clear" w:color="auto" w:fill="FFFFFF"/>
          <w:lang w:val="en-US"/>
        </w:rPr>
        <w:t> → contours, hierarchy</w:t>
      </w:r>
    </w:p>
    <w:p w14:paraId="6FDCE164" w14:textId="706B100D" w:rsidR="006621ED" w:rsidRDefault="006621ED" w:rsidP="006621ED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6621ED">
        <w:rPr>
          <w:rFonts w:ascii="Arial" w:hAnsi="Arial" w:cs="Arial"/>
          <w:color w:val="000000"/>
          <w:shd w:val="clear" w:color="auto" w:fill="FFFFFF"/>
        </w:rPr>
        <w:t>Tro</w:t>
      </w:r>
      <w:r>
        <w:rPr>
          <w:rFonts w:ascii="Arial" w:hAnsi="Arial" w:cs="Arial"/>
          <w:color w:val="000000"/>
          <w:shd w:val="clear" w:color="auto" w:fill="FFFFFF"/>
        </w:rPr>
        <w:t>va i contorni in un’immagine binaria. Parametri:</w:t>
      </w:r>
    </w:p>
    <w:p w14:paraId="5653BF67" w14:textId="72C71A97" w:rsidR="006621ED" w:rsidRDefault="006621ED" w:rsidP="006621ED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image: input image</w:t>
      </w:r>
    </w:p>
    <w:p w14:paraId="5B5413CE" w14:textId="139B5C2A" w:rsidR="006621ED" w:rsidRDefault="006621ED" w:rsidP="006621ED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countours: contorni rilevati. Ogni contorno è definito come un vettore di punti.</w:t>
      </w:r>
    </w:p>
    <w:p w14:paraId="4A2B7333" w14:textId="59B95F60" w:rsidR="006621ED" w:rsidRDefault="006621ED" w:rsidP="006621ED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hierarchy: vettore di output opzionale contenente informazioni riguardanti la topologia dell’immagine. In questa esercitazione è stato ignorato.</w:t>
      </w:r>
    </w:p>
    <w:p w14:paraId="378CD25F" w14:textId="7CB49A6E" w:rsidR="006621ED" w:rsidRDefault="006621ED" w:rsidP="006621ED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mode: definisce la modalità di recupero dei contorni. In questa esercitazione è consigliato cv2.RETR_EXTERNAL (fare riferimento alla </w:t>
      </w:r>
      <w:hyperlink r:id="rId9" w:history="1">
        <w:r w:rsidRPr="006621ED">
          <w:rPr>
            <w:rStyle w:val="Collegamentoipertestuale"/>
            <w:rFonts w:ascii="Arial" w:hAnsi="Arial" w:cs="Arial"/>
            <w:shd w:val="clear" w:color="auto" w:fill="FFFFFF"/>
          </w:rPr>
          <w:t>documentazione</w:t>
        </w:r>
      </w:hyperlink>
      <w:r>
        <w:rPr>
          <w:rFonts w:ascii="Arial" w:hAnsi="Arial" w:cs="Arial"/>
          <w:color w:val="000000"/>
          <w:shd w:val="clear" w:color="auto" w:fill="FFFFFF"/>
        </w:rPr>
        <w:t>).</w:t>
      </w:r>
    </w:p>
    <w:p w14:paraId="3B9B131D" w14:textId="77777777" w:rsidR="000E6717" w:rsidRDefault="006621ED" w:rsidP="000E6717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method: definisce la modalità di approssimazione dei contorni. </w:t>
      </w:r>
      <w:r>
        <w:rPr>
          <w:rFonts w:ascii="Arial" w:hAnsi="Arial" w:cs="Arial"/>
          <w:color w:val="000000"/>
          <w:shd w:val="clear" w:color="auto" w:fill="FFFFFF"/>
        </w:rPr>
        <w:t>In questa esercitazione è consigliato cv2.</w:t>
      </w:r>
      <w:r>
        <w:rPr>
          <w:rFonts w:ascii="Arial" w:hAnsi="Arial" w:cs="Arial"/>
          <w:color w:val="000000"/>
          <w:shd w:val="clear" w:color="auto" w:fill="FFFFFF"/>
        </w:rPr>
        <w:t>CHAIN_APPROX_SIMPLE</w:t>
      </w:r>
      <w:r>
        <w:rPr>
          <w:rFonts w:ascii="Arial" w:hAnsi="Arial" w:cs="Arial"/>
          <w:color w:val="000000"/>
          <w:shd w:val="clear" w:color="auto" w:fill="FFFFFF"/>
        </w:rPr>
        <w:t xml:space="preserve"> (fare riferimento alla </w:t>
      </w:r>
      <w:hyperlink r:id="rId10" w:history="1">
        <w:r w:rsidRPr="006621ED">
          <w:rPr>
            <w:rStyle w:val="Collegamentoipertestuale"/>
            <w:rFonts w:ascii="Arial" w:hAnsi="Arial" w:cs="Arial"/>
            <w:shd w:val="clear" w:color="auto" w:fill="FFFFFF"/>
          </w:rPr>
          <w:t>documentazione</w:t>
        </w:r>
      </w:hyperlink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2DD3D13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4E3A6C02" w14:textId="77777777" w:rsidR="000E6717" w:rsidRDefault="000E6717" w:rsidP="000E6717">
      <w:pPr>
        <w:pStyle w:val="Paragrafoelenco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 w:rsidRPr="000E6717">
        <w:rPr>
          <w:rStyle w:val="CodiceHTML"/>
          <w:rFonts w:eastAsiaTheme="minorHAnsi"/>
          <w:color w:val="000000"/>
          <w:shd w:val="clear" w:color="auto" w:fill="FFFFFF"/>
        </w:rPr>
        <w:t>c</w:t>
      </w:r>
      <w:r w:rsidRPr="000E6717">
        <w:rPr>
          <w:rStyle w:val="CodiceHTML"/>
          <w:rFonts w:eastAsiaTheme="minorHAnsi"/>
          <w:color w:val="000000"/>
          <w:shd w:val="clear" w:color="auto" w:fill="FFFFFF"/>
        </w:rPr>
        <w:t>v2.</w:t>
      </w:r>
      <w:r w:rsidRPr="000E6717"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</w:rPr>
        <w:t>contourArea</w:t>
      </w:r>
      <w:r w:rsidRPr="000E6717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 w:rsidRPr="000E6717">
        <w:rPr>
          <w:rFonts w:ascii="Arial" w:hAnsi="Arial" w:cs="Arial"/>
          <w:color w:val="000000"/>
          <w:shd w:val="clear" w:color="auto" w:fill="FFFFFF"/>
        </w:rPr>
        <w:t>contour</w:t>
      </w:r>
      <w:r w:rsidRPr="000E6717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</w:rPr>
        <w:t>[</w:t>
      </w:r>
      <w:r w:rsidRPr="000E6717">
        <w:rPr>
          <w:rFonts w:ascii="Arial" w:hAnsi="Arial" w:cs="Arial"/>
          <w:color w:val="000000"/>
          <w:shd w:val="clear" w:color="auto" w:fill="FFFFFF"/>
        </w:rPr>
        <w:t>, oriented</w:t>
      </w:r>
      <w:r w:rsidRPr="000E6717">
        <w:rPr>
          <w:rStyle w:val="optional"/>
          <w:rFonts w:ascii="Arial" w:hAnsi="Arial" w:cs="Arial"/>
          <w:color w:val="000000"/>
          <w:sz w:val="31"/>
          <w:szCs w:val="31"/>
          <w:shd w:val="clear" w:color="auto" w:fill="FFFFFF"/>
        </w:rPr>
        <w:t>]</w:t>
      </w:r>
      <w:r w:rsidRPr="000E6717"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 w:rsidRPr="000E6717">
        <w:rPr>
          <w:rFonts w:ascii="Arial" w:hAnsi="Arial" w:cs="Arial"/>
          <w:color w:val="000000"/>
          <w:shd w:val="clear" w:color="auto" w:fill="FFFFFF"/>
        </w:rPr>
        <w:t> → retval</w:t>
      </w:r>
    </w:p>
    <w:p w14:paraId="0FFA30DB" w14:textId="213FCBB5" w:rsidR="006621ED" w:rsidRDefault="006621ED" w:rsidP="000E6717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 w:rsidRPr="000E6717">
        <w:rPr>
          <w:rFonts w:ascii="Arial" w:hAnsi="Arial" w:cs="Arial"/>
          <w:color w:val="000000"/>
          <w:shd w:val="clear" w:color="auto" w:fill="FFFFFF"/>
        </w:rPr>
        <w:t>Determina l’area di un contorno. Parametri:</w:t>
      </w:r>
    </w:p>
    <w:p w14:paraId="7A9B2645" w14:textId="77777777" w:rsidR="000E6717" w:rsidRDefault="000E6717" w:rsidP="000E6717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contour: vettore di punti 2D rappresentanti i vertici del contorno.</w:t>
      </w:r>
    </w:p>
    <w:p w14:paraId="0AD107E1" w14:textId="1C521B93" w:rsidR="000E6717" w:rsidRDefault="000E6717" w:rsidP="000E6717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oriented: parametro opzionale che permette di determinare l’orientazione di un contorno. In questa esercitazione non è stato considerato.</w:t>
      </w:r>
    </w:p>
    <w:p w14:paraId="14F884DC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323534DC" w14:textId="3993DE97" w:rsidR="000E6717" w:rsidRDefault="000E6717" w:rsidP="000E6717">
      <w:pPr>
        <w:pStyle w:val="Paragrafoelenco"/>
        <w:numPr>
          <w:ilvl w:val="0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CodiceHTML"/>
          <w:rFonts w:eastAsiaTheme="minorHAnsi"/>
          <w:color w:val="000000"/>
          <w:shd w:val="clear" w:color="auto" w:fill="FFFFFF"/>
        </w:rPr>
        <w:t>cv2.</w:t>
      </w:r>
      <w:r>
        <w:rPr>
          <w:rStyle w:val="CodiceHTML"/>
          <w:rFonts w:eastAsiaTheme="minorHAnsi"/>
          <w:b/>
          <w:bCs/>
          <w:color w:val="000000"/>
          <w:sz w:val="29"/>
          <w:szCs w:val="29"/>
          <w:shd w:val="clear" w:color="auto" w:fill="FFFFFF"/>
        </w:rPr>
        <w:t>boundingRect</w:t>
      </w:r>
      <w:r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points</w:t>
      </w:r>
      <w:r>
        <w:rPr>
          <w:rStyle w:val="sig-paren"/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→ retval</w:t>
      </w:r>
    </w:p>
    <w:p w14:paraId="5F31563D" w14:textId="77777777" w:rsidR="000E6717" w:rsidRDefault="000E6717" w:rsidP="000E6717">
      <w:pPr>
        <w:pStyle w:val="Paragrafoelenc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Calcola il rettangolo minimo che delimita un insieme di punti, fornendo il punto estremo superiore destro, larghezza e altezza del rettangolo (i.e., una tupla nella forma x,y,w,h). Parametri:</w:t>
      </w:r>
    </w:p>
    <w:p w14:paraId="78CF196C" w14:textId="15A2204F" w:rsidR="000E6717" w:rsidRDefault="000E6717" w:rsidP="000E6717">
      <w:pPr>
        <w:pStyle w:val="Paragrafoelenco"/>
        <w:numPr>
          <w:ilvl w:val="1"/>
          <w:numId w:val="4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points: insieme di punti 2D.</w:t>
      </w:r>
    </w:p>
    <w:p w14:paraId="44A612D2" w14:textId="77777777" w:rsidR="000E6717" w:rsidRDefault="000E6717" w:rsidP="000E6717">
      <w:pPr>
        <w:pStyle w:val="Paragrafoelenco"/>
        <w:ind w:left="1440"/>
        <w:rPr>
          <w:rFonts w:ascii="Arial" w:hAnsi="Arial" w:cs="Arial"/>
          <w:color w:val="000000"/>
          <w:shd w:val="clear" w:color="auto" w:fill="FFFFFF"/>
        </w:rPr>
      </w:pPr>
    </w:p>
    <w:sectPr w:rsidR="000E6717" w:rsidSect="00C37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F2ED6"/>
    <w:multiLevelType w:val="multilevel"/>
    <w:tmpl w:val="04D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54A95"/>
    <w:multiLevelType w:val="multilevel"/>
    <w:tmpl w:val="D3A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00112"/>
    <w:multiLevelType w:val="multilevel"/>
    <w:tmpl w:val="7B4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C1360"/>
    <w:multiLevelType w:val="hybridMultilevel"/>
    <w:tmpl w:val="17BE2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CDD"/>
    <w:rsid w:val="000222C5"/>
    <w:rsid w:val="000B7151"/>
    <w:rsid w:val="000E6717"/>
    <w:rsid w:val="000F5673"/>
    <w:rsid w:val="0014366E"/>
    <w:rsid w:val="001B1D01"/>
    <w:rsid w:val="001C192D"/>
    <w:rsid w:val="001E0378"/>
    <w:rsid w:val="001F3329"/>
    <w:rsid w:val="002308F7"/>
    <w:rsid w:val="00276EF7"/>
    <w:rsid w:val="002854D6"/>
    <w:rsid w:val="002B61E8"/>
    <w:rsid w:val="002D57F7"/>
    <w:rsid w:val="00302757"/>
    <w:rsid w:val="00370BEE"/>
    <w:rsid w:val="003F4B7B"/>
    <w:rsid w:val="00425079"/>
    <w:rsid w:val="004A7691"/>
    <w:rsid w:val="004C1CD0"/>
    <w:rsid w:val="004D2089"/>
    <w:rsid w:val="004E765D"/>
    <w:rsid w:val="005350E1"/>
    <w:rsid w:val="005B4CFE"/>
    <w:rsid w:val="00602B0E"/>
    <w:rsid w:val="006232EC"/>
    <w:rsid w:val="00623C9F"/>
    <w:rsid w:val="006621ED"/>
    <w:rsid w:val="006C587E"/>
    <w:rsid w:val="0072234E"/>
    <w:rsid w:val="00731415"/>
    <w:rsid w:val="007663E1"/>
    <w:rsid w:val="00773AF1"/>
    <w:rsid w:val="007C01B1"/>
    <w:rsid w:val="0080428F"/>
    <w:rsid w:val="00834432"/>
    <w:rsid w:val="00882A69"/>
    <w:rsid w:val="008D7717"/>
    <w:rsid w:val="008E653F"/>
    <w:rsid w:val="009027DC"/>
    <w:rsid w:val="00922681"/>
    <w:rsid w:val="00927189"/>
    <w:rsid w:val="00932AAE"/>
    <w:rsid w:val="00941469"/>
    <w:rsid w:val="0097184D"/>
    <w:rsid w:val="00994CBB"/>
    <w:rsid w:val="009C1F5F"/>
    <w:rsid w:val="00A13F27"/>
    <w:rsid w:val="00A50E1D"/>
    <w:rsid w:val="00A52E09"/>
    <w:rsid w:val="00A92805"/>
    <w:rsid w:val="00AE0FDE"/>
    <w:rsid w:val="00AF073C"/>
    <w:rsid w:val="00B54503"/>
    <w:rsid w:val="00B96DFD"/>
    <w:rsid w:val="00BA7457"/>
    <w:rsid w:val="00BF21EE"/>
    <w:rsid w:val="00C0339F"/>
    <w:rsid w:val="00C34254"/>
    <w:rsid w:val="00C37529"/>
    <w:rsid w:val="00C408BA"/>
    <w:rsid w:val="00C73F1F"/>
    <w:rsid w:val="00C74832"/>
    <w:rsid w:val="00C91842"/>
    <w:rsid w:val="00CB7B6C"/>
    <w:rsid w:val="00CD4A98"/>
    <w:rsid w:val="00CD547F"/>
    <w:rsid w:val="00CD6F6D"/>
    <w:rsid w:val="00CE6457"/>
    <w:rsid w:val="00D2296A"/>
    <w:rsid w:val="00D51CDD"/>
    <w:rsid w:val="00D64F07"/>
    <w:rsid w:val="00D86E8A"/>
    <w:rsid w:val="00DF1898"/>
    <w:rsid w:val="00DF5961"/>
    <w:rsid w:val="00E035D6"/>
    <w:rsid w:val="00E11EB4"/>
    <w:rsid w:val="00E1552F"/>
    <w:rsid w:val="00E7754A"/>
    <w:rsid w:val="00EA6ECC"/>
    <w:rsid w:val="00ED6428"/>
    <w:rsid w:val="00F5697A"/>
    <w:rsid w:val="00FA6D39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7BF7"/>
  <w15:docId w15:val="{00775020-E214-4C4C-B177-635FF70E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75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A7691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2308F7"/>
    <w:rPr>
      <w:b/>
      <w:bCs/>
    </w:rPr>
  </w:style>
  <w:style w:type="character" w:customStyle="1" w:styleId="apple-converted-space">
    <w:name w:val="apple-converted-space"/>
    <w:basedOn w:val="Carpredefinitoparagrafo"/>
    <w:rsid w:val="002308F7"/>
  </w:style>
  <w:style w:type="character" w:customStyle="1" w:styleId="pre">
    <w:name w:val="pre"/>
    <w:basedOn w:val="Carpredefinitoparagrafo"/>
    <w:rsid w:val="002308F7"/>
  </w:style>
  <w:style w:type="character" w:styleId="Enfasicorsivo">
    <w:name w:val="Emphasis"/>
    <w:basedOn w:val="Carpredefinitoparagrafo"/>
    <w:uiPriority w:val="20"/>
    <w:qFormat/>
    <w:rsid w:val="001F332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3AF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02B0E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602B0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Carpredefinitoparagrafo"/>
    <w:rsid w:val="00602B0E"/>
  </w:style>
  <w:style w:type="character" w:customStyle="1" w:styleId="optional">
    <w:name w:val="optional"/>
    <w:basedOn w:val="Carpredefinitoparagrafo"/>
    <w:rsid w:val="00602B0E"/>
  </w:style>
  <w:style w:type="character" w:customStyle="1" w:styleId="highlighted">
    <w:name w:val="highlighted"/>
    <w:basedOn w:val="Carpredefinitoparagrafo"/>
    <w:rsid w:val="00602B0E"/>
  </w:style>
  <w:style w:type="character" w:styleId="Menzionenonrisolta">
    <w:name w:val="Unresolved Mention"/>
    <w:basedOn w:val="Carpredefinitoparagrafo"/>
    <w:uiPriority w:val="99"/>
    <w:semiHidden/>
    <w:unhideWhenUsed/>
    <w:rsid w:val="00AF0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2.4/modules/imgproc/doc/miscellaneous_transforma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pencv.org/2.4/modules/highgui/doc/reading_and_writing_images_and_video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pencv.org/2.4/modules/imgproc/doc/structural_analysis_and_shape_descriptors.html?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2.4/modules/imgproc/doc/structural_analysis_and_shape_descriptors.html?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3D56-BD9E-4E2C-9EAE-706F5510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Turroni</dc:creator>
  <cp:keywords/>
  <dc:description/>
  <cp:lastModifiedBy>Antonio Magnani</cp:lastModifiedBy>
  <cp:revision>65</cp:revision>
  <cp:lastPrinted>2013-09-11T14:28:00Z</cp:lastPrinted>
  <dcterms:created xsi:type="dcterms:W3CDTF">2013-09-11T12:32:00Z</dcterms:created>
  <dcterms:modified xsi:type="dcterms:W3CDTF">2019-11-06T12:47:00Z</dcterms:modified>
</cp:coreProperties>
</file>