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22265" w14:textId="4A0848F3" w:rsidR="00C85724" w:rsidRPr="00C5075C" w:rsidRDefault="00C85724" w:rsidP="00FD2853">
      <w:pPr>
        <w:jc w:val="both"/>
        <w:rPr>
          <w:rFonts w:ascii="Times" w:hAnsi="Times"/>
          <w:b/>
          <w:bCs/>
          <w:color w:val="000000" w:themeColor="text1"/>
          <w:u w:val="single"/>
          <w:lang w:val="es-ES"/>
        </w:rPr>
      </w:pPr>
      <w:r w:rsidRPr="00C5075C">
        <w:rPr>
          <w:rFonts w:ascii="Times" w:hAnsi="Times"/>
          <w:b/>
          <w:bCs/>
          <w:color w:val="000000" w:themeColor="text1"/>
          <w:u w:val="single"/>
          <w:lang w:val="es-ES"/>
        </w:rPr>
        <w:t>BORRADOR</w:t>
      </w:r>
    </w:p>
    <w:p w14:paraId="3AE3721C" w14:textId="01430B2C" w:rsidR="00C5075C" w:rsidRDefault="00C5075C" w:rsidP="00FD2853">
      <w:pPr>
        <w:jc w:val="both"/>
        <w:rPr>
          <w:rFonts w:ascii="Times" w:hAnsi="Times"/>
          <w:b/>
          <w:bCs/>
          <w:color w:val="000000" w:themeColor="text1"/>
          <w:lang w:val="es-ES"/>
        </w:rPr>
      </w:pPr>
    </w:p>
    <w:p w14:paraId="04105687" w14:textId="59F4CBD8" w:rsidR="00C5075C" w:rsidRDefault="00C5075C" w:rsidP="00FD2853">
      <w:pPr>
        <w:jc w:val="both"/>
        <w:rPr>
          <w:rFonts w:ascii="Times" w:hAnsi="Times"/>
          <w:color w:val="000000" w:themeColor="text1"/>
          <w:lang w:val="es-ES"/>
        </w:rPr>
      </w:pPr>
      <w:r>
        <w:rPr>
          <w:rFonts w:ascii="Times" w:hAnsi="Times"/>
          <w:b/>
          <w:bCs/>
          <w:color w:val="000000" w:themeColor="text1"/>
          <w:lang w:val="es-ES"/>
        </w:rPr>
        <w:t xml:space="preserve">TÍTULO DE TESIS: </w:t>
      </w:r>
      <w:r w:rsidRPr="00C5075C">
        <w:rPr>
          <w:rFonts w:ascii="Times" w:hAnsi="Times"/>
          <w:color w:val="000000" w:themeColor="text1"/>
          <w:lang w:val="es-ES"/>
        </w:rPr>
        <w:t>Procesamiento del Lenguaje Natural en Salud Mental: Extracción de prescripciones y modelo de análisis de sentimiento en consultas psiquiátricas de pacientes con diagnóstico de depresión en el sistema público de salud público en Paraguay</w:t>
      </w:r>
    </w:p>
    <w:p w14:paraId="19FDE5B6" w14:textId="3C6244F8" w:rsidR="00C5075C" w:rsidRDefault="00C5075C" w:rsidP="00FD2853">
      <w:pPr>
        <w:jc w:val="both"/>
        <w:rPr>
          <w:rFonts w:ascii="Times" w:hAnsi="Times"/>
          <w:color w:val="000000" w:themeColor="text1"/>
          <w:lang w:val="es-ES"/>
        </w:rPr>
      </w:pPr>
    </w:p>
    <w:p w14:paraId="20FCAD5F" w14:textId="1F3CF596" w:rsidR="00C5075C" w:rsidRDefault="00C5075C" w:rsidP="00FD2853">
      <w:pPr>
        <w:jc w:val="both"/>
        <w:rPr>
          <w:rFonts w:ascii="Times" w:hAnsi="Times"/>
          <w:color w:val="000000" w:themeColor="text1"/>
          <w:lang w:val="es-ES"/>
        </w:rPr>
      </w:pPr>
      <w:r w:rsidRPr="00C5075C">
        <w:rPr>
          <w:rFonts w:ascii="Times" w:hAnsi="Times"/>
          <w:b/>
          <w:bCs/>
          <w:color w:val="000000" w:themeColor="text1"/>
          <w:lang w:val="es-ES"/>
        </w:rPr>
        <w:t>AUTOR:</w:t>
      </w:r>
      <w:r>
        <w:rPr>
          <w:rFonts w:ascii="Times" w:hAnsi="Times"/>
          <w:color w:val="000000" w:themeColor="text1"/>
          <w:lang w:val="es-ES"/>
        </w:rPr>
        <w:t xml:space="preserve"> Andrea Aguilera</w:t>
      </w:r>
    </w:p>
    <w:p w14:paraId="00A6465A" w14:textId="05E5896B" w:rsidR="00C5075C" w:rsidRDefault="00C5075C" w:rsidP="00FD2853">
      <w:pPr>
        <w:jc w:val="both"/>
        <w:rPr>
          <w:rFonts w:ascii="Times" w:hAnsi="Times"/>
          <w:color w:val="000000" w:themeColor="text1"/>
          <w:lang w:val="es-ES"/>
        </w:rPr>
      </w:pPr>
    </w:p>
    <w:p w14:paraId="51D5937B" w14:textId="76938E3E" w:rsidR="00C5075C" w:rsidRDefault="00C5075C" w:rsidP="00FD2853">
      <w:pPr>
        <w:jc w:val="both"/>
        <w:rPr>
          <w:rFonts w:ascii="Times" w:hAnsi="Times"/>
          <w:color w:val="000000" w:themeColor="text1"/>
          <w:lang w:val="es-ES"/>
        </w:rPr>
      </w:pPr>
      <w:r w:rsidRPr="00C5075C">
        <w:rPr>
          <w:rFonts w:ascii="Times" w:hAnsi="Times"/>
          <w:b/>
          <w:bCs/>
          <w:color w:val="000000" w:themeColor="text1"/>
          <w:lang w:val="es-ES"/>
        </w:rPr>
        <w:t>PROGRAMA:</w:t>
      </w:r>
      <w:r>
        <w:rPr>
          <w:rFonts w:ascii="Times" w:hAnsi="Times"/>
          <w:color w:val="000000" w:themeColor="text1"/>
          <w:lang w:val="es-ES"/>
        </w:rPr>
        <w:t xml:space="preserve"> Maestría en Ciencia de Datos</w:t>
      </w:r>
    </w:p>
    <w:p w14:paraId="553B47C5" w14:textId="3CF2F9E3" w:rsidR="00C5075C" w:rsidRDefault="00C5075C" w:rsidP="00C5075C">
      <w:pPr>
        <w:tabs>
          <w:tab w:val="left" w:pos="5304"/>
        </w:tabs>
        <w:jc w:val="both"/>
        <w:rPr>
          <w:rFonts w:ascii="Times" w:hAnsi="Times"/>
          <w:color w:val="000000" w:themeColor="text1"/>
          <w:lang w:val="es-ES"/>
        </w:rPr>
      </w:pPr>
      <w:r>
        <w:rPr>
          <w:rFonts w:ascii="Times" w:hAnsi="Times"/>
          <w:color w:val="000000" w:themeColor="text1"/>
          <w:lang w:val="es-ES"/>
        </w:rPr>
        <w:tab/>
      </w:r>
    </w:p>
    <w:p w14:paraId="6E370AEE" w14:textId="6CCCA531" w:rsidR="00C5075C" w:rsidRPr="00347F5B" w:rsidRDefault="00C5075C" w:rsidP="00FD2853">
      <w:pPr>
        <w:jc w:val="both"/>
        <w:rPr>
          <w:rFonts w:ascii="Times" w:hAnsi="Times"/>
          <w:b/>
          <w:bCs/>
          <w:color w:val="000000" w:themeColor="text1"/>
          <w:lang w:val="es-ES"/>
        </w:rPr>
      </w:pPr>
      <w:r w:rsidRPr="00C5075C">
        <w:rPr>
          <w:rFonts w:ascii="Times" w:hAnsi="Times"/>
          <w:b/>
          <w:bCs/>
          <w:color w:val="000000" w:themeColor="text1"/>
          <w:lang w:val="es-ES"/>
        </w:rPr>
        <w:t>INSTITUCIÓN:</w:t>
      </w:r>
      <w:r>
        <w:rPr>
          <w:rFonts w:ascii="Times" w:hAnsi="Times"/>
          <w:color w:val="000000" w:themeColor="text1"/>
          <w:lang w:val="es-ES"/>
        </w:rPr>
        <w:t xml:space="preserve"> Universidad Comunera (UCOM)</w:t>
      </w:r>
    </w:p>
    <w:sdt>
      <w:sdtPr>
        <w:rPr>
          <w:rFonts w:ascii="Times" w:eastAsia="Times New Roman" w:hAnsi="Times" w:cs="Times New Roman"/>
          <w:b w:val="0"/>
          <w:bCs w:val="0"/>
          <w:color w:val="000000" w:themeColor="text1"/>
          <w:sz w:val="24"/>
          <w:szCs w:val="24"/>
          <w:lang w:val="es-ES"/>
        </w:rPr>
        <w:id w:val="-593629136"/>
        <w:docPartObj>
          <w:docPartGallery w:val="Table of Contents"/>
          <w:docPartUnique/>
        </w:docPartObj>
      </w:sdtPr>
      <w:sdtEndPr>
        <w:rPr>
          <w:noProof/>
        </w:rPr>
      </w:sdtEndPr>
      <w:sdtContent>
        <w:p w14:paraId="0B9C25DF" w14:textId="0F13AC46" w:rsidR="00956AD1" w:rsidRPr="00347F5B" w:rsidRDefault="00FD2853" w:rsidP="00FD2853">
          <w:pPr>
            <w:pStyle w:val="TtuloTDC"/>
            <w:jc w:val="both"/>
            <w:rPr>
              <w:rFonts w:ascii="Times" w:hAnsi="Times"/>
              <w:color w:val="000000" w:themeColor="text1"/>
              <w:lang w:val="es-ES"/>
            </w:rPr>
          </w:pPr>
          <w:r w:rsidRPr="00347F5B">
            <w:rPr>
              <w:rFonts w:ascii="Times" w:hAnsi="Times"/>
              <w:color w:val="000000" w:themeColor="text1"/>
              <w:lang w:val="es-ES"/>
            </w:rPr>
            <w:t>Índice</w:t>
          </w:r>
        </w:p>
        <w:p w14:paraId="29DDEE22" w14:textId="01C58247" w:rsidR="009A354B" w:rsidRDefault="003D1630">
          <w:pPr>
            <w:pStyle w:val="TDC1"/>
            <w:tabs>
              <w:tab w:val="right" w:leader="dot" w:pos="9350"/>
            </w:tabs>
            <w:rPr>
              <w:rFonts w:eastAsiaTheme="minorEastAsia" w:cstheme="minorBidi"/>
              <w:b w:val="0"/>
              <w:bCs w:val="0"/>
              <w:i w:val="0"/>
              <w:iCs w:val="0"/>
              <w:noProof/>
            </w:rPr>
          </w:pPr>
          <w:r w:rsidRPr="00347F5B">
            <w:rPr>
              <w:rFonts w:ascii="Times" w:hAnsi="Times"/>
              <w:i w:val="0"/>
              <w:iCs w:val="0"/>
              <w:color w:val="000000" w:themeColor="text1"/>
              <w:lang w:val="es-ES"/>
            </w:rPr>
            <w:fldChar w:fldCharType="begin"/>
          </w:r>
          <w:r w:rsidRPr="00347F5B">
            <w:rPr>
              <w:rFonts w:ascii="Times" w:hAnsi="Times"/>
              <w:i w:val="0"/>
              <w:iCs w:val="0"/>
              <w:color w:val="000000" w:themeColor="text1"/>
              <w:lang w:val="es-ES"/>
            </w:rPr>
            <w:instrText xml:space="preserve"> TOC \o "1-5" \h \z \u </w:instrText>
          </w:r>
          <w:r w:rsidRPr="00347F5B">
            <w:rPr>
              <w:rFonts w:ascii="Times" w:hAnsi="Times"/>
              <w:i w:val="0"/>
              <w:iCs w:val="0"/>
              <w:color w:val="000000" w:themeColor="text1"/>
              <w:lang w:val="es-ES"/>
            </w:rPr>
            <w:fldChar w:fldCharType="separate"/>
          </w:r>
          <w:hyperlink w:anchor="_Toc209796831" w:history="1">
            <w:r w:rsidR="009A354B" w:rsidRPr="009764CE">
              <w:rPr>
                <w:rStyle w:val="Hipervnculo"/>
                <w:rFonts w:ascii="Times" w:hAnsi="Times"/>
                <w:noProof/>
                <w:lang w:val="es-ES"/>
              </w:rPr>
              <w:t>Marco Teórico</w:t>
            </w:r>
            <w:r w:rsidR="009A354B">
              <w:rPr>
                <w:noProof/>
                <w:webHidden/>
              </w:rPr>
              <w:tab/>
            </w:r>
            <w:r w:rsidR="009A354B">
              <w:rPr>
                <w:noProof/>
                <w:webHidden/>
              </w:rPr>
              <w:fldChar w:fldCharType="begin"/>
            </w:r>
            <w:r w:rsidR="009A354B">
              <w:rPr>
                <w:noProof/>
                <w:webHidden/>
              </w:rPr>
              <w:instrText xml:space="preserve"> PAGEREF _Toc209796831 \h </w:instrText>
            </w:r>
            <w:r w:rsidR="009A354B">
              <w:rPr>
                <w:noProof/>
                <w:webHidden/>
              </w:rPr>
            </w:r>
            <w:r w:rsidR="009A354B">
              <w:rPr>
                <w:noProof/>
                <w:webHidden/>
              </w:rPr>
              <w:fldChar w:fldCharType="separate"/>
            </w:r>
            <w:r w:rsidR="009A354B">
              <w:rPr>
                <w:noProof/>
                <w:webHidden/>
              </w:rPr>
              <w:t>3</w:t>
            </w:r>
            <w:r w:rsidR="009A354B">
              <w:rPr>
                <w:noProof/>
                <w:webHidden/>
              </w:rPr>
              <w:fldChar w:fldCharType="end"/>
            </w:r>
          </w:hyperlink>
        </w:p>
        <w:p w14:paraId="420546EC" w14:textId="67A593B7" w:rsidR="009A354B" w:rsidRDefault="00000000">
          <w:pPr>
            <w:pStyle w:val="TDC2"/>
            <w:tabs>
              <w:tab w:val="right" w:leader="dot" w:pos="9350"/>
            </w:tabs>
            <w:rPr>
              <w:rFonts w:eastAsiaTheme="minorEastAsia" w:cstheme="minorBidi"/>
              <w:b w:val="0"/>
              <w:bCs w:val="0"/>
              <w:noProof/>
              <w:sz w:val="24"/>
              <w:szCs w:val="24"/>
            </w:rPr>
          </w:pPr>
          <w:hyperlink w:anchor="_Toc209796832" w:history="1">
            <w:r w:rsidR="009A354B" w:rsidRPr="009764CE">
              <w:rPr>
                <w:rStyle w:val="Hipervnculo"/>
                <w:rFonts w:ascii="Times" w:hAnsi="Times"/>
                <w:noProof/>
                <w:lang w:val="es-ES"/>
              </w:rPr>
              <w:t>Salud Mental</w:t>
            </w:r>
            <w:r w:rsidR="009A354B">
              <w:rPr>
                <w:noProof/>
                <w:webHidden/>
              </w:rPr>
              <w:tab/>
            </w:r>
            <w:r w:rsidR="009A354B">
              <w:rPr>
                <w:noProof/>
                <w:webHidden/>
              </w:rPr>
              <w:fldChar w:fldCharType="begin"/>
            </w:r>
            <w:r w:rsidR="009A354B">
              <w:rPr>
                <w:noProof/>
                <w:webHidden/>
              </w:rPr>
              <w:instrText xml:space="preserve"> PAGEREF _Toc209796832 \h </w:instrText>
            </w:r>
            <w:r w:rsidR="009A354B">
              <w:rPr>
                <w:noProof/>
                <w:webHidden/>
              </w:rPr>
            </w:r>
            <w:r w:rsidR="009A354B">
              <w:rPr>
                <w:noProof/>
                <w:webHidden/>
              </w:rPr>
              <w:fldChar w:fldCharType="separate"/>
            </w:r>
            <w:r w:rsidR="009A354B">
              <w:rPr>
                <w:noProof/>
                <w:webHidden/>
              </w:rPr>
              <w:t>3</w:t>
            </w:r>
            <w:r w:rsidR="009A354B">
              <w:rPr>
                <w:noProof/>
                <w:webHidden/>
              </w:rPr>
              <w:fldChar w:fldCharType="end"/>
            </w:r>
          </w:hyperlink>
        </w:p>
        <w:p w14:paraId="5F7EAAE4" w14:textId="2AAEE8BC" w:rsidR="009A354B" w:rsidRDefault="00000000">
          <w:pPr>
            <w:pStyle w:val="TDC3"/>
            <w:tabs>
              <w:tab w:val="right" w:leader="dot" w:pos="9350"/>
            </w:tabs>
            <w:rPr>
              <w:rFonts w:eastAsiaTheme="minorEastAsia" w:cstheme="minorBidi"/>
              <w:noProof/>
              <w:sz w:val="24"/>
              <w:szCs w:val="24"/>
            </w:rPr>
          </w:pPr>
          <w:hyperlink w:anchor="_Toc209796833" w:history="1">
            <w:r w:rsidR="009A354B" w:rsidRPr="009764CE">
              <w:rPr>
                <w:rStyle w:val="Hipervnculo"/>
                <w:rFonts w:ascii="Times" w:hAnsi="Times"/>
                <w:noProof/>
                <w:lang w:val="es-ES"/>
              </w:rPr>
              <w:t>¿Qué es la depresión?</w:t>
            </w:r>
            <w:r w:rsidR="009A354B">
              <w:rPr>
                <w:noProof/>
                <w:webHidden/>
              </w:rPr>
              <w:tab/>
            </w:r>
            <w:r w:rsidR="009A354B">
              <w:rPr>
                <w:noProof/>
                <w:webHidden/>
              </w:rPr>
              <w:fldChar w:fldCharType="begin"/>
            </w:r>
            <w:r w:rsidR="009A354B">
              <w:rPr>
                <w:noProof/>
                <w:webHidden/>
              </w:rPr>
              <w:instrText xml:space="preserve"> PAGEREF _Toc209796833 \h </w:instrText>
            </w:r>
            <w:r w:rsidR="009A354B">
              <w:rPr>
                <w:noProof/>
                <w:webHidden/>
              </w:rPr>
            </w:r>
            <w:r w:rsidR="009A354B">
              <w:rPr>
                <w:noProof/>
                <w:webHidden/>
              </w:rPr>
              <w:fldChar w:fldCharType="separate"/>
            </w:r>
            <w:r w:rsidR="009A354B">
              <w:rPr>
                <w:noProof/>
                <w:webHidden/>
              </w:rPr>
              <w:t>3</w:t>
            </w:r>
            <w:r w:rsidR="009A354B">
              <w:rPr>
                <w:noProof/>
                <w:webHidden/>
              </w:rPr>
              <w:fldChar w:fldCharType="end"/>
            </w:r>
          </w:hyperlink>
        </w:p>
        <w:p w14:paraId="196EE0E5" w14:textId="6159BEA2" w:rsidR="009A354B" w:rsidRDefault="00000000">
          <w:pPr>
            <w:pStyle w:val="TDC3"/>
            <w:tabs>
              <w:tab w:val="right" w:leader="dot" w:pos="9350"/>
            </w:tabs>
            <w:rPr>
              <w:rFonts w:eastAsiaTheme="minorEastAsia" w:cstheme="minorBidi"/>
              <w:noProof/>
              <w:sz w:val="24"/>
              <w:szCs w:val="24"/>
            </w:rPr>
          </w:pPr>
          <w:hyperlink w:anchor="_Toc209796834" w:history="1">
            <w:r w:rsidR="009A354B" w:rsidRPr="009764CE">
              <w:rPr>
                <w:rStyle w:val="Hipervnculo"/>
                <w:rFonts w:ascii="Times" w:hAnsi="Times"/>
                <w:noProof/>
                <w:lang w:val="es-ES"/>
              </w:rPr>
              <w:t>Consecuencias clínicas y sociales</w:t>
            </w:r>
            <w:r w:rsidR="009A354B">
              <w:rPr>
                <w:noProof/>
                <w:webHidden/>
              </w:rPr>
              <w:tab/>
            </w:r>
            <w:r w:rsidR="009A354B">
              <w:rPr>
                <w:noProof/>
                <w:webHidden/>
              </w:rPr>
              <w:fldChar w:fldCharType="begin"/>
            </w:r>
            <w:r w:rsidR="009A354B">
              <w:rPr>
                <w:noProof/>
                <w:webHidden/>
              </w:rPr>
              <w:instrText xml:space="preserve"> PAGEREF _Toc209796834 \h </w:instrText>
            </w:r>
            <w:r w:rsidR="009A354B">
              <w:rPr>
                <w:noProof/>
                <w:webHidden/>
              </w:rPr>
            </w:r>
            <w:r w:rsidR="009A354B">
              <w:rPr>
                <w:noProof/>
                <w:webHidden/>
              </w:rPr>
              <w:fldChar w:fldCharType="separate"/>
            </w:r>
            <w:r w:rsidR="009A354B">
              <w:rPr>
                <w:noProof/>
                <w:webHidden/>
              </w:rPr>
              <w:t>3</w:t>
            </w:r>
            <w:r w:rsidR="009A354B">
              <w:rPr>
                <w:noProof/>
                <w:webHidden/>
              </w:rPr>
              <w:fldChar w:fldCharType="end"/>
            </w:r>
          </w:hyperlink>
        </w:p>
        <w:p w14:paraId="4DB67287" w14:textId="5DDE6C49" w:rsidR="009A354B" w:rsidRDefault="00000000">
          <w:pPr>
            <w:pStyle w:val="TDC3"/>
            <w:tabs>
              <w:tab w:val="right" w:leader="dot" w:pos="9350"/>
            </w:tabs>
            <w:rPr>
              <w:rFonts w:eastAsiaTheme="minorEastAsia" w:cstheme="minorBidi"/>
              <w:noProof/>
              <w:sz w:val="24"/>
              <w:szCs w:val="24"/>
            </w:rPr>
          </w:pPr>
          <w:hyperlink w:anchor="_Toc209796835" w:history="1">
            <w:r w:rsidR="009A354B" w:rsidRPr="009764CE">
              <w:rPr>
                <w:rStyle w:val="Hipervnculo"/>
                <w:rFonts w:ascii="Times" w:hAnsi="Times"/>
                <w:noProof/>
                <w:lang w:val="es-ES"/>
              </w:rPr>
              <w:t>Adherencia al tratamiento</w:t>
            </w:r>
            <w:r w:rsidR="009A354B">
              <w:rPr>
                <w:noProof/>
                <w:webHidden/>
              </w:rPr>
              <w:tab/>
            </w:r>
            <w:r w:rsidR="009A354B">
              <w:rPr>
                <w:noProof/>
                <w:webHidden/>
              </w:rPr>
              <w:fldChar w:fldCharType="begin"/>
            </w:r>
            <w:r w:rsidR="009A354B">
              <w:rPr>
                <w:noProof/>
                <w:webHidden/>
              </w:rPr>
              <w:instrText xml:space="preserve"> PAGEREF _Toc209796835 \h </w:instrText>
            </w:r>
            <w:r w:rsidR="009A354B">
              <w:rPr>
                <w:noProof/>
                <w:webHidden/>
              </w:rPr>
            </w:r>
            <w:r w:rsidR="009A354B">
              <w:rPr>
                <w:noProof/>
                <w:webHidden/>
              </w:rPr>
              <w:fldChar w:fldCharType="separate"/>
            </w:r>
            <w:r w:rsidR="009A354B">
              <w:rPr>
                <w:noProof/>
                <w:webHidden/>
              </w:rPr>
              <w:t>4</w:t>
            </w:r>
            <w:r w:rsidR="009A354B">
              <w:rPr>
                <w:noProof/>
                <w:webHidden/>
              </w:rPr>
              <w:fldChar w:fldCharType="end"/>
            </w:r>
          </w:hyperlink>
        </w:p>
        <w:p w14:paraId="6B548DDE" w14:textId="746CDB24" w:rsidR="009A354B" w:rsidRDefault="00000000">
          <w:pPr>
            <w:pStyle w:val="TDC3"/>
            <w:tabs>
              <w:tab w:val="right" w:leader="dot" w:pos="9350"/>
            </w:tabs>
            <w:rPr>
              <w:rFonts w:eastAsiaTheme="minorEastAsia" w:cstheme="minorBidi"/>
              <w:noProof/>
              <w:sz w:val="24"/>
              <w:szCs w:val="24"/>
            </w:rPr>
          </w:pPr>
          <w:hyperlink w:anchor="_Toc209796836" w:history="1">
            <w:r w:rsidR="009A354B" w:rsidRPr="009764CE">
              <w:rPr>
                <w:rStyle w:val="Hipervnculo"/>
                <w:rFonts w:ascii="Times" w:hAnsi="Times"/>
                <w:noProof/>
                <w:lang w:val="es-ES"/>
              </w:rPr>
              <w:t>Impacto clínico y social de la no adherencia</w:t>
            </w:r>
            <w:r w:rsidR="009A354B">
              <w:rPr>
                <w:noProof/>
                <w:webHidden/>
              </w:rPr>
              <w:tab/>
            </w:r>
            <w:r w:rsidR="009A354B">
              <w:rPr>
                <w:noProof/>
                <w:webHidden/>
              </w:rPr>
              <w:fldChar w:fldCharType="begin"/>
            </w:r>
            <w:r w:rsidR="009A354B">
              <w:rPr>
                <w:noProof/>
                <w:webHidden/>
              </w:rPr>
              <w:instrText xml:space="preserve"> PAGEREF _Toc209796836 \h </w:instrText>
            </w:r>
            <w:r w:rsidR="009A354B">
              <w:rPr>
                <w:noProof/>
                <w:webHidden/>
              </w:rPr>
            </w:r>
            <w:r w:rsidR="009A354B">
              <w:rPr>
                <w:noProof/>
                <w:webHidden/>
              </w:rPr>
              <w:fldChar w:fldCharType="separate"/>
            </w:r>
            <w:r w:rsidR="009A354B">
              <w:rPr>
                <w:noProof/>
                <w:webHidden/>
              </w:rPr>
              <w:t>4</w:t>
            </w:r>
            <w:r w:rsidR="009A354B">
              <w:rPr>
                <w:noProof/>
                <w:webHidden/>
              </w:rPr>
              <w:fldChar w:fldCharType="end"/>
            </w:r>
          </w:hyperlink>
        </w:p>
        <w:p w14:paraId="25D35BE9" w14:textId="0899DA48" w:rsidR="009A354B" w:rsidRDefault="00000000">
          <w:pPr>
            <w:pStyle w:val="TDC3"/>
            <w:tabs>
              <w:tab w:val="right" w:leader="dot" w:pos="9350"/>
            </w:tabs>
            <w:rPr>
              <w:rFonts w:eastAsiaTheme="minorEastAsia" w:cstheme="minorBidi"/>
              <w:noProof/>
              <w:sz w:val="24"/>
              <w:szCs w:val="24"/>
            </w:rPr>
          </w:pPr>
          <w:hyperlink w:anchor="_Toc209796837" w:history="1">
            <w:r w:rsidR="009A354B" w:rsidRPr="009764CE">
              <w:rPr>
                <w:rStyle w:val="Hipervnculo"/>
                <w:rFonts w:ascii="Times" w:hAnsi="Times"/>
                <w:noProof/>
                <w:lang w:val="es-ES"/>
              </w:rPr>
              <w:t>Causas de falta de adherencia</w:t>
            </w:r>
            <w:r w:rsidR="009A354B">
              <w:rPr>
                <w:noProof/>
                <w:webHidden/>
              </w:rPr>
              <w:tab/>
            </w:r>
            <w:r w:rsidR="009A354B">
              <w:rPr>
                <w:noProof/>
                <w:webHidden/>
              </w:rPr>
              <w:fldChar w:fldCharType="begin"/>
            </w:r>
            <w:r w:rsidR="009A354B">
              <w:rPr>
                <w:noProof/>
                <w:webHidden/>
              </w:rPr>
              <w:instrText xml:space="preserve"> PAGEREF _Toc209796837 \h </w:instrText>
            </w:r>
            <w:r w:rsidR="009A354B">
              <w:rPr>
                <w:noProof/>
                <w:webHidden/>
              </w:rPr>
            </w:r>
            <w:r w:rsidR="009A354B">
              <w:rPr>
                <w:noProof/>
                <w:webHidden/>
              </w:rPr>
              <w:fldChar w:fldCharType="separate"/>
            </w:r>
            <w:r w:rsidR="009A354B">
              <w:rPr>
                <w:noProof/>
                <w:webHidden/>
              </w:rPr>
              <w:t>4</w:t>
            </w:r>
            <w:r w:rsidR="009A354B">
              <w:rPr>
                <w:noProof/>
                <w:webHidden/>
              </w:rPr>
              <w:fldChar w:fldCharType="end"/>
            </w:r>
          </w:hyperlink>
        </w:p>
        <w:p w14:paraId="3879C09A" w14:textId="46778D0B" w:rsidR="009A354B" w:rsidRDefault="00000000">
          <w:pPr>
            <w:pStyle w:val="TDC3"/>
            <w:tabs>
              <w:tab w:val="right" w:leader="dot" w:pos="9350"/>
            </w:tabs>
            <w:rPr>
              <w:rFonts w:eastAsiaTheme="minorEastAsia" w:cstheme="minorBidi"/>
              <w:noProof/>
              <w:sz w:val="24"/>
              <w:szCs w:val="24"/>
            </w:rPr>
          </w:pPr>
          <w:hyperlink w:anchor="_Toc209796838" w:history="1">
            <w:r w:rsidR="009A354B" w:rsidRPr="009764CE">
              <w:rPr>
                <w:rStyle w:val="Hipervnculo"/>
                <w:rFonts w:ascii="Times" w:hAnsi="Times"/>
                <w:noProof/>
                <w:lang w:val="es-ES"/>
              </w:rPr>
              <w:t>Factores que favorecen la adherencia al tratamiento</w:t>
            </w:r>
            <w:r w:rsidR="009A354B">
              <w:rPr>
                <w:noProof/>
                <w:webHidden/>
              </w:rPr>
              <w:tab/>
            </w:r>
            <w:r w:rsidR="009A354B">
              <w:rPr>
                <w:noProof/>
                <w:webHidden/>
              </w:rPr>
              <w:fldChar w:fldCharType="begin"/>
            </w:r>
            <w:r w:rsidR="009A354B">
              <w:rPr>
                <w:noProof/>
                <w:webHidden/>
              </w:rPr>
              <w:instrText xml:space="preserve"> PAGEREF _Toc209796838 \h </w:instrText>
            </w:r>
            <w:r w:rsidR="009A354B">
              <w:rPr>
                <w:noProof/>
                <w:webHidden/>
              </w:rPr>
            </w:r>
            <w:r w:rsidR="009A354B">
              <w:rPr>
                <w:noProof/>
                <w:webHidden/>
              </w:rPr>
              <w:fldChar w:fldCharType="separate"/>
            </w:r>
            <w:r w:rsidR="009A354B">
              <w:rPr>
                <w:noProof/>
                <w:webHidden/>
              </w:rPr>
              <w:t>5</w:t>
            </w:r>
            <w:r w:rsidR="009A354B">
              <w:rPr>
                <w:noProof/>
                <w:webHidden/>
              </w:rPr>
              <w:fldChar w:fldCharType="end"/>
            </w:r>
          </w:hyperlink>
        </w:p>
        <w:p w14:paraId="31DEAE4F" w14:textId="5CD7AFBB" w:rsidR="009A354B" w:rsidRDefault="00000000">
          <w:pPr>
            <w:pStyle w:val="TDC3"/>
            <w:tabs>
              <w:tab w:val="right" w:leader="dot" w:pos="9350"/>
            </w:tabs>
            <w:rPr>
              <w:rFonts w:eastAsiaTheme="minorEastAsia" w:cstheme="minorBidi"/>
              <w:noProof/>
              <w:sz w:val="24"/>
              <w:szCs w:val="24"/>
            </w:rPr>
          </w:pPr>
          <w:hyperlink w:anchor="_Toc209796839" w:history="1">
            <w:r w:rsidR="009A354B" w:rsidRPr="009764CE">
              <w:rPr>
                <w:rStyle w:val="Hipervnculo"/>
                <w:rFonts w:ascii="Times" w:hAnsi="Times"/>
                <w:noProof/>
                <w:lang w:val="es-ES"/>
              </w:rPr>
              <w:t>Salud Mental y Depresión en Paraguay</w:t>
            </w:r>
            <w:r w:rsidR="009A354B">
              <w:rPr>
                <w:noProof/>
                <w:webHidden/>
              </w:rPr>
              <w:tab/>
            </w:r>
            <w:r w:rsidR="009A354B">
              <w:rPr>
                <w:noProof/>
                <w:webHidden/>
              </w:rPr>
              <w:fldChar w:fldCharType="begin"/>
            </w:r>
            <w:r w:rsidR="009A354B">
              <w:rPr>
                <w:noProof/>
                <w:webHidden/>
              </w:rPr>
              <w:instrText xml:space="preserve"> PAGEREF _Toc209796839 \h </w:instrText>
            </w:r>
            <w:r w:rsidR="009A354B">
              <w:rPr>
                <w:noProof/>
                <w:webHidden/>
              </w:rPr>
            </w:r>
            <w:r w:rsidR="009A354B">
              <w:rPr>
                <w:noProof/>
                <w:webHidden/>
              </w:rPr>
              <w:fldChar w:fldCharType="separate"/>
            </w:r>
            <w:r w:rsidR="009A354B">
              <w:rPr>
                <w:noProof/>
                <w:webHidden/>
              </w:rPr>
              <w:t>5</w:t>
            </w:r>
            <w:r w:rsidR="009A354B">
              <w:rPr>
                <w:noProof/>
                <w:webHidden/>
              </w:rPr>
              <w:fldChar w:fldCharType="end"/>
            </w:r>
          </w:hyperlink>
        </w:p>
        <w:p w14:paraId="46D1E8C9" w14:textId="469C8A61" w:rsidR="009A354B" w:rsidRDefault="00000000">
          <w:pPr>
            <w:pStyle w:val="TDC3"/>
            <w:tabs>
              <w:tab w:val="right" w:leader="dot" w:pos="9350"/>
            </w:tabs>
            <w:rPr>
              <w:rFonts w:eastAsiaTheme="minorEastAsia" w:cstheme="minorBidi"/>
              <w:noProof/>
              <w:sz w:val="24"/>
              <w:szCs w:val="24"/>
            </w:rPr>
          </w:pPr>
          <w:hyperlink w:anchor="_Toc209796840" w:history="1">
            <w:r w:rsidR="009A354B" w:rsidRPr="009764CE">
              <w:rPr>
                <w:rStyle w:val="Hipervnculo"/>
                <w:rFonts w:ascii="Times" w:hAnsi="Times"/>
                <w:noProof/>
                <w:lang w:val="es-ES"/>
              </w:rPr>
              <w:t>Políticas Públicas y Marco Legal en Paraguay</w:t>
            </w:r>
            <w:r w:rsidR="009A354B">
              <w:rPr>
                <w:noProof/>
                <w:webHidden/>
              </w:rPr>
              <w:tab/>
            </w:r>
            <w:r w:rsidR="009A354B">
              <w:rPr>
                <w:noProof/>
                <w:webHidden/>
              </w:rPr>
              <w:fldChar w:fldCharType="begin"/>
            </w:r>
            <w:r w:rsidR="009A354B">
              <w:rPr>
                <w:noProof/>
                <w:webHidden/>
              </w:rPr>
              <w:instrText xml:space="preserve"> PAGEREF _Toc209796840 \h </w:instrText>
            </w:r>
            <w:r w:rsidR="009A354B">
              <w:rPr>
                <w:noProof/>
                <w:webHidden/>
              </w:rPr>
            </w:r>
            <w:r w:rsidR="009A354B">
              <w:rPr>
                <w:noProof/>
                <w:webHidden/>
              </w:rPr>
              <w:fldChar w:fldCharType="separate"/>
            </w:r>
            <w:r w:rsidR="009A354B">
              <w:rPr>
                <w:noProof/>
                <w:webHidden/>
              </w:rPr>
              <w:t>6</w:t>
            </w:r>
            <w:r w:rsidR="009A354B">
              <w:rPr>
                <w:noProof/>
                <w:webHidden/>
              </w:rPr>
              <w:fldChar w:fldCharType="end"/>
            </w:r>
          </w:hyperlink>
        </w:p>
        <w:p w14:paraId="7DDC49EC" w14:textId="2894F2EC" w:rsidR="009A354B" w:rsidRDefault="00000000">
          <w:pPr>
            <w:pStyle w:val="TDC2"/>
            <w:tabs>
              <w:tab w:val="right" w:leader="dot" w:pos="9350"/>
            </w:tabs>
            <w:rPr>
              <w:rFonts w:eastAsiaTheme="minorEastAsia" w:cstheme="minorBidi"/>
              <w:b w:val="0"/>
              <w:bCs w:val="0"/>
              <w:noProof/>
              <w:sz w:val="24"/>
              <w:szCs w:val="24"/>
            </w:rPr>
          </w:pPr>
          <w:hyperlink w:anchor="_Toc209796841" w:history="1">
            <w:r w:rsidR="009A354B" w:rsidRPr="009764CE">
              <w:rPr>
                <w:rStyle w:val="Hipervnculo"/>
                <w:rFonts w:ascii="Times" w:hAnsi="Times"/>
                <w:noProof/>
                <w:lang w:val="es-ES"/>
              </w:rPr>
              <w:t>Procesamiento del Lenguaje Natural (PLN)</w:t>
            </w:r>
            <w:r w:rsidR="009A354B">
              <w:rPr>
                <w:noProof/>
                <w:webHidden/>
              </w:rPr>
              <w:tab/>
            </w:r>
            <w:r w:rsidR="009A354B">
              <w:rPr>
                <w:noProof/>
                <w:webHidden/>
              </w:rPr>
              <w:fldChar w:fldCharType="begin"/>
            </w:r>
            <w:r w:rsidR="009A354B">
              <w:rPr>
                <w:noProof/>
                <w:webHidden/>
              </w:rPr>
              <w:instrText xml:space="preserve"> PAGEREF _Toc209796841 \h </w:instrText>
            </w:r>
            <w:r w:rsidR="009A354B">
              <w:rPr>
                <w:noProof/>
                <w:webHidden/>
              </w:rPr>
            </w:r>
            <w:r w:rsidR="009A354B">
              <w:rPr>
                <w:noProof/>
                <w:webHidden/>
              </w:rPr>
              <w:fldChar w:fldCharType="separate"/>
            </w:r>
            <w:r w:rsidR="009A354B">
              <w:rPr>
                <w:noProof/>
                <w:webHidden/>
              </w:rPr>
              <w:t>7</w:t>
            </w:r>
            <w:r w:rsidR="009A354B">
              <w:rPr>
                <w:noProof/>
                <w:webHidden/>
              </w:rPr>
              <w:fldChar w:fldCharType="end"/>
            </w:r>
          </w:hyperlink>
        </w:p>
        <w:p w14:paraId="070CD9F3" w14:textId="5F0ED6DF" w:rsidR="009A354B" w:rsidRDefault="00000000">
          <w:pPr>
            <w:pStyle w:val="TDC3"/>
            <w:tabs>
              <w:tab w:val="right" w:leader="dot" w:pos="9350"/>
            </w:tabs>
            <w:rPr>
              <w:rFonts w:eastAsiaTheme="minorEastAsia" w:cstheme="minorBidi"/>
              <w:noProof/>
              <w:sz w:val="24"/>
              <w:szCs w:val="24"/>
            </w:rPr>
          </w:pPr>
          <w:hyperlink w:anchor="_Toc209796842" w:history="1">
            <w:r w:rsidR="009A354B" w:rsidRPr="009764CE">
              <w:rPr>
                <w:rStyle w:val="Hipervnculo"/>
                <w:rFonts w:ascii="Times" w:hAnsi="Times"/>
                <w:noProof/>
                <w:lang w:val="es-ES"/>
              </w:rPr>
              <w:t>Introducción al PLN</w:t>
            </w:r>
            <w:r w:rsidR="009A354B">
              <w:rPr>
                <w:noProof/>
                <w:webHidden/>
              </w:rPr>
              <w:tab/>
            </w:r>
            <w:r w:rsidR="009A354B">
              <w:rPr>
                <w:noProof/>
                <w:webHidden/>
              </w:rPr>
              <w:fldChar w:fldCharType="begin"/>
            </w:r>
            <w:r w:rsidR="009A354B">
              <w:rPr>
                <w:noProof/>
                <w:webHidden/>
              </w:rPr>
              <w:instrText xml:space="preserve"> PAGEREF _Toc209796842 \h </w:instrText>
            </w:r>
            <w:r w:rsidR="009A354B">
              <w:rPr>
                <w:noProof/>
                <w:webHidden/>
              </w:rPr>
            </w:r>
            <w:r w:rsidR="009A354B">
              <w:rPr>
                <w:noProof/>
                <w:webHidden/>
              </w:rPr>
              <w:fldChar w:fldCharType="separate"/>
            </w:r>
            <w:r w:rsidR="009A354B">
              <w:rPr>
                <w:noProof/>
                <w:webHidden/>
              </w:rPr>
              <w:t>7</w:t>
            </w:r>
            <w:r w:rsidR="009A354B">
              <w:rPr>
                <w:noProof/>
                <w:webHidden/>
              </w:rPr>
              <w:fldChar w:fldCharType="end"/>
            </w:r>
          </w:hyperlink>
        </w:p>
        <w:p w14:paraId="1311F275" w14:textId="71C31ED9" w:rsidR="009A354B" w:rsidRDefault="00000000">
          <w:pPr>
            <w:pStyle w:val="TDC3"/>
            <w:tabs>
              <w:tab w:val="right" w:leader="dot" w:pos="9350"/>
            </w:tabs>
            <w:rPr>
              <w:rFonts w:eastAsiaTheme="minorEastAsia" w:cstheme="minorBidi"/>
              <w:noProof/>
              <w:sz w:val="24"/>
              <w:szCs w:val="24"/>
            </w:rPr>
          </w:pPr>
          <w:hyperlink w:anchor="_Toc209796843" w:history="1">
            <w:r w:rsidR="009A354B" w:rsidRPr="009764CE">
              <w:rPr>
                <w:rStyle w:val="Hipervnculo"/>
                <w:rFonts w:ascii="Times" w:hAnsi="Times"/>
                <w:noProof/>
                <w:lang w:val="es-ES"/>
              </w:rPr>
              <w:t>Relevancia del PLN en salud mental</w:t>
            </w:r>
            <w:r w:rsidR="009A354B">
              <w:rPr>
                <w:noProof/>
                <w:webHidden/>
              </w:rPr>
              <w:tab/>
            </w:r>
            <w:r w:rsidR="009A354B">
              <w:rPr>
                <w:noProof/>
                <w:webHidden/>
              </w:rPr>
              <w:fldChar w:fldCharType="begin"/>
            </w:r>
            <w:r w:rsidR="009A354B">
              <w:rPr>
                <w:noProof/>
                <w:webHidden/>
              </w:rPr>
              <w:instrText xml:space="preserve"> PAGEREF _Toc209796843 \h </w:instrText>
            </w:r>
            <w:r w:rsidR="009A354B">
              <w:rPr>
                <w:noProof/>
                <w:webHidden/>
              </w:rPr>
            </w:r>
            <w:r w:rsidR="009A354B">
              <w:rPr>
                <w:noProof/>
                <w:webHidden/>
              </w:rPr>
              <w:fldChar w:fldCharType="separate"/>
            </w:r>
            <w:r w:rsidR="009A354B">
              <w:rPr>
                <w:noProof/>
                <w:webHidden/>
              </w:rPr>
              <w:t>7</w:t>
            </w:r>
            <w:r w:rsidR="009A354B">
              <w:rPr>
                <w:noProof/>
                <w:webHidden/>
              </w:rPr>
              <w:fldChar w:fldCharType="end"/>
            </w:r>
          </w:hyperlink>
        </w:p>
        <w:p w14:paraId="328F284E" w14:textId="620CCCBD" w:rsidR="009A354B" w:rsidRDefault="00000000">
          <w:pPr>
            <w:pStyle w:val="TDC3"/>
            <w:tabs>
              <w:tab w:val="right" w:leader="dot" w:pos="9350"/>
            </w:tabs>
            <w:rPr>
              <w:rFonts w:eastAsiaTheme="minorEastAsia" w:cstheme="minorBidi"/>
              <w:noProof/>
              <w:sz w:val="24"/>
              <w:szCs w:val="24"/>
            </w:rPr>
          </w:pPr>
          <w:hyperlink w:anchor="_Toc209796844" w:history="1">
            <w:r w:rsidR="009A354B" w:rsidRPr="009764CE">
              <w:rPr>
                <w:rStyle w:val="Hipervnculo"/>
                <w:rFonts w:ascii="Times" w:hAnsi="Times"/>
                <w:noProof/>
                <w:lang w:val="es-ES"/>
              </w:rPr>
              <w:t>Modelos y técnicas de PLN aplicadas en salud mental</w:t>
            </w:r>
            <w:r w:rsidR="009A354B">
              <w:rPr>
                <w:noProof/>
                <w:webHidden/>
              </w:rPr>
              <w:tab/>
            </w:r>
            <w:r w:rsidR="009A354B">
              <w:rPr>
                <w:noProof/>
                <w:webHidden/>
              </w:rPr>
              <w:fldChar w:fldCharType="begin"/>
            </w:r>
            <w:r w:rsidR="009A354B">
              <w:rPr>
                <w:noProof/>
                <w:webHidden/>
              </w:rPr>
              <w:instrText xml:space="preserve"> PAGEREF _Toc209796844 \h </w:instrText>
            </w:r>
            <w:r w:rsidR="009A354B">
              <w:rPr>
                <w:noProof/>
                <w:webHidden/>
              </w:rPr>
            </w:r>
            <w:r w:rsidR="009A354B">
              <w:rPr>
                <w:noProof/>
                <w:webHidden/>
              </w:rPr>
              <w:fldChar w:fldCharType="separate"/>
            </w:r>
            <w:r w:rsidR="009A354B">
              <w:rPr>
                <w:noProof/>
                <w:webHidden/>
              </w:rPr>
              <w:t>8</w:t>
            </w:r>
            <w:r w:rsidR="009A354B">
              <w:rPr>
                <w:noProof/>
                <w:webHidden/>
              </w:rPr>
              <w:fldChar w:fldCharType="end"/>
            </w:r>
          </w:hyperlink>
        </w:p>
        <w:p w14:paraId="3909FBD9" w14:textId="4BD8BCD1" w:rsidR="009A354B" w:rsidRDefault="00000000">
          <w:pPr>
            <w:pStyle w:val="TDC3"/>
            <w:tabs>
              <w:tab w:val="right" w:leader="dot" w:pos="9350"/>
            </w:tabs>
            <w:rPr>
              <w:rFonts w:eastAsiaTheme="minorEastAsia" w:cstheme="minorBidi"/>
              <w:noProof/>
              <w:sz w:val="24"/>
              <w:szCs w:val="24"/>
            </w:rPr>
          </w:pPr>
          <w:hyperlink w:anchor="_Toc209796845" w:history="1">
            <w:r w:rsidR="009A354B" w:rsidRPr="009764CE">
              <w:rPr>
                <w:rStyle w:val="Hipervnculo"/>
                <w:rFonts w:ascii="Times" w:hAnsi="Times"/>
                <w:noProof/>
                <w:lang w:val="es-ES"/>
              </w:rPr>
              <w:t>Aplicaciones destacadas</w:t>
            </w:r>
            <w:r w:rsidR="009A354B">
              <w:rPr>
                <w:noProof/>
                <w:webHidden/>
              </w:rPr>
              <w:tab/>
            </w:r>
            <w:r w:rsidR="009A354B">
              <w:rPr>
                <w:noProof/>
                <w:webHidden/>
              </w:rPr>
              <w:fldChar w:fldCharType="begin"/>
            </w:r>
            <w:r w:rsidR="009A354B">
              <w:rPr>
                <w:noProof/>
                <w:webHidden/>
              </w:rPr>
              <w:instrText xml:space="preserve"> PAGEREF _Toc209796845 \h </w:instrText>
            </w:r>
            <w:r w:rsidR="009A354B">
              <w:rPr>
                <w:noProof/>
                <w:webHidden/>
              </w:rPr>
            </w:r>
            <w:r w:rsidR="009A354B">
              <w:rPr>
                <w:noProof/>
                <w:webHidden/>
              </w:rPr>
              <w:fldChar w:fldCharType="separate"/>
            </w:r>
            <w:r w:rsidR="009A354B">
              <w:rPr>
                <w:noProof/>
                <w:webHidden/>
              </w:rPr>
              <w:t>9</w:t>
            </w:r>
            <w:r w:rsidR="009A354B">
              <w:rPr>
                <w:noProof/>
                <w:webHidden/>
              </w:rPr>
              <w:fldChar w:fldCharType="end"/>
            </w:r>
          </w:hyperlink>
        </w:p>
        <w:p w14:paraId="4F0F808F" w14:textId="1E4135EB" w:rsidR="009A354B" w:rsidRDefault="00000000">
          <w:pPr>
            <w:pStyle w:val="TDC1"/>
            <w:tabs>
              <w:tab w:val="right" w:leader="dot" w:pos="9350"/>
            </w:tabs>
            <w:rPr>
              <w:rFonts w:eastAsiaTheme="minorEastAsia" w:cstheme="minorBidi"/>
              <w:b w:val="0"/>
              <w:bCs w:val="0"/>
              <w:i w:val="0"/>
              <w:iCs w:val="0"/>
              <w:noProof/>
            </w:rPr>
          </w:pPr>
          <w:hyperlink w:anchor="_Toc209796846" w:history="1">
            <w:r w:rsidR="009A354B" w:rsidRPr="009764CE">
              <w:rPr>
                <w:rStyle w:val="Hipervnculo"/>
                <w:rFonts w:ascii="Times" w:hAnsi="Times"/>
                <w:noProof/>
                <w:lang w:val="es-ES"/>
              </w:rPr>
              <w:t>Marco Metodológico</w:t>
            </w:r>
            <w:r w:rsidR="009A354B">
              <w:rPr>
                <w:noProof/>
                <w:webHidden/>
              </w:rPr>
              <w:tab/>
            </w:r>
            <w:r w:rsidR="009A354B">
              <w:rPr>
                <w:noProof/>
                <w:webHidden/>
              </w:rPr>
              <w:fldChar w:fldCharType="begin"/>
            </w:r>
            <w:r w:rsidR="009A354B">
              <w:rPr>
                <w:noProof/>
                <w:webHidden/>
              </w:rPr>
              <w:instrText xml:space="preserve"> PAGEREF _Toc209796846 \h </w:instrText>
            </w:r>
            <w:r w:rsidR="009A354B">
              <w:rPr>
                <w:noProof/>
                <w:webHidden/>
              </w:rPr>
            </w:r>
            <w:r w:rsidR="009A354B">
              <w:rPr>
                <w:noProof/>
                <w:webHidden/>
              </w:rPr>
              <w:fldChar w:fldCharType="separate"/>
            </w:r>
            <w:r w:rsidR="009A354B">
              <w:rPr>
                <w:noProof/>
                <w:webHidden/>
              </w:rPr>
              <w:t>9</w:t>
            </w:r>
            <w:r w:rsidR="009A354B">
              <w:rPr>
                <w:noProof/>
                <w:webHidden/>
              </w:rPr>
              <w:fldChar w:fldCharType="end"/>
            </w:r>
          </w:hyperlink>
        </w:p>
        <w:p w14:paraId="20C3C7CA" w14:textId="5A941EEA" w:rsidR="009A354B" w:rsidRDefault="00000000">
          <w:pPr>
            <w:pStyle w:val="TDC2"/>
            <w:tabs>
              <w:tab w:val="right" w:leader="dot" w:pos="9350"/>
            </w:tabs>
            <w:rPr>
              <w:rFonts w:eastAsiaTheme="minorEastAsia" w:cstheme="minorBidi"/>
              <w:b w:val="0"/>
              <w:bCs w:val="0"/>
              <w:noProof/>
              <w:sz w:val="24"/>
              <w:szCs w:val="24"/>
            </w:rPr>
          </w:pPr>
          <w:hyperlink w:anchor="_Toc209796847" w:history="1">
            <w:r w:rsidR="009A354B" w:rsidRPr="009764CE">
              <w:rPr>
                <w:rStyle w:val="Hipervnculo"/>
                <w:rFonts w:ascii="Times" w:hAnsi="Times"/>
                <w:noProof/>
                <w:lang w:val="es-ES"/>
              </w:rPr>
              <w:t>Diseño del estudio y objetivos</w:t>
            </w:r>
            <w:r w:rsidR="009A354B">
              <w:rPr>
                <w:noProof/>
                <w:webHidden/>
              </w:rPr>
              <w:tab/>
            </w:r>
            <w:r w:rsidR="009A354B">
              <w:rPr>
                <w:noProof/>
                <w:webHidden/>
              </w:rPr>
              <w:fldChar w:fldCharType="begin"/>
            </w:r>
            <w:r w:rsidR="009A354B">
              <w:rPr>
                <w:noProof/>
                <w:webHidden/>
              </w:rPr>
              <w:instrText xml:space="preserve"> PAGEREF _Toc209796847 \h </w:instrText>
            </w:r>
            <w:r w:rsidR="009A354B">
              <w:rPr>
                <w:noProof/>
                <w:webHidden/>
              </w:rPr>
            </w:r>
            <w:r w:rsidR="009A354B">
              <w:rPr>
                <w:noProof/>
                <w:webHidden/>
              </w:rPr>
              <w:fldChar w:fldCharType="separate"/>
            </w:r>
            <w:r w:rsidR="009A354B">
              <w:rPr>
                <w:noProof/>
                <w:webHidden/>
              </w:rPr>
              <w:t>9</w:t>
            </w:r>
            <w:r w:rsidR="009A354B">
              <w:rPr>
                <w:noProof/>
                <w:webHidden/>
              </w:rPr>
              <w:fldChar w:fldCharType="end"/>
            </w:r>
          </w:hyperlink>
        </w:p>
        <w:p w14:paraId="11D4620F" w14:textId="04688593" w:rsidR="009A354B" w:rsidRDefault="00000000">
          <w:pPr>
            <w:pStyle w:val="TDC2"/>
            <w:tabs>
              <w:tab w:val="right" w:leader="dot" w:pos="9350"/>
            </w:tabs>
            <w:rPr>
              <w:rFonts w:eastAsiaTheme="minorEastAsia" w:cstheme="minorBidi"/>
              <w:b w:val="0"/>
              <w:bCs w:val="0"/>
              <w:noProof/>
              <w:sz w:val="24"/>
              <w:szCs w:val="24"/>
            </w:rPr>
          </w:pPr>
          <w:hyperlink w:anchor="_Toc209796848" w:history="1">
            <w:r w:rsidR="009A354B" w:rsidRPr="009764CE">
              <w:rPr>
                <w:rStyle w:val="Hipervnculo"/>
                <w:rFonts w:ascii="Times" w:hAnsi="Times"/>
                <w:noProof/>
                <w:lang w:val="es-ES"/>
              </w:rPr>
              <w:t>Justificación de corpus acotado</w:t>
            </w:r>
            <w:r w:rsidR="009A354B">
              <w:rPr>
                <w:noProof/>
                <w:webHidden/>
              </w:rPr>
              <w:tab/>
            </w:r>
            <w:r w:rsidR="009A354B">
              <w:rPr>
                <w:noProof/>
                <w:webHidden/>
              </w:rPr>
              <w:fldChar w:fldCharType="begin"/>
            </w:r>
            <w:r w:rsidR="009A354B">
              <w:rPr>
                <w:noProof/>
                <w:webHidden/>
              </w:rPr>
              <w:instrText xml:space="preserve"> PAGEREF _Toc209796848 \h </w:instrText>
            </w:r>
            <w:r w:rsidR="009A354B">
              <w:rPr>
                <w:noProof/>
                <w:webHidden/>
              </w:rPr>
            </w:r>
            <w:r w:rsidR="009A354B">
              <w:rPr>
                <w:noProof/>
                <w:webHidden/>
              </w:rPr>
              <w:fldChar w:fldCharType="separate"/>
            </w:r>
            <w:r w:rsidR="009A354B">
              <w:rPr>
                <w:noProof/>
                <w:webHidden/>
              </w:rPr>
              <w:t>10</w:t>
            </w:r>
            <w:r w:rsidR="009A354B">
              <w:rPr>
                <w:noProof/>
                <w:webHidden/>
              </w:rPr>
              <w:fldChar w:fldCharType="end"/>
            </w:r>
          </w:hyperlink>
        </w:p>
        <w:p w14:paraId="1BC28C7A" w14:textId="0B262064" w:rsidR="009A354B" w:rsidRDefault="00000000">
          <w:pPr>
            <w:pStyle w:val="TDC2"/>
            <w:tabs>
              <w:tab w:val="right" w:leader="dot" w:pos="9350"/>
            </w:tabs>
            <w:rPr>
              <w:rFonts w:eastAsiaTheme="minorEastAsia" w:cstheme="minorBidi"/>
              <w:b w:val="0"/>
              <w:bCs w:val="0"/>
              <w:noProof/>
              <w:sz w:val="24"/>
              <w:szCs w:val="24"/>
            </w:rPr>
          </w:pPr>
          <w:hyperlink w:anchor="_Toc209796849" w:history="1">
            <w:r w:rsidR="009A354B" w:rsidRPr="009764CE">
              <w:rPr>
                <w:rStyle w:val="Hipervnculo"/>
                <w:rFonts w:ascii="Times" w:hAnsi="Times"/>
                <w:noProof/>
                <w:lang w:val="es-ES"/>
              </w:rPr>
              <w:t>Fundamentación de la metodología</w:t>
            </w:r>
            <w:r w:rsidR="009A354B">
              <w:rPr>
                <w:noProof/>
                <w:webHidden/>
              </w:rPr>
              <w:tab/>
            </w:r>
            <w:r w:rsidR="009A354B">
              <w:rPr>
                <w:noProof/>
                <w:webHidden/>
              </w:rPr>
              <w:fldChar w:fldCharType="begin"/>
            </w:r>
            <w:r w:rsidR="009A354B">
              <w:rPr>
                <w:noProof/>
                <w:webHidden/>
              </w:rPr>
              <w:instrText xml:space="preserve"> PAGEREF _Toc209796849 \h </w:instrText>
            </w:r>
            <w:r w:rsidR="009A354B">
              <w:rPr>
                <w:noProof/>
                <w:webHidden/>
              </w:rPr>
            </w:r>
            <w:r w:rsidR="009A354B">
              <w:rPr>
                <w:noProof/>
                <w:webHidden/>
              </w:rPr>
              <w:fldChar w:fldCharType="separate"/>
            </w:r>
            <w:r w:rsidR="009A354B">
              <w:rPr>
                <w:noProof/>
                <w:webHidden/>
              </w:rPr>
              <w:t>10</w:t>
            </w:r>
            <w:r w:rsidR="009A354B">
              <w:rPr>
                <w:noProof/>
                <w:webHidden/>
              </w:rPr>
              <w:fldChar w:fldCharType="end"/>
            </w:r>
          </w:hyperlink>
        </w:p>
        <w:p w14:paraId="1193F28C" w14:textId="1119B6AE" w:rsidR="009A354B" w:rsidRDefault="00000000">
          <w:pPr>
            <w:pStyle w:val="TDC3"/>
            <w:tabs>
              <w:tab w:val="right" w:leader="dot" w:pos="9350"/>
            </w:tabs>
            <w:rPr>
              <w:rFonts w:eastAsiaTheme="minorEastAsia" w:cstheme="minorBidi"/>
              <w:noProof/>
              <w:sz w:val="24"/>
              <w:szCs w:val="24"/>
            </w:rPr>
          </w:pPr>
          <w:hyperlink w:anchor="_Toc209796850" w:history="1">
            <w:r w:rsidR="009A354B" w:rsidRPr="009764CE">
              <w:rPr>
                <w:rStyle w:val="Hipervnculo"/>
                <w:rFonts w:ascii="Times" w:hAnsi="Times"/>
                <w:noProof/>
                <w:lang w:val="es-ES"/>
              </w:rPr>
              <w:t>Objetivo 1: Extracción de medicación/dosis/esquema</w:t>
            </w:r>
            <w:r w:rsidR="009A354B">
              <w:rPr>
                <w:noProof/>
                <w:webHidden/>
              </w:rPr>
              <w:tab/>
            </w:r>
            <w:r w:rsidR="009A354B">
              <w:rPr>
                <w:noProof/>
                <w:webHidden/>
              </w:rPr>
              <w:fldChar w:fldCharType="begin"/>
            </w:r>
            <w:r w:rsidR="009A354B">
              <w:rPr>
                <w:noProof/>
                <w:webHidden/>
              </w:rPr>
              <w:instrText xml:space="preserve"> PAGEREF _Toc209796850 \h </w:instrText>
            </w:r>
            <w:r w:rsidR="009A354B">
              <w:rPr>
                <w:noProof/>
                <w:webHidden/>
              </w:rPr>
            </w:r>
            <w:r w:rsidR="009A354B">
              <w:rPr>
                <w:noProof/>
                <w:webHidden/>
              </w:rPr>
              <w:fldChar w:fldCharType="separate"/>
            </w:r>
            <w:r w:rsidR="009A354B">
              <w:rPr>
                <w:noProof/>
                <w:webHidden/>
              </w:rPr>
              <w:t>10</w:t>
            </w:r>
            <w:r w:rsidR="009A354B">
              <w:rPr>
                <w:noProof/>
                <w:webHidden/>
              </w:rPr>
              <w:fldChar w:fldCharType="end"/>
            </w:r>
          </w:hyperlink>
        </w:p>
        <w:p w14:paraId="73CCB09C" w14:textId="5CA6CD55" w:rsidR="009A354B" w:rsidRDefault="00000000">
          <w:pPr>
            <w:pStyle w:val="TDC4"/>
            <w:tabs>
              <w:tab w:val="right" w:leader="dot" w:pos="9350"/>
            </w:tabs>
            <w:rPr>
              <w:rFonts w:eastAsiaTheme="minorEastAsia" w:cstheme="minorBidi"/>
              <w:noProof/>
              <w:sz w:val="24"/>
              <w:szCs w:val="24"/>
            </w:rPr>
          </w:pPr>
          <w:hyperlink w:anchor="_Toc209796851" w:history="1">
            <w:r w:rsidR="009A354B" w:rsidRPr="009764CE">
              <w:rPr>
                <w:rStyle w:val="Hipervnculo"/>
                <w:rFonts w:ascii="Times" w:hAnsi="Times"/>
                <w:b/>
                <w:bCs/>
                <w:noProof/>
                <w:lang w:val="es-ES"/>
              </w:rPr>
              <w:t>Objetivo operativo y alcance</w:t>
            </w:r>
            <w:r w:rsidR="009A354B">
              <w:rPr>
                <w:noProof/>
                <w:webHidden/>
              </w:rPr>
              <w:tab/>
            </w:r>
            <w:r w:rsidR="009A354B">
              <w:rPr>
                <w:noProof/>
                <w:webHidden/>
              </w:rPr>
              <w:fldChar w:fldCharType="begin"/>
            </w:r>
            <w:r w:rsidR="009A354B">
              <w:rPr>
                <w:noProof/>
                <w:webHidden/>
              </w:rPr>
              <w:instrText xml:space="preserve"> PAGEREF _Toc209796851 \h </w:instrText>
            </w:r>
            <w:r w:rsidR="009A354B">
              <w:rPr>
                <w:noProof/>
                <w:webHidden/>
              </w:rPr>
            </w:r>
            <w:r w:rsidR="009A354B">
              <w:rPr>
                <w:noProof/>
                <w:webHidden/>
              </w:rPr>
              <w:fldChar w:fldCharType="separate"/>
            </w:r>
            <w:r w:rsidR="009A354B">
              <w:rPr>
                <w:noProof/>
                <w:webHidden/>
              </w:rPr>
              <w:t>11</w:t>
            </w:r>
            <w:r w:rsidR="009A354B">
              <w:rPr>
                <w:noProof/>
                <w:webHidden/>
              </w:rPr>
              <w:fldChar w:fldCharType="end"/>
            </w:r>
          </w:hyperlink>
        </w:p>
        <w:p w14:paraId="0EA04304" w14:textId="0E69766D" w:rsidR="009A354B" w:rsidRDefault="00000000">
          <w:pPr>
            <w:pStyle w:val="TDC4"/>
            <w:tabs>
              <w:tab w:val="right" w:leader="dot" w:pos="9350"/>
            </w:tabs>
            <w:rPr>
              <w:rFonts w:eastAsiaTheme="minorEastAsia" w:cstheme="minorBidi"/>
              <w:noProof/>
              <w:sz w:val="24"/>
              <w:szCs w:val="24"/>
            </w:rPr>
          </w:pPr>
          <w:hyperlink w:anchor="_Toc209796852" w:history="1">
            <w:r w:rsidR="009A354B" w:rsidRPr="009764CE">
              <w:rPr>
                <w:rStyle w:val="Hipervnculo"/>
                <w:rFonts w:ascii="Times" w:hAnsi="Times"/>
                <w:b/>
                <w:bCs/>
                <w:noProof/>
                <w:lang w:val="es-ES"/>
              </w:rPr>
              <w:t>Segmentación de PLAN y normalización mínima</w:t>
            </w:r>
            <w:r w:rsidR="009A354B">
              <w:rPr>
                <w:noProof/>
                <w:webHidden/>
              </w:rPr>
              <w:tab/>
            </w:r>
            <w:r w:rsidR="009A354B">
              <w:rPr>
                <w:noProof/>
                <w:webHidden/>
              </w:rPr>
              <w:fldChar w:fldCharType="begin"/>
            </w:r>
            <w:r w:rsidR="009A354B">
              <w:rPr>
                <w:noProof/>
                <w:webHidden/>
              </w:rPr>
              <w:instrText xml:space="preserve"> PAGEREF _Toc209796852 \h </w:instrText>
            </w:r>
            <w:r w:rsidR="009A354B">
              <w:rPr>
                <w:noProof/>
                <w:webHidden/>
              </w:rPr>
            </w:r>
            <w:r w:rsidR="009A354B">
              <w:rPr>
                <w:noProof/>
                <w:webHidden/>
              </w:rPr>
              <w:fldChar w:fldCharType="separate"/>
            </w:r>
            <w:r w:rsidR="009A354B">
              <w:rPr>
                <w:noProof/>
                <w:webHidden/>
              </w:rPr>
              <w:t>11</w:t>
            </w:r>
            <w:r w:rsidR="009A354B">
              <w:rPr>
                <w:noProof/>
                <w:webHidden/>
              </w:rPr>
              <w:fldChar w:fldCharType="end"/>
            </w:r>
          </w:hyperlink>
        </w:p>
        <w:p w14:paraId="3537AB1F" w14:textId="436B6721" w:rsidR="009A354B" w:rsidRDefault="00000000">
          <w:pPr>
            <w:pStyle w:val="TDC4"/>
            <w:tabs>
              <w:tab w:val="right" w:leader="dot" w:pos="9350"/>
            </w:tabs>
            <w:rPr>
              <w:rFonts w:eastAsiaTheme="minorEastAsia" w:cstheme="minorBidi"/>
              <w:noProof/>
              <w:sz w:val="24"/>
              <w:szCs w:val="24"/>
            </w:rPr>
          </w:pPr>
          <w:hyperlink w:anchor="_Toc209796853" w:history="1">
            <w:r w:rsidR="009A354B" w:rsidRPr="009764CE">
              <w:rPr>
                <w:rStyle w:val="Hipervnculo"/>
                <w:rFonts w:ascii="Times" w:hAnsi="Times"/>
                <w:b/>
                <w:bCs/>
                <w:noProof/>
                <w:lang w:val="es-ES"/>
              </w:rPr>
              <w:t>Léxico farmacológico y alias</w:t>
            </w:r>
            <w:r w:rsidR="009A354B">
              <w:rPr>
                <w:noProof/>
                <w:webHidden/>
              </w:rPr>
              <w:tab/>
            </w:r>
            <w:r w:rsidR="009A354B">
              <w:rPr>
                <w:noProof/>
                <w:webHidden/>
              </w:rPr>
              <w:fldChar w:fldCharType="begin"/>
            </w:r>
            <w:r w:rsidR="009A354B">
              <w:rPr>
                <w:noProof/>
                <w:webHidden/>
              </w:rPr>
              <w:instrText xml:space="preserve"> PAGEREF _Toc209796853 \h </w:instrText>
            </w:r>
            <w:r w:rsidR="009A354B">
              <w:rPr>
                <w:noProof/>
                <w:webHidden/>
              </w:rPr>
            </w:r>
            <w:r w:rsidR="009A354B">
              <w:rPr>
                <w:noProof/>
                <w:webHidden/>
              </w:rPr>
              <w:fldChar w:fldCharType="separate"/>
            </w:r>
            <w:r w:rsidR="009A354B">
              <w:rPr>
                <w:noProof/>
                <w:webHidden/>
              </w:rPr>
              <w:t>11</w:t>
            </w:r>
            <w:r w:rsidR="009A354B">
              <w:rPr>
                <w:noProof/>
                <w:webHidden/>
              </w:rPr>
              <w:fldChar w:fldCharType="end"/>
            </w:r>
          </w:hyperlink>
        </w:p>
        <w:p w14:paraId="33ACA6B8" w14:textId="7E6BA452" w:rsidR="009A354B" w:rsidRDefault="00000000">
          <w:pPr>
            <w:pStyle w:val="TDC4"/>
            <w:tabs>
              <w:tab w:val="right" w:leader="dot" w:pos="9350"/>
            </w:tabs>
            <w:rPr>
              <w:rFonts w:eastAsiaTheme="minorEastAsia" w:cstheme="minorBidi"/>
              <w:noProof/>
              <w:sz w:val="24"/>
              <w:szCs w:val="24"/>
            </w:rPr>
          </w:pPr>
          <w:hyperlink w:anchor="_Toc209796854" w:history="1">
            <w:r w:rsidR="009A354B" w:rsidRPr="009764CE">
              <w:rPr>
                <w:rStyle w:val="Hipervnculo"/>
                <w:rFonts w:ascii="Times" w:hAnsi="Times"/>
                <w:b/>
                <w:bCs/>
                <w:noProof/>
                <w:lang w:val="es-ES"/>
              </w:rPr>
              <w:t>Detección de medicamentos</w:t>
            </w:r>
            <w:r w:rsidR="009A354B">
              <w:rPr>
                <w:noProof/>
                <w:webHidden/>
              </w:rPr>
              <w:tab/>
            </w:r>
            <w:r w:rsidR="009A354B">
              <w:rPr>
                <w:noProof/>
                <w:webHidden/>
              </w:rPr>
              <w:fldChar w:fldCharType="begin"/>
            </w:r>
            <w:r w:rsidR="009A354B">
              <w:rPr>
                <w:noProof/>
                <w:webHidden/>
              </w:rPr>
              <w:instrText xml:space="preserve"> PAGEREF _Toc209796854 \h </w:instrText>
            </w:r>
            <w:r w:rsidR="009A354B">
              <w:rPr>
                <w:noProof/>
                <w:webHidden/>
              </w:rPr>
            </w:r>
            <w:r w:rsidR="009A354B">
              <w:rPr>
                <w:noProof/>
                <w:webHidden/>
              </w:rPr>
              <w:fldChar w:fldCharType="separate"/>
            </w:r>
            <w:r w:rsidR="009A354B">
              <w:rPr>
                <w:noProof/>
                <w:webHidden/>
              </w:rPr>
              <w:t>11</w:t>
            </w:r>
            <w:r w:rsidR="009A354B">
              <w:rPr>
                <w:noProof/>
                <w:webHidden/>
              </w:rPr>
              <w:fldChar w:fldCharType="end"/>
            </w:r>
          </w:hyperlink>
        </w:p>
        <w:p w14:paraId="0184AE40" w14:textId="1F39AD43" w:rsidR="009A354B" w:rsidRDefault="00000000">
          <w:pPr>
            <w:pStyle w:val="TDC4"/>
            <w:tabs>
              <w:tab w:val="right" w:leader="dot" w:pos="9350"/>
            </w:tabs>
            <w:rPr>
              <w:rFonts w:eastAsiaTheme="minorEastAsia" w:cstheme="minorBidi"/>
              <w:noProof/>
              <w:sz w:val="24"/>
              <w:szCs w:val="24"/>
            </w:rPr>
          </w:pPr>
          <w:hyperlink w:anchor="_Toc209796855" w:history="1">
            <w:r w:rsidR="009A354B" w:rsidRPr="009764CE">
              <w:rPr>
                <w:rStyle w:val="Hipervnculo"/>
                <w:rFonts w:ascii="Times" w:hAnsi="Times"/>
                <w:b/>
                <w:bCs/>
                <w:noProof/>
                <w:lang w:val="es-ES"/>
              </w:rPr>
              <w:t>Partición en ítems del PLAN y robustez OCR</w:t>
            </w:r>
            <w:r w:rsidR="009A354B">
              <w:rPr>
                <w:noProof/>
                <w:webHidden/>
              </w:rPr>
              <w:tab/>
            </w:r>
            <w:r w:rsidR="009A354B">
              <w:rPr>
                <w:noProof/>
                <w:webHidden/>
              </w:rPr>
              <w:fldChar w:fldCharType="begin"/>
            </w:r>
            <w:r w:rsidR="009A354B">
              <w:rPr>
                <w:noProof/>
                <w:webHidden/>
              </w:rPr>
              <w:instrText xml:space="preserve"> PAGEREF _Toc209796855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5A1D72B6" w14:textId="05BBA922" w:rsidR="009A354B" w:rsidRDefault="00000000">
          <w:pPr>
            <w:pStyle w:val="TDC4"/>
            <w:tabs>
              <w:tab w:val="right" w:leader="dot" w:pos="9350"/>
            </w:tabs>
            <w:rPr>
              <w:rFonts w:eastAsiaTheme="minorEastAsia" w:cstheme="minorBidi"/>
              <w:noProof/>
              <w:sz w:val="24"/>
              <w:szCs w:val="24"/>
            </w:rPr>
          </w:pPr>
          <w:hyperlink w:anchor="_Toc209796856" w:history="1">
            <w:r w:rsidR="009A354B" w:rsidRPr="009764CE">
              <w:rPr>
                <w:rStyle w:val="Hipervnculo"/>
                <w:rFonts w:ascii="Times" w:hAnsi="Times"/>
                <w:b/>
                <w:bCs/>
                <w:noProof/>
                <w:lang w:val="es-ES"/>
              </w:rPr>
              <w:t>Extracción de atributos posológicos</w:t>
            </w:r>
            <w:r w:rsidR="009A354B">
              <w:rPr>
                <w:noProof/>
                <w:webHidden/>
              </w:rPr>
              <w:tab/>
            </w:r>
            <w:r w:rsidR="009A354B">
              <w:rPr>
                <w:noProof/>
                <w:webHidden/>
              </w:rPr>
              <w:fldChar w:fldCharType="begin"/>
            </w:r>
            <w:r w:rsidR="009A354B">
              <w:rPr>
                <w:noProof/>
                <w:webHidden/>
              </w:rPr>
              <w:instrText xml:space="preserve"> PAGEREF _Toc209796856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36C6A96E" w14:textId="0A39B9CA" w:rsidR="009A354B" w:rsidRDefault="00000000">
          <w:pPr>
            <w:pStyle w:val="TDC4"/>
            <w:tabs>
              <w:tab w:val="right" w:leader="dot" w:pos="9350"/>
            </w:tabs>
            <w:rPr>
              <w:rFonts w:eastAsiaTheme="minorEastAsia" w:cstheme="minorBidi"/>
              <w:noProof/>
              <w:sz w:val="24"/>
              <w:szCs w:val="24"/>
            </w:rPr>
          </w:pPr>
          <w:hyperlink w:anchor="_Toc209796857" w:history="1">
            <w:r w:rsidR="009A354B" w:rsidRPr="009764CE">
              <w:rPr>
                <w:rStyle w:val="Hipervnculo"/>
                <w:rFonts w:ascii="Times" w:hAnsi="Times"/>
                <w:b/>
                <w:bCs/>
                <w:noProof/>
                <w:lang w:val="es-ES"/>
              </w:rPr>
              <w:t>Enlace medicamento</w:t>
            </w:r>
            <w:r w:rsidR="009A354B" w:rsidRPr="009764CE">
              <w:rPr>
                <w:rStyle w:val="Hipervnculo"/>
                <w:noProof/>
                <w:lang w:val="es-ES"/>
              </w:rPr>
              <w:t>↔</w:t>
            </w:r>
            <w:r w:rsidR="009A354B" w:rsidRPr="009764CE">
              <w:rPr>
                <w:rStyle w:val="Hipervnculo"/>
                <w:rFonts w:ascii="Times" w:hAnsi="Times"/>
                <w:b/>
                <w:bCs/>
                <w:noProof/>
                <w:lang w:val="es-ES"/>
              </w:rPr>
              <w:t>atributos y normalización</w:t>
            </w:r>
            <w:r w:rsidR="009A354B">
              <w:rPr>
                <w:noProof/>
                <w:webHidden/>
              </w:rPr>
              <w:tab/>
            </w:r>
            <w:r w:rsidR="009A354B">
              <w:rPr>
                <w:noProof/>
                <w:webHidden/>
              </w:rPr>
              <w:fldChar w:fldCharType="begin"/>
            </w:r>
            <w:r w:rsidR="009A354B">
              <w:rPr>
                <w:noProof/>
                <w:webHidden/>
              </w:rPr>
              <w:instrText xml:space="preserve"> PAGEREF _Toc209796857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7E5EA2D2" w14:textId="6282DFE5" w:rsidR="009A354B" w:rsidRDefault="00000000">
          <w:pPr>
            <w:pStyle w:val="TDC4"/>
            <w:tabs>
              <w:tab w:val="right" w:leader="dot" w:pos="9350"/>
            </w:tabs>
            <w:rPr>
              <w:rFonts w:eastAsiaTheme="minorEastAsia" w:cstheme="minorBidi"/>
              <w:noProof/>
              <w:sz w:val="24"/>
              <w:szCs w:val="24"/>
            </w:rPr>
          </w:pPr>
          <w:hyperlink w:anchor="_Toc209796858" w:history="1">
            <w:r w:rsidR="009A354B" w:rsidRPr="009764CE">
              <w:rPr>
                <w:rStyle w:val="Hipervnculo"/>
                <w:rFonts w:ascii="Times" w:hAnsi="Times"/>
                <w:b/>
                <w:bCs/>
                <w:noProof/>
                <w:lang w:val="es-ES"/>
              </w:rPr>
              <w:t>Consolidación en Pandas</w:t>
            </w:r>
            <w:r w:rsidR="009A354B">
              <w:rPr>
                <w:noProof/>
                <w:webHidden/>
              </w:rPr>
              <w:tab/>
            </w:r>
            <w:r w:rsidR="009A354B">
              <w:rPr>
                <w:noProof/>
                <w:webHidden/>
              </w:rPr>
              <w:fldChar w:fldCharType="begin"/>
            </w:r>
            <w:r w:rsidR="009A354B">
              <w:rPr>
                <w:noProof/>
                <w:webHidden/>
              </w:rPr>
              <w:instrText xml:space="preserve"> PAGEREF _Toc209796858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0F994588" w14:textId="5A4B4E9A" w:rsidR="009A354B" w:rsidRDefault="00000000">
          <w:pPr>
            <w:pStyle w:val="TDC4"/>
            <w:tabs>
              <w:tab w:val="right" w:leader="dot" w:pos="9350"/>
            </w:tabs>
            <w:rPr>
              <w:rFonts w:eastAsiaTheme="minorEastAsia" w:cstheme="minorBidi"/>
              <w:noProof/>
              <w:sz w:val="24"/>
              <w:szCs w:val="24"/>
            </w:rPr>
          </w:pPr>
          <w:hyperlink w:anchor="_Toc209796859" w:history="1">
            <w:r w:rsidR="009A354B" w:rsidRPr="009764CE">
              <w:rPr>
                <w:rStyle w:val="Hipervnculo"/>
                <w:rFonts w:ascii="Times" w:hAnsi="Times"/>
                <w:b/>
                <w:bCs/>
                <w:noProof/>
                <w:lang w:val="es-ES"/>
              </w:rPr>
              <w:t>Cobertura</w:t>
            </w:r>
            <w:r w:rsidR="009A354B">
              <w:rPr>
                <w:noProof/>
                <w:webHidden/>
              </w:rPr>
              <w:tab/>
            </w:r>
            <w:r w:rsidR="009A354B">
              <w:rPr>
                <w:noProof/>
                <w:webHidden/>
              </w:rPr>
              <w:fldChar w:fldCharType="begin"/>
            </w:r>
            <w:r w:rsidR="009A354B">
              <w:rPr>
                <w:noProof/>
                <w:webHidden/>
              </w:rPr>
              <w:instrText xml:space="preserve"> PAGEREF _Toc209796859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060D33F9" w14:textId="204308D9" w:rsidR="009A354B" w:rsidRDefault="00000000">
          <w:pPr>
            <w:pStyle w:val="TDC4"/>
            <w:tabs>
              <w:tab w:val="right" w:leader="dot" w:pos="9350"/>
            </w:tabs>
            <w:rPr>
              <w:rFonts w:eastAsiaTheme="minorEastAsia" w:cstheme="minorBidi"/>
              <w:noProof/>
              <w:sz w:val="24"/>
              <w:szCs w:val="24"/>
            </w:rPr>
          </w:pPr>
          <w:hyperlink w:anchor="_Toc209796860" w:history="1">
            <w:r w:rsidR="009A354B" w:rsidRPr="009764CE">
              <w:rPr>
                <w:rStyle w:val="Hipervnculo"/>
                <w:rFonts w:ascii="Times" w:hAnsi="Times"/>
                <w:b/>
                <w:bCs/>
                <w:noProof/>
                <w:lang w:val="es-ES"/>
              </w:rPr>
              <w:t>Reproducibilidad</w:t>
            </w:r>
            <w:r w:rsidR="009A354B">
              <w:rPr>
                <w:noProof/>
                <w:webHidden/>
              </w:rPr>
              <w:tab/>
            </w:r>
            <w:r w:rsidR="009A354B">
              <w:rPr>
                <w:noProof/>
                <w:webHidden/>
              </w:rPr>
              <w:fldChar w:fldCharType="begin"/>
            </w:r>
            <w:r w:rsidR="009A354B">
              <w:rPr>
                <w:noProof/>
                <w:webHidden/>
              </w:rPr>
              <w:instrText xml:space="preserve"> PAGEREF _Toc209796860 \h </w:instrText>
            </w:r>
            <w:r w:rsidR="009A354B">
              <w:rPr>
                <w:noProof/>
                <w:webHidden/>
              </w:rPr>
            </w:r>
            <w:r w:rsidR="009A354B">
              <w:rPr>
                <w:noProof/>
                <w:webHidden/>
              </w:rPr>
              <w:fldChar w:fldCharType="separate"/>
            </w:r>
            <w:r w:rsidR="009A354B">
              <w:rPr>
                <w:noProof/>
                <w:webHidden/>
              </w:rPr>
              <w:t>12</w:t>
            </w:r>
            <w:r w:rsidR="009A354B">
              <w:rPr>
                <w:noProof/>
                <w:webHidden/>
              </w:rPr>
              <w:fldChar w:fldCharType="end"/>
            </w:r>
          </w:hyperlink>
        </w:p>
        <w:p w14:paraId="438F8876" w14:textId="787F5BAD" w:rsidR="009A354B" w:rsidRDefault="00000000">
          <w:pPr>
            <w:pStyle w:val="TDC3"/>
            <w:tabs>
              <w:tab w:val="right" w:leader="dot" w:pos="9350"/>
            </w:tabs>
            <w:rPr>
              <w:rFonts w:eastAsiaTheme="minorEastAsia" w:cstheme="minorBidi"/>
              <w:noProof/>
              <w:sz w:val="24"/>
              <w:szCs w:val="24"/>
            </w:rPr>
          </w:pPr>
          <w:hyperlink w:anchor="_Toc209796861" w:history="1">
            <w:r w:rsidR="009A354B" w:rsidRPr="009764CE">
              <w:rPr>
                <w:rStyle w:val="Hipervnculo"/>
                <w:rFonts w:ascii="Times" w:hAnsi="Times"/>
                <w:noProof/>
                <w:lang w:val="es-ES"/>
              </w:rPr>
              <w:t>Objetivo 2: Análisis de Sentimiento</w:t>
            </w:r>
            <w:r w:rsidR="009A354B">
              <w:rPr>
                <w:noProof/>
                <w:webHidden/>
              </w:rPr>
              <w:tab/>
            </w:r>
            <w:r w:rsidR="009A354B">
              <w:rPr>
                <w:noProof/>
                <w:webHidden/>
              </w:rPr>
              <w:fldChar w:fldCharType="begin"/>
            </w:r>
            <w:r w:rsidR="009A354B">
              <w:rPr>
                <w:noProof/>
                <w:webHidden/>
              </w:rPr>
              <w:instrText xml:space="preserve"> PAGEREF _Toc209796861 \h </w:instrText>
            </w:r>
            <w:r w:rsidR="009A354B">
              <w:rPr>
                <w:noProof/>
                <w:webHidden/>
              </w:rPr>
            </w:r>
            <w:r w:rsidR="009A354B">
              <w:rPr>
                <w:noProof/>
                <w:webHidden/>
              </w:rPr>
              <w:fldChar w:fldCharType="separate"/>
            </w:r>
            <w:r w:rsidR="009A354B">
              <w:rPr>
                <w:noProof/>
                <w:webHidden/>
              </w:rPr>
              <w:t>13</w:t>
            </w:r>
            <w:r w:rsidR="009A354B">
              <w:rPr>
                <w:noProof/>
                <w:webHidden/>
              </w:rPr>
              <w:fldChar w:fldCharType="end"/>
            </w:r>
          </w:hyperlink>
        </w:p>
        <w:p w14:paraId="7472E8C3" w14:textId="3719A175" w:rsidR="009A354B" w:rsidRDefault="00000000">
          <w:pPr>
            <w:pStyle w:val="TDC4"/>
            <w:tabs>
              <w:tab w:val="right" w:leader="dot" w:pos="9350"/>
            </w:tabs>
            <w:rPr>
              <w:rFonts w:eastAsiaTheme="minorEastAsia" w:cstheme="minorBidi"/>
              <w:noProof/>
              <w:sz w:val="24"/>
              <w:szCs w:val="24"/>
            </w:rPr>
          </w:pPr>
          <w:hyperlink w:anchor="_Toc209796862" w:history="1">
            <w:r w:rsidR="009A354B" w:rsidRPr="009764CE">
              <w:rPr>
                <w:rStyle w:val="Hipervnculo"/>
                <w:rFonts w:ascii="Times" w:hAnsi="Times"/>
                <w:b/>
                <w:bCs/>
                <w:noProof/>
                <w:lang w:val="es-ES"/>
              </w:rPr>
              <w:t>Conjunto de datos y variables</w:t>
            </w:r>
            <w:r w:rsidR="009A354B">
              <w:rPr>
                <w:noProof/>
                <w:webHidden/>
              </w:rPr>
              <w:tab/>
            </w:r>
            <w:r w:rsidR="009A354B">
              <w:rPr>
                <w:noProof/>
                <w:webHidden/>
              </w:rPr>
              <w:fldChar w:fldCharType="begin"/>
            </w:r>
            <w:r w:rsidR="009A354B">
              <w:rPr>
                <w:noProof/>
                <w:webHidden/>
              </w:rPr>
              <w:instrText xml:space="preserve"> PAGEREF _Toc209796862 \h </w:instrText>
            </w:r>
            <w:r w:rsidR="009A354B">
              <w:rPr>
                <w:noProof/>
                <w:webHidden/>
              </w:rPr>
            </w:r>
            <w:r w:rsidR="009A354B">
              <w:rPr>
                <w:noProof/>
                <w:webHidden/>
              </w:rPr>
              <w:fldChar w:fldCharType="separate"/>
            </w:r>
            <w:r w:rsidR="009A354B">
              <w:rPr>
                <w:noProof/>
                <w:webHidden/>
              </w:rPr>
              <w:t>13</w:t>
            </w:r>
            <w:r w:rsidR="009A354B">
              <w:rPr>
                <w:noProof/>
                <w:webHidden/>
              </w:rPr>
              <w:fldChar w:fldCharType="end"/>
            </w:r>
          </w:hyperlink>
        </w:p>
        <w:p w14:paraId="77586F22" w14:textId="34AAC76E" w:rsidR="009A354B" w:rsidRDefault="00000000">
          <w:pPr>
            <w:pStyle w:val="TDC4"/>
            <w:tabs>
              <w:tab w:val="right" w:leader="dot" w:pos="9350"/>
            </w:tabs>
            <w:rPr>
              <w:rFonts w:eastAsiaTheme="minorEastAsia" w:cstheme="minorBidi"/>
              <w:noProof/>
              <w:sz w:val="24"/>
              <w:szCs w:val="24"/>
            </w:rPr>
          </w:pPr>
          <w:hyperlink w:anchor="_Toc209796863" w:history="1">
            <w:r w:rsidR="009A354B" w:rsidRPr="009764CE">
              <w:rPr>
                <w:rStyle w:val="Hipervnculo"/>
                <w:rFonts w:ascii="Times" w:hAnsi="Times"/>
                <w:b/>
                <w:bCs/>
                <w:noProof/>
                <w:lang w:val="es-ES"/>
              </w:rPr>
              <w:t>Normalización y control de calidad del rótulo clínico</w:t>
            </w:r>
            <w:r w:rsidR="009A354B">
              <w:rPr>
                <w:noProof/>
                <w:webHidden/>
              </w:rPr>
              <w:tab/>
            </w:r>
            <w:r w:rsidR="009A354B">
              <w:rPr>
                <w:noProof/>
                <w:webHidden/>
              </w:rPr>
              <w:fldChar w:fldCharType="begin"/>
            </w:r>
            <w:r w:rsidR="009A354B">
              <w:rPr>
                <w:noProof/>
                <w:webHidden/>
              </w:rPr>
              <w:instrText xml:space="preserve"> PAGEREF _Toc209796863 \h </w:instrText>
            </w:r>
            <w:r w:rsidR="009A354B">
              <w:rPr>
                <w:noProof/>
                <w:webHidden/>
              </w:rPr>
            </w:r>
            <w:r w:rsidR="009A354B">
              <w:rPr>
                <w:noProof/>
                <w:webHidden/>
              </w:rPr>
              <w:fldChar w:fldCharType="separate"/>
            </w:r>
            <w:r w:rsidR="009A354B">
              <w:rPr>
                <w:noProof/>
                <w:webHidden/>
              </w:rPr>
              <w:t>13</w:t>
            </w:r>
            <w:r w:rsidR="009A354B">
              <w:rPr>
                <w:noProof/>
                <w:webHidden/>
              </w:rPr>
              <w:fldChar w:fldCharType="end"/>
            </w:r>
          </w:hyperlink>
        </w:p>
        <w:p w14:paraId="16AC5394" w14:textId="612B1A1D" w:rsidR="009A354B" w:rsidRDefault="00000000">
          <w:pPr>
            <w:pStyle w:val="TDC4"/>
            <w:tabs>
              <w:tab w:val="right" w:leader="dot" w:pos="9350"/>
            </w:tabs>
            <w:rPr>
              <w:rFonts w:eastAsiaTheme="minorEastAsia" w:cstheme="minorBidi"/>
              <w:noProof/>
              <w:sz w:val="24"/>
              <w:szCs w:val="24"/>
            </w:rPr>
          </w:pPr>
          <w:hyperlink w:anchor="_Toc209796864" w:history="1">
            <w:r w:rsidR="009A354B" w:rsidRPr="009764CE">
              <w:rPr>
                <w:rStyle w:val="Hipervnculo"/>
                <w:rFonts w:ascii="Times" w:hAnsi="Times"/>
                <w:b/>
                <w:bCs/>
                <w:noProof/>
                <w:lang w:val="es-ES"/>
              </w:rPr>
              <w:t>Limpieza lingüística orientada a sentimiento</w:t>
            </w:r>
            <w:r w:rsidR="009A354B">
              <w:rPr>
                <w:noProof/>
                <w:webHidden/>
              </w:rPr>
              <w:tab/>
            </w:r>
            <w:r w:rsidR="009A354B">
              <w:rPr>
                <w:noProof/>
                <w:webHidden/>
              </w:rPr>
              <w:fldChar w:fldCharType="begin"/>
            </w:r>
            <w:r w:rsidR="009A354B">
              <w:rPr>
                <w:noProof/>
                <w:webHidden/>
              </w:rPr>
              <w:instrText xml:space="preserve"> PAGEREF _Toc209796864 \h </w:instrText>
            </w:r>
            <w:r w:rsidR="009A354B">
              <w:rPr>
                <w:noProof/>
                <w:webHidden/>
              </w:rPr>
            </w:r>
            <w:r w:rsidR="009A354B">
              <w:rPr>
                <w:noProof/>
                <w:webHidden/>
              </w:rPr>
              <w:fldChar w:fldCharType="separate"/>
            </w:r>
            <w:r w:rsidR="009A354B">
              <w:rPr>
                <w:noProof/>
                <w:webHidden/>
              </w:rPr>
              <w:t>13</w:t>
            </w:r>
            <w:r w:rsidR="009A354B">
              <w:rPr>
                <w:noProof/>
                <w:webHidden/>
              </w:rPr>
              <w:fldChar w:fldCharType="end"/>
            </w:r>
          </w:hyperlink>
        </w:p>
        <w:p w14:paraId="6C0F21B7" w14:textId="3A033FB2" w:rsidR="009A354B" w:rsidRDefault="00000000">
          <w:pPr>
            <w:pStyle w:val="TDC4"/>
            <w:tabs>
              <w:tab w:val="right" w:leader="dot" w:pos="9350"/>
            </w:tabs>
            <w:rPr>
              <w:rFonts w:eastAsiaTheme="minorEastAsia" w:cstheme="minorBidi"/>
              <w:noProof/>
              <w:sz w:val="24"/>
              <w:szCs w:val="24"/>
            </w:rPr>
          </w:pPr>
          <w:hyperlink w:anchor="_Toc209796865" w:history="1">
            <w:r w:rsidR="009A354B" w:rsidRPr="009764CE">
              <w:rPr>
                <w:rStyle w:val="Hipervnculo"/>
                <w:rFonts w:ascii="Times" w:hAnsi="Times"/>
                <w:b/>
                <w:bCs/>
                <w:noProof/>
                <w:lang w:val="es-ES"/>
              </w:rPr>
              <w:t>Modelos y configuración</w:t>
            </w:r>
            <w:r w:rsidR="009A354B">
              <w:rPr>
                <w:noProof/>
                <w:webHidden/>
              </w:rPr>
              <w:tab/>
            </w:r>
            <w:r w:rsidR="009A354B">
              <w:rPr>
                <w:noProof/>
                <w:webHidden/>
              </w:rPr>
              <w:fldChar w:fldCharType="begin"/>
            </w:r>
            <w:r w:rsidR="009A354B">
              <w:rPr>
                <w:noProof/>
                <w:webHidden/>
              </w:rPr>
              <w:instrText xml:space="preserve"> PAGEREF _Toc209796865 \h </w:instrText>
            </w:r>
            <w:r w:rsidR="009A354B">
              <w:rPr>
                <w:noProof/>
                <w:webHidden/>
              </w:rPr>
            </w:r>
            <w:r w:rsidR="009A354B">
              <w:rPr>
                <w:noProof/>
                <w:webHidden/>
              </w:rPr>
              <w:fldChar w:fldCharType="separate"/>
            </w:r>
            <w:r w:rsidR="009A354B">
              <w:rPr>
                <w:noProof/>
                <w:webHidden/>
              </w:rPr>
              <w:t>14</w:t>
            </w:r>
            <w:r w:rsidR="009A354B">
              <w:rPr>
                <w:noProof/>
                <w:webHidden/>
              </w:rPr>
              <w:fldChar w:fldCharType="end"/>
            </w:r>
          </w:hyperlink>
        </w:p>
        <w:p w14:paraId="1B8D583A" w14:textId="5D673C96" w:rsidR="009A354B" w:rsidRDefault="00000000">
          <w:pPr>
            <w:pStyle w:val="TDC4"/>
            <w:tabs>
              <w:tab w:val="right" w:leader="dot" w:pos="9350"/>
            </w:tabs>
            <w:rPr>
              <w:rFonts w:eastAsiaTheme="minorEastAsia" w:cstheme="minorBidi"/>
              <w:noProof/>
              <w:sz w:val="24"/>
              <w:szCs w:val="24"/>
            </w:rPr>
          </w:pPr>
          <w:hyperlink w:anchor="_Toc209796866" w:history="1">
            <w:r w:rsidR="009A354B" w:rsidRPr="009764CE">
              <w:rPr>
                <w:rStyle w:val="Hipervnculo"/>
                <w:rFonts w:ascii="Times" w:hAnsi="Times"/>
                <w:b/>
                <w:bCs/>
                <w:noProof/>
                <w:lang w:val="es-ES"/>
              </w:rPr>
              <w:t>Objetivo general de la evaluación</w:t>
            </w:r>
            <w:r w:rsidR="009A354B">
              <w:rPr>
                <w:noProof/>
                <w:webHidden/>
              </w:rPr>
              <w:tab/>
            </w:r>
            <w:r w:rsidR="009A354B">
              <w:rPr>
                <w:noProof/>
                <w:webHidden/>
              </w:rPr>
              <w:fldChar w:fldCharType="begin"/>
            </w:r>
            <w:r w:rsidR="009A354B">
              <w:rPr>
                <w:noProof/>
                <w:webHidden/>
              </w:rPr>
              <w:instrText xml:space="preserve"> PAGEREF _Toc209796866 \h </w:instrText>
            </w:r>
            <w:r w:rsidR="009A354B">
              <w:rPr>
                <w:noProof/>
                <w:webHidden/>
              </w:rPr>
            </w:r>
            <w:r w:rsidR="009A354B">
              <w:rPr>
                <w:noProof/>
                <w:webHidden/>
              </w:rPr>
              <w:fldChar w:fldCharType="separate"/>
            </w:r>
            <w:r w:rsidR="009A354B">
              <w:rPr>
                <w:noProof/>
                <w:webHidden/>
              </w:rPr>
              <w:t>14</w:t>
            </w:r>
            <w:r w:rsidR="009A354B">
              <w:rPr>
                <w:noProof/>
                <w:webHidden/>
              </w:rPr>
              <w:fldChar w:fldCharType="end"/>
            </w:r>
          </w:hyperlink>
        </w:p>
        <w:p w14:paraId="187E6E88" w14:textId="18532D13" w:rsidR="009A354B" w:rsidRDefault="00000000">
          <w:pPr>
            <w:pStyle w:val="TDC4"/>
            <w:tabs>
              <w:tab w:val="right" w:leader="dot" w:pos="9350"/>
            </w:tabs>
            <w:rPr>
              <w:rFonts w:eastAsiaTheme="minorEastAsia" w:cstheme="minorBidi"/>
              <w:noProof/>
              <w:sz w:val="24"/>
              <w:szCs w:val="24"/>
            </w:rPr>
          </w:pPr>
          <w:hyperlink w:anchor="_Toc209796867" w:history="1">
            <w:r w:rsidR="009A354B" w:rsidRPr="009764CE">
              <w:rPr>
                <w:rStyle w:val="Hipervnculo"/>
                <w:rFonts w:ascii="Times" w:hAnsi="Times"/>
                <w:b/>
                <w:bCs/>
                <w:noProof/>
                <w:lang w:val="es-ES"/>
              </w:rPr>
              <w:t>Resultados Obtenidos</w:t>
            </w:r>
            <w:r w:rsidR="009A354B">
              <w:rPr>
                <w:noProof/>
                <w:webHidden/>
              </w:rPr>
              <w:tab/>
            </w:r>
            <w:r w:rsidR="009A354B">
              <w:rPr>
                <w:noProof/>
                <w:webHidden/>
              </w:rPr>
              <w:fldChar w:fldCharType="begin"/>
            </w:r>
            <w:r w:rsidR="009A354B">
              <w:rPr>
                <w:noProof/>
                <w:webHidden/>
              </w:rPr>
              <w:instrText xml:space="preserve"> PAGEREF _Toc209796867 \h </w:instrText>
            </w:r>
            <w:r w:rsidR="009A354B">
              <w:rPr>
                <w:noProof/>
                <w:webHidden/>
              </w:rPr>
            </w:r>
            <w:r w:rsidR="009A354B">
              <w:rPr>
                <w:noProof/>
                <w:webHidden/>
              </w:rPr>
              <w:fldChar w:fldCharType="separate"/>
            </w:r>
            <w:r w:rsidR="009A354B">
              <w:rPr>
                <w:noProof/>
                <w:webHidden/>
              </w:rPr>
              <w:t>15</w:t>
            </w:r>
            <w:r w:rsidR="009A354B">
              <w:rPr>
                <w:noProof/>
                <w:webHidden/>
              </w:rPr>
              <w:fldChar w:fldCharType="end"/>
            </w:r>
          </w:hyperlink>
        </w:p>
        <w:p w14:paraId="4563197E" w14:textId="384BCC44" w:rsidR="009A354B" w:rsidRDefault="00000000">
          <w:pPr>
            <w:pStyle w:val="TDC4"/>
            <w:tabs>
              <w:tab w:val="right" w:leader="dot" w:pos="9350"/>
            </w:tabs>
            <w:rPr>
              <w:rFonts w:eastAsiaTheme="minorEastAsia" w:cstheme="minorBidi"/>
              <w:noProof/>
              <w:sz w:val="24"/>
              <w:szCs w:val="24"/>
            </w:rPr>
          </w:pPr>
          <w:hyperlink w:anchor="_Toc209796868" w:history="1">
            <w:r w:rsidR="009A354B" w:rsidRPr="009764CE">
              <w:rPr>
                <w:rStyle w:val="Hipervnculo"/>
                <w:rFonts w:ascii="Times" w:hAnsi="Times"/>
                <w:b/>
                <w:bCs/>
                <w:noProof/>
                <w:lang w:val="es-ES"/>
              </w:rPr>
              <w:t>Interpretación</w:t>
            </w:r>
            <w:r w:rsidR="009A354B">
              <w:rPr>
                <w:noProof/>
                <w:webHidden/>
              </w:rPr>
              <w:tab/>
            </w:r>
            <w:r w:rsidR="009A354B">
              <w:rPr>
                <w:noProof/>
                <w:webHidden/>
              </w:rPr>
              <w:fldChar w:fldCharType="begin"/>
            </w:r>
            <w:r w:rsidR="009A354B">
              <w:rPr>
                <w:noProof/>
                <w:webHidden/>
              </w:rPr>
              <w:instrText xml:space="preserve"> PAGEREF _Toc209796868 \h </w:instrText>
            </w:r>
            <w:r w:rsidR="009A354B">
              <w:rPr>
                <w:noProof/>
                <w:webHidden/>
              </w:rPr>
            </w:r>
            <w:r w:rsidR="009A354B">
              <w:rPr>
                <w:noProof/>
                <w:webHidden/>
              </w:rPr>
              <w:fldChar w:fldCharType="separate"/>
            </w:r>
            <w:r w:rsidR="009A354B">
              <w:rPr>
                <w:noProof/>
                <w:webHidden/>
              </w:rPr>
              <w:t>15</w:t>
            </w:r>
            <w:r w:rsidR="009A354B">
              <w:rPr>
                <w:noProof/>
                <w:webHidden/>
              </w:rPr>
              <w:fldChar w:fldCharType="end"/>
            </w:r>
          </w:hyperlink>
        </w:p>
        <w:p w14:paraId="05D5D88F" w14:textId="257CA80E" w:rsidR="009A354B" w:rsidRDefault="00000000">
          <w:pPr>
            <w:pStyle w:val="TDC4"/>
            <w:tabs>
              <w:tab w:val="right" w:leader="dot" w:pos="9350"/>
            </w:tabs>
            <w:rPr>
              <w:rFonts w:eastAsiaTheme="minorEastAsia" w:cstheme="minorBidi"/>
              <w:noProof/>
              <w:sz w:val="24"/>
              <w:szCs w:val="24"/>
            </w:rPr>
          </w:pPr>
          <w:hyperlink w:anchor="_Toc209796869" w:history="1">
            <w:r w:rsidR="009A354B" w:rsidRPr="009764CE">
              <w:rPr>
                <w:rStyle w:val="Hipervnculo"/>
                <w:rFonts w:ascii="Times" w:hAnsi="Times"/>
                <w:b/>
                <w:bCs/>
                <w:noProof/>
                <w:lang w:val="es-ES"/>
              </w:rPr>
              <w:t>Auto-tune del clasificador</w:t>
            </w:r>
            <w:r w:rsidR="009A354B">
              <w:rPr>
                <w:noProof/>
                <w:webHidden/>
              </w:rPr>
              <w:tab/>
            </w:r>
            <w:r w:rsidR="009A354B">
              <w:rPr>
                <w:noProof/>
                <w:webHidden/>
              </w:rPr>
              <w:fldChar w:fldCharType="begin"/>
            </w:r>
            <w:r w:rsidR="009A354B">
              <w:rPr>
                <w:noProof/>
                <w:webHidden/>
              </w:rPr>
              <w:instrText xml:space="preserve"> PAGEREF _Toc209796869 \h </w:instrText>
            </w:r>
            <w:r w:rsidR="009A354B">
              <w:rPr>
                <w:noProof/>
                <w:webHidden/>
              </w:rPr>
            </w:r>
            <w:r w:rsidR="009A354B">
              <w:rPr>
                <w:noProof/>
                <w:webHidden/>
              </w:rPr>
              <w:fldChar w:fldCharType="separate"/>
            </w:r>
            <w:r w:rsidR="009A354B">
              <w:rPr>
                <w:noProof/>
                <w:webHidden/>
              </w:rPr>
              <w:t>16</w:t>
            </w:r>
            <w:r w:rsidR="009A354B">
              <w:rPr>
                <w:noProof/>
                <w:webHidden/>
              </w:rPr>
              <w:fldChar w:fldCharType="end"/>
            </w:r>
          </w:hyperlink>
        </w:p>
        <w:p w14:paraId="77E19AFF" w14:textId="53B75223" w:rsidR="009A354B" w:rsidRDefault="00000000">
          <w:pPr>
            <w:pStyle w:val="TDC5"/>
            <w:tabs>
              <w:tab w:val="right" w:leader="dot" w:pos="9350"/>
            </w:tabs>
            <w:rPr>
              <w:rFonts w:eastAsiaTheme="minorEastAsia" w:cstheme="minorBidi"/>
              <w:noProof/>
              <w:sz w:val="24"/>
              <w:szCs w:val="24"/>
            </w:rPr>
          </w:pPr>
          <w:hyperlink w:anchor="_Toc209796870" w:history="1">
            <w:r w:rsidR="009A354B" w:rsidRPr="009764CE">
              <w:rPr>
                <w:rStyle w:val="Hipervnculo"/>
                <w:rFonts w:ascii="Times" w:hAnsi="Times"/>
                <w:b/>
                <w:bCs/>
                <w:noProof/>
                <w:lang w:val="es-ES"/>
              </w:rPr>
              <w:t>Objetivo</w:t>
            </w:r>
            <w:r w:rsidR="009A354B">
              <w:rPr>
                <w:noProof/>
                <w:webHidden/>
              </w:rPr>
              <w:tab/>
            </w:r>
            <w:r w:rsidR="009A354B">
              <w:rPr>
                <w:noProof/>
                <w:webHidden/>
              </w:rPr>
              <w:fldChar w:fldCharType="begin"/>
            </w:r>
            <w:r w:rsidR="009A354B">
              <w:rPr>
                <w:noProof/>
                <w:webHidden/>
              </w:rPr>
              <w:instrText xml:space="preserve"> PAGEREF _Toc209796870 \h </w:instrText>
            </w:r>
            <w:r w:rsidR="009A354B">
              <w:rPr>
                <w:noProof/>
                <w:webHidden/>
              </w:rPr>
            </w:r>
            <w:r w:rsidR="009A354B">
              <w:rPr>
                <w:noProof/>
                <w:webHidden/>
              </w:rPr>
              <w:fldChar w:fldCharType="separate"/>
            </w:r>
            <w:r w:rsidR="009A354B">
              <w:rPr>
                <w:noProof/>
                <w:webHidden/>
              </w:rPr>
              <w:t>16</w:t>
            </w:r>
            <w:r w:rsidR="009A354B">
              <w:rPr>
                <w:noProof/>
                <w:webHidden/>
              </w:rPr>
              <w:fldChar w:fldCharType="end"/>
            </w:r>
          </w:hyperlink>
        </w:p>
        <w:p w14:paraId="2504198E" w14:textId="7B830A26" w:rsidR="009A354B" w:rsidRDefault="00000000">
          <w:pPr>
            <w:pStyle w:val="TDC5"/>
            <w:tabs>
              <w:tab w:val="right" w:leader="dot" w:pos="9350"/>
            </w:tabs>
            <w:rPr>
              <w:rFonts w:eastAsiaTheme="minorEastAsia" w:cstheme="minorBidi"/>
              <w:noProof/>
              <w:sz w:val="24"/>
              <w:szCs w:val="24"/>
            </w:rPr>
          </w:pPr>
          <w:hyperlink w:anchor="_Toc209796871" w:history="1">
            <w:r w:rsidR="009A354B" w:rsidRPr="009764CE">
              <w:rPr>
                <w:rStyle w:val="Hipervnculo"/>
                <w:rFonts w:ascii="Times" w:hAnsi="Times"/>
                <w:b/>
                <w:bCs/>
                <w:noProof/>
                <w:lang w:val="es-ES"/>
              </w:rPr>
              <w:t>Diseño experimental: partición por paciente</w:t>
            </w:r>
            <w:r w:rsidR="009A354B">
              <w:rPr>
                <w:noProof/>
                <w:webHidden/>
              </w:rPr>
              <w:tab/>
            </w:r>
            <w:r w:rsidR="009A354B">
              <w:rPr>
                <w:noProof/>
                <w:webHidden/>
              </w:rPr>
              <w:fldChar w:fldCharType="begin"/>
            </w:r>
            <w:r w:rsidR="009A354B">
              <w:rPr>
                <w:noProof/>
                <w:webHidden/>
              </w:rPr>
              <w:instrText xml:space="preserve"> PAGEREF _Toc209796871 \h </w:instrText>
            </w:r>
            <w:r w:rsidR="009A354B">
              <w:rPr>
                <w:noProof/>
                <w:webHidden/>
              </w:rPr>
            </w:r>
            <w:r w:rsidR="009A354B">
              <w:rPr>
                <w:noProof/>
                <w:webHidden/>
              </w:rPr>
              <w:fldChar w:fldCharType="separate"/>
            </w:r>
            <w:r w:rsidR="009A354B">
              <w:rPr>
                <w:noProof/>
                <w:webHidden/>
              </w:rPr>
              <w:t>16</w:t>
            </w:r>
            <w:r w:rsidR="009A354B">
              <w:rPr>
                <w:noProof/>
                <w:webHidden/>
              </w:rPr>
              <w:fldChar w:fldCharType="end"/>
            </w:r>
          </w:hyperlink>
        </w:p>
        <w:p w14:paraId="29552C3D" w14:textId="7323B41E" w:rsidR="009A354B" w:rsidRDefault="00000000">
          <w:pPr>
            <w:pStyle w:val="TDC5"/>
            <w:tabs>
              <w:tab w:val="right" w:leader="dot" w:pos="9350"/>
            </w:tabs>
            <w:rPr>
              <w:rFonts w:eastAsiaTheme="minorEastAsia" w:cstheme="minorBidi"/>
              <w:noProof/>
              <w:sz w:val="24"/>
              <w:szCs w:val="24"/>
            </w:rPr>
          </w:pPr>
          <w:hyperlink w:anchor="_Toc209796872" w:history="1">
            <w:r w:rsidR="009A354B" w:rsidRPr="009764CE">
              <w:rPr>
                <w:rStyle w:val="Hipervnculo"/>
                <w:rFonts w:ascii="Times" w:hAnsi="Times"/>
                <w:b/>
                <w:bCs/>
                <w:noProof/>
                <w:lang w:val="es-ES"/>
              </w:rPr>
              <w:t>Representación del texto y construcción de las características</w:t>
            </w:r>
            <w:r w:rsidR="009A354B">
              <w:rPr>
                <w:noProof/>
                <w:webHidden/>
              </w:rPr>
              <w:tab/>
            </w:r>
            <w:r w:rsidR="009A354B">
              <w:rPr>
                <w:noProof/>
                <w:webHidden/>
              </w:rPr>
              <w:fldChar w:fldCharType="begin"/>
            </w:r>
            <w:r w:rsidR="009A354B">
              <w:rPr>
                <w:noProof/>
                <w:webHidden/>
              </w:rPr>
              <w:instrText xml:space="preserve"> PAGEREF _Toc209796872 \h </w:instrText>
            </w:r>
            <w:r w:rsidR="009A354B">
              <w:rPr>
                <w:noProof/>
                <w:webHidden/>
              </w:rPr>
            </w:r>
            <w:r w:rsidR="009A354B">
              <w:rPr>
                <w:noProof/>
                <w:webHidden/>
              </w:rPr>
              <w:fldChar w:fldCharType="separate"/>
            </w:r>
            <w:r w:rsidR="009A354B">
              <w:rPr>
                <w:noProof/>
                <w:webHidden/>
              </w:rPr>
              <w:t>17</w:t>
            </w:r>
            <w:r w:rsidR="009A354B">
              <w:rPr>
                <w:noProof/>
                <w:webHidden/>
              </w:rPr>
              <w:fldChar w:fldCharType="end"/>
            </w:r>
          </w:hyperlink>
        </w:p>
        <w:p w14:paraId="438ED6DC" w14:textId="23758022" w:rsidR="009A354B" w:rsidRDefault="00000000">
          <w:pPr>
            <w:pStyle w:val="TDC5"/>
            <w:tabs>
              <w:tab w:val="right" w:leader="dot" w:pos="9350"/>
            </w:tabs>
            <w:rPr>
              <w:rFonts w:eastAsiaTheme="minorEastAsia" w:cstheme="minorBidi"/>
              <w:noProof/>
              <w:sz w:val="24"/>
              <w:szCs w:val="24"/>
            </w:rPr>
          </w:pPr>
          <w:hyperlink w:anchor="_Toc209796873" w:history="1">
            <w:r w:rsidR="009A354B" w:rsidRPr="009764CE">
              <w:rPr>
                <w:rStyle w:val="Hipervnculo"/>
                <w:rFonts w:ascii="Times" w:hAnsi="Times"/>
                <w:b/>
                <w:bCs/>
                <w:noProof/>
                <w:lang w:val="es-ES"/>
              </w:rPr>
              <w:t>Clasificador base y ponderación de clases</w:t>
            </w:r>
            <w:r w:rsidR="009A354B">
              <w:rPr>
                <w:noProof/>
                <w:webHidden/>
              </w:rPr>
              <w:tab/>
            </w:r>
            <w:r w:rsidR="009A354B">
              <w:rPr>
                <w:noProof/>
                <w:webHidden/>
              </w:rPr>
              <w:fldChar w:fldCharType="begin"/>
            </w:r>
            <w:r w:rsidR="009A354B">
              <w:rPr>
                <w:noProof/>
                <w:webHidden/>
              </w:rPr>
              <w:instrText xml:space="preserve"> PAGEREF _Toc209796873 \h </w:instrText>
            </w:r>
            <w:r w:rsidR="009A354B">
              <w:rPr>
                <w:noProof/>
                <w:webHidden/>
              </w:rPr>
            </w:r>
            <w:r w:rsidR="009A354B">
              <w:rPr>
                <w:noProof/>
                <w:webHidden/>
              </w:rPr>
              <w:fldChar w:fldCharType="separate"/>
            </w:r>
            <w:r w:rsidR="009A354B">
              <w:rPr>
                <w:noProof/>
                <w:webHidden/>
              </w:rPr>
              <w:t>18</w:t>
            </w:r>
            <w:r w:rsidR="009A354B">
              <w:rPr>
                <w:noProof/>
                <w:webHidden/>
              </w:rPr>
              <w:fldChar w:fldCharType="end"/>
            </w:r>
          </w:hyperlink>
        </w:p>
        <w:p w14:paraId="59D58053" w14:textId="66E6CFDB" w:rsidR="009A354B" w:rsidRDefault="00000000">
          <w:pPr>
            <w:pStyle w:val="TDC5"/>
            <w:tabs>
              <w:tab w:val="right" w:leader="dot" w:pos="9350"/>
            </w:tabs>
            <w:rPr>
              <w:rFonts w:eastAsiaTheme="minorEastAsia" w:cstheme="minorBidi"/>
              <w:noProof/>
              <w:sz w:val="24"/>
              <w:szCs w:val="24"/>
            </w:rPr>
          </w:pPr>
          <w:hyperlink w:anchor="_Toc209796874" w:history="1">
            <w:r w:rsidR="009A354B" w:rsidRPr="009764CE">
              <w:rPr>
                <w:rStyle w:val="Hipervnculo"/>
                <w:rFonts w:ascii="Times" w:hAnsi="Times"/>
                <w:b/>
                <w:bCs/>
                <w:noProof/>
                <w:lang w:val="es-ES"/>
              </w:rPr>
              <w:t>Calibración de probabilidades</w:t>
            </w:r>
            <w:r w:rsidR="009A354B">
              <w:rPr>
                <w:noProof/>
                <w:webHidden/>
              </w:rPr>
              <w:tab/>
            </w:r>
            <w:r w:rsidR="009A354B">
              <w:rPr>
                <w:noProof/>
                <w:webHidden/>
              </w:rPr>
              <w:fldChar w:fldCharType="begin"/>
            </w:r>
            <w:r w:rsidR="009A354B">
              <w:rPr>
                <w:noProof/>
                <w:webHidden/>
              </w:rPr>
              <w:instrText xml:space="preserve"> PAGEREF _Toc209796874 \h </w:instrText>
            </w:r>
            <w:r w:rsidR="009A354B">
              <w:rPr>
                <w:noProof/>
                <w:webHidden/>
              </w:rPr>
            </w:r>
            <w:r w:rsidR="009A354B">
              <w:rPr>
                <w:noProof/>
                <w:webHidden/>
              </w:rPr>
              <w:fldChar w:fldCharType="separate"/>
            </w:r>
            <w:r w:rsidR="009A354B">
              <w:rPr>
                <w:noProof/>
                <w:webHidden/>
              </w:rPr>
              <w:t>19</w:t>
            </w:r>
            <w:r w:rsidR="009A354B">
              <w:rPr>
                <w:noProof/>
                <w:webHidden/>
              </w:rPr>
              <w:fldChar w:fldCharType="end"/>
            </w:r>
          </w:hyperlink>
        </w:p>
        <w:p w14:paraId="6EA8D826" w14:textId="557F2F94" w:rsidR="009A354B" w:rsidRDefault="00000000">
          <w:pPr>
            <w:pStyle w:val="TDC5"/>
            <w:tabs>
              <w:tab w:val="right" w:leader="dot" w:pos="9350"/>
            </w:tabs>
            <w:rPr>
              <w:rFonts w:eastAsiaTheme="minorEastAsia" w:cstheme="minorBidi"/>
              <w:noProof/>
              <w:sz w:val="24"/>
              <w:szCs w:val="24"/>
            </w:rPr>
          </w:pPr>
          <w:hyperlink w:anchor="_Toc209796875" w:history="1">
            <w:r w:rsidR="009A354B" w:rsidRPr="009764CE">
              <w:rPr>
                <w:rStyle w:val="Hipervnculo"/>
                <w:rFonts w:ascii="Times" w:hAnsi="Times"/>
                <w:b/>
                <w:bCs/>
                <w:noProof/>
                <w:lang w:val="es-ES"/>
              </w:rPr>
              <w:t>Umbrales y reglas de decisión (Etapa A)</w:t>
            </w:r>
            <w:r w:rsidR="009A354B">
              <w:rPr>
                <w:noProof/>
                <w:webHidden/>
              </w:rPr>
              <w:tab/>
            </w:r>
            <w:r w:rsidR="009A354B">
              <w:rPr>
                <w:noProof/>
                <w:webHidden/>
              </w:rPr>
              <w:fldChar w:fldCharType="begin"/>
            </w:r>
            <w:r w:rsidR="009A354B">
              <w:rPr>
                <w:noProof/>
                <w:webHidden/>
              </w:rPr>
              <w:instrText xml:space="preserve"> PAGEREF _Toc209796875 \h </w:instrText>
            </w:r>
            <w:r w:rsidR="009A354B">
              <w:rPr>
                <w:noProof/>
                <w:webHidden/>
              </w:rPr>
            </w:r>
            <w:r w:rsidR="009A354B">
              <w:rPr>
                <w:noProof/>
                <w:webHidden/>
              </w:rPr>
              <w:fldChar w:fldCharType="separate"/>
            </w:r>
            <w:r w:rsidR="009A354B">
              <w:rPr>
                <w:noProof/>
                <w:webHidden/>
              </w:rPr>
              <w:t>19</w:t>
            </w:r>
            <w:r w:rsidR="009A354B">
              <w:rPr>
                <w:noProof/>
                <w:webHidden/>
              </w:rPr>
              <w:fldChar w:fldCharType="end"/>
            </w:r>
          </w:hyperlink>
        </w:p>
        <w:p w14:paraId="5E792E80" w14:textId="4035C395" w:rsidR="009A354B" w:rsidRDefault="00000000">
          <w:pPr>
            <w:pStyle w:val="TDC5"/>
            <w:tabs>
              <w:tab w:val="right" w:leader="dot" w:pos="9350"/>
            </w:tabs>
            <w:rPr>
              <w:rFonts w:eastAsiaTheme="minorEastAsia" w:cstheme="minorBidi"/>
              <w:noProof/>
              <w:sz w:val="24"/>
              <w:szCs w:val="24"/>
            </w:rPr>
          </w:pPr>
          <w:hyperlink w:anchor="_Toc209796876" w:history="1">
            <w:r w:rsidR="009A354B" w:rsidRPr="009764CE">
              <w:rPr>
                <w:rStyle w:val="Hipervnculo"/>
                <w:rFonts w:ascii="Times" w:hAnsi="Times"/>
                <w:b/>
                <w:bCs/>
                <w:noProof/>
                <w:lang w:val="es-ES"/>
              </w:rPr>
              <w:t>Resultados Obtenidos en la Etapa A</w:t>
            </w:r>
            <w:r w:rsidR="009A354B">
              <w:rPr>
                <w:noProof/>
                <w:webHidden/>
              </w:rPr>
              <w:tab/>
            </w:r>
            <w:r w:rsidR="009A354B">
              <w:rPr>
                <w:noProof/>
                <w:webHidden/>
              </w:rPr>
              <w:fldChar w:fldCharType="begin"/>
            </w:r>
            <w:r w:rsidR="009A354B">
              <w:rPr>
                <w:noProof/>
                <w:webHidden/>
              </w:rPr>
              <w:instrText xml:space="preserve"> PAGEREF _Toc209796876 \h </w:instrText>
            </w:r>
            <w:r w:rsidR="009A354B">
              <w:rPr>
                <w:noProof/>
                <w:webHidden/>
              </w:rPr>
            </w:r>
            <w:r w:rsidR="009A354B">
              <w:rPr>
                <w:noProof/>
                <w:webHidden/>
              </w:rPr>
              <w:fldChar w:fldCharType="separate"/>
            </w:r>
            <w:r w:rsidR="009A354B">
              <w:rPr>
                <w:noProof/>
                <w:webHidden/>
              </w:rPr>
              <w:t>19</w:t>
            </w:r>
            <w:r w:rsidR="009A354B">
              <w:rPr>
                <w:noProof/>
                <w:webHidden/>
              </w:rPr>
              <w:fldChar w:fldCharType="end"/>
            </w:r>
          </w:hyperlink>
        </w:p>
        <w:p w14:paraId="69F9D8B6" w14:textId="3D98528D" w:rsidR="009A354B" w:rsidRDefault="00000000">
          <w:pPr>
            <w:pStyle w:val="TDC5"/>
            <w:tabs>
              <w:tab w:val="right" w:leader="dot" w:pos="9350"/>
            </w:tabs>
            <w:rPr>
              <w:rFonts w:eastAsiaTheme="minorEastAsia" w:cstheme="minorBidi"/>
              <w:noProof/>
              <w:sz w:val="24"/>
              <w:szCs w:val="24"/>
            </w:rPr>
          </w:pPr>
          <w:hyperlink w:anchor="_Toc209796877" w:history="1">
            <w:r w:rsidR="009A354B" w:rsidRPr="009764CE">
              <w:rPr>
                <w:rStyle w:val="Hipervnculo"/>
                <w:rFonts w:ascii="Times" w:hAnsi="Times"/>
                <w:b/>
                <w:bCs/>
                <w:noProof/>
                <w:lang w:val="es-ES"/>
              </w:rPr>
              <w:t>Optimización asimétrica posterior (Etapa B)</w:t>
            </w:r>
            <w:r w:rsidR="009A354B">
              <w:rPr>
                <w:noProof/>
                <w:webHidden/>
              </w:rPr>
              <w:tab/>
            </w:r>
            <w:r w:rsidR="009A354B">
              <w:rPr>
                <w:noProof/>
                <w:webHidden/>
              </w:rPr>
              <w:fldChar w:fldCharType="begin"/>
            </w:r>
            <w:r w:rsidR="009A354B">
              <w:rPr>
                <w:noProof/>
                <w:webHidden/>
              </w:rPr>
              <w:instrText xml:space="preserve"> PAGEREF _Toc209796877 \h </w:instrText>
            </w:r>
            <w:r w:rsidR="009A354B">
              <w:rPr>
                <w:noProof/>
                <w:webHidden/>
              </w:rPr>
            </w:r>
            <w:r w:rsidR="009A354B">
              <w:rPr>
                <w:noProof/>
                <w:webHidden/>
              </w:rPr>
              <w:fldChar w:fldCharType="separate"/>
            </w:r>
            <w:r w:rsidR="009A354B">
              <w:rPr>
                <w:noProof/>
                <w:webHidden/>
              </w:rPr>
              <w:t>20</w:t>
            </w:r>
            <w:r w:rsidR="009A354B">
              <w:rPr>
                <w:noProof/>
                <w:webHidden/>
              </w:rPr>
              <w:fldChar w:fldCharType="end"/>
            </w:r>
          </w:hyperlink>
        </w:p>
        <w:p w14:paraId="30FBB3C1" w14:textId="5C481426" w:rsidR="009A354B" w:rsidRDefault="00000000">
          <w:pPr>
            <w:pStyle w:val="TDC5"/>
            <w:tabs>
              <w:tab w:val="right" w:leader="dot" w:pos="9350"/>
            </w:tabs>
            <w:rPr>
              <w:rFonts w:eastAsiaTheme="minorEastAsia" w:cstheme="minorBidi"/>
              <w:noProof/>
              <w:sz w:val="24"/>
              <w:szCs w:val="24"/>
            </w:rPr>
          </w:pPr>
          <w:hyperlink w:anchor="_Toc209796878" w:history="1">
            <w:r w:rsidR="009A354B" w:rsidRPr="009764CE">
              <w:rPr>
                <w:rStyle w:val="Hipervnculo"/>
                <w:rFonts w:ascii="Times" w:hAnsi="Times"/>
                <w:b/>
                <w:bCs/>
                <w:noProof/>
                <w:lang w:val="es-ES"/>
              </w:rPr>
              <w:t>Resultados Obtenidos en la Etapa B</w:t>
            </w:r>
            <w:r w:rsidR="009A354B">
              <w:rPr>
                <w:noProof/>
                <w:webHidden/>
              </w:rPr>
              <w:tab/>
            </w:r>
            <w:r w:rsidR="009A354B">
              <w:rPr>
                <w:noProof/>
                <w:webHidden/>
              </w:rPr>
              <w:fldChar w:fldCharType="begin"/>
            </w:r>
            <w:r w:rsidR="009A354B">
              <w:rPr>
                <w:noProof/>
                <w:webHidden/>
              </w:rPr>
              <w:instrText xml:space="preserve"> PAGEREF _Toc209796878 \h </w:instrText>
            </w:r>
            <w:r w:rsidR="009A354B">
              <w:rPr>
                <w:noProof/>
                <w:webHidden/>
              </w:rPr>
            </w:r>
            <w:r w:rsidR="009A354B">
              <w:rPr>
                <w:noProof/>
                <w:webHidden/>
              </w:rPr>
              <w:fldChar w:fldCharType="separate"/>
            </w:r>
            <w:r w:rsidR="009A354B">
              <w:rPr>
                <w:noProof/>
                <w:webHidden/>
              </w:rPr>
              <w:t>21</w:t>
            </w:r>
            <w:r w:rsidR="009A354B">
              <w:rPr>
                <w:noProof/>
                <w:webHidden/>
              </w:rPr>
              <w:fldChar w:fldCharType="end"/>
            </w:r>
          </w:hyperlink>
        </w:p>
        <w:p w14:paraId="432BD3B2" w14:textId="232137DE" w:rsidR="009A354B" w:rsidRDefault="00000000">
          <w:pPr>
            <w:pStyle w:val="TDC5"/>
            <w:tabs>
              <w:tab w:val="right" w:leader="dot" w:pos="9350"/>
            </w:tabs>
            <w:rPr>
              <w:rFonts w:eastAsiaTheme="minorEastAsia" w:cstheme="minorBidi"/>
              <w:noProof/>
              <w:sz w:val="24"/>
              <w:szCs w:val="24"/>
            </w:rPr>
          </w:pPr>
          <w:hyperlink w:anchor="_Toc209796879" w:history="1">
            <w:r w:rsidR="009A354B" w:rsidRPr="009764CE">
              <w:rPr>
                <w:rStyle w:val="Hipervnculo"/>
                <w:rFonts w:ascii="Times" w:hAnsi="Times"/>
                <w:b/>
                <w:bCs/>
                <w:noProof/>
                <w:lang w:val="es-ES"/>
              </w:rPr>
              <w:t>Resultados y discusión: límite PR del modelo y verificador de 2ª etapa</w:t>
            </w:r>
            <w:r w:rsidR="009A354B">
              <w:rPr>
                <w:noProof/>
                <w:webHidden/>
              </w:rPr>
              <w:tab/>
            </w:r>
            <w:r w:rsidR="009A354B">
              <w:rPr>
                <w:noProof/>
                <w:webHidden/>
              </w:rPr>
              <w:fldChar w:fldCharType="begin"/>
            </w:r>
            <w:r w:rsidR="009A354B">
              <w:rPr>
                <w:noProof/>
                <w:webHidden/>
              </w:rPr>
              <w:instrText xml:space="preserve"> PAGEREF _Toc209796879 \h </w:instrText>
            </w:r>
            <w:r w:rsidR="009A354B">
              <w:rPr>
                <w:noProof/>
                <w:webHidden/>
              </w:rPr>
            </w:r>
            <w:r w:rsidR="009A354B">
              <w:rPr>
                <w:noProof/>
                <w:webHidden/>
              </w:rPr>
              <w:fldChar w:fldCharType="separate"/>
            </w:r>
            <w:r w:rsidR="009A354B">
              <w:rPr>
                <w:noProof/>
                <w:webHidden/>
              </w:rPr>
              <w:t>21</w:t>
            </w:r>
            <w:r w:rsidR="009A354B">
              <w:rPr>
                <w:noProof/>
                <w:webHidden/>
              </w:rPr>
              <w:fldChar w:fldCharType="end"/>
            </w:r>
          </w:hyperlink>
        </w:p>
        <w:p w14:paraId="036532AD" w14:textId="4A7C0B25" w:rsidR="009A354B" w:rsidRDefault="00000000">
          <w:pPr>
            <w:pStyle w:val="TDC5"/>
            <w:tabs>
              <w:tab w:val="right" w:leader="dot" w:pos="9350"/>
            </w:tabs>
            <w:rPr>
              <w:rFonts w:eastAsiaTheme="minorEastAsia" w:cstheme="minorBidi"/>
              <w:noProof/>
              <w:sz w:val="24"/>
              <w:szCs w:val="24"/>
            </w:rPr>
          </w:pPr>
          <w:hyperlink w:anchor="_Toc209796880" w:history="1">
            <w:r w:rsidR="009A354B" w:rsidRPr="009764CE">
              <w:rPr>
                <w:rStyle w:val="Hipervnculo"/>
                <w:rFonts w:ascii="Times" w:hAnsi="Times"/>
                <w:b/>
                <w:bCs/>
                <w:noProof/>
                <w:lang w:val="es-ES"/>
              </w:rPr>
              <w:t>Resumen operativo y reproducibilidad</w:t>
            </w:r>
            <w:r w:rsidR="009A354B">
              <w:rPr>
                <w:noProof/>
                <w:webHidden/>
              </w:rPr>
              <w:tab/>
            </w:r>
            <w:r w:rsidR="009A354B">
              <w:rPr>
                <w:noProof/>
                <w:webHidden/>
              </w:rPr>
              <w:fldChar w:fldCharType="begin"/>
            </w:r>
            <w:r w:rsidR="009A354B">
              <w:rPr>
                <w:noProof/>
                <w:webHidden/>
              </w:rPr>
              <w:instrText xml:space="preserve"> PAGEREF _Toc209796880 \h </w:instrText>
            </w:r>
            <w:r w:rsidR="009A354B">
              <w:rPr>
                <w:noProof/>
                <w:webHidden/>
              </w:rPr>
            </w:r>
            <w:r w:rsidR="009A354B">
              <w:rPr>
                <w:noProof/>
                <w:webHidden/>
              </w:rPr>
              <w:fldChar w:fldCharType="separate"/>
            </w:r>
            <w:r w:rsidR="009A354B">
              <w:rPr>
                <w:noProof/>
                <w:webHidden/>
              </w:rPr>
              <w:t>22</w:t>
            </w:r>
            <w:r w:rsidR="009A354B">
              <w:rPr>
                <w:noProof/>
                <w:webHidden/>
              </w:rPr>
              <w:fldChar w:fldCharType="end"/>
            </w:r>
          </w:hyperlink>
        </w:p>
        <w:p w14:paraId="5C55D69C" w14:textId="6B4942D8" w:rsidR="009A354B" w:rsidRDefault="00000000">
          <w:pPr>
            <w:pStyle w:val="TDC3"/>
            <w:tabs>
              <w:tab w:val="right" w:leader="dot" w:pos="9350"/>
            </w:tabs>
            <w:rPr>
              <w:rFonts w:eastAsiaTheme="minorEastAsia" w:cstheme="minorBidi"/>
              <w:noProof/>
              <w:sz w:val="24"/>
              <w:szCs w:val="24"/>
            </w:rPr>
          </w:pPr>
          <w:hyperlink w:anchor="_Toc209796881" w:history="1">
            <w:r w:rsidR="009A354B" w:rsidRPr="009764CE">
              <w:rPr>
                <w:rStyle w:val="Hipervnculo"/>
                <w:rFonts w:ascii="Times" w:hAnsi="Times"/>
                <w:noProof/>
                <w:lang w:val="es-ES"/>
              </w:rPr>
              <w:t>Aspectos éticos y de privacidad</w:t>
            </w:r>
            <w:r w:rsidR="009A354B">
              <w:rPr>
                <w:noProof/>
                <w:webHidden/>
              </w:rPr>
              <w:tab/>
            </w:r>
            <w:r w:rsidR="009A354B">
              <w:rPr>
                <w:noProof/>
                <w:webHidden/>
              </w:rPr>
              <w:fldChar w:fldCharType="begin"/>
            </w:r>
            <w:r w:rsidR="009A354B">
              <w:rPr>
                <w:noProof/>
                <w:webHidden/>
              </w:rPr>
              <w:instrText xml:space="preserve"> PAGEREF _Toc209796881 \h </w:instrText>
            </w:r>
            <w:r w:rsidR="009A354B">
              <w:rPr>
                <w:noProof/>
                <w:webHidden/>
              </w:rPr>
            </w:r>
            <w:r w:rsidR="009A354B">
              <w:rPr>
                <w:noProof/>
                <w:webHidden/>
              </w:rPr>
              <w:fldChar w:fldCharType="separate"/>
            </w:r>
            <w:r w:rsidR="009A354B">
              <w:rPr>
                <w:noProof/>
                <w:webHidden/>
              </w:rPr>
              <w:t>22</w:t>
            </w:r>
            <w:r w:rsidR="009A354B">
              <w:rPr>
                <w:noProof/>
                <w:webHidden/>
              </w:rPr>
              <w:fldChar w:fldCharType="end"/>
            </w:r>
          </w:hyperlink>
        </w:p>
        <w:p w14:paraId="64170E9D" w14:textId="3B02A3E2" w:rsidR="009A354B" w:rsidRDefault="00000000">
          <w:pPr>
            <w:pStyle w:val="TDC3"/>
            <w:tabs>
              <w:tab w:val="right" w:leader="dot" w:pos="9350"/>
            </w:tabs>
            <w:rPr>
              <w:rFonts w:eastAsiaTheme="minorEastAsia" w:cstheme="minorBidi"/>
              <w:noProof/>
              <w:sz w:val="24"/>
              <w:szCs w:val="24"/>
            </w:rPr>
          </w:pPr>
          <w:hyperlink w:anchor="_Toc209796882" w:history="1">
            <w:r w:rsidR="009A354B" w:rsidRPr="009764CE">
              <w:rPr>
                <w:rStyle w:val="Hipervnculo"/>
                <w:rFonts w:ascii="Times" w:hAnsi="Times"/>
                <w:noProof/>
                <w:lang w:val="es-ES"/>
              </w:rPr>
              <w:t>Limitaciones</w:t>
            </w:r>
            <w:r w:rsidR="009A354B">
              <w:rPr>
                <w:noProof/>
                <w:webHidden/>
              </w:rPr>
              <w:tab/>
            </w:r>
            <w:r w:rsidR="009A354B">
              <w:rPr>
                <w:noProof/>
                <w:webHidden/>
              </w:rPr>
              <w:fldChar w:fldCharType="begin"/>
            </w:r>
            <w:r w:rsidR="009A354B">
              <w:rPr>
                <w:noProof/>
                <w:webHidden/>
              </w:rPr>
              <w:instrText xml:space="preserve"> PAGEREF _Toc209796882 \h </w:instrText>
            </w:r>
            <w:r w:rsidR="009A354B">
              <w:rPr>
                <w:noProof/>
                <w:webHidden/>
              </w:rPr>
            </w:r>
            <w:r w:rsidR="009A354B">
              <w:rPr>
                <w:noProof/>
                <w:webHidden/>
              </w:rPr>
              <w:fldChar w:fldCharType="separate"/>
            </w:r>
            <w:r w:rsidR="009A354B">
              <w:rPr>
                <w:noProof/>
                <w:webHidden/>
              </w:rPr>
              <w:t>22</w:t>
            </w:r>
            <w:r w:rsidR="009A354B">
              <w:rPr>
                <w:noProof/>
                <w:webHidden/>
              </w:rPr>
              <w:fldChar w:fldCharType="end"/>
            </w:r>
          </w:hyperlink>
        </w:p>
        <w:p w14:paraId="6398851C" w14:textId="2E4BDC21" w:rsidR="009A354B" w:rsidRDefault="00000000">
          <w:pPr>
            <w:pStyle w:val="TDC1"/>
            <w:tabs>
              <w:tab w:val="right" w:leader="dot" w:pos="9350"/>
            </w:tabs>
            <w:rPr>
              <w:rFonts w:eastAsiaTheme="minorEastAsia" w:cstheme="minorBidi"/>
              <w:b w:val="0"/>
              <w:bCs w:val="0"/>
              <w:i w:val="0"/>
              <w:iCs w:val="0"/>
              <w:noProof/>
            </w:rPr>
          </w:pPr>
          <w:hyperlink w:anchor="_Toc209796883" w:history="1">
            <w:r w:rsidR="009A354B" w:rsidRPr="009764CE">
              <w:rPr>
                <w:rStyle w:val="Hipervnculo"/>
                <w:rFonts w:ascii="Times" w:hAnsi="Times"/>
                <w:noProof/>
                <w:lang w:val="es-ES"/>
              </w:rPr>
              <w:t>Bibliografía</w:t>
            </w:r>
            <w:r w:rsidR="009A354B">
              <w:rPr>
                <w:noProof/>
                <w:webHidden/>
              </w:rPr>
              <w:tab/>
            </w:r>
            <w:r w:rsidR="009A354B">
              <w:rPr>
                <w:noProof/>
                <w:webHidden/>
              </w:rPr>
              <w:fldChar w:fldCharType="begin"/>
            </w:r>
            <w:r w:rsidR="009A354B">
              <w:rPr>
                <w:noProof/>
                <w:webHidden/>
              </w:rPr>
              <w:instrText xml:space="preserve"> PAGEREF _Toc209796883 \h </w:instrText>
            </w:r>
            <w:r w:rsidR="009A354B">
              <w:rPr>
                <w:noProof/>
                <w:webHidden/>
              </w:rPr>
            </w:r>
            <w:r w:rsidR="009A354B">
              <w:rPr>
                <w:noProof/>
                <w:webHidden/>
              </w:rPr>
              <w:fldChar w:fldCharType="separate"/>
            </w:r>
            <w:r w:rsidR="009A354B">
              <w:rPr>
                <w:noProof/>
                <w:webHidden/>
              </w:rPr>
              <w:t>23</w:t>
            </w:r>
            <w:r w:rsidR="009A354B">
              <w:rPr>
                <w:noProof/>
                <w:webHidden/>
              </w:rPr>
              <w:fldChar w:fldCharType="end"/>
            </w:r>
          </w:hyperlink>
        </w:p>
        <w:p w14:paraId="0065A2AC" w14:textId="6D376879" w:rsidR="00956AD1" w:rsidRPr="00347F5B" w:rsidRDefault="003D1630" w:rsidP="00FD2853">
          <w:pPr>
            <w:jc w:val="both"/>
            <w:rPr>
              <w:rFonts w:ascii="Times" w:hAnsi="Times"/>
              <w:color w:val="000000" w:themeColor="text1"/>
              <w:lang w:val="es-ES"/>
            </w:rPr>
          </w:pPr>
          <w:r w:rsidRPr="00347F5B">
            <w:rPr>
              <w:rFonts w:ascii="Times" w:hAnsi="Times" w:cstheme="minorHAnsi"/>
              <w:i/>
              <w:iCs/>
              <w:color w:val="000000" w:themeColor="text1"/>
              <w:lang w:val="es-ES"/>
            </w:rPr>
            <w:fldChar w:fldCharType="end"/>
          </w:r>
        </w:p>
      </w:sdtContent>
    </w:sdt>
    <w:p w14:paraId="2F25A567" w14:textId="262A0249" w:rsidR="00956AD1" w:rsidRPr="00347F5B" w:rsidRDefault="00956AD1" w:rsidP="00FD2853">
      <w:pPr>
        <w:spacing w:before="100" w:beforeAutospacing="1" w:after="100" w:afterAutospacing="1"/>
        <w:jc w:val="both"/>
        <w:outlineLvl w:val="1"/>
        <w:rPr>
          <w:rFonts w:ascii="Times" w:hAnsi="Times"/>
          <w:b/>
          <w:bCs/>
          <w:color w:val="000000" w:themeColor="text1"/>
          <w:sz w:val="36"/>
          <w:szCs w:val="36"/>
          <w:lang w:val="es-ES"/>
        </w:rPr>
      </w:pPr>
    </w:p>
    <w:p w14:paraId="34A678AC" w14:textId="4C6DC831" w:rsidR="00956AD1" w:rsidRPr="00347F5B" w:rsidRDefault="00956AD1" w:rsidP="00FD2853">
      <w:pPr>
        <w:spacing w:before="100" w:beforeAutospacing="1" w:after="100" w:afterAutospacing="1"/>
        <w:jc w:val="both"/>
        <w:outlineLvl w:val="1"/>
        <w:rPr>
          <w:rFonts w:ascii="Times" w:hAnsi="Times"/>
          <w:b/>
          <w:bCs/>
          <w:color w:val="000000" w:themeColor="text1"/>
          <w:sz w:val="36"/>
          <w:szCs w:val="36"/>
          <w:lang w:val="es-ES"/>
        </w:rPr>
      </w:pPr>
    </w:p>
    <w:p w14:paraId="2AA5CBDB" w14:textId="2CB2CB20"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62274CB6" w14:textId="02DC81D6"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606D96E7" w14:textId="603EFA39"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6B124ED2" w14:textId="247492B5"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272CFCB4" w14:textId="353BDD55"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54A6D3E1" w14:textId="601CA6DF"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463A9C97" w14:textId="5387FAA9"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22A8139E" w14:textId="75C2662D" w:rsidR="00CB5E45" w:rsidRPr="00347F5B" w:rsidRDefault="00CB5E45" w:rsidP="00FD2853">
      <w:pPr>
        <w:spacing w:before="100" w:beforeAutospacing="1" w:after="100" w:afterAutospacing="1"/>
        <w:jc w:val="both"/>
        <w:outlineLvl w:val="1"/>
        <w:rPr>
          <w:rFonts w:ascii="Times" w:hAnsi="Times"/>
          <w:b/>
          <w:bCs/>
          <w:color w:val="000000" w:themeColor="text1"/>
          <w:sz w:val="36"/>
          <w:szCs w:val="36"/>
          <w:lang w:val="es-ES"/>
        </w:rPr>
      </w:pPr>
    </w:p>
    <w:p w14:paraId="4C1423B6" w14:textId="25A141FA" w:rsidR="004F732F" w:rsidRPr="00347F5B" w:rsidRDefault="004F732F" w:rsidP="00FD2853">
      <w:pPr>
        <w:pStyle w:val="Ttulo1"/>
        <w:jc w:val="both"/>
        <w:rPr>
          <w:rFonts w:ascii="Times" w:hAnsi="Times"/>
          <w:b/>
          <w:bCs/>
          <w:color w:val="000000" w:themeColor="text1"/>
          <w:lang w:val="es-ES"/>
        </w:rPr>
      </w:pPr>
      <w:bookmarkStart w:id="0" w:name="_Toc209796831"/>
      <w:r w:rsidRPr="00347F5B">
        <w:rPr>
          <w:rFonts w:ascii="Times" w:hAnsi="Times"/>
          <w:b/>
          <w:bCs/>
          <w:color w:val="000000" w:themeColor="text1"/>
          <w:lang w:val="es-ES"/>
        </w:rPr>
        <w:lastRenderedPageBreak/>
        <w:t>Marco Teórico</w:t>
      </w:r>
      <w:bookmarkEnd w:id="0"/>
    </w:p>
    <w:p w14:paraId="08B9A798" w14:textId="44F2F964" w:rsidR="00651870" w:rsidRPr="00347F5B" w:rsidRDefault="004F732F" w:rsidP="00FD2853">
      <w:pPr>
        <w:pStyle w:val="Ttulo2"/>
        <w:jc w:val="both"/>
        <w:rPr>
          <w:rFonts w:ascii="Times" w:hAnsi="Times"/>
          <w:color w:val="000000" w:themeColor="text1"/>
          <w:sz w:val="32"/>
          <w:szCs w:val="32"/>
          <w:lang w:val="es-ES"/>
        </w:rPr>
      </w:pPr>
      <w:bookmarkStart w:id="1" w:name="_Toc209796832"/>
      <w:r w:rsidRPr="00347F5B">
        <w:rPr>
          <w:rFonts w:ascii="Times" w:hAnsi="Times"/>
          <w:color w:val="000000" w:themeColor="text1"/>
          <w:sz w:val="32"/>
          <w:szCs w:val="32"/>
          <w:lang w:val="es-ES"/>
        </w:rPr>
        <w:t>Salud Mental</w:t>
      </w:r>
      <w:bookmarkEnd w:id="1"/>
    </w:p>
    <w:p w14:paraId="2C252950" w14:textId="12C19335" w:rsidR="00935D2B" w:rsidRPr="00347F5B" w:rsidRDefault="005A75FA" w:rsidP="00FD2853">
      <w:pPr>
        <w:pStyle w:val="NormalWeb"/>
        <w:jc w:val="both"/>
        <w:rPr>
          <w:rFonts w:ascii="Times" w:hAnsi="Times"/>
          <w:color w:val="000000" w:themeColor="text1"/>
          <w:lang w:val="es-ES"/>
        </w:rPr>
      </w:pPr>
      <w:r w:rsidRPr="00347F5B">
        <w:rPr>
          <w:rFonts w:ascii="Times" w:hAnsi="Times"/>
          <w:color w:val="000000" w:themeColor="text1"/>
          <w:lang w:val="es-ES"/>
        </w:rPr>
        <w:t>La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Organización Mundial de la Salud (OMS)</w:t>
      </w:r>
      <w:r w:rsidRPr="00347F5B">
        <w:rPr>
          <w:rStyle w:val="apple-converted-space"/>
          <w:rFonts w:ascii="Times" w:hAnsi="Times"/>
          <w:color w:val="000000" w:themeColor="text1"/>
          <w:lang w:val="es-ES"/>
        </w:rPr>
        <w:t> </w:t>
      </w:r>
      <w:r w:rsidRPr="00347F5B">
        <w:rPr>
          <w:rFonts w:ascii="Times" w:hAnsi="Times"/>
          <w:color w:val="000000" w:themeColor="text1"/>
          <w:lang w:val="es-ES"/>
        </w:rPr>
        <w:t>define la salud mental como</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 xml:space="preserve">“un estado de bienestar en el cual el individuo es consciente de sus propias </w:t>
      </w:r>
      <w:proofErr w:type="gramStart"/>
      <w:r w:rsidRPr="00347F5B">
        <w:rPr>
          <w:rStyle w:val="nfasis"/>
          <w:rFonts w:ascii="Times" w:hAnsi="Times"/>
          <w:color w:val="000000" w:themeColor="text1"/>
          <w:lang w:val="es-ES"/>
        </w:rPr>
        <w:t>capacidades,</w:t>
      </w:r>
      <w:proofErr w:type="gramEnd"/>
      <w:r w:rsidRPr="00347F5B">
        <w:rPr>
          <w:rStyle w:val="nfasis"/>
          <w:rFonts w:ascii="Times" w:hAnsi="Times"/>
          <w:color w:val="000000" w:themeColor="text1"/>
          <w:lang w:val="es-ES"/>
        </w:rPr>
        <w:t xml:space="preserve"> puede afrontar las tensiones normales de la vida, trabajar de forma productiva y contribuir a su comunidad”</w:t>
      </w:r>
      <w:r w:rsidRPr="00347F5B">
        <w:rPr>
          <w:rStyle w:val="apple-converted-space"/>
          <w:rFonts w:ascii="Times" w:hAnsi="Times"/>
          <w:color w:val="000000" w:themeColor="text1"/>
          <w:lang w:val="es-ES"/>
        </w:rPr>
        <w:t> </w:t>
      </w:r>
      <w:r w:rsidRPr="00347F5B">
        <w:rPr>
          <w:rFonts w:ascii="Times" w:hAnsi="Times"/>
          <w:color w:val="000000" w:themeColor="text1"/>
          <w:lang w:val="es-ES"/>
        </w:rPr>
        <w:t>(Organización Mundial de la Salud, 2004). Esta definición pone de relieve no solo la ausencia de enfermedad, sino también la capacidad de funcionar de manera plena en distintos ámbitos de la vida. En este marco, la salud mental se concibe como un componente esencial del bienestar general de las personas, con implicancias directas en su calidad de vida, vínculos sociales y desempeño laboral.</w:t>
      </w:r>
    </w:p>
    <w:p w14:paraId="41E9BF05" w14:textId="61878615" w:rsidR="005A75FA"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2" w:name="_Toc209796833"/>
      <w:r w:rsidR="005A75FA" w:rsidRPr="00347F5B">
        <w:rPr>
          <w:rFonts w:ascii="Times" w:hAnsi="Times"/>
          <w:color w:val="000000" w:themeColor="text1"/>
          <w:lang w:val="es-ES"/>
        </w:rPr>
        <w:t>¿Qué es la depresión?</w:t>
      </w:r>
      <w:bookmarkEnd w:id="2"/>
    </w:p>
    <w:p w14:paraId="25A21146" w14:textId="77777777" w:rsidR="00F720F3" w:rsidRPr="00347F5B" w:rsidRDefault="00F720F3" w:rsidP="00FD2853">
      <w:pPr>
        <w:pStyle w:val="NormalWeb"/>
        <w:jc w:val="both"/>
        <w:rPr>
          <w:rFonts w:ascii="Times" w:hAnsi="Times"/>
          <w:color w:val="000000" w:themeColor="text1"/>
          <w:lang w:val="es-ES"/>
        </w:rPr>
      </w:pPr>
      <w:r w:rsidRPr="00347F5B">
        <w:rPr>
          <w:rFonts w:ascii="Times" w:hAnsi="Times"/>
          <w:color w:val="000000" w:themeColor="text1"/>
          <w:lang w:val="es-ES"/>
        </w:rPr>
        <w:t>La depresión, también conocida como trastorno depresivo mayor, es un trastorno del estado de ánimo que impacta de forma significativa el bienestar emocional, cognitivo y físico del individuo. De acuerdo con el</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Manual Diagnóstico y Estadístico de los Trastornos Mentales</w:t>
      </w:r>
      <w:r w:rsidRPr="00347F5B">
        <w:rPr>
          <w:rStyle w:val="apple-converted-space"/>
          <w:rFonts w:ascii="Times" w:hAnsi="Times"/>
          <w:color w:val="000000" w:themeColor="text1"/>
          <w:lang w:val="es-ES"/>
        </w:rPr>
        <w:t> </w:t>
      </w:r>
      <w:r w:rsidRPr="00347F5B">
        <w:rPr>
          <w:rFonts w:ascii="Times" w:hAnsi="Times"/>
          <w:color w:val="000000" w:themeColor="text1"/>
          <w:lang w:val="es-ES"/>
        </w:rPr>
        <w:t>(DSM-5), se diagnostica cuando una persona experimenta durante al menos dos semanas un estado de ánimo deprimido o una pérdida notable de interés o placer en casi todas las actividades, junto con al menos otros síntomas como:</w:t>
      </w:r>
    </w:p>
    <w:p w14:paraId="557D6BFE" w14:textId="77777777" w:rsidR="00F720F3" w:rsidRPr="00347F5B" w:rsidRDefault="00F720F3" w:rsidP="00FD2853">
      <w:pPr>
        <w:pStyle w:val="NormalWeb"/>
        <w:numPr>
          <w:ilvl w:val="0"/>
          <w:numId w:val="3"/>
        </w:numPr>
        <w:jc w:val="both"/>
        <w:rPr>
          <w:rFonts w:ascii="Times" w:hAnsi="Times"/>
          <w:color w:val="000000" w:themeColor="text1"/>
          <w:lang w:val="es-ES"/>
        </w:rPr>
      </w:pPr>
      <w:r w:rsidRPr="00347F5B">
        <w:rPr>
          <w:rFonts w:ascii="Times" w:hAnsi="Times"/>
          <w:color w:val="000000" w:themeColor="text1"/>
          <w:lang w:val="es-ES"/>
        </w:rPr>
        <w:t>Alteraciones en el apetito o el sueño</w:t>
      </w:r>
    </w:p>
    <w:p w14:paraId="47A4C6A4" w14:textId="77777777" w:rsidR="00F720F3" w:rsidRPr="00347F5B" w:rsidRDefault="00F720F3" w:rsidP="00FD2853">
      <w:pPr>
        <w:pStyle w:val="NormalWeb"/>
        <w:numPr>
          <w:ilvl w:val="0"/>
          <w:numId w:val="3"/>
        </w:numPr>
        <w:jc w:val="both"/>
        <w:rPr>
          <w:rFonts w:ascii="Times" w:hAnsi="Times"/>
          <w:color w:val="000000" w:themeColor="text1"/>
          <w:lang w:val="es-ES"/>
        </w:rPr>
      </w:pPr>
      <w:r w:rsidRPr="00347F5B">
        <w:rPr>
          <w:rFonts w:ascii="Times" w:hAnsi="Times"/>
          <w:color w:val="000000" w:themeColor="text1"/>
          <w:lang w:val="es-ES"/>
        </w:rPr>
        <w:t>Fatiga o pérdida de energía</w:t>
      </w:r>
    </w:p>
    <w:p w14:paraId="1765537A" w14:textId="77777777" w:rsidR="00F720F3" w:rsidRPr="00347F5B" w:rsidRDefault="00F720F3" w:rsidP="00FD2853">
      <w:pPr>
        <w:pStyle w:val="NormalWeb"/>
        <w:numPr>
          <w:ilvl w:val="0"/>
          <w:numId w:val="3"/>
        </w:numPr>
        <w:jc w:val="both"/>
        <w:rPr>
          <w:rFonts w:ascii="Times" w:hAnsi="Times"/>
          <w:color w:val="000000" w:themeColor="text1"/>
          <w:lang w:val="es-ES"/>
        </w:rPr>
      </w:pPr>
      <w:r w:rsidRPr="00347F5B">
        <w:rPr>
          <w:rFonts w:ascii="Times" w:hAnsi="Times"/>
          <w:color w:val="000000" w:themeColor="text1"/>
          <w:lang w:val="es-ES"/>
        </w:rPr>
        <w:t>Sentimientos de culpa o inutilidad</w:t>
      </w:r>
    </w:p>
    <w:p w14:paraId="25403741" w14:textId="77777777" w:rsidR="00F720F3" w:rsidRPr="00347F5B" w:rsidRDefault="00F720F3" w:rsidP="00FD2853">
      <w:pPr>
        <w:pStyle w:val="NormalWeb"/>
        <w:numPr>
          <w:ilvl w:val="0"/>
          <w:numId w:val="3"/>
        </w:numPr>
        <w:jc w:val="both"/>
        <w:rPr>
          <w:rFonts w:ascii="Times" w:hAnsi="Times"/>
          <w:color w:val="000000" w:themeColor="text1"/>
          <w:lang w:val="es-ES"/>
        </w:rPr>
      </w:pPr>
      <w:r w:rsidRPr="00347F5B">
        <w:rPr>
          <w:rFonts w:ascii="Times" w:hAnsi="Times"/>
          <w:color w:val="000000" w:themeColor="text1"/>
          <w:lang w:val="es-ES"/>
        </w:rPr>
        <w:t>Dificultad para concentrarse</w:t>
      </w:r>
    </w:p>
    <w:p w14:paraId="2B947A7A" w14:textId="77777777" w:rsidR="00F720F3" w:rsidRPr="00347F5B" w:rsidRDefault="00F720F3" w:rsidP="00FD2853">
      <w:pPr>
        <w:pStyle w:val="NormalWeb"/>
        <w:numPr>
          <w:ilvl w:val="0"/>
          <w:numId w:val="3"/>
        </w:numPr>
        <w:jc w:val="both"/>
        <w:rPr>
          <w:rFonts w:ascii="Times" w:hAnsi="Times"/>
          <w:color w:val="000000" w:themeColor="text1"/>
          <w:lang w:val="es-ES"/>
        </w:rPr>
      </w:pPr>
      <w:r w:rsidRPr="00347F5B">
        <w:rPr>
          <w:rFonts w:ascii="Times" w:hAnsi="Times"/>
          <w:color w:val="000000" w:themeColor="text1"/>
          <w:lang w:val="es-ES"/>
        </w:rPr>
        <w:t>Pensamientos recurrentes de muerte o suicidio</w:t>
      </w:r>
    </w:p>
    <w:p w14:paraId="7A2B6732" w14:textId="75D28C5C" w:rsidR="00F720F3" w:rsidRPr="00347F5B" w:rsidRDefault="00F720F3"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Estos síntomas deben representar un cambio respecto al funcionamiento previo del individuo y causar un malestar clínicamente significativo o un deterioro funcional en diversas áreas de la vida (American </w:t>
      </w:r>
      <w:proofErr w:type="spellStart"/>
      <w:r w:rsidRPr="00347F5B">
        <w:rPr>
          <w:rFonts w:ascii="Times" w:hAnsi="Times"/>
          <w:color w:val="000000" w:themeColor="text1"/>
          <w:lang w:val="es-ES"/>
        </w:rPr>
        <w:t>Psychiatric</w:t>
      </w:r>
      <w:proofErr w:type="spellEnd"/>
      <w:r w:rsidRPr="00347F5B">
        <w:rPr>
          <w:rFonts w:ascii="Times" w:hAnsi="Times"/>
          <w:color w:val="000000" w:themeColor="text1"/>
          <w:lang w:val="es-ES"/>
        </w:rPr>
        <w:t xml:space="preserve"> </w:t>
      </w:r>
      <w:proofErr w:type="spellStart"/>
      <w:r w:rsidRPr="00347F5B">
        <w:rPr>
          <w:rFonts w:ascii="Times" w:hAnsi="Times"/>
          <w:color w:val="000000" w:themeColor="text1"/>
          <w:lang w:val="es-ES"/>
        </w:rPr>
        <w:t>Association</w:t>
      </w:r>
      <w:proofErr w:type="spellEnd"/>
      <w:r w:rsidRPr="00347F5B">
        <w:rPr>
          <w:rFonts w:ascii="Times" w:hAnsi="Times"/>
          <w:color w:val="000000" w:themeColor="text1"/>
          <w:lang w:val="es-ES"/>
        </w:rPr>
        <w:t>, 2013).</w:t>
      </w:r>
      <w:r w:rsidR="00130CC2" w:rsidRPr="00347F5B">
        <w:rPr>
          <w:rFonts w:ascii="Times" w:hAnsi="Times"/>
          <w:color w:val="000000" w:themeColor="text1"/>
          <w:lang w:val="es-ES"/>
        </w:rPr>
        <w:t xml:space="preserve"> Comprender la depresión desde una perspectiva clínica permite no solo identificar sus síntomas, sino también dimensionar el profundo impacto que esta enfermedad puede tener en la vida de quienes la padecen.</w:t>
      </w:r>
    </w:p>
    <w:p w14:paraId="2C5EF3B4" w14:textId="7418390F" w:rsidR="005A75FA"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3" w:name="_Toc209796834"/>
      <w:r w:rsidR="005A75FA" w:rsidRPr="00347F5B">
        <w:rPr>
          <w:rFonts w:ascii="Times" w:hAnsi="Times"/>
          <w:color w:val="000000" w:themeColor="text1"/>
          <w:lang w:val="es-ES"/>
        </w:rPr>
        <w:t>Consecuencias clínicas y sociales</w:t>
      </w:r>
      <w:bookmarkEnd w:id="3"/>
    </w:p>
    <w:p w14:paraId="3CDA1105" w14:textId="77777777" w:rsidR="00F720F3" w:rsidRPr="00347F5B" w:rsidRDefault="00F720F3" w:rsidP="00FD2853">
      <w:pPr>
        <w:pStyle w:val="NormalWeb"/>
        <w:jc w:val="both"/>
        <w:rPr>
          <w:rFonts w:ascii="Times" w:hAnsi="Times"/>
          <w:color w:val="000000" w:themeColor="text1"/>
          <w:lang w:val="es-ES"/>
        </w:rPr>
      </w:pPr>
      <w:r w:rsidRPr="00347F5B">
        <w:rPr>
          <w:rFonts w:ascii="Times" w:hAnsi="Times"/>
          <w:color w:val="000000" w:themeColor="text1"/>
          <w:lang w:val="es-ES"/>
        </w:rPr>
        <w:t>La depresión es considerada una de las principales causas de discapacidad en el mundo, debido tanto a su elevada prevalencia como a su profundo impacto sobre la calidad de vida. Según la Organización Mundial de la Salud, afecta aproximadamente al 5</w:t>
      </w:r>
      <w:r w:rsidRPr="00347F5B">
        <w:rPr>
          <w:color w:val="000000" w:themeColor="text1"/>
          <w:lang w:val="es-ES"/>
        </w:rPr>
        <w:t> </w:t>
      </w:r>
      <w:r w:rsidRPr="00347F5B">
        <w:rPr>
          <w:rFonts w:ascii="Times" w:hAnsi="Times"/>
          <w:color w:val="000000" w:themeColor="text1"/>
          <w:lang w:val="es-ES"/>
        </w:rPr>
        <w:t>% de los adultos a nivel global. En Paraguay, un estudio reciente confirma que la depresión, junto con la ansiedad y el estrés, constituye uno de los trastornos mentales más prevalentes en la población adulta durante la etapa post-pandemia (Rolón Sánchez et al., 2024).</w:t>
      </w:r>
    </w:p>
    <w:p w14:paraId="14CBB679" w14:textId="7DD90FE4" w:rsidR="00F720F3" w:rsidRPr="00347F5B" w:rsidRDefault="00F720F3"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Los efectos de la depresión van más allá de los síntomas clínicos: interfieren en el desempeño social, académico, familiar y laboral, generando aislamiento, dificultades en las relaciones interpersonales y un mayor uso de servicios de salud. Además, cuando la condición no es tratada </w:t>
      </w:r>
      <w:r w:rsidRPr="00347F5B">
        <w:rPr>
          <w:rFonts w:ascii="Times" w:hAnsi="Times"/>
          <w:color w:val="000000" w:themeColor="text1"/>
          <w:lang w:val="es-ES"/>
        </w:rPr>
        <w:lastRenderedPageBreak/>
        <w:t>adecuadamente, puede evolucionar hacia formas más graves, como la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depresión resistente al tratamiento (TRD)</w:t>
      </w:r>
      <w:r w:rsidRPr="00347F5B">
        <w:rPr>
          <w:rFonts w:ascii="Times" w:hAnsi="Times"/>
          <w:color w:val="000000" w:themeColor="text1"/>
          <w:lang w:val="es-ES"/>
        </w:rPr>
        <w:t>, que afecta a un subgrupo de pacientes que no responden a múltiples intervenciones terapéuticas.</w:t>
      </w:r>
    </w:p>
    <w:p w14:paraId="662408A3" w14:textId="77777777" w:rsidR="00F720F3" w:rsidRPr="00347F5B" w:rsidRDefault="00F720F3" w:rsidP="00FD2853">
      <w:pPr>
        <w:pStyle w:val="NormalWeb"/>
        <w:jc w:val="both"/>
        <w:rPr>
          <w:rFonts w:ascii="Times" w:hAnsi="Times"/>
          <w:color w:val="000000" w:themeColor="text1"/>
          <w:lang w:val="es-ES"/>
        </w:rPr>
      </w:pPr>
      <w:r w:rsidRPr="00347F5B">
        <w:rPr>
          <w:rFonts w:ascii="Times" w:hAnsi="Times"/>
          <w:color w:val="000000" w:themeColor="text1"/>
          <w:lang w:val="es-ES"/>
        </w:rPr>
        <w:t>Según Dougherty et al. (2023), los pacientes con TRD enfrentan consecuencias más severas, como:</w:t>
      </w:r>
    </w:p>
    <w:p w14:paraId="0F6C3666" w14:textId="77777777" w:rsidR="00F720F3" w:rsidRPr="00347F5B" w:rsidRDefault="00F720F3" w:rsidP="00FD2853">
      <w:pPr>
        <w:pStyle w:val="NormalWeb"/>
        <w:numPr>
          <w:ilvl w:val="0"/>
          <w:numId w:val="4"/>
        </w:numPr>
        <w:jc w:val="both"/>
        <w:rPr>
          <w:rFonts w:ascii="Times" w:hAnsi="Times"/>
          <w:color w:val="000000" w:themeColor="text1"/>
          <w:lang w:val="es-ES"/>
        </w:rPr>
      </w:pPr>
      <w:r w:rsidRPr="00347F5B">
        <w:rPr>
          <w:rFonts w:ascii="Times" w:hAnsi="Times"/>
          <w:color w:val="000000" w:themeColor="text1"/>
          <w:lang w:val="es-ES"/>
        </w:rPr>
        <w:t>Mayor riesgo de deterioro cognitivo y social</w:t>
      </w:r>
    </w:p>
    <w:p w14:paraId="456FB115" w14:textId="77777777" w:rsidR="00F720F3" w:rsidRPr="00347F5B" w:rsidRDefault="00F720F3" w:rsidP="00FD2853">
      <w:pPr>
        <w:pStyle w:val="NormalWeb"/>
        <w:numPr>
          <w:ilvl w:val="0"/>
          <w:numId w:val="4"/>
        </w:numPr>
        <w:jc w:val="both"/>
        <w:rPr>
          <w:rFonts w:ascii="Times" w:hAnsi="Times"/>
          <w:color w:val="000000" w:themeColor="text1"/>
          <w:lang w:val="es-ES"/>
        </w:rPr>
      </w:pPr>
      <w:r w:rsidRPr="00347F5B">
        <w:rPr>
          <w:rFonts w:ascii="Times" w:hAnsi="Times"/>
          <w:color w:val="000000" w:themeColor="text1"/>
          <w:lang w:val="es-ES"/>
        </w:rPr>
        <w:t>Peor calidad de vida</w:t>
      </w:r>
    </w:p>
    <w:p w14:paraId="68E95E26" w14:textId="77777777" w:rsidR="00F720F3" w:rsidRPr="00347F5B" w:rsidRDefault="00F720F3" w:rsidP="00FD2853">
      <w:pPr>
        <w:pStyle w:val="NormalWeb"/>
        <w:numPr>
          <w:ilvl w:val="0"/>
          <w:numId w:val="4"/>
        </w:numPr>
        <w:jc w:val="both"/>
        <w:rPr>
          <w:rFonts w:ascii="Times" w:hAnsi="Times"/>
          <w:color w:val="000000" w:themeColor="text1"/>
          <w:lang w:val="es-ES"/>
        </w:rPr>
      </w:pPr>
      <w:r w:rsidRPr="00347F5B">
        <w:rPr>
          <w:rFonts w:ascii="Times" w:hAnsi="Times"/>
          <w:color w:val="000000" w:themeColor="text1"/>
          <w:lang w:val="es-ES"/>
        </w:rPr>
        <w:t>Mayor incidencia de comorbilidades médicas (como enfermedades cardiovasculares)</w:t>
      </w:r>
    </w:p>
    <w:p w14:paraId="5BCDCABE" w14:textId="77777777" w:rsidR="00F720F3" w:rsidRPr="00347F5B" w:rsidRDefault="00F720F3" w:rsidP="00FD2853">
      <w:pPr>
        <w:pStyle w:val="NormalWeb"/>
        <w:numPr>
          <w:ilvl w:val="0"/>
          <w:numId w:val="4"/>
        </w:numPr>
        <w:jc w:val="both"/>
        <w:rPr>
          <w:rFonts w:ascii="Times" w:hAnsi="Times"/>
          <w:color w:val="000000" w:themeColor="text1"/>
          <w:lang w:val="es-ES"/>
        </w:rPr>
      </w:pPr>
      <w:r w:rsidRPr="00347F5B">
        <w:rPr>
          <w:rFonts w:ascii="Times" w:hAnsi="Times"/>
          <w:color w:val="000000" w:themeColor="text1"/>
          <w:lang w:val="es-ES"/>
        </w:rPr>
        <w:t>Mayor riesgo de suicidio</w:t>
      </w:r>
    </w:p>
    <w:p w14:paraId="00E7CD4B" w14:textId="77777777" w:rsidR="00F720F3" w:rsidRPr="00347F5B" w:rsidRDefault="00F720F3" w:rsidP="00FD2853">
      <w:pPr>
        <w:pStyle w:val="NormalWeb"/>
        <w:numPr>
          <w:ilvl w:val="0"/>
          <w:numId w:val="4"/>
        </w:numPr>
        <w:jc w:val="both"/>
        <w:rPr>
          <w:rFonts w:ascii="Times" w:hAnsi="Times"/>
          <w:color w:val="000000" w:themeColor="text1"/>
          <w:lang w:val="es-ES"/>
        </w:rPr>
      </w:pPr>
      <w:r w:rsidRPr="00347F5B">
        <w:rPr>
          <w:rFonts w:ascii="Times" w:hAnsi="Times"/>
          <w:color w:val="000000" w:themeColor="text1"/>
          <w:lang w:val="es-ES"/>
        </w:rPr>
        <w:t>Carga significativa para cuidadores</w:t>
      </w:r>
    </w:p>
    <w:p w14:paraId="2F71E4FE" w14:textId="26A29F41" w:rsidR="00BC5BC0" w:rsidRPr="00347F5B" w:rsidRDefault="00BC5BC0" w:rsidP="00FD2853">
      <w:pPr>
        <w:spacing w:before="100" w:beforeAutospacing="1" w:after="100" w:afterAutospacing="1"/>
        <w:jc w:val="both"/>
        <w:rPr>
          <w:rFonts w:ascii="Times" w:hAnsi="Times"/>
          <w:color w:val="000000" w:themeColor="text1"/>
          <w:lang w:val="es-ES"/>
        </w:rPr>
      </w:pPr>
      <w:r w:rsidRPr="00347F5B">
        <w:rPr>
          <w:rFonts w:ascii="Times" w:hAnsi="Times"/>
          <w:color w:val="000000" w:themeColor="text1"/>
          <w:lang w:val="es-ES"/>
        </w:rPr>
        <w:t>Frente a estas consecuencias, el tratamiento oportuno y sostenido adquiere un rol fundamental. Sin embargo, numerosos estudios indican que una proporción significativa de pacientes con depresión no mantiene una adherencia adecuada al tratamiento prescrito, lo cual limita la efectividad de las intervenciones. Por ello, a continuación, se analiza en profundidad el concepto de adherencia y su relevancia clínica y social.</w:t>
      </w:r>
    </w:p>
    <w:p w14:paraId="4A61F04A" w14:textId="6B4F4320" w:rsidR="00A329FB"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4" w:name="_Toc209796835"/>
      <w:r w:rsidR="00A306B1" w:rsidRPr="00347F5B">
        <w:rPr>
          <w:rFonts w:ascii="Times" w:hAnsi="Times"/>
          <w:color w:val="000000" w:themeColor="text1"/>
          <w:lang w:val="es-ES"/>
        </w:rPr>
        <w:t>Adherencia al tratamiento</w:t>
      </w:r>
      <w:bookmarkEnd w:id="4"/>
    </w:p>
    <w:p w14:paraId="2A4C12A3" w14:textId="77777777" w:rsidR="00A329FB" w:rsidRPr="00347F5B" w:rsidRDefault="00A329FB" w:rsidP="00FD2853">
      <w:pPr>
        <w:pStyle w:val="NormalWeb"/>
        <w:jc w:val="both"/>
        <w:rPr>
          <w:rFonts w:ascii="Times" w:hAnsi="Times"/>
          <w:color w:val="000000" w:themeColor="text1"/>
          <w:lang w:val="es-ES"/>
        </w:rPr>
      </w:pPr>
      <w:r w:rsidRPr="00347F5B">
        <w:rPr>
          <w:rFonts w:ascii="Times" w:hAnsi="Times"/>
          <w:color w:val="000000" w:themeColor="text1"/>
          <w:lang w:val="es-ES"/>
        </w:rPr>
        <w:t>La adherencia al tratamiento, especialmente en el contexto de los trastornos depresivos, se refiere al grado en que el comportamiento del paciente coincide con las indicaciones acordadas con el profesional de la salud. Según González de León et al. (2022), este proceso comprende tres fases cuantificables: iniciación (cuando el paciente toma la primera dosis), implementación (seguimiento del régimen prescrito) y descontinuación (cuando interrumpe el tratamiento).</w:t>
      </w:r>
      <w:r w:rsidRPr="00347F5B">
        <w:rPr>
          <w:rFonts w:ascii="Times" w:hAnsi="Times"/>
          <w:color w:val="000000" w:themeColor="text1"/>
          <w:lang w:val="es-ES"/>
        </w:rPr>
        <w:br/>
        <w:t xml:space="preserve">Por su parte, </w:t>
      </w:r>
      <w:proofErr w:type="spellStart"/>
      <w:r w:rsidRPr="00347F5B">
        <w:rPr>
          <w:rFonts w:ascii="Times" w:hAnsi="Times"/>
          <w:color w:val="000000" w:themeColor="text1"/>
          <w:lang w:val="es-ES"/>
        </w:rPr>
        <w:t>Laranjeira</w:t>
      </w:r>
      <w:proofErr w:type="spellEnd"/>
      <w:r w:rsidRPr="00347F5B">
        <w:rPr>
          <w:rFonts w:ascii="Times" w:hAnsi="Times"/>
          <w:color w:val="000000" w:themeColor="text1"/>
          <w:lang w:val="es-ES"/>
        </w:rPr>
        <w:t xml:space="preserve"> et al. (2023) amplían la definición al considerar la adherencia como un conjunto de habilidades orientadas a la recuperación, que implican autoconciencia, conocimiento, autocontrol y autosuficiencia para alcanzar y mantener niveles óptimos de salud y bienestar.</w:t>
      </w:r>
    </w:p>
    <w:p w14:paraId="0E180A4A" w14:textId="0C65FCE7" w:rsidR="00A306B1"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5" w:name="_Toc209796836"/>
      <w:r w:rsidR="00A329FB" w:rsidRPr="00347F5B">
        <w:rPr>
          <w:rFonts w:ascii="Times" w:hAnsi="Times"/>
          <w:color w:val="000000" w:themeColor="text1"/>
          <w:lang w:val="es-ES"/>
        </w:rPr>
        <w:t>Impacto clínico y social de la no adherencia</w:t>
      </w:r>
      <w:bookmarkEnd w:id="5"/>
    </w:p>
    <w:p w14:paraId="42CFACE3" w14:textId="77777777" w:rsidR="00C85724" w:rsidRPr="00347F5B" w:rsidRDefault="00A329FB" w:rsidP="00FD2853">
      <w:pPr>
        <w:spacing w:before="100" w:beforeAutospacing="1" w:after="100" w:afterAutospacing="1"/>
        <w:jc w:val="both"/>
        <w:rPr>
          <w:rFonts w:ascii="Times" w:hAnsi="Times"/>
          <w:color w:val="000000" w:themeColor="text1"/>
          <w:lang w:val="es-ES"/>
        </w:rPr>
      </w:pPr>
      <w:r w:rsidRPr="00347F5B">
        <w:rPr>
          <w:rFonts w:ascii="Times" w:hAnsi="Times"/>
          <w:color w:val="000000" w:themeColor="text1"/>
          <w:lang w:val="es-ES"/>
        </w:rPr>
        <w:t>La falta de adherencia conlleva consecuencias significativas tanto clínicas como sociales. Está asociada con mayores tasas de recaídas, hospitalizaciones, empeoramiento de los síntomas, menor efectividad terapéutica y un mayor uso de los servicios de salud (González de León et al., 2022; Mishra et al., 2025).</w:t>
      </w:r>
    </w:p>
    <w:p w14:paraId="4EF4F652" w14:textId="28FE553B" w:rsidR="00C85724" w:rsidRPr="00347F5B" w:rsidRDefault="00A329FB" w:rsidP="00FD2853">
      <w:pPr>
        <w:spacing w:before="100" w:beforeAutospacing="1" w:after="100" w:afterAutospacing="1"/>
        <w:jc w:val="both"/>
        <w:rPr>
          <w:rFonts w:ascii="Times" w:hAnsi="Times"/>
          <w:color w:val="000000" w:themeColor="text1"/>
          <w:lang w:val="es-ES"/>
        </w:rPr>
      </w:pPr>
      <w:proofErr w:type="spellStart"/>
      <w:r w:rsidRPr="00347F5B">
        <w:rPr>
          <w:rFonts w:ascii="Times" w:hAnsi="Times"/>
          <w:color w:val="000000" w:themeColor="text1"/>
          <w:lang w:val="es-ES"/>
        </w:rPr>
        <w:t>Laranjeira</w:t>
      </w:r>
      <w:proofErr w:type="spellEnd"/>
      <w:r w:rsidRPr="00347F5B">
        <w:rPr>
          <w:rFonts w:ascii="Times" w:hAnsi="Times"/>
          <w:color w:val="000000" w:themeColor="text1"/>
          <w:lang w:val="es-ES"/>
        </w:rPr>
        <w:t xml:space="preserve"> et al. (2023) advierten que también puede derivar en errores diagnósticos, necesidad de tratamientos más complejos, mayor riesgo de suicidio y deterioro general de la calidad de vida. En la misma línea, Torres Saldaña et al. (2019) destacan que incrementa la tasa de ingresos hospitalarios y de suicidios, afectando negativamente el pronóstico de la enfermedad.</w:t>
      </w:r>
    </w:p>
    <w:p w14:paraId="6591BCF5" w14:textId="3F4670E6" w:rsidR="00130CC2"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6" w:name="_Toc209796837"/>
      <w:r w:rsidR="00130CC2" w:rsidRPr="00347F5B">
        <w:rPr>
          <w:rFonts w:ascii="Times" w:hAnsi="Times"/>
          <w:color w:val="000000" w:themeColor="text1"/>
          <w:lang w:val="es-ES"/>
        </w:rPr>
        <w:t>Causas de falta de adherencia</w:t>
      </w:r>
      <w:bookmarkEnd w:id="6"/>
    </w:p>
    <w:p w14:paraId="740B037D" w14:textId="747C087B" w:rsidR="00130CC2" w:rsidRPr="00347F5B" w:rsidRDefault="00130CC2" w:rsidP="00FD2853">
      <w:pPr>
        <w:spacing w:before="100" w:beforeAutospacing="1" w:after="100" w:afterAutospacing="1"/>
        <w:jc w:val="both"/>
        <w:rPr>
          <w:rFonts w:ascii="Times" w:hAnsi="Times"/>
          <w:b/>
          <w:bCs/>
          <w:color w:val="000000" w:themeColor="text1"/>
          <w:lang w:val="es-ES"/>
        </w:rPr>
      </w:pPr>
      <w:r w:rsidRPr="00347F5B">
        <w:rPr>
          <w:rFonts w:ascii="Times" w:hAnsi="Times"/>
          <w:color w:val="000000" w:themeColor="text1"/>
          <w:lang w:val="es-ES"/>
        </w:rPr>
        <w:t xml:space="preserve">Diversos factores pueden explicar la falta de adherencia al tratamiento en pacientes con depresión. </w:t>
      </w:r>
      <w:proofErr w:type="spellStart"/>
      <w:r w:rsidRPr="00347F5B">
        <w:rPr>
          <w:rFonts w:ascii="Times" w:hAnsi="Times"/>
          <w:color w:val="000000" w:themeColor="text1"/>
          <w:lang w:val="es-ES"/>
        </w:rPr>
        <w:t>Bottacin</w:t>
      </w:r>
      <w:proofErr w:type="spellEnd"/>
      <w:r w:rsidRPr="00347F5B">
        <w:rPr>
          <w:rFonts w:ascii="Times" w:hAnsi="Times"/>
          <w:color w:val="000000" w:themeColor="text1"/>
          <w:lang w:val="es-ES"/>
        </w:rPr>
        <w:t xml:space="preserve"> et al. (2024) enumeran entre los más comunes: desconfianza, creencias personales, olvido, efectos adversos, miedo, calidad del vínculo paciente-profesional, y factores culturales, </w:t>
      </w:r>
      <w:r w:rsidRPr="00347F5B">
        <w:rPr>
          <w:rFonts w:ascii="Times" w:hAnsi="Times"/>
          <w:color w:val="000000" w:themeColor="text1"/>
          <w:lang w:val="es-ES"/>
        </w:rPr>
        <w:lastRenderedPageBreak/>
        <w:t>socioeconómicos y demográficos. A ello se suma el hecho de que muchos pacientes no comunican abiertamente sus dificultades con la medicación, lo que complica aún más la detección del problema por parte de los profesionales.</w:t>
      </w:r>
    </w:p>
    <w:p w14:paraId="53EB0D84" w14:textId="7D540E77" w:rsidR="00A306B1" w:rsidRPr="00347F5B" w:rsidRDefault="00B46DD2" w:rsidP="00FD2853">
      <w:pPr>
        <w:pStyle w:val="Ttulo3"/>
        <w:jc w:val="both"/>
        <w:rPr>
          <w:rFonts w:ascii="Times" w:hAnsi="Times"/>
          <w:b w:val="0"/>
          <w:bCs w:val="0"/>
          <w:color w:val="000000" w:themeColor="text1"/>
          <w:lang w:val="es-ES"/>
        </w:rPr>
      </w:pPr>
      <w:r w:rsidRPr="00347F5B">
        <w:rPr>
          <w:rStyle w:val="Textoennegrita"/>
          <w:rFonts w:ascii="Times" w:hAnsi="Times"/>
          <w:color w:val="000000" w:themeColor="text1"/>
          <w:lang w:val="es-ES"/>
        </w:rPr>
        <w:t xml:space="preserve"> </w:t>
      </w:r>
      <w:bookmarkStart w:id="7" w:name="_Toc209796838"/>
      <w:r w:rsidR="00A306B1" w:rsidRPr="00347F5B">
        <w:rPr>
          <w:rStyle w:val="Textoennegrita"/>
          <w:rFonts w:ascii="Times" w:hAnsi="Times"/>
          <w:b/>
          <w:bCs/>
          <w:color w:val="000000" w:themeColor="text1"/>
          <w:lang w:val="es-ES"/>
        </w:rPr>
        <w:t>Factores que favorecen la adherencia al tratamiento</w:t>
      </w:r>
      <w:bookmarkEnd w:id="7"/>
    </w:p>
    <w:p w14:paraId="162FB274" w14:textId="77777777" w:rsidR="005004B5" w:rsidRPr="00347F5B" w:rsidRDefault="005004B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La literatura identifica diversos elementos que pueden favorecer la adherencia al tratamiento en pacientes con depresión. </w:t>
      </w:r>
      <w:proofErr w:type="spellStart"/>
      <w:r w:rsidRPr="00347F5B">
        <w:rPr>
          <w:rFonts w:ascii="Times" w:hAnsi="Times"/>
          <w:color w:val="000000" w:themeColor="text1"/>
          <w:lang w:val="es-ES"/>
        </w:rPr>
        <w:t>Bottacin</w:t>
      </w:r>
      <w:proofErr w:type="spellEnd"/>
      <w:r w:rsidRPr="00347F5B">
        <w:rPr>
          <w:rFonts w:ascii="Times" w:hAnsi="Times"/>
          <w:color w:val="000000" w:themeColor="text1"/>
          <w:lang w:val="es-ES"/>
        </w:rPr>
        <w:t xml:space="preserve"> et al. (2024) destacan la capacidad de diferenciar emociones, la confianza en la necesidad del tratamiento, la reducción de preocupaciones y una relación de confianza con el profesional sanitario como factores decisivos para la continuidad terapéutica.</w:t>
      </w:r>
    </w:p>
    <w:p w14:paraId="5D0E0937" w14:textId="36C1833D" w:rsidR="00072C3C" w:rsidRPr="00347F5B" w:rsidRDefault="005004B5" w:rsidP="00FD2853">
      <w:pPr>
        <w:pStyle w:val="NormalWeb"/>
        <w:jc w:val="both"/>
        <w:rPr>
          <w:rFonts w:ascii="Times" w:hAnsi="Times"/>
          <w:color w:val="000000" w:themeColor="text1"/>
          <w:lang w:val="es-ES"/>
        </w:rPr>
      </w:pPr>
      <w:r w:rsidRPr="00347F5B">
        <w:rPr>
          <w:rFonts w:ascii="Times" w:hAnsi="Times"/>
          <w:color w:val="000000" w:themeColor="text1"/>
          <w:lang w:val="es-ES"/>
        </w:rPr>
        <w:t>De manera complementaria, González de León et al. (2022) y Torres Saldaña et al. (2019) coinciden en señalar la influencia de variables como la edad —con menor adherencia observada en pacientes menores de 40 años—, las experiencias previas con el tratamiento, la percepción y creencias sobre los efectos de la medicación, el tipo de episodio depresivo (primero vs. recurrente) y la calidad de la relación con el profesional tratante.</w:t>
      </w:r>
    </w:p>
    <w:p w14:paraId="5F263E60" w14:textId="77777777" w:rsidR="005004B5" w:rsidRPr="00347F5B" w:rsidRDefault="005004B5" w:rsidP="00FD2853">
      <w:pPr>
        <w:pStyle w:val="NormalWeb"/>
        <w:jc w:val="both"/>
        <w:rPr>
          <w:rFonts w:ascii="Times" w:hAnsi="Times"/>
          <w:color w:val="000000" w:themeColor="text1"/>
          <w:lang w:val="es-ES"/>
        </w:rPr>
      </w:pPr>
      <w:r w:rsidRPr="00347F5B">
        <w:rPr>
          <w:rFonts w:ascii="Times" w:hAnsi="Times"/>
          <w:color w:val="000000" w:themeColor="text1"/>
          <w:lang w:val="es-ES"/>
        </w:rPr>
        <w:t>Por su parte, Mishra et al. (2025) evidencian que la educación personalizada del paciente, desarrollada en sesiones conjuntas entre farmacéutico clínico y psiquiatra, mejora significativamente la adherencia. Estas intervenciones incluyeron información sobre la enfermedad, los medicamentos, los posibles efectos secundarios y la importancia de mantener el régimen terapéutico, con resultados positivos tanto en la calidad de vida como en la adherencia en comparación con un grupo control.</w:t>
      </w:r>
    </w:p>
    <w:p w14:paraId="5933CFC0" w14:textId="77777777" w:rsidR="005004B5" w:rsidRPr="00347F5B" w:rsidRDefault="005004B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Finalmente, </w:t>
      </w:r>
      <w:proofErr w:type="spellStart"/>
      <w:r w:rsidRPr="00347F5B">
        <w:rPr>
          <w:rFonts w:ascii="Times" w:hAnsi="Times"/>
          <w:color w:val="000000" w:themeColor="text1"/>
          <w:lang w:val="es-ES"/>
        </w:rPr>
        <w:t>Laranjeira</w:t>
      </w:r>
      <w:proofErr w:type="spellEnd"/>
      <w:r w:rsidRPr="00347F5B">
        <w:rPr>
          <w:rFonts w:ascii="Times" w:hAnsi="Times"/>
          <w:color w:val="000000" w:themeColor="text1"/>
          <w:lang w:val="es-ES"/>
        </w:rPr>
        <w:t xml:space="preserve"> et al. (2023) proponen un enfoque sistémico, donde factores del microsistema (apoyo social y relación con el equipo de salud), del exosistema (estructura y organización del sistema sanitario) y del macrosistema (valores y creencias culturales) influyen directamente en la conducta del paciente. Subrayan la importancia de una comunicación efectiva, la adaptación del tratamiento a las necesidades individuales y el fortalecimiento de competencias en técnicas motivacionales y de empoderamiento como estrategias clave para mejorar la adherencia.</w:t>
      </w:r>
    </w:p>
    <w:p w14:paraId="60CEFC06" w14:textId="527B17E7" w:rsidR="005004B5" w:rsidRPr="00347F5B" w:rsidRDefault="005004B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Si bien </w:t>
      </w:r>
      <w:r w:rsidR="001439E8" w:rsidRPr="00347F5B">
        <w:rPr>
          <w:rFonts w:ascii="Times" w:hAnsi="Times"/>
          <w:color w:val="000000" w:themeColor="text1"/>
          <w:lang w:val="es-ES"/>
        </w:rPr>
        <w:t>se</w:t>
      </w:r>
      <w:r w:rsidRPr="00347F5B">
        <w:rPr>
          <w:rFonts w:ascii="Times" w:hAnsi="Times"/>
          <w:color w:val="000000" w:themeColor="text1"/>
          <w:lang w:val="es-ES"/>
        </w:rPr>
        <w:t xml:space="preserve"> identifica</w:t>
      </w:r>
      <w:r w:rsidR="001439E8" w:rsidRPr="00347F5B">
        <w:rPr>
          <w:rFonts w:ascii="Times" w:hAnsi="Times"/>
          <w:color w:val="000000" w:themeColor="text1"/>
          <w:lang w:val="es-ES"/>
        </w:rPr>
        <w:t>n</w:t>
      </w:r>
      <w:r w:rsidRPr="00347F5B">
        <w:rPr>
          <w:rFonts w:ascii="Times" w:hAnsi="Times"/>
          <w:color w:val="000000" w:themeColor="text1"/>
          <w:lang w:val="es-ES"/>
        </w:rPr>
        <w:t xml:space="preserve"> múltiples factores que pueden mejorar la adherencia al tratamiento, es esencial contextualizar estos hallazgos en el escenario nacional. En Paraguay, la depresión representa una de las principales causas de consulta en los servicios de salud mental, lo que plantea desafíos </w:t>
      </w:r>
      <w:r w:rsidR="001439E8" w:rsidRPr="00347F5B">
        <w:rPr>
          <w:rFonts w:ascii="Times" w:hAnsi="Times"/>
          <w:color w:val="000000" w:themeColor="text1"/>
          <w:lang w:val="es-ES"/>
        </w:rPr>
        <w:t>importantes</w:t>
      </w:r>
      <w:r w:rsidRPr="00347F5B">
        <w:rPr>
          <w:rFonts w:ascii="Times" w:hAnsi="Times"/>
          <w:color w:val="000000" w:themeColor="text1"/>
          <w:lang w:val="es-ES"/>
        </w:rPr>
        <w:t xml:space="preserve"> para el sistema sanitario.</w:t>
      </w:r>
    </w:p>
    <w:p w14:paraId="600A73C0" w14:textId="485DD0AF" w:rsidR="00130CC2"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8" w:name="_Toc209796839"/>
      <w:r w:rsidR="00130CC2" w:rsidRPr="00347F5B">
        <w:rPr>
          <w:rFonts w:ascii="Times" w:hAnsi="Times"/>
          <w:color w:val="000000" w:themeColor="text1"/>
          <w:lang w:val="es-ES"/>
        </w:rPr>
        <w:t>Salud Mental y Depresión en Paraguay</w:t>
      </w:r>
      <w:bookmarkEnd w:id="8"/>
    </w:p>
    <w:p w14:paraId="553D8A54" w14:textId="77777777"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La salud mental representa una dimensión crítica dentro del sistema de salud paraguayo, tanto por su impacto en la calidad de vida de la población como por la creciente demanda asistencial que genera. Entre los distintos trastornos mentales atendidos en la red pública de salud, los cuadros depresivos destacan por su alta recurrencia y tendencia sostenida al aumento.</w:t>
      </w:r>
    </w:p>
    <w:p w14:paraId="34F09E92" w14:textId="7C9AF014"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De acuerdo con datos del Ministerio de Salud Pública y Bienestar Social (MSPBS), el</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 xml:space="preserve">episodio depresivo fue la segunda causa más frecuente de consulta ambulatoria por trastornos </w:t>
      </w:r>
      <w:r w:rsidRPr="00347F5B">
        <w:rPr>
          <w:rStyle w:val="Textoennegrita"/>
          <w:rFonts w:ascii="Times" w:hAnsi="Times"/>
          <w:b w:val="0"/>
          <w:bCs w:val="0"/>
          <w:color w:val="000000" w:themeColor="text1"/>
          <w:lang w:val="es-ES"/>
        </w:rPr>
        <w:lastRenderedPageBreak/>
        <w:t>mentales</w:t>
      </w:r>
      <w:r w:rsidRPr="00347F5B">
        <w:rPr>
          <w:rStyle w:val="apple-converted-space"/>
          <w:rFonts w:ascii="Times" w:hAnsi="Times"/>
          <w:color w:val="000000" w:themeColor="text1"/>
          <w:lang w:val="es-ES"/>
        </w:rPr>
        <w:t> </w:t>
      </w:r>
      <w:r w:rsidRPr="00347F5B">
        <w:rPr>
          <w:rFonts w:ascii="Times" w:hAnsi="Times"/>
          <w:color w:val="000000" w:themeColor="text1"/>
          <w:lang w:val="es-ES"/>
        </w:rPr>
        <w:t>entre los años 2018 y 2024, con un total de</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104.733 registros</w:t>
      </w:r>
      <w:r w:rsidRPr="00347F5B">
        <w:rPr>
          <w:rFonts w:ascii="Times" w:hAnsi="Times"/>
          <w:color w:val="000000" w:themeColor="text1"/>
          <w:lang w:val="es-ES"/>
        </w:rPr>
        <w:t>. Estas cifras corresponden exclusivamente a instituciones dependientes del MSPBS e incluyen los</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17 departamentos del país junto con la región Capital (Asunción)</w:t>
      </w:r>
      <w:r w:rsidRPr="00347F5B">
        <w:rPr>
          <w:rFonts w:ascii="Times" w:hAnsi="Times"/>
          <w:b/>
          <w:bCs/>
          <w:color w:val="000000" w:themeColor="text1"/>
          <w:lang w:val="es-ES"/>
        </w:rPr>
        <w:t>.</w:t>
      </w:r>
    </w:p>
    <w:p w14:paraId="0E0009A7" w14:textId="6737D3B1"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En conjunto, se documentaron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764.699 consultas psiquiátricas</w:t>
      </w:r>
      <w:r w:rsidRPr="00347F5B">
        <w:rPr>
          <w:rFonts w:ascii="Times" w:hAnsi="Times"/>
          <w:color w:val="000000" w:themeColor="text1"/>
          <w:lang w:val="es-ES"/>
        </w:rPr>
        <w:t>, lo que implica que el</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13,7</w:t>
      </w:r>
      <w:r w:rsidRPr="00347F5B">
        <w:rPr>
          <w:rStyle w:val="Textoennegrita"/>
          <w:b w:val="0"/>
          <w:bCs w:val="0"/>
          <w:color w:val="000000" w:themeColor="text1"/>
          <w:lang w:val="es-ES"/>
        </w:rPr>
        <w:t> </w:t>
      </w:r>
      <w:r w:rsidRPr="00347F5B">
        <w:rPr>
          <w:rStyle w:val="Textoennegrita"/>
          <w:rFonts w:ascii="Times" w:hAnsi="Times"/>
          <w:b w:val="0"/>
          <w:bCs w:val="0"/>
          <w:color w:val="000000" w:themeColor="text1"/>
          <w:lang w:val="es-ES"/>
        </w:rPr>
        <w:t>%</w:t>
      </w:r>
      <w:r w:rsidRPr="00347F5B">
        <w:rPr>
          <w:rStyle w:val="apple-converted-space"/>
          <w:rFonts w:ascii="Times" w:hAnsi="Times"/>
          <w:color w:val="000000" w:themeColor="text1"/>
          <w:lang w:val="es-ES"/>
        </w:rPr>
        <w:t> </w:t>
      </w:r>
      <w:r w:rsidRPr="00347F5B">
        <w:rPr>
          <w:rFonts w:ascii="Times" w:hAnsi="Times"/>
          <w:color w:val="000000" w:themeColor="text1"/>
          <w:lang w:val="es-ES"/>
        </w:rPr>
        <w:t>del total correspondió a episodios depresivos, siendo superado únicamente por la categoría de “otros trastornos de ansiedad”.</w:t>
      </w:r>
    </w:p>
    <w:p w14:paraId="327F1181" w14:textId="77777777"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La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Figura 1</w:t>
      </w:r>
      <w:r w:rsidRPr="00347F5B">
        <w:rPr>
          <w:rStyle w:val="apple-converted-space"/>
          <w:rFonts w:ascii="Times" w:hAnsi="Times"/>
          <w:color w:val="000000" w:themeColor="text1"/>
          <w:lang w:val="es-ES"/>
        </w:rPr>
        <w:t> </w:t>
      </w:r>
      <w:r w:rsidRPr="00347F5B">
        <w:rPr>
          <w:rFonts w:ascii="Times" w:hAnsi="Times"/>
          <w:color w:val="000000" w:themeColor="text1"/>
          <w:lang w:val="es-ES"/>
        </w:rPr>
        <w:t>muestra la evolución anual de las consultas ambulatorias por depresión en Paraguay entre 2018 y 2024. El gráfico evidencia un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aumento sostenido</w:t>
      </w:r>
      <w:r w:rsidRPr="00347F5B">
        <w:rPr>
          <w:rStyle w:val="apple-converted-space"/>
          <w:rFonts w:ascii="Times" w:hAnsi="Times"/>
          <w:color w:val="000000" w:themeColor="text1"/>
          <w:lang w:val="es-ES"/>
        </w:rPr>
        <w:t> </w:t>
      </w:r>
      <w:r w:rsidRPr="00347F5B">
        <w:rPr>
          <w:rFonts w:ascii="Times" w:hAnsi="Times"/>
          <w:color w:val="000000" w:themeColor="text1"/>
          <w:lang w:val="es-ES"/>
        </w:rPr>
        <w:t>en la cantidad de casos, especialmente marcado en los últimos tres años, lo que refleja una creciente presión sobre los servicios de salud mental a nivel nacional.</w:t>
      </w:r>
    </w:p>
    <w:p w14:paraId="4FCF406E" w14:textId="77777777" w:rsidR="00130CC2" w:rsidRPr="00347F5B" w:rsidRDefault="00130CC2" w:rsidP="00FD2853">
      <w:pPr>
        <w:pStyle w:val="NormalWeb"/>
        <w:jc w:val="both"/>
        <w:rPr>
          <w:rFonts w:ascii="Times" w:hAnsi="Times"/>
          <w:color w:val="000000" w:themeColor="text1"/>
          <w:lang w:val="es-ES"/>
        </w:rPr>
      </w:pPr>
      <w:r w:rsidRPr="00347F5B">
        <w:rPr>
          <w:rFonts w:ascii="Times" w:hAnsi="Times"/>
          <w:noProof/>
          <w:color w:val="000000" w:themeColor="text1"/>
          <w:lang w:val="es-ES"/>
        </w:rPr>
        <w:drawing>
          <wp:inline distT="0" distB="0" distL="0" distR="0" wp14:anchorId="7ADD65FF" wp14:editId="1A9EDEED">
            <wp:extent cx="5943600" cy="3456940"/>
            <wp:effectExtent l="0" t="0" r="0" b="0"/>
            <wp:docPr id="20" name="Imagen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with a line and numbe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5CE78923" w14:textId="77777777" w:rsidR="00130CC2" w:rsidRPr="00347F5B" w:rsidRDefault="00130CC2" w:rsidP="00FD2853">
      <w:pPr>
        <w:pStyle w:val="NormalWeb"/>
        <w:jc w:val="both"/>
        <w:rPr>
          <w:rFonts w:ascii="Times" w:hAnsi="Times"/>
          <w:color w:val="000000" w:themeColor="text1"/>
          <w:lang w:val="es-ES"/>
        </w:rPr>
      </w:pPr>
      <w:r w:rsidRPr="00347F5B">
        <w:rPr>
          <w:rStyle w:val="Textoennegrita"/>
          <w:rFonts w:ascii="Times" w:hAnsi="Times"/>
          <w:color w:val="000000" w:themeColor="text1"/>
          <w:lang w:val="es-ES"/>
        </w:rPr>
        <w:t>Figura 1.</w:t>
      </w:r>
      <w:r w:rsidRPr="00347F5B">
        <w:rPr>
          <w:rStyle w:val="apple-converted-space"/>
          <w:rFonts w:ascii="Times" w:hAnsi="Times"/>
          <w:color w:val="000000" w:themeColor="text1"/>
          <w:lang w:val="es-ES"/>
        </w:rPr>
        <w:t> </w:t>
      </w:r>
      <w:r w:rsidRPr="00347F5B">
        <w:rPr>
          <w:rFonts w:ascii="Times" w:hAnsi="Times"/>
          <w:color w:val="000000" w:themeColor="text1"/>
          <w:lang w:val="es-ES"/>
        </w:rPr>
        <w:t>Evolución de consultas ambulatorias por depresión en Paraguay (2018–2024). Fuente: Elaboración propia con base en datos del MSPBS (2025).</w:t>
      </w:r>
    </w:p>
    <w:p w14:paraId="5949B52D" w14:textId="521BB0AD" w:rsidR="00936AF7" w:rsidRPr="00347F5B" w:rsidRDefault="00130CC2" w:rsidP="00FD2853">
      <w:pPr>
        <w:spacing w:before="100" w:beforeAutospacing="1" w:after="100" w:afterAutospacing="1"/>
        <w:jc w:val="both"/>
        <w:rPr>
          <w:rFonts w:ascii="Times" w:hAnsi="Times"/>
          <w:color w:val="000000" w:themeColor="text1"/>
          <w:lang w:val="es-ES"/>
        </w:rPr>
      </w:pPr>
      <w:r w:rsidRPr="00347F5B">
        <w:rPr>
          <w:rFonts w:ascii="Times" w:hAnsi="Times"/>
          <w:color w:val="000000" w:themeColor="text1"/>
          <w:lang w:val="es-ES"/>
        </w:rPr>
        <w:t xml:space="preserve">Estos datos refuerzan la urgencia de identificar intervenciones efectivas que contribuyan a mejorar </w:t>
      </w:r>
      <w:r w:rsidR="00873CDF" w:rsidRPr="00347F5B">
        <w:rPr>
          <w:rFonts w:ascii="Times" w:hAnsi="Times"/>
          <w:color w:val="000000" w:themeColor="text1"/>
          <w:lang w:val="es-ES"/>
        </w:rPr>
        <w:t>el</w:t>
      </w:r>
      <w:r w:rsidRPr="00347F5B">
        <w:rPr>
          <w:rFonts w:ascii="Times" w:hAnsi="Times"/>
          <w:color w:val="000000" w:themeColor="text1"/>
          <w:lang w:val="es-ES"/>
        </w:rPr>
        <w:t xml:space="preserve"> diagnóstico</w:t>
      </w:r>
      <w:r w:rsidR="00873CDF" w:rsidRPr="00347F5B">
        <w:rPr>
          <w:rFonts w:ascii="Times" w:hAnsi="Times"/>
          <w:color w:val="000000" w:themeColor="text1"/>
          <w:lang w:val="es-ES"/>
        </w:rPr>
        <w:t xml:space="preserve"> de la depresión en nuestro país</w:t>
      </w:r>
      <w:r w:rsidRPr="00347F5B">
        <w:rPr>
          <w:rFonts w:ascii="Times" w:hAnsi="Times"/>
          <w:color w:val="000000" w:themeColor="text1"/>
          <w:lang w:val="es-ES"/>
        </w:rPr>
        <w:t xml:space="preserve">, </w:t>
      </w:r>
      <w:r w:rsidR="00873CDF" w:rsidRPr="00347F5B">
        <w:rPr>
          <w:rFonts w:ascii="Times" w:hAnsi="Times"/>
          <w:color w:val="000000" w:themeColor="text1"/>
          <w:lang w:val="es-ES"/>
        </w:rPr>
        <w:t xml:space="preserve">su </w:t>
      </w:r>
      <w:r w:rsidRPr="00347F5B">
        <w:rPr>
          <w:rFonts w:ascii="Times" w:hAnsi="Times"/>
          <w:color w:val="000000" w:themeColor="text1"/>
          <w:lang w:val="es-ES"/>
        </w:rPr>
        <w:t xml:space="preserve">seguimiento y </w:t>
      </w:r>
      <w:r w:rsidR="00873CDF" w:rsidRPr="00347F5B">
        <w:rPr>
          <w:rFonts w:ascii="Times" w:hAnsi="Times"/>
          <w:color w:val="000000" w:themeColor="text1"/>
          <w:lang w:val="es-ES"/>
        </w:rPr>
        <w:t xml:space="preserve">la </w:t>
      </w:r>
      <w:r w:rsidRPr="00347F5B">
        <w:rPr>
          <w:rFonts w:ascii="Times" w:hAnsi="Times"/>
          <w:color w:val="000000" w:themeColor="text1"/>
          <w:lang w:val="es-ES"/>
        </w:rPr>
        <w:t>adherencia al tratamiento</w:t>
      </w:r>
      <w:r w:rsidR="00873CDF" w:rsidRPr="00347F5B">
        <w:rPr>
          <w:rFonts w:ascii="Times" w:hAnsi="Times"/>
          <w:color w:val="000000" w:themeColor="text1"/>
          <w:lang w:val="es-ES"/>
        </w:rPr>
        <w:t xml:space="preserve"> de los paci</w:t>
      </w:r>
      <w:r w:rsidR="0008646C" w:rsidRPr="00347F5B">
        <w:rPr>
          <w:rFonts w:ascii="Times" w:hAnsi="Times"/>
          <w:color w:val="000000" w:themeColor="text1"/>
          <w:lang w:val="es-ES"/>
        </w:rPr>
        <w:t>ente</w:t>
      </w:r>
      <w:r w:rsidR="00936AF7" w:rsidRPr="00347F5B">
        <w:rPr>
          <w:rFonts w:ascii="Times" w:hAnsi="Times"/>
          <w:color w:val="000000" w:themeColor="text1"/>
          <w:lang w:val="es-ES"/>
        </w:rPr>
        <w:t>s</w:t>
      </w:r>
      <w:r w:rsidRPr="00347F5B">
        <w:rPr>
          <w:rFonts w:ascii="Times" w:hAnsi="Times"/>
          <w:color w:val="000000" w:themeColor="text1"/>
          <w:lang w:val="es-ES"/>
        </w:rPr>
        <w:t xml:space="preserve">. </w:t>
      </w:r>
      <w:r w:rsidR="00936AF7" w:rsidRPr="00347F5B">
        <w:rPr>
          <w:rFonts w:ascii="Times" w:hAnsi="Times"/>
          <w:color w:val="000000" w:themeColor="text1"/>
          <w:lang w:val="es-ES"/>
        </w:rPr>
        <w:t xml:space="preserve">Ante esta realidad epidemiológica, el Estado paraguayo ha comenzado a fortalecer su respuesta institucional mediante políticas públicas y marcos normativos orientados a mejorar la prevención, atención y seguimiento de los trastornos mentales, incluida la depresión. </w:t>
      </w:r>
    </w:p>
    <w:p w14:paraId="39B89C4F" w14:textId="63622E45" w:rsidR="00130CC2" w:rsidRPr="00347F5B" w:rsidRDefault="00B46DD2" w:rsidP="00FD2853">
      <w:pPr>
        <w:pStyle w:val="Ttulo3"/>
        <w:jc w:val="both"/>
        <w:rPr>
          <w:rFonts w:ascii="Times" w:hAnsi="Times"/>
          <w:color w:val="000000" w:themeColor="text1"/>
          <w:lang w:val="es-ES"/>
        </w:rPr>
      </w:pPr>
      <w:r w:rsidRPr="00347F5B">
        <w:rPr>
          <w:rFonts w:ascii="Times" w:hAnsi="Times"/>
          <w:color w:val="000000" w:themeColor="text1"/>
          <w:lang w:val="es-ES"/>
        </w:rPr>
        <w:t xml:space="preserve"> </w:t>
      </w:r>
      <w:bookmarkStart w:id="9" w:name="_Toc209796840"/>
      <w:r w:rsidR="00130CC2" w:rsidRPr="00347F5B">
        <w:rPr>
          <w:rFonts w:ascii="Times" w:hAnsi="Times"/>
          <w:color w:val="000000" w:themeColor="text1"/>
          <w:lang w:val="es-ES"/>
        </w:rPr>
        <w:t>Políticas Públicas y Marco Legal en Paraguay</w:t>
      </w:r>
      <w:bookmarkEnd w:id="9"/>
    </w:p>
    <w:p w14:paraId="7A515E55" w14:textId="77777777"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En Paraguay, la salud mental ha sido regulada formalmente a partir de la promulgación de la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Ley 7018/2022</w:t>
      </w:r>
      <w:r w:rsidRPr="00347F5B">
        <w:rPr>
          <w:rFonts w:ascii="Times" w:hAnsi="Times"/>
          <w:color w:val="000000" w:themeColor="text1"/>
          <w:lang w:val="es-ES"/>
        </w:rPr>
        <w:t>, cuyo reglamento se establece mediante el</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Decreto 9811/2023</w:t>
      </w:r>
      <w:r w:rsidRPr="00347F5B">
        <w:rPr>
          <w:rFonts w:ascii="Times" w:hAnsi="Times"/>
          <w:color w:val="000000" w:themeColor="text1"/>
          <w:lang w:val="es-ES"/>
        </w:rPr>
        <w:t xml:space="preserve">. Esta normativa </w:t>
      </w:r>
      <w:r w:rsidRPr="00347F5B">
        <w:rPr>
          <w:rFonts w:ascii="Times" w:hAnsi="Times"/>
          <w:color w:val="000000" w:themeColor="text1"/>
          <w:lang w:val="es-ES"/>
        </w:rPr>
        <w:lastRenderedPageBreak/>
        <w:t>reconoce el derecho a la atención en salud mental desde un enfoque integral, comunitario y basado en derechos humanos. No obstante, análisis recientes (</w:t>
      </w:r>
      <w:proofErr w:type="spellStart"/>
      <w:r w:rsidRPr="00347F5B">
        <w:rPr>
          <w:rFonts w:ascii="Times" w:hAnsi="Times"/>
          <w:color w:val="000000" w:themeColor="text1"/>
          <w:lang w:val="es-ES"/>
        </w:rPr>
        <w:t>Cortaza</w:t>
      </w:r>
      <w:proofErr w:type="spellEnd"/>
      <w:r w:rsidRPr="00347F5B">
        <w:rPr>
          <w:rFonts w:ascii="Times" w:hAnsi="Times"/>
          <w:color w:val="000000" w:themeColor="text1"/>
          <w:lang w:val="es-ES"/>
        </w:rPr>
        <w:t xml:space="preserve"> Aquino &amp; Bordón Martínez, 2023) advierten que su implementación enfrenta desafíos relacionados con infraestructura, presupuesto y formación profesional.</w:t>
      </w:r>
    </w:p>
    <w:p w14:paraId="1E9CE8B4" w14:textId="7B0C96A5"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A nivel de política pública, Paraguay cuenta con la</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Política Nacional de Salud Mental 2024–2030</w:t>
      </w:r>
      <w:r w:rsidRPr="00347F5B">
        <w:rPr>
          <w:rFonts w:ascii="Times" w:hAnsi="Times"/>
          <w:color w:val="000000" w:themeColor="text1"/>
          <w:lang w:val="es-ES"/>
        </w:rPr>
        <w:t xml:space="preserve">, la cual establece líneas estratégicas para ampliar la cobertura, mejorar la calidad de atención y modernizar los sistemas de seguimiento clínico (Ministerio de Salud Pública y Bienestar Social de Paraguay, 2024). En ese marco, la presente investigación se alinea con los objetivos de fortalecimiento de la atención centrada en el paciente y el uso de tecnologías </w:t>
      </w:r>
      <w:r w:rsidR="00DE1742" w:rsidRPr="00347F5B">
        <w:rPr>
          <w:rFonts w:ascii="Times" w:hAnsi="Times"/>
          <w:color w:val="000000" w:themeColor="text1"/>
          <w:lang w:val="es-ES"/>
        </w:rPr>
        <w:t>emergentes</w:t>
      </w:r>
      <w:r w:rsidRPr="00347F5B">
        <w:rPr>
          <w:rFonts w:ascii="Times" w:hAnsi="Times"/>
          <w:color w:val="000000" w:themeColor="text1"/>
          <w:lang w:val="es-ES"/>
        </w:rPr>
        <w:t xml:space="preserve"> para apoyar el trabajo clínico.</w:t>
      </w:r>
    </w:p>
    <w:p w14:paraId="3A61CE8B" w14:textId="30447F24" w:rsidR="00130CC2" w:rsidRPr="00347F5B" w:rsidRDefault="00130CC2"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No obstante, la implementación efectiva de estas </w:t>
      </w:r>
      <w:r w:rsidR="00DE1742" w:rsidRPr="00347F5B">
        <w:rPr>
          <w:rFonts w:ascii="Times" w:hAnsi="Times"/>
          <w:color w:val="000000" w:themeColor="text1"/>
          <w:lang w:val="es-ES"/>
        </w:rPr>
        <w:t>líneas de acción</w:t>
      </w:r>
      <w:r w:rsidRPr="00347F5B">
        <w:rPr>
          <w:rFonts w:ascii="Times" w:hAnsi="Times"/>
          <w:color w:val="000000" w:themeColor="text1"/>
          <w:lang w:val="es-ES"/>
        </w:rPr>
        <w:t xml:space="preserve"> enfrenta aún importantes desafíos estructurales. Entre ellos, se destacan la limitada cobertura de servicios, la escasez de profesionales especializados en salud mental y la ausencia de herramientas tecnológicas que permitan un seguimiento clínico sistemático.</w:t>
      </w:r>
      <w:r w:rsidR="00DE1742" w:rsidRPr="00347F5B">
        <w:rPr>
          <w:rFonts w:ascii="Times" w:hAnsi="Times"/>
          <w:color w:val="000000" w:themeColor="text1"/>
          <w:lang w:val="es-ES"/>
        </w:rPr>
        <w:t xml:space="preserve"> </w:t>
      </w:r>
      <w:r w:rsidR="00936AF7" w:rsidRPr="00347F5B">
        <w:rPr>
          <w:rFonts w:ascii="Times" w:hAnsi="Times"/>
          <w:color w:val="000000" w:themeColor="text1"/>
          <w:lang w:val="es-ES"/>
        </w:rPr>
        <w:t xml:space="preserve">En ese sentido, el </w:t>
      </w:r>
      <w:r w:rsidR="00DE1742" w:rsidRPr="00347F5B">
        <w:rPr>
          <w:rFonts w:ascii="Times" w:hAnsi="Times"/>
          <w:color w:val="000000" w:themeColor="text1"/>
          <w:lang w:val="es-ES"/>
        </w:rPr>
        <w:t>procesamiento</w:t>
      </w:r>
      <w:r w:rsidR="00936AF7" w:rsidRPr="00347F5B">
        <w:rPr>
          <w:rFonts w:ascii="Times" w:hAnsi="Times"/>
          <w:color w:val="000000" w:themeColor="text1"/>
          <w:lang w:val="es-ES"/>
        </w:rPr>
        <w:t xml:space="preserve"> del lenguaje natural (</w:t>
      </w:r>
      <w:r w:rsidR="006F1D5B" w:rsidRPr="00347F5B">
        <w:rPr>
          <w:rFonts w:ascii="Times" w:hAnsi="Times"/>
          <w:color w:val="000000" w:themeColor="text1"/>
          <w:lang w:val="es-ES"/>
        </w:rPr>
        <w:t>PLN</w:t>
      </w:r>
      <w:r w:rsidR="00936AF7" w:rsidRPr="00347F5B">
        <w:rPr>
          <w:rFonts w:ascii="Times" w:hAnsi="Times"/>
          <w:color w:val="000000" w:themeColor="text1"/>
          <w:lang w:val="es-ES"/>
        </w:rPr>
        <w:t>) emerge como una estrategia prometedora para apoyar el diagnóstico, el seguimiento terapéutico y la evaluación de adherencia, especialmente en entornos con recursos limitados.</w:t>
      </w:r>
    </w:p>
    <w:p w14:paraId="039ABE07" w14:textId="5C14029F" w:rsidR="00BD1247" w:rsidRPr="00347F5B" w:rsidRDefault="00BD1247"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A continuación, se desarrollará el marco teórico correspondiente al </w:t>
      </w:r>
      <w:r w:rsidR="006F1D5B" w:rsidRPr="00347F5B">
        <w:rPr>
          <w:rFonts w:ascii="Times" w:hAnsi="Times"/>
          <w:color w:val="000000" w:themeColor="text1"/>
          <w:lang w:val="es-ES"/>
        </w:rPr>
        <w:t>PLN</w:t>
      </w:r>
      <w:r w:rsidRPr="00347F5B">
        <w:rPr>
          <w:rFonts w:ascii="Times" w:hAnsi="Times"/>
          <w:color w:val="000000" w:themeColor="text1"/>
          <w:lang w:val="es-ES"/>
        </w:rPr>
        <w:t>, sus principales técnicas, modelos y aplicaciones, así como su potencial para abordar problemáticas asociadas a la salud mental y, en particular, a la adherencia al tratamiento psiquiátrico.</w:t>
      </w:r>
    </w:p>
    <w:p w14:paraId="158A2577" w14:textId="7C848060" w:rsidR="004F732F" w:rsidRPr="00347F5B" w:rsidRDefault="004F732F" w:rsidP="00FD2853">
      <w:pPr>
        <w:pStyle w:val="Ttulo2"/>
        <w:jc w:val="both"/>
        <w:rPr>
          <w:rFonts w:ascii="Times" w:hAnsi="Times"/>
          <w:color w:val="000000" w:themeColor="text1"/>
          <w:sz w:val="32"/>
          <w:szCs w:val="32"/>
          <w:lang w:val="es-ES"/>
        </w:rPr>
      </w:pPr>
      <w:bookmarkStart w:id="10" w:name="_Toc209796841"/>
      <w:r w:rsidRPr="00347F5B">
        <w:rPr>
          <w:rFonts w:ascii="Times" w:hAnsi="Times"/>
          <w:color w:val="000000" w:themeColor="text1"/>
          <w:sz w:val="32"/>
          <w:szCs w:val="32"/>
          <w:lang w:val="es-ES"/>
        </w:rPr>
        <w:t>Procesamiento del Lenguaje Natural (</w:t>
      </w:r>
      <w:r w:rsidR="006F1D5B" w:rsidRPr="00347F5B">
        <w:rPr>
          <w:rFonts w:ascii="Times" w:hAnsi="Times"/>
          <w:color w:val="000000" w:themeColor="text1"/>
          <w:sz w:val="32"/>
          <w:szCs w:val="32"/>
          <w:lang w:val="es-ES"/>
        </w:rPr>
        <w:t>PLN</w:t>
      </w:r>
      <w:r w:rsidRPr="00347F5B">
        <w:rPr>
          <w:rFonts w:ascii="Times" w:hAnsi="Times"/>
          <w:color w:val="000000" w:themeColor="text1"/>
          <w:sz w:val="32"/>
          <w:szCs w:val="32"/>
          <w:lang w:val="es-ES"/>
        </w:rPr>
        <w:t>)</w:t>
      </w:r>
      <w:bookmarkEnd w:id="10"/>
    </w:p>
    <w:p w14:paraId="6FCBFF19" w14:textId="3E22C7EB" w:rsidR="004F732F" w:rsidRPr="00347F5B" w:rsidRDefault="004F732F" w:rsidP="00FD2853">
      <w:pPr>
        <w:pStyle w:val="Ttulo3"/>
        <w:jc w:val="both"/>
        <w:rPr>
          <w:rFonts w:ascii="Times" w:hAnsi="Times"/>
          <w:color w:val="000000" w:themeColor="text1"/>
          <w:lang w:val="es-ES"/>
        </w:rPr>
      </w:pPr>
      <w:bookmarkStart w:id="11" w:name="_Toc209796842"/>
      <w:r w:rsidRPr="00347F5B">
        <w:rPr>
          <w:rFonts w:ascii="Times" w:hAnsi="Times"/>
          <w:color w:val="000000" w:themeColor="text1"/>
          <w:lang w:val="es-ES"/>
        </w:rPr>
        <w:t xml:space="preserve">Introducción al </w:t>
      </w:r>
      <w:r w:rsidR="006F1D5B" w:rsidRPr="00347F5B">
        <w:rPr>
          <w:rFonts w:ascii="Times" w:hAnsi="Times"/>
          <w:color w:val="000000" w:themeColor="text1"/>
          <w:lang w:val="es-ES"/>
        </w:rPr>
        <w:t>PLN</w:t>
      </w:r>
      <w:bookmarkEnd w:id="11"/>
    </w:p>
    <w:p w14:paraId="768EBE18" w14:textId="7FB9DC9F" w:rsidR="003F5075" w:rsidRPr="00347F5B" w:rsidRDefault="003F5075" w:rsidP="00FD2853">
      <w:pPr>
        <w:pStyle w:val="NormalWeb"/>
        <w:jc w:val="both"/>
        <w:rPr>
          <w:rFonts w:ascii="Times" w:hAnsi="Times"/>
          <w:color w:val="000000" w:themeColor="text1"/>
          <w:lang w:val="es-ES"/>
        </w:rPr>
      </w:pPr>
      <w:r w:rsidRPr="00347F5B">
        <w:rPr>
          <w:rFonts w:ascii="Times" w:hAnsi="Times"/>
          <w:color w:val="000000" w:themeColor="text1"/>
          <w:lang w:val="es-ES"/>
        </w:rPr>
        <w:t>El Procesamiento del Lenguaje Natural (</w:t>
      </w:r>
      <w:r w:rsidR="006F1D5B" w:rsidRPr="00347F5B">
        <w:rPr>
          <w:rFonts w:ascii="Times" w:hAnsi="Times"/>
          <w:color w:val="000000" w:themeColor="text1"/>
          <w:lang w:val="es-ES"/>
        </w:rPr>
        <w:t>PLN</w:t>
      </w:r>
      <w:r w:rsidRPr="00347F5B">
        <w:rPr>
          <w:rFonts w:ascii="Times" w:hAnsi="Times"/>
          <w:color w:val="000000" w:themeColor="text1"/>
          <w:lang w:val="es-ES"/>
        </w:rPr>
        <w:t>)</w:t>
      </w:r>
      <w:r w:rsidR="00E112F5" w:rsidRPr="00347F5B">
        <w:rPr>
          <w:rFonts w:ascii="Times" w:hAnsi="Times"/>
          <w:color w:val="000000" w:themeColor="text1"/>
          <w:lang w:val="es-ES"/>
        </w:rPr>
        <w:t xml:space="preserve"> combina</w:t>
      </w:r>
      <w:r w:rsidRPr="00347F5B">
        <w:rPr>
          <w:rFonts w:ascii="Times" w:hAnsi="Times"/>
          <w:color w:val="000000" w:themeColor="text1"/>
          <w:lang w:val="es-ES"/>
        </w:rPr>
        <w:t xml:space="preserve"> la inteligencia artificial y la lingüística, abarcando un conjunto amplio de teorías, técnicas y metodologías orientadas a analizar y comprender el lenguaje humano (</w:t>
      </w:r>
      <w:proofErr w:type="spellStart"/>
      <w:r w:rsidRPr="00347F5B">
        <w:rPr>
          <w:rFonts w:ascii="Times" w:hAnsi="Times"/>
          <w:color w:val="000000" w:themeColor="text1"/>
          <w:lang w:val="es-ES"/>
        </w:rPr>
        <w:t>Bottacin</w:t>
      </w:r>
      <w:proofErr w:type="spellEnd"/>
      <w:r w:rsidRPr="00347F5B">
        <w:rPr>
          <w:rFonts w:ascii="Times" w:hAnsi="Times"/>
          <w:color w:val="000000" w:themeColor="text1"/>
          <w:lang w:val="es-ES"/>
        </w:rPr>
        <w:t xml:space="preserve"> et al., 2024).</w:t>
      </w:r>
      <w:r w:rsidR="00B56719" w:rsidRPr="00347F5B">
        <w:rPr>
          <w:rFonts w:ascii="Times" w:hAnsi="Times"/>
          <w:color w:val="000000" w:themeColor="text1"/>
          <w:lang w:val="es-ES"/>
        </w:rPr>
        <w:t xml:space="preserve"> Su objetivo central es extraer significado de datos textuales no estructurados, transformando la información lingüística en representaciones que puedan ser procesadas computacionalmente para apoyar la toma de decisiones.</w:t>
      </w:r>
    </w:p>
    <w:p w14:paraId="52D12071" w14:textId="3B520344" w:rsidR="00A573DC" w:rsidRPr="00347F5B" w:rsidRDefault="00A573DC" w:rsidP="00FD2853">
      <w:pPr>
        <w:pStyle w:val="Ttulo3"/>
        <w:jc w:val="both"/>
        <w:rPr>
          <w:rFonts w:ascii="Times" w:hAnsi="Times"/>
          <w:color w:val="000000" w:themeColor="text1"/>
          <w:lang w:val="es-ES"/>
        </w:rPr>
      </w:pPr>
      <w:bookmarkStart w:id="12" w:name="_Toc209796843"/>
      <w:r w:rsidRPr="00347F5B">
        <w:rPr>
          <w:rFonts w:ascii="Times" w:hAnsi="Times"/>
          <w:color w:val="000000" w:themeColor="text1"/>
          <w:lang w:val="es-ES"/>
        </w:rPr>
        <w:t xml:space="preserve">Relevancia del </w:t>
      </w:r>
      <w:r w:rsidR="006F1D5B" w:rsidRPr="00347F5B">
        <w:rPr>
          <w:rFonts w:ascii="Times" w:hAnsi="Times"/>
          <w:color w:val="000000" w:themeColor="text1"/>
          <w:lang w:val="es-ES"/>
        </w:rPr>
        <w:t>PLN</w:t>
      </w:r>
      <w:r w:rsidRPr="00347F5B">
        <w:rPr>
          <w:rFonts w:ascii="Times" w:hAnsi="Times"/>
          <w:color w:val="000000" w:themeColor="text1"/>
          <w:lang w:val="es-ES"/>
        </w:rPr>
        <w:t xml:space="preserve"> en salud mental</w:t>
      </w:r>
      <w:bookmarkEnd w:id="12"/>
    </w:p>
    <w:p w14:paraId="5D1F9B8C" w14:textId="414C3C62" w:rsidR="003F5075" w:rsidRPr="00347F5B" w:rsidRDefault="003F5075" w:rsidP="00FD2853">
      <w:pPr>
        <w:pStyle w:val="NormalWeb"/>
        <w:jc w:val="both"/>
        <w:rPr>
          <w:rFonts w:ascii="Times" w:hAnsi="Times"/>
          <w:color w:val="000000" w:themeColor="text1"/>
          <w:lang w:val="es-ES"/>
        </w:rPr>
      </w:pPr>
      <w:r w:rsidRPr="00347F5B">
        <w:rPr>
          <w:rFonts w:ascii="Times" w:hAnsi="Times"/>
          <w:color w:val="000000" w:themeColor="text1"/>
          <w:lang w:val="es-ES"/>
        </w:rPr>
        <w:t>En el ámbito de la salud mental, su relevancia radica en la capacidad de procesar grandes volúmenes de información no estructurada contenida en los registros electrónicos de salud (EHR</w:t>
      </w:r>
      <w:r w:rsidR="00A573DC" w:rsidRPr="00347F5B">
        <w:rPr>
          <w:rFonts w:ascii="Times" w:hAnsi="Times"/>
          <w:color w:val="000000" w:themeColor="text1"/>
          <w:lang w:val="es-ES"/>
        </w:rPr>
        <w:t>, por sus siglas en inglés</w:t>
      </w:r>
      <w:r w:rsidRPr="00347F5B">
        <w:rPr>
          <w:rFonts w:ascii="Times" w:hAnsi="Times"/>
          <w:color w:val="000000" w:themeColor="text1"/>
          <w:lang w:val="es-ES"/>
        </w:rPr>
        <w:t>). Se estima que alrededor del 80 % de la información médica se registra en texto libre, lo que dificulta su análisis mediante métodos manuales, ya que estos requieren tiempo, recursos humanos especializados y entrenamiento específico para identificar y codificar los datos relevantes (</w:t>
      </w:r>
      <w:proofErr w:type="spellStart"/>
      <w:r w:rsidRPr="00347F5B">
        <w:rPr>
          <w:rFonts w:ascii="Times" w:hAnsi="Times"/>
          <w:color w:val="000000" w:themeColor="text1"/>
          <w:lang w:val="es-ES"/>
        </w:rPr>
        <w:t>Vaci</w:t>
      </w:r>
      <w:proofErr w:type="spellEnd"/>
      <w:r w:rsidRPr="00347F5B">
        <w:rPr>
          <w:rFonts w:ascii="Times" w:hAnsi="Times"/>
          <w:color w:val="000000" w:themeColor="text1"/>
          <w:lang w:val="es-ES"/>
        </w:rPr>
        <w:t xml:space="preserve"> et al., 2020).</w:t>
      </w:r>
    </w:p>
    <w:p w14:paraId="209F3B61" w14:textId="43A00ECB" w:rsidR="003F5075" w:rsidRPr="00347F5B" w:rsidRDefault="003F507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El uso de modelos de </w:t>
      </w:r>
      <w:r w:rsidR="006F1D5B" w:rsidRPr="00347F5B">
        <w:rPr>
          <w:rFonts w:ascii="Times" w:hAnsi="Times"/>
          <w:color w:val="000000" w:themeColor="text1"/>
          <w:lang w:val="es-ES"/>
        </w:rPr>
        <w:t>PLN</w:t>
      </w:r>
      <w:r w:rsidRPr="00347F5B">
        <w:rPr>
          <w:rFonts w:ascii="Times" w:hAnsi="Times"/>
          <w:color w:val="000000" w:themeColor="text1"/>
          <w:lang w:val="es-ES"/>
        </w:rPr>
        <w:t xml:space="preserve"> permite automatizar este proceso con niveles de exactitud comparables a los de la revisión manual, mejorando notablemente la eficiencia y reduciendo costos. Estos modelos han demostrado ser útiles para extraer información sobre prescripciones, diagnósticos y comportamientos relacionados con la salud mental, incluyendo conductas psicóticas y suicidas. </w:t>
      </w:r>
      <w:r w:rsidRPr="00347F5B">
        <w:rPr>
          <w:rFonts w:ascii="Times" w:hAnsi="Times"/>
          <w:color w:val="000000" w:themeColor="text1"/>
          <w:lang w:val="es-ES"/>
        </w:rPr>
        <w:lastRenderedPageBreak/>
        <w:t xml:space="preserve">Sin embargo, su rendimiento óptimo depende de contar con datos de entrenamiento de alta calidad, anotados por profesionales clínicos, y de integrar métodos estadísticos y de aprendizaje automático con la experiencia médica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w:t>
      </w:r>
    </w:p>
    <w:p w14:paraId="1180F0E3" w14:textId="02D6EF4E" w:rsidR="00A573DC" w:rsidRPr="00347F5B" w:rsidRDefault="003F5075" w:rsidP="00FD2853">
      <w:pPr>
        <w:spacing w:before="100" w:beforeAutospacing="1" w:after="100" w:afterAutospacing="1"/>
        <w:jc w:val="both"/>
        <w:rPr>
          <w:rFonts w:ascii="Times" w:hAnsi="Times"/>
          <w:color w:val="000000" w:themeColor="text1"/>
          <w:lang w:val="es-ES"/>
        </w:rPr>
      </w:pPr>
      <w:r w:rsidRPr="00347F5B">
        <w:rPr>
          <w:rFonts w:ascii="Times" w:hAnsi="Times"/>
          <w:color w:val="000000" w:themeColor="text1"/>
          <w:lang w:val="es-ES"/>
        </w:rPr>
        <w:t xml:space="preserve">Aplicaciones recientes muestran que, en tareas específicas como la identificación de prescripciones, los modelos de </w:t>
      </w:r>
      <w:r w:rsidR="006F1D5B" w:rsidRPr="00347F5B">
        <w:rPr>
          <w:rFonts w:ascii="Times" w:hAnsi="Times"/>
          <w:color w:val="000000" w:themeColor="text1"/>
          <w:lang w:val="es-ES"/>
        </w:rPr>
        <w:t>PLN</w:t>
      </w:r>
      <w:r w:rsidRPr="00347F5B">
        <w:rPr>
          <w:rFonts w:ascii="Times" w:hAnsi="Times"/>
          <w:color w:val="000000" w:themeColor="text1"/>
          <w:lang w:val="es-ES"/>
        </w:rPr>
        <w:t xml:space="preserve"> pueden incluso superar la precisión humana debido a las reglas estrictas y menor variabilidad lingüística en esta categoría (</w:t>
      </w:r>
      <w:proofErr w:type="spellStart"/>
      <w:r w:rsidRPr="00347F5B">
        <w:rPr>
          <w:rFonts w:ascii="Times" w:hAnsi="Times"/>
          <w:color w:val="000000" w:themeColor="text1"/>
          <w:lang w:val="es-ES"/>
        </w:rPr>
        <w:t>Vaci</w:t>
      </w:r>
      <w:proofErr w:type="spellEnd"/>
      <w:r w:rsidRPr="00347F5B">
        <w:rPr>
          <w:rFonts w:ascii="Times" w:hAnsi="Times"/>
          <w:color w:val="000000" w:themeColor="text1"/>
          <w:lang w:val="es-ES"/>
        </w:rPr>
        <w:t xml:space="preserve"> et al., 2020). Además, se ha observado que el </w:t>
      </w:r>
      <w:r w:rsidR="006F1D5B" w:rsidRPr="00347F5B">
        <w:rPr>
          <w:rFonts w:ascii="Times" w:hAnsi="Times"/>
          <w:color w:val="000000" w:themeColor="text1"/>
          <w:lang w:val="es-ES"/>
        </w:rPr>
        <w:t>PLN</w:t>
      </w:r>
      <w:r w:rsidRPr="00347F5B">
        <w:rPr>
          <w:rFonts w:ascii="Times" w:hAnsi="Times"/>
          <w:color w:val="000000" w:themeColor="text1"/>
          <w:lang w:val="es-ES"/>
        </w:rPr>
        <w:t xml:space="preserve"> puede ofrecer estimaciones objetivas sobre el efecto temprano de medicamentos sin depender de escalas subjetivas (Dougherty et al., 2023)</w:t>
      </w:r>
      <w:r w:rsidR="00A573DC" w:rsidRPr="00347F5B">
        <w:rPr>
          <w:rFonts w:ascii="Times" w:hAnsi="Times"/>
          <w:color w:val="000000" w:themeColor="text1"/>
          <w:lang w:val="es-ES"/>
        </w:rPr>
        <w:t>, facilitando un seguimiento más preciso de la evolución clínica.</w:t>
      </w:r>
    </w:p>
    <w:p w14:paraId="2952F1E6" w14:textId="0FFBCB4C" w:rsidR="007E2CC5" w:rsidRPr="00347F5B" w:rsidRDefault="007E2CC5" w:rsidP="00FD2853">
      <w:pPr>
        <w:pStyle w:val="Ttulo3"/>
        <w:jc w:val="both"/>
        <w:rPr>
          <w:rFonts w:ascii="Times" w:hAnsi="Times"/>
          <w:color w:val="000000" w:themeColor="text1"/>
          <w:lang w:val="es-ES"/>
        </w:rPr>
      </w:pPr>
      <w:bookmarkStart w:id="13" w:name="_Toc209796844"/>
      <w:r w:rsidRPr="00347F5B">
        <w:rPr>
          <w:rFonts w:ascii="Times" w:hAnsi="Times"/>
          <w:color w:val="000000" w:themeColor="text1"/>
          <w:lang w:val="es-ES"/>
        </w:rPr>
        <w:t xml:space="preserve">Modelos y técnicas </w:t>
      </w:r>
      <w:r w:rsidR="00AB7523" w:rsidRPr="00347F5B">
        <w:rPr>
          <w:rFonts w:ascii="Times" w:hAnsi="Times"/>
          <w:color w:val="000000" w:themeColor="text1"/>
          <w:lang w:val="es-ES"/>
        </w:rPr>
        <w:t xml:space="preserve">de </w:t>
      </w:r>
      <w:r w:rsidR="006F1D5B" w:rsidRPr="00347F5B">
        <w:rPr>
          <w:rFonts w:ascii="Times" w:hAnsi="Times"/>
          <w:color w:val="000000" w:themeColor="text1"/>
          <w:lang w:val="es-ES"/>
        </w:rPr>
        <w:t>PLN</w:t>
      </w:r>
      <w:r w:rsidR="00AB7523" w:rsidRPr="00347F5B">
        <w:rPr>
          <w:rFonts w:ascii="Times" w:hAnsi="Times"/>
          <w:color w:val="000000" w:themeColor="text1"/>
          <w:lang w:val="es-ES"/>
        </w:rPr>
        <w:t xml:space="preserve"> </w:t>
      </w:r>
      <w:r w:rsidRPr="00347F5B">
        <w:rPr>
          <w:rFonts w:ascii="Times" w:hAnsi="Times"/>
          <w:color w:val="000000" w:themeColor="text1"/>
          <w:lang w:val="es-ES"/>
        </w:rPr>
        <w:t>aplicadas en salud mental</w:t>
      </w:r>
      <w:bookmarkEnd w:id="13"/>
    </w:p>
    <w:p w14:paraId="27A7A630" w14:textId="079AB94A" w:rsidR="0037430D" w:rsidRPr="00347F5B" w:rsidRDefault="0037430D" w:rsidP="00FD2853">
      <w:pPr>
        <w:pStyle w:val="NormalWeb"/>
        <w:jc w:val="both"/>
        <w:rPr>
          <w:rFonts w:ascii="Times" w:hAnsi="Times"/>
          <w:color w:val="000000" w:themeColor="text1"/>
          <w:lang w:val="es-ES"/>
        </w:rPr>
      </w:pPr>
      <w:r w:rsidRPr="00347F5B">
        <w:rPr>
          <w:rFonts w:ascii="Times" w:hAnsi="Times"/>
          <w:color w:val="000000" w:themeColor="text1"/>
          <w:lang w:val="es-ES"/>
        </w:rPr>
        <w:t>El</w:t>
      </w:r>
      <w:r w:rsidRPr="00347F5B">
        <w:rPr>
          <w:rStyle w:val="apple-converted-space"/>
          <w:rFonts w:ascii="Times" w:hAnsi="Times"/>
          <w:color w:val="000000" w:themeColor="text1"/>
          <w:lang w:val="es-ES"/>
        </w:rPr>
        <w:t> </w:t>
      </w:r>
      <w:r w:rsidRPr="00347F5B">
        <w:rPr>
          <w:rStyle w:val="nfasis"/>
          <w:rFonts w:ascii="Times" w:hAnsi="Times"/>
          <w:i w:val="0"/>
          <w:iCs w:val="0"/>
          <w:color w:val="000000" w:themeColor="text1"/>
          <w:lang w:val="es-ES"/>
        </w:rPr>
        <w:t>Procesamiento de Lenguaje Natural</w:t>
      </w:r>
      <w:r w:rsidRPr="00347F5B">
        <w:rPr>
          <w:rStyle w:val="apple-converted-space"/>
          <w:rFonts w:ascii="Times" w:hAnsi="Times"/>
          <w:color w:val="000000" w:themeColor="text1"/>
          <w:lang w:val="es-ES"/>
        </w:rPr>
        <w:t> </w:t>
      </w:r>
      <w:r w:rsidRPr="00347F5B">
        <w:rPr>
          <w:rFonts w:ascii="Times" w:hAnsi="Times"/>
          <w:color w:val="000000" w:themeColor="text1"/>
          <w:lang w:val="es-ES"/>
        </w:rPr>
        <w:t>(</w:t>
      </w:r>
      <w:r w:rsidR="006F1D5B" w:rsidRPr="00347F5B">
        <w:rPr>
          <w:rFonts w:ascii="Times" w:hAnsi="Times"/>
          <w:color w:val="000000" w:themeColor="text1"/>
          <w:lang w:val="es-ES"/>
        </w:rPr>
        <w:t>PLN</w:t>
      </w:r>
      <w:r w:rsidRPr="00347F5B">
        <w:rPr>
          <w:rFonts w:ascii="Times" w:hAnsi="Times"/>
          <w:color w:val="000000" w:themeColor="text1"/>
          <w:lang w:val="es-ES"/>
        </w:rPr>
        <w:t>) ha experimentado un avance significativo con la aparición de los modelos basados en la arquitectura</w:t>
      </w:r>
      <w:r w:rsidR="009B24BF" w:rsidRPr="00347F5B">
        <w:rPr>
          <w:rStyle w:val="apple-converted-space"/>
          <w:rFonts w:ascii="Times" w:hAnsi="Times"/>
          <w:color w:val="000000" w:themeColor="text1"/>
          <w:lang w:val="es-ES"/>
        </w:rPr>
        <w:t xml:space="preserve"> </w:t>
      </w:r>
      <w:proofErr w:type="spellStart"/>
      <w:r w:rsidR="009B24BF" w:rsidRPr="00347F5B">
        <w:rPr>
          <w:rStyle w:val="apple-converted-space"/>
          <w:rFonts w:ascii="Times" w:hAnsi="Times"/>
          <w:color w:val="000000" w:themeColor="text1"/>
          <w:lang w:val="es-ES"/>
        </w:rPr>
        <w:t>transformer</w:t>
      </w:r>
      <w:proofErr w:type="spellEnd"/>
      <w:r w:rsidRPr="00347F5B">
        <w:rPr>
          <w:rFonts w:ascii="Times" w:hAnsi="Times"/>
          <w:color w:val="000000" w:themeColor="text1"/>
          <w:lang w:val="es-ES"/>
        </w:rPr>
        <w:t xml:space="preserve">. Esta arquitectura, introducida por </w:t>
      </w:r>
      <w:proofErr w:type="spellStart"/>
      <w:r w:rsidRPr="00347F5B">
        <w:rPr>
          <w:rFonts w:ascii="Times" w:hAnsi="Times"/>
          <w:color w:val="000000" w:themeColor="text1"/>
          <w:lang w:val="es-ES"/>
        </w:rPr>
        <w:t>Vaswani</w:t>
      </w:r>
      <w:proofErr w:type="spellEnd"/>
      <w:r w:rsidRPr="00347F5B">
        <w:rPr>
          <w:rFonts w:ascii="Times" w:hAnsi="Times"/>
          <w:color w:val="000000" w:themeColor="text1"/>
          <w:lang w:val="es-ES"/>
        </w:rPr>
        <w:t xml:space="preserve"> et al. (2017), se basa en mecanismos de atención que permiten que el modelo analice cada palabra de un texto considerando su relación con todas las demás palabras, sin importar su posición. Esto le otorga una capacidad superior para comprender el contexto, </w:t>
      </w:r>
      <w:r w:rsidR="009B24BF" w:rsidRPr="00347F5B">
        <w:rPr>
          <w:rFonts w:ascii="Times" w:hAnsi="Times"/>
          <w:color w:val="000000" w:themeColor="text1"/>
          <w:lang w:val="es-ES"/>
        </w:rPr>
        <w:t>las</w:t>
      </w:r>
      <w:r w:rsidRPr="00347F5B">
        <w:rPr>
          <w:rFonts w:ascii="Times" w:hAnsi="Times"/>
          <w:color w:val="000000" w:themeColor="text1"/>
          <w:lang w:val="es-ES"/>
        </w:rPr>
        <w:t xml:space="preserve"> dependencias y los matices del lenguaje, superando a los métodos tradicionales de clasificación de texto.</w:t>
      </w:r>
    </w:p>
    <w:p w14:paraId="659F3C0D" w14:textId="396810C2" w:rsidR="0037430D" w:rsidRPr="00347F5B" w:rsidRDefault="0037430D" w:rsidP="00FD2853">
      <w:pPr>
        <w:pStyle w:val="NormalWeb"/>
        <w:jc w:val="both"/>
        <w:rPr>
          <w:rFonts w:ascii="Times" w:hAnsi="Times"/>
          <w:color w:val="000000" w:themeColor="text1"/>
          <w:lang w:val="es-ES"/>
        </w:rPr>
      </w:pPr>
      <w:r w:rsidRPr="00347F5B">
        <w:rPr>
          <w:rFonts w:ascii="Times" w:hAnsi="Times"/>
          <w:color w:val="000000" w:themeColor="text1"/>
          <w:lang w:val="es-ES"/>
        </w:rPr>
        <w:t>Dentro de esta familia se encuentran modelos de referencia como</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BERT</w:t>
      </w:r>
      <w:r w:rsidRPr="00347F5B">
        <w:rPr>
          <w:rFonts w:ascii="Times" w:hAnsi="Times"/>
          <w:color w:val="000000" w:themeColor="text1"/>
          <w:lang w:val="es-ES"/>
        </w:rPr>
        <w:t>,</w:t>
      </w:r>
      <w:r w:rsidRPr="00347F5B">
        <w:rPr>
          <w:rStyle w:val="apple-converted-space"/>
          <w:rFonts w:ascii="Times" w:hAnsi="Times"/>
          <w:b/>
          <w:bCs/>
          <w:color w:val="000000" w:themeColor="text1"/>
          <w:lang w:val="es-ES"/>
        </w:rPr>
        <w:t> </w:t>
      </w:r>
      <w:proofErr w:type="spellStart"/>
      <w:r w:rsidRPr="00347F5B">
        <w:rPr>
          <w:rStyle w:val="Textoennegrita"/>
          <w:rFonts w:ascii="Times" w:hAnsi="Times"/>
          <w:b w:val="0"/>
          <w:bCs w:val="0"/>
          <w:color w:val="000000" w:themeColor="text1"/>
          <w:lang w:val="es-ES"/>
        </w:rPr>
        <w:t>RoBERTa</w:t>
      </w:r>
      <w:proofErr w:type="spellEnd"/>
      <w:r w:rsidRPr="00347F5B">
        <w:rPr>
          <w:rStyle w:val="apple-converted-space"/>
          <w:rFonts w:ascii="Times" w:hAnsi="Times"/>
          <w:b/>
          <w:bCs/>
          <w:color w:val="000000" w:themeColor="text1"/>
          <w:lang w:val="es-ES"/>
        </w:rPr>
        <w:t> </w:t>
      </w:r>
      <w:r w:rsidRPr="00347F5B">
        <w:rPr>
          <w:rFonts w:ascii="Times" w:hAnsi="Times"/>
          <w:color w:val="000000" w:themeColor="text1"/>
          <w:lang w:val="es-ES"/>
        </w:rPr>
        <w:t>y</w:t>
      </w:r>
      <w:r w:rsidRPr="00347F5B">
        <w:rPr>
          <w:rStyle w:val="apple-converted-space"/>
          <w:rFonts w:ascii="Times" w:hAnsi="Times"/>
          <w:b/>
          <w:bCs/>
          <w:color w:val="000000" w:themeColor="text1"/>
          <w:lang w:val="es-ES"/>
        </w:rPr>
        <w:t> </w:t>
      </w:r>
      <w:proofErr w:type="spellStart"/>
      <w:r w:rsidRPr="00347F5B">
        <w:rPr>
          <w:rStyle w:val="Textoennegrita"/>
          <w:rFonts w:ascii="Times" w:hAnsi="Times"/>
          <w:b w:val="0"/>
          <w:bCs w:val="0"/>
          <w:color w:val="000000" w:themeColor="text1"/>
          <w:lang w:val="es-ES"/>
        </w:rPr>
        <w:t>LLaMA</w:t>
      </w:r>
      <w:proofErr w:type="spellEnd"/>
      <w:r w:rsidRPr="00347F5B">
        <w:rPr>
          <w:rFonts w:ascii="Times" w:hAnsi="Times"/>
          <w:color w:val="000000" w:themeColor="text1"/>
          <w:lang w:val="es-ES"/>
        </w:rPr>
        <w:t>, que han demostrado un rendimiento destacado en tareas de comprensión de lenguaje complejo. Según Tan, Lee &amp; Lim (2023), estos modelos han superado a los enfoques clásicos, especialmente en contextos con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ambigüedad semántica</w:t>
      </w:r>
      <w:r w:rsidRPr="00347F5B">
        <w:rPr>
          <w:rStyle w:val="apple-converted-space"/>
          <w:rFonts w:ascii="Times" w:hAnsi="Times"/>
          <w:b/>
          <w:bCs/>
          <w:color w:val="000000" w:themeColor="text1"/>
          <w:lang w:val="es-ES"/>
        </w:rPr>
        <w:t> </w:t>
      </w:r>
      <w:r w:rsidRPr="00347F5B">
        <w:rPr>
          <w:rFonts w:ascii="Times" w:hAnsi="Times"/>
          <w:color w:val="000000" w:themeColor="text1"/>
          <w:lang w:val="es-ES"/>
        </w:rPr>
        <w:t>o</w:t>
      </w:r>
      <w:r w:rsidRPr="00347F5B">
        <w:rPr>
          <w:rStyle w:val="apple-converted-space"/>
          <w:rFonts w:ascii="Times" w:hAnsi="Times"/>
          <w:b/>
          <w:bCs/>
          <w:color w:val="000000" w:themeColor="text1"/>
          <w:lang w:val="es-ES"/>
        </w:rPr>
        <w:t> </w:t>
      </w:r>
      <w:r w:rsidRPr="00347F5B">
        <w:rPr>
          <w:rStyle w:val="Textoennegrita"/>
          <w:rFonts w:ascii="Times" w:hAnsi="Times"/>
          <w:b w:val="0"/>
          <w:bCs w:val="0"/>
          <w:color w:val="000000" w:themeColor="text1"/>
          <w:lang w:val="es-ES"/>
        </w:rPr>
        <w:t>lenguaje informal</w:t>
      </w:r>
      <w:r w:rsidRPr="00347F5B">
        <w:rPr>
          <w:rFonts w:ascii="Times" w:hAnsi="Times"/>
          <w:b/>
          <w:bCs/>
          <w:color w:val="000000" w:themeColor="text1"/>
          <w:lang w:val="es-ES"/>
        </w:rPr>
        <w:t>,</w:t>
      </w:r>
      <w:r w:rsidRPr="00347F5B">
        <w:rPr>
          <w:rFonts w:ascii="Times" w:hAnsi="Times"/>
          <w:color w:val="000000" w:themeColor="text1"/>
          <w:lang w:val="es-ES"/>
        </w:rPr>
        <w:t xml:space="preserve"> como el que se encuentra en redes sociales, foros </w:t>
      </w:r>
      <w:r w:rsidR="00553756" w:rsidRPr="00347F5B">
        <w:rPr>
          <w:rFonts w:ascii="Times" w:hAnsi="Times"/>
          <w:color w:val="000000" w:themeColor="text1"/>
          <w:lang w:val="es-ES"/>
        </w:rPr>
        <w:t>virtuales</w:t>
      </w:r>
      <w:r w:rsidRPr="00347F5B">
        <w:rPr>
          <w:rFonts w:ascii="Times" w:hAnsi="Times"/>
          <w:color w:val="000000" w:themeColor="text1"/>
          <w:lang w:val="es-ES"/>
        </w:rPr>
        <w:t xml:space="preserve"> y mensajes de texto. Estos entornos plantean un reto para los sistemas automáticos debido al uso de abreviaturas, expresiones coloquiales, ironía o referencias culturales implícitas.</w:t>
      </w:r>
    </w:p>
    <w:p w14:paraId="28CFBCE7" w14:textId="17187804" w:rsidR="0037430D" w:rsidRPr="00347F5B" w:rsidRDefault="0037430D" w:rsidP="00FD2853">
      <w:pPr>
        <w:pStyle w:val="NormalWeb"/>
        <w:jc w:val="both"/>
        <w:rPr>
          <w:rFonts w:ascii="Times" w:hAnsi="Times"/>
          <w:color w:val="000000" w:themeColor="text1"/>
          <w:lang w:val="es-ES"/>
        </w:rPr>
      </w:pPr>
      <w:r w:rsidRPr="00347F5B">
        <w:rPr>
          <w:rFonts w:ascii="Times" w:hAnsi="Times"/>
          <w:color w:val="000000" w:themeColor="text1"/>
          <w:lang w:val="es-ES"/>
        </w:rPr>
        <w:t>Una de las ventajas de los modelos</w:t>
      </w:r>
      <w:r w:rsidRPr="00347F5B">
        <w:rPr>
          <w:rStyle w:val="apple-converted-space"/>
          <w:rFonts w:ascii="Times" w:hAnsi="Times"/>
          <w:color w:val="000000" w:themeColor="text1"/>
          <w:lang w:val="es-ES"/>
        </w:rPr>
        <w:t> </w:t>
      </w:r>
      <w:proofErr w:type="spellStart"/>
      <w:r w:rsidR="00553756" w:rsidRPr="00347F5B">
        <w:rPr>
          <w:rStyle w:val="nfasis"/>
          <w:rFonts w:ascii="Times" w:hAnsi="Times"/>
          <w:i w:val="0"/>
          <w:iCs w:val="0"/>
          <w:color w:val="000000" w:themeColor="text1"/>
          <w:lang w:val="es-ES"/>
        </w:rPr>
        <w:t>transformer</w:t>
      </w:r>
      <w:proofErr w:type="spellEnd"/>
      <w:r w:rsidRPr="00347F5B">
        <w:rPr>
          <w:rStyle w:val="apple-converted-space"/>
          <w:rFonts w:ascii="Times" w:hAnsi="Times"/>
          <w:color w:val="000000" w:themeColor="text1"/>
          <w:lang w:val="es-ES"/>
        </w:rPr>
        <w:t> </w:t>
      </w:r>
      <w:r w:rsidRPr="00347F5B">
        <w:rPr>
          <w:rFonts w:ascii="Times" w:hAnsi="Times"/>
          <w:color w:val="000000" w:themeColor="text1"/>
          <w:lang w:val="es-ES"/>
        </w:rPr>
        <w:t>es la posibilidad de realizar</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ajuste fino</w:t>
      </w:r>
      <w:r w:rsidRPr="00347F5B">
        <w:rPr>
          <w:rStyle w:val="apple-converted-space"/>
          <w:rFonts w:ascii="Times" w:hAnsi="Times"/>
          <w:color w:val="000000" w:themeColor="text1"/>
          <w:lang w:val="es-ES"/>
        </w:rPr>
        <w:t> </w:t>
      </w:r>
      <w:r w:rsidRPr="00347F5B">
        <w:rPr>
          <w:rFonts w:ascii="Times" w:hAnsi="Times"/>
          <w:color w:val="000000" w:themeColor="text1"/>
          <w:lang w:val="es-ES"/>
        </w:rPr>
        <w:t>(</w:t>
      </w:r>
      <w:r w:rsidRPr="00347F5B">
        <w:rPr>
          <w:rStyle w:val="nfasis"/>
          <w:rFonts w:ascii="Times" w:hAnsi="Times"/>
          <w:i w:val="0"/>
          <w:iCs w:val="0"/>
          <w:color w:val="000000" w:themeColor="text1"/>
          <w:lang w:val="es-ES"/>
        </w:rPr>
        <w:t>fine-</w:t>
      </w:r>
      <w:proofErr w:type="spellStart"/>
      <w:r w:rsidRPr="00347F5B">
        <w:rPr>
          <w:rStyle w:val="nfasis"/>
          <w:rFonts w:ascii="Times" w:hAnsi="Times"/>
          <w:i w:val="0"/>
          <w:iCs w:val="0"/>
          <w:color w:val="000000" w:themeColor="text1"/>
          <w:lang w:val="es-ES"/>
        </w:rPr>
        <w:t>tuning</w:t>
      </w:r>
      <w:proofErr w:type="spellEnd"/>
      <w:r w:rsidR="00553756" w:rsidRPr="00347F5B">
        <w:rPr>
          <w:rStyle w:val="nfasis"/>
          <w:rFonts w:ascii="Times" w:hAnsi="Times"/>
          <w:i w:val="0"/>
          <w:iCs w:val="0"/>
          <w:color w:val="000000" w:themeColor="text1"/>
          <w:lang w:val="es-ES"/>
        </w:rPr>
        <w:t>, en inglés</w:t>
      </w:r>
      <w:r w:rsidRPr="00347F5B">
        <w:rPr>
          <w:rFonts w:ascii="Times" w:hAnsi="Times"/>
          <w:color w:val="000000" w:themeColor="text1"/>
          <w:lang w:val="es-ES"/>
        </w:rPr>
        <w:t>), es decir, entrenarlos nuevamente sobre un conjunto de datos específico para optimizar su desempeño en un dominio concreto, como el de la salud mental. Este enfoque permite que el modelo identifique patrones lingüísticos asociados a síntomas, emociones o cambios en el estado de ánimo que podrían pasar desapercibidos para sistemas generalistas.</w:t>
      </w:r>
    </w:p>
    <w:p w14:paraId="448EBF43" w14:textId="718D1F8A" w:rsidR="0037430D" w:rsidRPr="00347F5B" w:rsidRDefault="0037430D" w:rsidP="00FD2853">
      <w:pPr>
        <w:pStyle w:val="NormalWeb"/>
        <w:jc w:val="both"/>
        <w:rPr>
          <w:rFonts w:ascii="Times" w:hAnsi="Times"/>
          <w:color w:val="000000" w:themeColor="text1"/>
          <w:lang w:val="es-ES"/>
        </w:rPr>
      </w:pPr>
      <w:r w:rsidRPr="00347F5B">
        <w:rPr>
          <w:rFonts w:ascii="Times" w:hAnsi="Times"/>
          <w:color w:val="000000" w:themeColor="text1"/>
          <w:lang w:val="es-ES"/>
        </w:rPr>
        <w:t>En el ámbito de la salud mental, est</w:t>
      </w:r>
      <w:r w:rsidR="00553756" w:rsidRPr="00347F5B">
        <w:rPr>
          <w:rFonts w:ascii="Times" w:hAnsi="Times"/>
          <w:color w:val="000000" w:themeColor="text1"/>
          <w:lang w:val="es-ES"/>
        </w:rPr>
        <w:t>o se potencia</w:t>
      </w:r>
      <w:r w:rsidRPr="00347F5B">
        <w:rPr>
          <w:rFonts w:ascii="Times" w:hAnsi="Times"/>
          <w:color w:val="000000" w:themeColor="text1"/>
          <w:lang w:val="es-ES"/>
        </w:rPr>
        <w:t xml:space="preserve"> con modelos diseñados o adaptados </w:t>
      </w:r>
      <w:r w:rsidR="00553756" w:rsidRPr="00347F5B">
        <w:rPr>
          <w:rFonts w:ascii="Times" w:hAnsi="Times"/>
          <w:color w:val="000000" w:themeColor="text1"/>
          <w:lang w:val="es-ES"/>
        </w:rPr>
        <w:t>al idioma</w:t>
      </w:r>
      <w:r w:rsidRPr="00347F5B">
        <w:rPr>
          <w:rFonts w:ascii="Times" w:hAnsi="Times"/>
          <w:color w:val="000000" w:themeColor="text1"/>
          <w:lang w:val="es-ES"/>
        </w:rPr>
        <w:t xml:space="preserve"> español y para contextos específicos:</w:t>
      </w:r>
    </w:p>
    <w:p w14:paraId="334C42E9" w14:textId="77777777" w:rsidR="0037430D" w:rsidRPr="00347F5B" w:rsidRDefault="0037430D" w:rsidP="00FD2853">
      <w:pPr>
        <w:pStyle w:val="NormalWeb"/>
        <w:numPr>
          <w:ilvl w:val="0"/>
          <w:numId w:val="5"/>
        </w:numPr>
        <w:jc w:val="both"/>
        <w:rPr>
          <w:rFonts w:ascii="Times" w:hAnsi="Times"/>
          <w:color w:val="000000" w:themeColor="text1"/>
          <w:lang w:val="es-ES"/>
        </w:rPr>
      </w:pPr>
      <w:r w:rsidRPr="00347F5B">
        <w:rPr>
          <w:rStyle w:val="Textoennegrita"/>
          <w:rFonts w:ascii="Times" w:hAnsi="Times"/>
          <w:color w:val="000000" w:themeColor="text1"/>
          <w:lang w:val="es-ES"/>
        </w:rPr>
        <w:t>BETO</w:t>
      </w:r>
      <w:r w:rsidRPr="00347F5B">
        <w:rPr>
          <w:rFonts w:ascii="Times" w:hAnsi="Times"/>
          <w:color w:val="000000" w:themeColor="text1"/>
          <w:lang w:val="es-ES"/>
        </w:rPr>
        <w:t>: basado en BERT, entrenado exclusivamente con textos en español. Presenta buen desempeño en la clasificación de sentimientos generales, pero su rendimiento disminuye ante el lenguaje clínico especializado.</w:t>
      </w:r>
    </w:p>
    <w:p w14:paraId="0FAFA8C2" w14:textId="6AE9CF42" w:rsidR="0037430D" w:rsidRPr="00347F5B" w:rsidRDefault="0037430D" w:rsidP="00FD2853">
      <w:pPr>
        <w:pStyle w:val="NormalWeb"/>
        <w:numPr>
          <w:ilvl w:val="0"/>
          <w:numId w:val="5"/>
        </w:numPr>
        <w:jc w:val="both"/>
        <w:rPr>
          <w:rFonts w:ascii="Times" w:hAnsi="Times"/>
          <w:color w:val="000000" w:themeColor="text1"/>
          <w:lang w:val="es-ES"/>
        </w:rPr>
      </w:pPr>
      <w:proofErr w:type="spellStart"/>
      <w:r w:rsidRPr="00347F5B">
        <w:rPr>
          <w:rStyle w:val="Textoennegrita"/>
          <w:rFonts w:ascii="Times" w:hAnsi="Times"/>
          <w:color w:val="000000" w:themeColor="text1"/>
          <w:lang w:val="es-ES"/>
        </w:rPr>
        <w:t>RoBERTuito</w:t>
      </w:r>
      <w:proofErr w:type="spellEnd"/>
      <w:r w:rsidRPr="00347F5B">
        <w:rPr>
          <w:rFonts w:ascii="Times" w:hAnsi="Times"/>
          <w:color w:val="000000" w:themeColor="text1"/>
          <w:lang w:val="es-ES"/>
        </w:rPr>
        <w:t xml:space="preserve">: </w:t>
      </w:r>
      <w:r w:rsidR="009E6155" w:rsidRPr="00347F5B">
        <w:rPr>
          <w:rFonts w:ascii="Times" w:hAnsi="Times"/>
          <w:color w:val="000000" w:themeColor="text1"/>
          <w:lang w:val="es-ES"/>
        </w:rPr>
        <w:t>versión ligera optimizada para el procesamiento de textos provenientes de redes sociales, adecuada para lenguaje informal, pero con menor rendimiento en textos reflexivos y descriptivos que exploran emociones o estados internos</w:t>
      </w:r>
      <w:r w:rsidR="00D83970" w:rsidRPr="00347F5B">
        <w:rPr>
          <w:rFonts w:ascii="Times" w:hAnsi="Times"/>
          <w:color w:val="000000" w:themeColor="text1"/>
          <w:lang w:val="es-ES"/>
        </w:rPr>
        <w:t>, como los que se presentan en relatos clínicos.</w:t>
      </w:r>
    </w:p>
    <w:p w14:paraId="60E9D239" w14:textId="77777777" w:rsidR="0037430D" w:rsidRPr="00347F5B" w:rsidRDefault="0037430D" w:rsidP="00FD2853">
      <w:pPr>
        <w:pStyle w:val="NormalWeb"/>
        <w:numPr>
          <w:ilvl w:val="0"/>
          <w:numId w:val="5"/>
        </w:numPr>
        <w:jc w:val="both"/>
        <w:rPr>
          <w:rFonts w:ascii="Times" w:hAnsi="Times"/>
          <w:color w:val="000000" w:themeColor="text1"/>
          <w:lang w:val="es-ES"/>
        </w:rPr>
      </w:pPr>
      <w:proofErr w:type="spellStart"/>
      <w:r w:rsidRPr="00347F5B">
        <w:rPr>
          <w:rStyle w:val="Textoennegrita"/>
          <w:rFonts w:ascii="Times" w:hAnsi="Times"/>
          <w:color w:val="000000" w:themeColor="text1"/>
          <w:lang w:val="es-ES"/>
        </w:rPr>
        <w:t>RoBERTa-bne</w:t>
      </w:r>
      <w:proofErr w:type="spellEnd"/>
      <w:r w:rsidRPr="00347F5B">
        <w:rPr>
          <w:rFonts w:ascii="Times" w:hAnsi="Times"/>
          <w:color w:val="000000" w:themeColor="text1"/>
          <w:lang w:val="es-ES"/>
        </w:rPr>
        <w:t>: entrenado con el corpus de la Biblioteca Nacional de España, muestra buen rendimiento en análisis general de texto, pero no ha sido entrenado para salud mental.</w:t>
      </w:r>
    </w:p>
    <w:p w14:paraId="3C8E30D4" w14:textId="368D623B" w:rsidR="0037430D" w:rsidRPr="00347F5B" w:rsidRDefault="0037430D" w:rsidP="00FD2853">
      <w:pPr>
        <w:pStyle w:val="NormalWeb"/>
        <w:numPr>
          <w:ilvl w:val="0"/>
          <w:numId w:val="5"/>
        </w:numPr>
        <w:jc w:val="both"/>
        <w:rPr>
          <w:rFonts w:ascii="Times" w:hAnsi="Times"/>
          <w:color w:val="000000" w:themeColor="text1"/>
          <w:lang w:val="es-ES"/>
        </w:rPr>
      </w:pPr>
      <w:proofErr w:type="spellStart"/>
      <w:r w:rsidRPr="00347F5B">
        <w:rPr>
          <w:rStyle w:val="Textoennegrita"/>
          <w:rFonts w:ascii="Times" w:hAnsi="Times"/>
          <w:color w:val="000000" w:themeColor="text1"/>
          <w:lang w:val="es-ES"/>
        </w:rPr>
        <w:lastRenderedPageBreak/>
        <w:t>LLaMA</w:t>
      </w:r>
      <w:proofErr w:type="spellEnd"/>
      <w:r w:rsidRPr="00347F5B">
        <w:rPr>
          <w:rStyle w:val="Textoennegrita"/>
          <w:rFonts w:ascii="Times" w:hAnsi="Times"/>
          <w:color w:val="000000" w:themeColor="text1"/>
          <w:lang w:val="es-ES"/>
        </w:rPr>
        <w:t xml:space="preserve"> 3.2-1B</w:t>
      </w:r>
      <w:r w:rsidRPr="00347F5B">
        <w:rPr>
          <w:rStyle w:val="apple-converted-space"/>
          <w:rFonts w:ascii="Times" w:hAnsi="Times"/>
          <w:color w:val="000000" w:themeColor="text1"/>
          <w:lang w:val="es-ES"/>
        </w:rPr>
        <w:t> </w:t>
      </w:r>
      <w:r w:rsidRPr="00347F5B">
        <w:rPr>
          <w:rFonts w:ascii="Times" w:hAnsi="Times"/>
          <w:color w:val="000000" w:themeColor="text1"/>
          <w:lang w:val="es-ES"/>
        </w:rPr>
        <w:t>(</w:t>
      </w:r>
      <w:r w:rsidRPr="00347F5B">
        <w:rPr>
          <w:rStyle w:val="nfasis"/>
          <w:rFonts w:ascii="Times" w:hAnsi="Times"/>
          <w:color w:val="000000" w:themeColor="text1"/>
          <w:lang w:val="es-ES"/>
        </w:rPr>
        <w:t>fine-</w:t>
      </w:r>
      <w:proofErr w:type="spellStart"/>
      <w:r w:rsidRPr="00347F5B">
        <w:rPr>
          <w:rStyle w:val="nfasis"/>
          <w:rFonts w:ascii="Times" w:hAnsi="Times"/>
          <w:color w:val="000000" w:themeColor="text1"/>
          <w:lang w:val="es-ES"/>
        </w:rPr>
        <w:t>tuned</w:t>
      </w:r>
      <w:proofErr w:type="spellEnd"/>
      <w:r w:rsidRPr="00347F5B">
        <w:rPr>
          <w:rStyle w:val="apple-converted-space"/>
          <w:rFonts w:ascii="Times" w:hAnsi="Times"/>
          <w:color w:val="000000" w:themeColor="text1"/>
          <w:lang w:val="es-ES"/>
        </w:rPr>
        <w:t> </w:t>
      </w:r>
      <w:r w:rsidRPr="00347F5B">
        <w:rPr>
          <w:rFonts w:ascii="Times" w:hAnsi="Times"/>
          <w:color w:val="000000" w:themeColor="text1"/>
          <w:lang w:val="es-ES"/>
        </w:rPr>
        <w:t xml:space="preserve">por proyectos como </w:t>
      </w:r>
      <w:proofErr w:type="spellStart"/>
      <w:r w:rsidRPr="00347F5B">
        <w:rPr>
          <w:rFonts w:ascii="Times" w:hAnsi="Times"/>
          <w:color w:val="000000" w:themeColor="text1"/>
          <w:lang w:val="es-ES"/>
        </w:rPr>
        <w:t>Curiousily</w:t>
      </w:r>
      <w:proofErr w:type="spellEnd"/>
      <w:r w:rsidRPr="00347F5B">
        <w:rPr>
          <w:rFonts w:ascii="Times" w:hAnsi="Times"/>
          <w:color w:val="000000" w:themeColor="text1"/>
          <w:lang w:val="es-ES"/>
        </w:rPr>
        <w:t xml:space="preserve"> y </w:t>
      </w:r>
      <w:proofErr w:type="spellStart"/>
      <w:r w:rsidRPr="00347F5B">
        <w:rPr>
          <w:rFonts w:ascii="Times" w:hAnsi="Times"/>
          <w:color w:val="000000" w:themeColor="text1"/>
          <w:lang w:val="es-ES"/>
        </w:rPr>
        <w:t>Adam</w:t>
      </w:r>
      <w:r w:rsidR="006F1D5B" w:rsidRPr="00347F5B">
        <w:rPr>
          <w:rFonts w:ascii="Times" w:hAnsi="Times"/>
          <w:color w:val="000000" w:themeColor="text1"/>
          <w:lang w:val="es-ES"/>
        </w:rPr>
        <w:t>PLN</w:t>
      </w:r>
      <w:proofErr w:type="spellEnd"/>
      <w:r w:rsidRPr="00347F5B">
        <w:rPr>
          <w:rFonts w:ascii="Times" w:hAnsi="Times"/>
          <w:color w:val="000000" w:themeColor="text1"/>
          <w:lang w:val="es-ES"/>
        </w:rPr>
        <w:t xml:space="preserve">): modelos recientes optimizados para análisis de sentimiento en contextos de salud mental, utilizando técnicas avanzadas </w:t>
      </w:r>
      <w:r w:rsidRPr="00347F5B">
        <w:rPr>
          <w:rFonts w:ascii="Times" w:hAnsi="Times"/>
          <w:color w:val="000000" w:themeColor="text1"/>
          <w:shd w:val="clear" w:color="auto" w:fill="FFFFFF" w:themeFill="background1"/>
          <w:lang w:val="es-ES"/>
        </w:rPr>
        <w:t>como</w:t>
      </w:r>
      <w:r w:rsidRPr="00347F5B">
        <w:rPr>
          <w:rStyle w:val="apple-converted-space"/>
          <w:rFonts w:ascii="Times" w:hAnsi="Times"/>
          <w:color w:val="000000" w:themeColor="text1"/>
          <w:shd w:val="clear" w:color="auto" w:fill="FFFFFF" w:themeFill="background1"/>
          <w:lang w:val="es-ES"/>
        </w:rPr>
        <w:t> </w:t>
      </w:r>
      <w:proofErr w:type="spellStart"/>
      <w:r w:rsidRPr="00347F5B">
        <w:rPr>
          <w:rStyle w:val="Textoennegrita"/>
          <w:rFonts w:ascii="Times" w:hAnsi="Times"/>
          <w:b w:val="0"/>
          <w:bCs w:val="0"/>
          <w:color w:val="000000" w:themeColor="text1"/>
          <w:shd w:val="clear" w:color="auto" w:fill="FFFFFF" w:themeFill="background1"/>
          <w:lang w:val="es-ES"/>
        </w:rPr>
        <w:t>LoRA</w:t>
      </w:r>
      <w:proofErr w:type="spellEnd"/>
      <w:r w:rsidRPr="00347F5B">
        <w:rPr>
          <w:rFonts w:ascii="Times" w:hAnsi="Times"/>
          <w:b/>
          <w:bCs/>
          <w:color w:val="000000" w:themeColor="text1"/>
          <w:shd w:val="clear" w:color="auto" w:fill="FFFFFF" w:themeFill="background1"/>
          <w:lang w:val="es-ES"/>
        </w:rPr>
        <w:t>,</w:t>
      </w:r>
      <w:r w:rsidRPr="00347F5B">
        <w:rPr>
          <w:rStyle w:val="apple-converted-space"/>
          <w:rFonts w:ascii="Times" w:hAnsi="Times"/>
          <w:b/>
          <w:bCs/>
          <w:color w:val="000000" w:themeColor="text1"/>
          <w:shd w:val="clear" w:color="auto" w:fill="FFFFFF" w:themeFill="background1"/>
          <w:lang w:val="es-ES"/>
        </w:rPr>
        <w:t> </w:t>
      </w:r>
      <w:proofErr w:type="spellStart"/>
      <w:r w:rsidRPr="00347F5B">
        <w:rPr>
          <w:rStyle w:val="Textoennegrita"/>
          <w:rFonts w:ascii="Times" w:hAnsi="Times"/>
          <w:b w:val="0"/>
          <w:bCs w:val="0"/>
          <w:color w:val="000000" w:themeColor="text1"/>
          <w:shd w:val="clear" w:color="auto" w:fill="FFFFFF" w:themeFill="background1"/>
          <w:lang w:val="es-ES"/>
        </w:rPr>
        <w:t>QLoRA</w:t>
      </w:r>
      <w:proofErr w:type="spellEnd"/>
      <w:r w:rsidR="00C85724" w:rsidRPr="00347F5B">
        <w:rPr>
          <w:rFonts w:ascii="Times" w:hAnsi="Times"/>
          <w:color w:val="000000" w:themeColor="text1"/>
          <w:shd w:val="clear" w:color="auto" w:fill="FFFFFF" w:themeFill="background1"/>
          <w:lang w:val="es-ES"/>
        </w:rPr>
        <w:t xml:space="preserve"> y</w:t>
      </w:r>
      <w:r w:rsidRPr="00347F5B">
        <w:rPr>
          <w:rStyle w:val="apple-converted-space"/>
          <w:rFonts w:ascii="Times" w:hAnsi="Times"/>
          <w:color w:val="000000" w:themeColor="text1"/>
          <w:shd w:val="clear" w:color="auto" w:fill="FFFFFF" w:themeFill="background1"/>
          <w:lang w:val="es-ES"/>
        </w:rPr>
        <w:t> </w:t>
      </w:r>
      <w:proofErr w:type="spellStart"/>
      <w:r w:rsidRPr="00347F5B">
        <w:rPr>
          <w:rStyle w:val="nfasis"/>
          <w:rFonts w:ascii="Times" w:hAnsi="Times"/>
          <w:color w:val="000000" w:themeColor="text1"/>
          <w:shd w:val="clear" w:color="auto" w:fill="FFFFFF" w:themeFill="background1"/>
          <w:lang w:val="es-ES"/>
        </w:rPr>
        <w:t>quantization-aware</w:t>
      </w:r>
      <w:proofErr w:type="spellEnd"/>
      <w:r w:rsidRPr="00347F5B">
        <w:rPr>
          <w:rStyle w:val="nfasis"/>
          <w:rFonts w:ascii="Times" w:hAnsi="Times"/>
          <w:color w:val="000000" w:themeColor="text1"/>
          <w:shd w:val="clear" w:color="auto" w:fill="FFFFFF" w:themeFill="background1"/>
          <w:lang w:val="es-ES"/>
        </w:rPr>
        <w:t xml:space="preserve"> training</w:t>
      </w:r>
      <w:r w:rsidRPr="00347F5B">
        <w:rPr>
          <w:rStyle w:val="apple-converted-space"/>
          <w:rFonts w:ascii="Times" w:hAnsi="Times"/>
          <w:color w:val="000000" w:themeColor="text1"/>
          <w:shd w:val="clear" w:color="auto" w:fill="FFFFFF" w:themeFill="background1"/>
          <w:lang w:val="es-ES"/>
        </w:rPr>
        <w:t> </w:t>
      </w:r>
      <w:r w:rsidRPr="00347F5B">
        <w:rPr>
          <w:rFonts w:ascii="Times" w:hAnsi="Times"/>
          <w:color w:val="000000" w:themeColor="text1"/>
          <w:shd w:val="clear" w:color="auto" w:fill="FFFFFF" w:themeFill="background1"/>
          <w:lang w:val="es-ES"/>
        </w:rPr>
        <w:t>(QAT), lo que permit</w:t>
      </w:r>
      <w:r w:rsidRPr="00347F5B">
        <w:rPr>
          <w:rFonts w:ascii="Times" w:hAnsi="Times"/>
          <w:color w:val="000000" w:themeColor="text1"/>
          <w:lang w:val="es-ES"/>
        </w:rPr>
        <w:t>e un ajuste eficiente en entornos con recursos computacionales limitados.</w:t>
      </w:r>
    </w:p>
    <w:p w14:paraId="7E057E5E" w14:textId="33F8E213" w:rsidR="007E2CC5" w:rsidRPr="00347F5B" w:rsidRDefault="007E2CC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En este contexto,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 destacan que el aprendizaje automático (ML) y el </w:t>
      </w:r>
      <w:r w:rsidR="006F1D5B" w:rsidRPr="00347F5B">
        <w:rPr>
          <w:rFonts w:ascii="Times" w:hAnsi="Times"/>
          <w:color w:val="000000" w:themeColor="text1"/>
          <w:lang w:val="es-ES"/>
        </w:rPr>
        <w:t>PLN</w:t>
      </w:r>
      <w:r w:rsidRPr="00347F5B">
        <w:rPr>
          <w:rFonts w:ascii="Times" w:hAnsi="Times"/>
          <w:color w:val="000000" w:themeColor="text1"/>
          <w:lang w:val="es-ES"/>
        </w:rPr>
        <w:t xml:space="preserve"> son herramientas con gran potencial para procesar grandes volúmenes de datos heterogéneos —desde EHR y redes sociales hasta registros administrativos—, facilitando la identificación de patrones y la personalización de intervenciones. Su aplicación se ha extendido a tareas como la predicción de riesgo suicida, el monitoreo de síntomas y el soporte al diagnóstico.</w:t>
      </w:r>
    </w:p>
    <w:p w14:paraId="33CDE8A4" w14:textId="345EA7AF" w:rsidR="007E2CC5" w:rsidRPr="00347F5B" w:rsidRDefault="007E2CC5" w:rsidP="00FD2853">
      <w:pPr>
        <w:pStyle w:val="Ttulo3"/>
        <w:jc w:val="both"/>
        <w:rPr>
          <w:rFonts w:ascii="Times" w:hAnsi="Times"/>
          <w:color w:val="000000" w:themeColor="text1"/>
          <w:lang w:val="es-ES"/>
        </w:rPr>
      </w:pPr>
      <w:bookmarkStart w:id="14" w:name="_Toc209796845"/>
      <w:r w:rsidRPr="00347F5B">
        <w:rPr>
          <w:rFonts w:ascii="Times" w:hAnsi="Times"/>
          <w:color w:val="000000" w:themeColor="text1"/>
          <w:lang w:val="es-ES"/>
        </w:rPr>
        <w:t>Aplicaciones destacadas</w:t>
      </w:r>
      <w:bookmarkEnd w:id="14"/>
    </w:p>
    <w:p w14:paraId="3C3BE740" w14:textId="13F127B7" w:rsidR="00984414" w:rsidRPr="00347F5B" w:rsidRDefault="007E2CC5"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En la práctica, estas tecnologías se han utilizado con distintos objetivos clínicos. </w:t>
      </w:r>
      <w:proofErr w:type="spellStart"/>
      <w:r w:rsidRPr="00347F5B">
        <w:rPr>
          <w:rFonts w:ascii="Times" w:hAnsi="Times"/>
          <w:color w:val="000000" w:themeColor="text1"/>
          <w:lang w:val="es-ES"/>
        </w:rPr>
        <w:t>Vaci</w:t>
      </w:r>
      <w:proofErr w:type="spellEnd"/>
      <w:r w:rsidRPr="00347F5B">
        <w:rPr>
          <w:rFonts w:ascii="Times" w:hAnsi="Times"/>
          <w:color w:val="000000" w:themeColor="text1"/>
          <w:lang w:val="es-ES"/>
        </w:rPr>
        <w:t xml:space="preserve"> et al. (2020) desarrollaron un procedimiento para extraer y estructurar información no codificada de EHR, logrando identificar con alta precisión términos médicos y prescripciones vinculadas a trastornos depresivos y conductas suicidas. Dougherty et al. (2023) demostraron que el análisis automatizado del lenguaje de los pacientes podía estimar de forma objetiva el efecto temprano de tratamientos como la terapia con psilocibina, complementando las evaluaciones clínicas tradicionales. Asimismo, revisiones como la de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 subrayan el potencial del </w:t>
      </w:r>
      <w:r w:rsidR="006F1D5B" w:rsidRPr="00347F5B">
        <w:rPr>
          <w:rFonts w:ascii="Times" w:hAnsi="Times"/>
          <w:color w:val="000000" w:themeColor="text1"/>
          <w:lang w:val="es-ES"/>
        </w:rPr>
        <w:t>PLN</w:t>
      </w:r>
      <w:r w:rsidRPr="00347F5B">
        <w:rPr>
          <w:rFonts w:ascii="Times" w:hAnsi="Times"/>
          <w:color w:val="000000" w:themeColor="text1"/>
          <w:lang w:val="es-ES"/>
        </w:rPr>
        <w:t xml:space="preserve"> para optimizar el seguimiento de los pacientes y personalizar las intervenciones terapéuticas.</w:t>
      </w:r>
    </w:p>
    <w:p w14:paraId="7DC4152C" w14:textId="6C7EC242" w:rsidR="00DD1142" w:rsidRPr="00347F5B" w:rsidRDefault="0031060E" w:rsidP="00FD2853">
      <w:pPr>
        <w:spacing w:before="100" w:beforeAutospacing="1" w:after="100" w:afterAutospacing="1"/>
        <w:jc w:val="both"/>
        <w:rPr>
          <w:rFonts w:ascii="Times" w:hAnsi="Times"/>
          <w:color w:val="000000" w:themeColor="text1"/>
          <w:lang w:val="es-ES"/>
        </w:rPr>
      </w:pPr>
      <w:r w:rsidRPr="00347F5B">
        <w:rPr>
          <w:rFonts w:ascii="Times" w:hAnsi="Times"/>
          <w:color w:val="000000" w:themeColor="text1"/>
          <w:lang w:val="es-ES"/>
        </w:rPr>
        <w:t xml:space="preserve">Sobre esta base, la presente investigación adopta un enfoque aplicado que utiliza técnicas de procesamiento de lenguaje natural para analizar relatos de consultas psiquiátricas de pacientes </w:t>
      </w:r>
      <w:proofErr w:type="gramStart"/>
      <w:r w:rsidR="00DD1142" w:rsidRPr="00347F5B">
        <w:rPr>
          <w:rFonts w:ascii="Times" w:hAnsi="Times"/>
          <w:color w:val="000000" w:themeColor="text1"/>
          <w:lang w:val="es-ES"/>
        </w:rPr>
        <w:t>el</w:t>
      </w:r>
      <w:r w:rsidRPr="00347F5B">
        <w:rPr>
          <w:rFonts w:ascii="Times" w:hAnsi="Times"/>
          <w:color w:val="000000" w:themeColor="text1"/>
          <w:lang w:val="es-ES"/>
        </w:rPr>
        <w:t xml:space="preserve"> depresión</w:t>
      </w:r>
      <w:proofErr w:type="gramEnd"/>
      <w:r w:rsidRPr="00347F5B">
        <w:rPr>
          <w:rFonts w:ascii="Times" w:hAnsi="Times"/>
          <w:color w:val="000000" w:themeColor="text1"/>
          <w:lang w:val="es-ES"/>
        </w:rPr>
        <w:t xml:space="preserve"> atendidos en la red pública de salud paraguaya.</w:t>
      </w:r>
      <w:r w:rsidR="00DD1142" w:rsidRPr="00347F5B">
        <w:rPr>
          <w:rFonts w:ascii="Times" w:hAnsi="Times"/>
          <w:color w:val="000000" w:themeColor="text1"/>
          <w:lang w:val="es-ES"/>
        </w:rPr>
        <w:t xml:space="preserve"> El objetivo se centra en evaluar su desempeño de los modelos en la detección automática de información clínica y señales emocionales en los documentos. La sección metodológica detallará el tipo de estudio, el conjunto de datos utilizado, los modelos evaluados y las métricas empleadas, asegurando la reproducibilidad y pertinencia de los resultados en el contexto sanitario paraguayo.</w:t>
      </w:r>
    </w:p>
    <w:p w14:paraId="34937E40" w14:textId="7F3ACEBA" w:rsidR="00B46DD2" w:rsidRPr="00347F5B" w:rsidRDefault="00B46DD2" w:rsidP="00FD2853">
      <w:pPr>
        <w:pStyle w:val="Ttulo1"/>
        <w:jc w:val="both"/>
        <w:rPr>
          <w:rFonts w:ascii="Times" w:hAnsi="Times"/>
          <w:b/>
          <w:bCs/>
          <w:color w:val="000000" w:themeColor="text1"/>
          <w:lang w:val="es-ES"/>
        </w:rPr>
      </w:pPr>
      <w:bookmarkStart w:id="15" w:name="_Toc209796846"/>
      <w:r w:rsidRPr="00347F5B">
        <w:rPr>
          <w:rFonts w:ascii="Times" w:hAnsi="Times"/>
          <w:b/>
          <w:bCs/>
          <w:color w:val="000000" w:themeColor="text1"/>
          <w:lang w:val="es-ES"/>
        </w:rPr>
        <w:t>Marco Metodológico</w:t>
      </w:r>
      <w:bookmarkEnd w:id="15"/>
    </w:p>
    <w:p w14:paraId="3BB52FC6" w14:textId="4F9248E0" w:rsidR="00DF2BD9" w:rsidRPr="00347F5B" w:rsidRDefault="00DF2BD9" w:rsidP="00FD2853">
      <w:pPr>
        <w:pStyle w:val="Ttulo2"/>
        <w:jc w:val="both"/>
        <w:rPr>
          <w:rFonts w:ascii="Times" w:hAnsi="Times"/>
          <w:color w:val="000000" w:themeColor="text1"/>
          <w:sz w:val="32"/>
          <w:szCs w:val="32"/>
          <w:lang w:val="es-ES"/>
        </w:rPr>
      </w:pPr>
      <w:bookmarkStart w:id="16" w:name="_Toc209796847"/>
      <w:r w:rsidRPr="00347F5B">
        <w:rPr>
          <w:rFonts w:ascii="Times" w:hAnsi="Times"/>
          <w:color w:val="000000" w:themeColor="text1"/>
          <w:sz w:val="32"/>
          <w:szCs w:val="32"/>
          <w:lang w:val="es-ES"/>
        </w:rPr>
        <w:t xml:space="preserve">Diseño del estudio y </w:t>
      </w:r>
      <w:r w:rsidR="00DA4261" w:rsidRPr="00347F5B">
        <w:rPr>
          <w:rFonts w:ascii="Times" w:hAnsi="Times"/>
          <w:color w:val="000000" w:themeColor="text1"/>
          <w:sz w:val="32"/>
          <w:szCs w:val="32"/>
          <w:lang w:val="es-ES"/>
        </w:rPr>
        <w:t>o</w:t>
      </w:r>
      <w:r w:rsidRPr="00347F5B">
        <w:rPr>
          <w:rFonts w:ascii="Times" w:hAnsi="Times"/>
          <w:color w:val="000000" w:themeColor="text1"/>
          <w:sz w:val="32"/>
          <w:szCs w:val="32"/>
          <w:lang w:val="es-ES"/>
        </w:rPr>
        <w:t>bjetivos</w:t>
      </w:r>
      <w:bookmarkEnd w:id="16"/>
    </w:p>
    <w:p w14:paraId="17A9D91B" w14:textId="366AA067" w:rsidR="00DE0940" w:rsidRPr="00347F5B" w:rsidRDefault="00984414" w:rsidP="00FD2853">
      <w:pPr>
        <w:pStyle w:val="NormalWeb"/>
        <w:jc w:val="both"/>
        <w:rPr>
          <w:rFonts w:ascii="Times" w:hAnsi="Times"/>
          <w:color w:val="000000" w:themeColor="text1"/>
          <w:lang w:val="es-ES"/>
        </w:rPr>
      </w:pPr>
      <w:r w:rsidRPr="00347F5B">
        <w:rPr>
          <w:rFonts w:ascii="Times" w:hAnsi="Times"/>
          <w:color w:val="000000" w:themeColor="text1"/>
          <w:lang w:val="es-ES"/>
        </w:rPr>
        <w:t>El presente estudio</w:t>
      </w:r>
      <w:r w:rsidR="00DA4261" w:rsidRPr="00347F5B">
        <w:rPr>
          <w:rFonts w:ascii="Times" w:hAnsi="Times"/>
          <w:color w:val="000000" w:themeColor="text1"/>
          <w:lang w:val="es-ES"/>
        </w:rPr>
        <w:t>, basado en el análisis de registros clínicos anonimizados de consultas psiquiátricas,</w:t>
      </w:r>
      <w:r w:rsidRPr="00347F5B">
        <w:rPr>
          <w:rFonts w:ascii="Times" w:hAnsi="Times"/>
          <w:color w:val="000000" w:themeColor="text1"/>
          <w:lang w:val="es-ES"/>
        </w:rPr>
        <w:t xml:space="preserve"> se enmarca dentro de un diseño </w:t>
      </w:r>
      <w:r w:rsidR="00DE0940" w:rsidRPr="00347F5B">
        <w:rPr>
          <w:rFonts w:ascii="Times" w:hAnsi="Times"/>
          <w:color w:val="000000" w:themeColor="text1"/>
          <w:lang w:val="es-ES"/>
        </w:rPr>
        <w:t>considerado como:</w:t>
      </w:r>
    </w:p>
    <w:p w14:paraId="1873B04D" w14:textId="195CA1F5" w:rsidR="00DE0940" w:rsidRPr="00347F5B" w:rsidRDefault="00DE0940" w:rsidP="00FD2853">
      <w:pPr>
        <w:pStyle w:val="NormalWeb"/>
        <w:numPr>
          <w:ilvl w:val="1"/>
          <w:numId w:val="8"/>
        </w:numPr>
        <w:ind w:left="851" w:hanging="425"/>
        <w:jc w:val="both"/>
        <w:rPr>
          <w:rFonts w:ascii="Times" w:hAnsi="Times"/>
          <w:color w:val="000000" w:themeColor="text1"/>
          <w:lang w:val="es-ES"/>
        </w:rPr>
      </w:pPr>
      <w:r w:rsidRPr="00347F5B">
        <w:rPr>
          <w:rFonts w:ascii="Times" w:hAnsi="Times"/>
          <w:b/>
          <w:bCs/>
          <w:color w:val="000000" w:themeColor="text1"/>
          <w:lang w:val="es-ES"/>
        </w:rPr>
        <w:t>Observacional:</w:t>
      </w:r>
      <w:r w:rsidR="00984414" w:rsidRPr="00347F5B">
        <w:rPr>
          <w:rFonts w:ascii="Times" w:hAnsi="Times"/>
          <w:color w:val="000000" w:themeColor="text1"/>
          <w:lang w:val="es-ES"/>
        </w:rPr>
        <w:t xml:space="preserve"> </w:t>
      </w:r>
      <w:r w:rsidR="00D96802" w:rsidRPr="00347F5B">
        <w:rPr>
          <w:rFonts w:ascii="Times" w:hAnsi="Times"/>
          <w:color w:val="000000" w:themeColor="text1"/>
          <w:lang w:val="es-ES"/>
        </w:rPr>
        <w:t>ya que no</w:t>
      </w:r>
      <w:r w:rsidR="00984414" w:rsidRPr="00347F5B">
        <w:rPr>
          <w:rFonts w:ascii="Times" w:hAnsi="Times"/>
          <w:color w:val="000000" w:themeColor="text1"/>
          <w:lang w:val="es-ES"/>
        </w:rPr>
        <w:t xml:space="preserve"> se manipularon variables, sino que se analizaron datos ya existentes tal como fueron registrados.</w:t>
      </w:r>
    </w:p>
    <w:p w14:paraId="38450D64" w14:textId="353EB317" w:rsidR="00984414" w:rsidRPr="00347F5B" w:rsidRDefault="00DE0940" w:rsidP="00FD2853">
      <w:pPr>
        <w:pStyle w:val="NormalWeb"/>
        <w:numPr>
          <w:ilvl w:val="1"/>
          <w:numId w:val="8"/>
        </w:numPr>
        <w:ind w:left="851" w:hanging="425"/>
        <w:jc w:val="both"/>
        <w:rPr>
          <w:rFonts w:ascii="Times" w:hAnsi="Times"/>
          <w:color w:val="000000" w:themeColor="text1"/>
          <w:lang w:val="es-ES"/>
        </w:rPr>
      </w:pPr>
      <w:r w:rsidRPr="00347F5B">
        <w:rPr>
          <w:rFonts w:ascii="Times" w:hAnsi="Times"/>
          <w:b/>
          <w:bCs/>
          <w:color w:val="000000" w:themeColor="text1"/>
          <w:lang w:val="es-ES"/>
        </w:rPr>
        <w:t>R</w:t>
      </w:r>
      <w:r w:rsidR="00984414" w:rsidRPr="00347F5B">
        <w:rPr>
          <w:rFonts w:ascii="Times" w:hAnsi="Times"/>
          <w:b/>
          <w:bCs/>
          <w:color w:val="000000" w:themeColor="text1"/>
          <w:lang w:val="es-ES"/>
        </w:rPr>
        <w:t>etrospectivo</w:t>
      </w:r>
      <w:r w:rsidRPr="00347F5B">
        <w:rPr>
          <w:rFonts w:ascii="Times" w:hAnsi="Times"/>
          <w:b/>
          <w:bCs/>
          <w:color w:val="000000" w:themeColor="text1"/>
          <w:lang w:val="es-ES"/>
        </w:rPr>
        <w:t>:</w:t>
      </w:r>
      <w:r w:rsidR="00984414" w:rsidRPr="00347F5B">
        <w:rPr>
          <w:rFonts w:ascii="Times" w:hAnsi="Times"/>
          <w:color w:val="000000" w:themeColor="text1"/>
          <w:lang w:val="es-ES"/>
        </w:rPr>
        <w:t xml:space="preserve"> </w:t>
      </w:r>
      <w:r w:rsidR="00D96802" w:rsidRPr="00347F5B">
        <w:rPr>
          <w:rFonts w:ascii="Times" w:hAnsi="Times"/>
          <w:color w:val="000000" w:themeColor="text1"/>
          <w:lang w:val="es-ES"/>
        </w:rPr>
        <w:t>ya que</w:t>
      </w:r>
      <w:r w:rsidR="00984414" w:rsidRPr="00347F5B">
        <w:rPr>
          <w:rFonts w:ascii="Times" w:hAnsi="Times"/>
          <w:color w:val="000000" w:themeColor="text1"/>
          <w:lang w:val="es-ES"/>
        </w:rPr>
        <w:t xml:space="preserve"> la información proviene de registros históricos</w:t>
      </w:r>
      <w:r w:rsidRPr="00347F5B">
        <w:rPr>
          <w:rFonts w:ascii="Times" w:hAnsi="Times"/>
          <w:color w:val="000000" w:themeColor="text1"/>
          <w:lang w:val="es-ES"/>
        </w:rPr>
        <w:t xml:space="preserve"> </w:t>
      </w:r>
      <w:r w:rsidR="00984414" w:rsidRPr="00347F5B">
        <w:rPr>
          <w:rFonts w:ascii="Times" w:hAnsi="Times"/>
          <w:color w:val="000000" w:themeColor="text1"/>
          <w:lang w:val="es-ES"/>
        </w:rPr>
        <w:t>entre el 2021 y e</w:t>
      </w:r>
      <w:r w:rsidRPr="00347F5B">
        <w:rPr>
          <w:rFonts w:ascii="Times" w:hAnsi="Times"/>
          <w:color w:val="000000" w:themeColor="text1"/>
          <w:lang w:val="es-ES"/>
        </w:rPr>
        <w:t>l</w:t>
      </w:r>
      <w:r w:rsidR="00984414" w:rsidRPr="00347F5B">
        <w:rPr>
          <w:rFonts w:ascii="Times" w:hAnsi="Times"/>
          <w:color w:val="000000" w:themeColor="text1"/>
          <w:lang w:val="es-ES"/>
        </w:rPr>
        <w:t xml:space="preserve"> 2025.</w:t>
      </w:r>
    </w:p>
    <w:p w14:paraId="52655429" w14:textId="4B0F99E4" w:rsidR="00893D5B" w:rsidRPr="00347F5B" w:rsidRDefault="00DF2BD9" w:rsidP="00FD2853">
      <w:pPr>
        <w:pStyle w:val="NormalWeb"/>
        <w:jc w:val="both"/>
        <w:rPr>
          <w:rFonts w:ascii="Times" w:hAnsi="Times"/>
          <w:color w:val="000000" w:themeColor="text1"/>
          <w:lang w:val="es-ES"/>
        </w:rPr>
      </w:pPr>
      <w:r w:rsidRPr="00347F5B">
        <w:rPr>
          <w:rFonts w:ascii="Times" w:hAnsi="Times"/>
          <w:color w:val="000000" w:themeColor="text1"/>
          <w:lang w:val="es-ES"/>
        </w:rPr>
        <w:t>Los</w:t>
      </w:r>
      <w:r w:rsidR="00893D5B" w:rsidRPr="00347F5B">
        <w:rPr>
          <w:rFonts w:ascii="Times" w:hAnsi="Times"/>
          <w:color w:val="000000" w:themeColor="text1"/>
          <w:lang w:val="es-ES"/>
        </w:rPr>
        <w:t xml:space="preserve"> registros fueron procesados mediante técnicas de</w:t>
      </w:r>
      <w:r w:rsidR="00893D5B" w:rsidRPr="00347F5B">
        <w:rPr>
          <w:rStyle w:val="apple-converted-space"/>
          <w:rFonts w:ascii="Times" w:hAnsi="Times"/>
          <w:color w:val="000000" w:themeColor="text1"/>
          <w:lang w:val="es-ES"/>
        </w:rPr>
        <w:t> </w:t>
      </w:r>
      <w:r w:rsidR="003F4AD2" w:rsidRPr="00347F5B">
        <w:rPr>
          <w:rStyle w:val="Textoennegrita"/>
          <w:rFonts w:ascii="Times" w:hAnsi="Times"/>
          <w:b w:val="0"/>
          <w:bCs w:val="0"/>
          <w:color w:val="000000" w:themeColor="text1"/>
          <w:lang w:val="es-ES"/>
        </w:rPr>
        <w:t>PLN</w:t>
      </w:r>
      <w:r w:rsidR="00D96802" w:rsidRPr="00347F5B">
        <w:rPr>
          <w:rStyle w:val="Textoennegrita"/>
          <w:rFonts w:ascii="Times" w:hAnsi="Times"/>
          <w:b w:val="0"/>
          <w:bCs w:val="0"/>
          <w:color w:val="000000" w:themeColor="text1"/>
          <w:lang w:val="es-ES"/>
        </w:rPr>
        <w:t>, luego de ser digitalizados,</w:t>
      </w:r>
      <w:r w:rsidR="00893D5B" w:rsidRPr="00347F5B">
        <w:rPr>
          <w:rStyle w:val="apple-converted-space"/>
          <w:rFonts w:ascii="Times" w:hAnsi="Times"/>
          <w:color w:val="000000" w:themeColor="text1"/>
          <w:lang w:val="es-ES"/>
        </w:rPr>
        <w:t> </w:t>
      </w:r>
      <w:r w:rsidR="00893D5B" w:rsidRPr="00347F5B">
        <w:rPr>
          <w:rFonts w:ascii="Times" w:hAnsi="Times"/>
          <w:color w:val="000000" w:themeColor="text1"/>
          <w:lang w:val="es-ES"/>
        </w:rPr>
        <w:t xml:space="preserve">con </w:t>
      </w:r>
      <w:r w:rsidR="003B2A1F" w:rsidRPr="00347F5B">
        <w:rPr>
          <w:rFonts w:ascii="Times" w:hAnsi="Times"/>
          <w:color w:val="000000" w:themeColor="text1"/>
          <w:lang w:val="es-ES"/>
        </w:rPr>
        <w:t>dos</w:t>
      </w:r>
      <w:r w:rsidR="00893D5B" w:rsidRPr="00347F5B">
        <w:rPr>
          <w:rFonts w:ascii="Times" w:hAnsi="Times"/>
          <w:color w:val="000000" w:themeColor="text1"/>
          <w:lang w:val="es-ES"/>
        </w:rPr>
        <w:t xml:space="preserve"> objetivos principales:</w:t>
      </w:r>
    </w:p>
    <w:p w14:paraId="6925AC86" w14:textId="77777777" w:rsidR="003B2A1F" w:rsidRPr="00347F5B" w:rsidRDefault="003B2A1F" w:rsidP="00FD2853">
      <w:pPr>
        <w:pStyle w:val="NormalWeb"/>
        <w:numPr>
          <w:ilvl w:val="0"/>
          <w:numId w:val="7"/>
        </w:numPr>
        <w:jc w:val="both"/>
        <w:rPr>
          <w:rFonts w:ascii="Times" w:hAnsi="Times"/>
          <w:color w:val="000000" w:themeColor="text1"/>
          <w:lang w:val="es-ES"/>
        </w:rPr>
      </w:pPr>
      <w:r w:rsidRPr="00347F5B">
        <w:rPr>
          <w:rFonts w:ascii="Times" w:hAnsi="Times"/>
          <w:color w:val="000000" w:themeColor="text1"/>
          <w:lang w:val="es-ES"/>
        </w:rPr>
        <w:lastRenderedPageBreak/>
        <w:t>Extracción de medicación/dosis/esquema desde la sección PLAN del relato de la consulta.</w:t>
      </w:r>
    </w:p>
    <w:p w14:paraId="0E15BD2B" w14:textId="54E4D0A8" w:rsidR="003B2A1F" w:rsidRPr="00347F5B" w:rsidRDefault="003B2A1F" w:rsidP="00FD2853">
      <w:pPr>
        <w:pStyle w:val="NormalWeb"/>
        <w:numPr>
          <w:ilvl w:val="0"/>
          <w:numId w:val="7"/>
        </w:numPr>
        <w:jc w:val="both"/>
        <w:rPr>
          <w:rFonts w:ascii="Times" w:hAnsi="Times"/>
          <w:color w:val="000000" w:themeColor="text1"/>
          <w:lang w:val="es-ES"/>
        </w:rPr>
      </w:pPr>
      <w:r w:rsidRPr="00347F5B">
        <w:rPr>
          <w:rFonts w:ascii="Times" w:hAnsi="Times"/>
          <w:color w:val="000000" w:themeColor="text1"/>
          <w:lang w:val="es-ES"/>
        </w:rPr>
        <w:t>Análisis de sentimiento del relato clínico (POS/NEU/NEG) como indicador indirecto del estado emocional del paciente.</w:t>
      </w:r>
    </w:p>
    <w:p w14:paraId="116A9BE5" w14:textId="2B6BC7A2" w:rsidR="00686FF2" w:rsidRPr="00347F5B" w:rsidRDefault="00686FF2" w:rsidP="00FD2853">
      <w:pPr>
        <w:pStyle w:val="Prrafodelista"/>
        <w:numPr>
          <w:ilvl w:val="1"/>
          <w:numId w:val="4"/>
        </w:numPr>
        <w:spacing w:before="100" w:beforeAutospacing="1" w:after="100" w:afterAutospacing="1"/>
        <w:ind w:left="709" w:hanging="283"/>
        <w:jc w:val="both"/>
        <w:rPr>
          <w:rFonts w:ascii="Times" w:hAnsi="Times"/>
          <w:b/>
          <w:bCs/>
          <w:color w:val="000000" w:themeColor="text1"/>
          <w:lang w:val="es-ES"/>
        </w:rPr>
      </w:pPr>
      <w:r w:rsidRPr="00347F5B">
        <w:rPr>
          <w:rFonts w:ascii="Times" w:hAnsi="Times"/>
          <w:b/>
          <w:bCs/>
          <w:color w:val="000000" w:themeColor="text1"/>
          <w:lang w:val="es-ES"/>
        </w:rPr>
        <w:t>Corpus de Evaluación</w:t>
      </w:r>
    </w:p>
    <w:p w14:paraId="41EB55B1" w14:textId="4088F0C2" w:rsidR="00686FF2" w:rsidRPr="00347F5B" w:rsidRDefault="00686FF2"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Fuente</w:t>
      </w:r>
      <w:r w:rsidRPr="00347F5B">
        <w:rPr>
          <w:rFonts w:ascii="Times" w:hAnsi="Times"/>
          <w:color w:val="000000" w:themeColor="text1"/>
          <w:lang w:val="es-ES"/>
        </w:rPr>
        <w:t xml:space="preserve">: relatos anónimos recogidos de registros clínicos </w:t>
      </w:r>
      <w:r w:rsidR="00DF2BD9" w:rsidRPr="00347F5B">
        <w:rPr>
          <w:rStyle w:val="Textoennegrita"/>
          <w:rFonts w:ascii="Times" w:hAnsi="Times"/>
          <w:b w:val="0"/>
          <w:bCs w:val="0"/>
          <w:color w:val="000000" w:themeColor="text1"/>
          <w:lang w:val="es-ES"/>
        </w:rPr>
        <w:t>escritos por psiquiatras</w:t>
      </w:r>
      <w:r w:rsidR="00DF2BD9" w:rsidRPr="00347F5B">
        <w:rPr>
          <w:rStyle w:val="apple-converted-space"/>
          <w:rFonts w:ascii="Times" w:hAnsi="Times"/>
          <w:color w:val="000000" w:themeColor="text1"/>
          <w:lang w:val="es-ES"/>
        </w:rPr>
        <w:t> </w:t>
      </w:r>
      <w:r w:rsidR="00DF2BD9" w:rsidRPr="00347F5B">
        <w:rPr>
          <w:rFonts w:ascii="Times" w:hAnsi="Times"/>
          <w:color w:val="000000" w:themeColor="text1"/>
          <w:lang w:val="es-ES"/>
        </w:rPr>
        <w:t>en el contexto de consultas ambulatorias para pacientes diagnosticados con depresión en el Hospital Psiquiátrico de Asunción.</w:t>
      </w:r>
    </w:p>
    <w:p w14:paraId="7C43354C" w14:textId="77777777" w:rsidR="00686FF2" w:rsidRPr="00347F5B" w:rsidRDefault="00686FF2"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Cantidad</w:t>
      </w:r>
      <w:r w:rsidRPr="00347F5B">
        <w:rPr>
          <w:rFonts w:ascii="Times" w:hAnsi="Times"/>
          <w:color w:val="000000" w:themeColor="text1"/>
          <w:lang w:val="es-ES"/>
        </w:rPr>
        <w:t>: 2.230 relatos de 59 pacientes diferentes.</w:t>
      </w:r>
    </w:p>
    <w:p w14:paraId="3960A82F" w14:textId="77777777" w:rsidR="00686FF2" w:rsidRPr="00347F5B" w:rsidRDefault="00686FF2"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Formato</w:t>
      </w:r>
      <w:r w:rsidRPr="00347F5B">
        <w:rPr>
          <w:rFonts w:ascii="Times" w:hAnsi="Times"/>
          <w:color w:val="000000" w:themeColor="text1"/>
          <w:lang w:val="es-ES"/>
        </w:rPr>
        <w:t>: textos breves de entre 2 y 10 líneas</w:t>
      </w:r>
    </w:p>
    <w:p w14:paraId="4C20EB6A" w14:textId="403B4C2C" w:rsidR="00686FF2" w:rsidRPr="00347F5B" w:rsidRDefault="00686FF2"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Idioma</w:t>
      </w:r>
      <w:r w:rsidRPr="00347F5B">
        <w:rPr>
          <w:rFonts w:ascii="Times" w:hAnsi="Times"/>
          <w:color w:val="000000" w:themeColor="text1"/>
          <w:lang w:val="es-ES"/>
        </w:rPr>
        <w:t>: español</w:t>
      </w:r>
    </w:p>
    <w:p w14:paraId="3DE5F82C" w14:textId="7C7DD4F8" w:rsidR="0045649D" w:rsidRPr="00347F5B" w:rsidRDefault="0045649D"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Diccionario de medicamentos y abreviaturas</w:t>
      </w:r>
      <w:r w:rsidRPr="00347F5B">
        <w:rPr>
          <w:rFonts w:ascii="Times" w:hAnsi="Times"/>
          <w:color w:val="000000" w:themeColor="text1"/>
          <w:lang w:val="es-ES"/>
        </w:rPr>
        <w:t xml:space="preserve">: </w:t>
      </w:r>
      <w:r w:rsidR="00DF2BD9" w:rsidRPr="00347F5B">
        <w:rPr>
          <w:rFonts w:ascii="Times" w:hAnsi="Times"/>
          <w:color w:val="000000" w:themeColor="text1"/>
          <w:lang w:val="es-ES"/>
        </w:rPr>
        <w:t>elaborado por un psiquiatra</w:t>
      </w:r>
    </w:p>
    <w:p w14:paraId="25F42145" w14:textId="77777777" w:rsidR="00686FF2" w:rsidRPr="00347F5B" w:rsidRDefault="00686FF2" w:rsidP="00FD2853">
      <w:pPr>
        <w:pStyle w:val="NormalWeb"/>
        <w:numPr>
          <w:ilvl w:val="0"/>
          <w:numId w:val="1"/>
        </w:numPr>
        <w:jc w:val="both"/>
        <w:rPr>
          <w:rFonts w:ascii="Times" w:hAnsi="Times"/>
          <w:color w:val="000000" w:themeColor="text1"/>
          <w:lang w:val="es-ES"/>
        </w:rPr>
      </w:pPr>
      <w:r w:rsidRPr="00347F5B">
        <w:rPr>
          <w:rStyle w:val="Textoennegrita"/>
          <w:rFonts w:ascii="Times" w:hAnsi="Times"/>
          <w:color w:val="000000" w:themeColor="text1"/>
          <w:lang w:val="es-ES"/>
        </w:rPr>
        <w:t>Etiquetado manual</w:t>
      </w:r>
      <w:r w:rsidRPr="00347F5B">
        <w:rPr>
          <w:rFonts w:ascii="Times" w:hAnsi="Times"/>
          <w:color w:val="000000" w:themeColor="text1"/>
          <w:lang w:val="es-ES"/>
        </w:rPr>
        <w:t>:</w:t>
      </w:r>
    </w:p>
    <w:p w14:paraId="21AD0CCA" w14:textId="77777777" w:rsidR="00686FF2" w:rsidRPr="00347F5B" w:rsidRDefault="00686FF2" w:rsidP="00FD2853">
      <w:pPr>
        <w:pStyle w:val="NormalWeb"/>
        <w:numPr>
          <w:ilvl w:val="1"/>
          <w:numId w:val="1"/>
        </w:numPr>
        <w:jc w:val="both"/>
        <w:rPr>
          <w:rFonts w:ascii="Times" w:hAnsi="Times"/>
          <w:color w:val="000000" w:themeColor="text1"/>
          <w:lang w:val="es-ES"/>
        </w:rPr>
      </w:pPr>
      <w:r w:rsidRPr="00347F5B">
        <w:rPr>
          <w:rFonts w:ascii="Times" w:hAnsi="Times"/>
          <w:color w:val="000000" w:themeColor="text1"/>
          <w:lang w:val="es-ES"/>
        </w:rPr>
        <w:t>Realizado por una psicóloga de salud mental</w:t>
      </w:r>
    </w:p>
    <w:p w14:paraId="06D0681E" w14:textId="60890829" w:rsidR="00686FF2" w:rsidRPr="00347F5B" w:rsidRDefault="00686FF2" w:rsidP="00FD2853">
      <w:pPr>
        <w:pStyle w:val="NormalWeb"/>
        <w:numPr>
          <w:ilvl w:val="1"/>
          <w:numId w:val="1"/>
        </w:numPr>
        <w:jc w:val="both"/>
        <w:rPr>
          <w:rFonts w:ascii="Times" w:hAnsi="Times"/>
          <w:color w:val="000000" w:themeColor="text1"/>
          <w:lang w:val="es-ES"/>
        </w:rPr>
      </w:pPr>
      <w:r w:rsidRPr="00347F5B">
        <w:rPr>
          <w:rFonts w:ascii="Times" w:hAnsi="Times"/>
          <w:color w:val="000000" w:themeColor="text1"/>
          <w:lang w:val="es-ES"/>
        </w:rPr>
        <w:t>Categorización en: Positivo, Negativo o Neutro</w:t>
      </w:r>
    </w:p>
    <w:p w14:paraId="040AE3E4" w14:textId="55115B2C" w:rsidR="00DF2BD9" w:rsidRPr="00347F5B" w:rsidRDefault="0020314F" w:rsidP="00FD2853">
      <w:pPr>
        <w:pStyle w:val="Ttulo2"/>
        <w:jc w:val="both"/>
        <w:rPr>
          <w:rFonts w:ascii="Times" w:hAnsi="Times"/>
          <w:color w:val="000000" w:themeColor="text1"/>
          <w:sz w:val="32"/>
          <w:szCs w:val="32"/>
          <w:lang w:val="es-ES"/>
        </w:rPr>
      </w:pPr>
      <w:bookmarkStart w:id="17" w:name="_Toc209796848"/>
      <w:r w:rsidRPr="00347F5B">
        <w:rPr>
          <w:rFonts w:ascii="Times" w:hAnsi="Times"/>
          <w:color w:val="000000" w:themeColor="text1"/>
          <w:sz w:val="32"/>
          <w:szCs w:val="32"/>
          <w:lang w:val="es-ES"/>
        </w:rPr>
        <w:t>Justificación de corpus acotado</w:t>
      </w:r>
      <w:bookmarkEnd w:id="17"/>
      <w:r w:rsidRPr="00347F5B">
        <w:rPr>
          <w:rFonts w:ascii="Times" w:hAnsi="Times"/>
          <w:color w:val="000000" w:themeColor="text1"/>
          <w:sz w:val="32"/>
          <w:szCs w:val="32"/>
          <w:lang w:val="es-ES"/>
        </w:rPr>
        <w:t xml:space="preserve"> </w:t>
      </w:r>
    </w:p>
    <w:p w14:paraId="072D4A17" w14:textId="7F834268" w:rsidR="0020314F" w:rsidRPr="00347F5B" w:rsidRDefault="0020314F"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El uso de corpus reducidos en estudios de procesamiento de lenguaje natural en salud mental está respaldado por la literatura.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 destacan que los tamaños de muestra pueden ser limitados, como es el caso en </w:t>
      </w:r>
      <w:r w:rsidR="006741AB" w:rsidRPr="00347F5B">
        <w:rPr>
          <w:rFonts w:ascii="Times" w:hAnsi="Times"/>
          <w:color w:val="000000" w:themeColor="text1"/>
          <w:lang w:val="es-ES"/>
        </w:rPr>
        <w:t>el</w:t>
      </w:r>
      <w:r w:rsidRPr="00347F5B">
        <w:rPr>
          <w:rFonts w:ascii="Times" w:hAnsi="Times"/>
          <w:color w:val="000000" w:themeColor="text1"/>
          <w:lang w:val="es-ES"/>
        </w:rPr>
        <w:t xml:space="preserve"> presente </w:t>
      </w:r>
      <w:r w:rsidR="006741AB" w:rsidRPr="00347F5B">
        <w:rPr>
          <w:rFonts w:ascii="Times" w:hAnsi="Times"/>
          <w:color w:val="000000" w:themeColor="text1"/>
          <w:lang w:val="es-ES"/>
        </w:rPr>
        <w:t>trabajo académico</w:t>
      </w:r>
      <w:r w:rsidRPr="00347F5B">
        <w:rPr>
          <w:rFonts w:ascii="Times" w:hAnsi="Times"/>
          <w:color w:val="000000" w:themeColor="text1"/>
          <w:lang w:val="es-ES"/>
        </w:rPr>
        <w:t>, citando investigaciones que emplearon desde 34 entrevistas narrativas de una hora (</w:t>
      </w:r>
      <w:proofErr w:type="spellStart"/>
      <w:r w:rsidRPr="00347F5B">
        <w:rPr>
          <w:rFonts w:ascii="Times" w:hAnsi="Times"/>
          <w:color w:val="000000" w:themeColor="text1"/>
          <w:lang w:val="es-ES"/>
        </w:rPr>
        <w:t>Bedi</w:t>
      </w:r>
      <w:proofErr w:type="spellEnd"/>
      <w:r w:rsidRPr="00347F5B">
        <w:rPr>
          <w:rFonts w:ascii="Times" w:hAnsi="Times"/>
          <w:color w:val="000000" w:themeColor="text1"/>
          <w:lang w:val="es-ES"/>
        </w:rPr>
        <w:t xml:space="preserve"> et al.) hasta 73 notas clínicas no estructuradas (Carson et al.), así como conjuntos creados específicamente para un proyecto, como 182 textos abusivos escritos por voluntarios (Roy et al.). Estos </w:t>
      </w:r>
      <w:r w:rsidR="006741AB" w:rsidRPr="00347F5B">
        <w:rPr>
          <w:rFonts w:ascii="Times" w:hAnsi="Times"/>
          <w:color w:val="000000" w:themeColor="text1"/>
          <w:lang w:val="es-ES"/>
        </w:rPr>
        <w:t>estudios</w:t>
      </w:r>
      <w:r w:rsidRPr="00347F5B">
        <w:rPr>
          <w:rFonts w:ascii="Times" w:hAnsi="Times"/>
          <w:color w:val="000000" w:themeColor="text1"/>
          <w:lang w:val="es-ES"/>
        </w:rPr>
        <w:t xml:space="preserve"> demuestran que, aun con volúmenes de datos modestos, es posible extraer información valiosa sobre el estado mental</w:t>
      </w:r>
      <w:r w:rsidR="006741AB" w:rsidRPr="00347F5B">
        <w:rPr>
          <w:rFonts w:ascii="Times" w:hAnsi="Times"/>
          <w:color w:val="000000" w:themeColor="text1"/>
          <w:lang w:val="es-ES"/>
        </w:rPr>
        <w:t xml:space="preserve"> y </w:t>
      </w:r>
      <w:r w:rsidRPr="00347F5B">
        <w:rPr>
          <w:rFonts w:ascii="Times" w:hAnsi="Times"/>
          <w:color w:val="000000" w:themeColor="text1"/>
          <w:lang w:val="es-ES"/>
        </w:rPr>
        <w:t>patrones lingüísticos de los participantes.</w:t>
      </w:r>
    </w:p>
    <w:p w14:paraId="250DF4B3" w14:textId="5D367915" w:rsidR="00F57D63" w:rsidRPr="00347F5B" w:rsidRDefault="0020314F" w:rsidP="00FD2853">
      <w:pPr>
        <w:pStyle w:val="NormalWeb"/>
        <w:jc w:val="both"/>
        <w:rPr>
          <w:rFonts w:ascii="Times" w:hAnsi="Times"/>
          <w:color w:val="000000" w:themeColor="text1"/>
          <w:lang w:val="es-ES"/>
        </w:rPr>
      </w:pPr>
      <w:r w:rsidRPr="00347F5B">
        <w:rPr>
          <w:rFonts w:ascii="Times" w:hAnsi="Times"/>
          <w:color w:val="000000" w:themeColor="text1"/>
          <w:lang w:val="es-ES"/>
        </w:rPr>
        <w:t>En el ámbito de la salud mental, los estudios de NLP se han aplicado tanto con grandes</w:t>
      </w:r>
      <w:r w:rsidR="006741AB" w:rsidRPr="00347F5B">
        <w:rPr>
          <w:rFonts w:ascii="Times" w:hAnsi="Times"/>
          <w:color w:val="000000" w:themeColor="text1"/>
          <w:lang w:val="es-ES"/>
        </w:rPr>
        <w:t xml:space="preserve"> como con pequeñas</w:t>
      </w:r>
      <w:r w:rsidRPr="00347F5B">
        <w:rPr>
          <w:rFonts w:ascii="Times" w:hAnsi="Times"/>
          <w:color w:val="000000" w:themeColor="text1"/>
          <w:lang w:val="es-ES"/>
        </w:rPr>
        <w:t xml:space="preserve"> bases de datos, sin comprometer la validez diagnóstica o pronóstica cuando el diseño y el etiquetado están bien definidos. Ejemplos reportados por González de León et al. (2022) y Torres Saldaña et al. (2019) incluyen investigaciones con muestras de tan solo 19 y 33 individuos, respectivamente.</w:t>
      </w:r>
    </w:p>
    <w:p w14:paraId="6FED179E" w14:textId="40188280" w:rsidR="00FD2853" w:rsidRPr="00347F5B" w:rsidRDefault="003C2D5D" w:rsidP="006B27BD">
      <w:pPr>
        <w:pStyle w:val="Ttulo2"/>
        <w:jc w:val="both"/>
        <w:rPr>
          <w:rFonts w:ascii="Times" w:hAnsi="Times"/>
          <w:color w:val="000000" w:themeColor="text1"/>
          <w:sz w:val="32"/>
          <w:szCs w:val="32"/>
          <w:lang w:val="es-ES"/>
        </w:rPr>
      </w:pPr>
      <w:bookmarkStart w:id="18" w:name="_Toc209796849"/>
      <w:r w:rsidRPr="00347F5B">
        <w:rPr>
          <w:rFonts w:ascii="Times" w:hAnsi="Times"/>
          <w:color w:val="000000" w:themeColor="text1"/>
          <w:sz w:val="32"/>
          <w:szCs w:val="32"/>
          <w:lang w:val="es-ES"/>
        </w:rPr>
        <w:t xml:space="preserve">Fundamentación de </w:t>
      </w:r>
      <w:r w:rsidR="00AD1AA4" w:rsidRPr="00347F5B">
        <w:rPr>
          <w:rFonts w:ascii="Times" w:hAnsi="Times"/>
          <w:color w:val="000000" w:themeColor="text1"/>
          <w:sz w:val="32"/>
          <w:szCs w:val="32"/>
          <w:lang w:val="es-ES"/>
        </w:rPr>
        <w:t>la metodología</w:t>
      </w:r>
      <w:bookmarkEnd w:id="18"/>
    </w:p>
    <w:p w14:paraId="7F6907D3" w14:textId="07534454" w:rsidR="00FD2853" w:rsidRPr="00347F5B" w:rsidRDefault="00DA695F" w:rsidP="006B27BD">
      <w:pPr>
        <w:pStyle w:val="Ttulo3"/>
        <w:rPr>
          <w:rStyle w:val="Textoennegrita"/>
          <w:rFonts w:ascii="Times" w:hAnsi="Times"/>
          <w:b/>
          <w:bCs/>
          <w:color w:val="000000" w:themeColor="text1"/>
          <w:lang w:val="es-ES"/>
        </w:rPr>
      </w:pPr>
      <w:bookmarkStart w:id="19" w:name="_Toc209796850"/>
      <w:r w:rsidRPr="00347F5B">
        <w:rPr>
          <w:rStyle w:val="Textoennegrita"/>
          <w:rFonts w:ascii="Times" w:hAnsi="Times"/>
          <w:b/>
          <w:bCs/>
          <w:color w:val="000000" w:themeColor="text1"/>
          <w:lang w:val="es-ES"/>
        </w:rPr>
        <w:t xml:space="preserve">Objetivo 1: </w:t>
      </w:r>
      <w:r w:rsidR="003C2D5D" w:rsidRPr="00347F5B">
        <w:rPr>
          <w:rStyle w:val="Textoennegrita"/>
          <w:rFonts w:ascii="Times" w:hAnsi="Times"/>
          <w:b/>
          <w:bCs/>
          <w:color w:val="000000" w:themeColor="text1"/>
          <w:lang w:val="es-ES"/>
        </w:rPr>
        <w:t>Extracción de medica</w:t>
      </w:r>
      <w:r w:rsidRPr="00347F5B">
        <w:rPr>
          <w:rStyle w:val="Textoennegrita"/>
          <w:rFonts w:ascii="Times" w:hAnsi="Times"/>
          <w:b/>
          <w:bCs/>
          <w:color w:val="000000" w:themeColor="text1"/>
          <w:lang w:val="es-ES"/>
        </w:rPr>
        <w:t>ción/dosis/esquema</w:t>
      </w:r>
      <w:bookmarkEnd w:id="19"/>
    </w:p>
    <w:p w14:paraId="6CFA3F40" w14:textId="0CEC398F" w:rsidR="000A06EE" w:rsidRPr="00347F5B" w:rsidRDefault="000A06EE" w:rsidP="00FD2853">
      <w:pPr>
        <w:jc w:val="both"/>
        <w:rPr>
          <w:rFonts w:ascii="Times" w:hAnsi="Times"/>
          <w:color w:val="000000" w:themeColor="text1"/>
          <w:lang w:val="es-ES"/>
        </w:rPr>
      </w:pPr>
      <w:r w:rsidRPr="00347F5B">
        <w:rPr>
          <w:rFonts w:ascii="Times" w:hAnsi="Times"/>
          <w:color w:val="000000" w:themeColor="text1"/>
          <w:lang w:val="es-ES"/>
        </w:rPr>
        <w:t xml:space="preserve">La extracción de medicación se realizó mediante un enfoque de Procesamiento del Lenguaje Natural (PLN) que combina normalización del texto, diccionario </w:t>
      </w:r>
      <w:proofErr w:type="spellStart"/>
      <w:r w:rsidRPr="00347F5B">
        <w:rPr>
          <w:rFonts w:ascii="Times" w:hAnsi="Times"/>
          <w:color w:val="000000" w:themeColor="text1"/>
          <w:lang w:val="es-ES"/>
        </w:rPr>
        <w:t>canónico</w:t>
      </w:r>
      <w:r w:rsidRPr="00347F5B">
        <w:rPr>
          <w:rFonts w:ascii="Apple Color Emoji" w:hAnsi="Apple Color Emoji" w:cs="Apple Color Emoji"/>
          <w:color w:val="000000" w:themeColor="text1"/>
          <w:lang w:val="es-ES"/>
        </w:rPr>
        <w:t>↔</w:t>
      </w:r>
      <w:r w:rsidRPr="00347F5B">
        <w:rPr>
          <w:rFonts w:ascii="Times" w:hAnsi="Times"/>
          <w:color w:val="000000" w:themeColor="text1"/>
          <w:lang w:val="es-ES"/>
        </w:rPr>
        <w:t>alias</w:t>
      </w:r>
      <w:proofErr w:type="spellEnd"/>
      <w:r w:rsidRPr="00347F5B">
        <w:rPr>
          <w:rFonts w:ascii="Times" w:hAnsi="Times"/>
          <w:color w:val="000000" w:themeColor="text1"/>
          <w:lang w:val="es-ES"/>
        </w:rPr>
        <w:t xml:space="preserve"> validado por un profesional experto en psiquiatría, expresiones regulares (</w:t>
      </w:r>
      <w:proofErr w:type="spellStart"/>
      <w:r w:rsidRPr="00347F5B">
        <w:rPr>
          <w:rFonts w:ascii="Times" w:hAnsi="Times"/>
          <w:color w:val="000000" w:themeColor="text1"/>
          <w:lang w:val="es-ES"/>
        </w:rPr>
        <w:t>regex</w:t>
      </w:r>
      <w:proofErr w:type="spellEnd"/>
      <w:r w:rsidRPr="00347F5B">
        <w:rPr>
          <w:rFonts w:ascii="Times" w:hAnsi="Times"/>
          <w:color w:val="000000" w:themeColor="text1"/>
          <w:lang w:val="es-ES"/>
        </w:rPr>
        <w:t xml:space="preserve">) y coincidencia difusa tolerante a errores de OCR. A partir de cada mención se recuperó la posología (dosis/esquema) y se consolidó una salida por medicamento y por consulta (df_meds_1xmed). El enfoque aprovecha la estructura semiestandarizada de los textos </w:t>
      </w:r>
      <w:r w:rsidRPr="00347F5B">
        <w:rPr>
          <w:rFonts w:ascii="Times" w:hAnsi="Times"/>
          <w:color w:val="000000" w:themeColor="text1"/>
          <w:lang w:val="es-ES"/>
        </w:rPr>
        <w:lastRenderedPageBreak/>
        <w:t xml:space="preserve">clínicos y, a la vez, tolera las distorsiones de la digitalización, en línea con lo señalado por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w:t>
      </w:r>
    </w:p>
    <w:p w14:paraId="41213197" w14:textId="77777777" w:rsidR="00FD2853" w:rsidRPr="00347F5B" w:rsidRDefault="00FD2853" w:rsidP="00FD2853">
      <w:pPr>
        <w:jc w:val="both"/>
        <w:rPr>
          <w:rFonts w:ascii="Times" w:hAnsi="Times"/>
          <w:color w:val="000000" w:themeColor="text1"/>
          <w:sz w:val="27"/>
          <w:szCs w:val="27"/>
          <w:lang w:val="es-ES"/>
        </w:rPr>
      </w:pPr>
    </w:p>
    <w:p w14:paraId="75C52B84" w14:textId="6A499B24" w:rsidR="000A06EE" w:rsidRPr="00347F5B" w:rsidRDefault="00AD42C3" w:rsidP="00FD2853">
      <w:pPr>
        <w:pStyle w:val="Ttulo4"/>
        <w:rPr>
          <w:rFonts w:ascii="Times" w:hAnsi="Times"/>
          <w:b/>
          <w:bCs/>
          <w:color w:val="000000" w:themeColor="text1"/>
          <w:lang w:val="es-ES"/>
        </w:rPr>
      </w:pPr>
      <w:bookmarkStart w:id="20" w:name="_Toc209796851"/>
      <w:r w:rsidRPr="00347F5B">
        <w:rPr>
          <w:rFonts w:ascii="Times" w:hAnsi="Times"/>
          <w:b/>
          <w:bCs/>
          <w:color w:val="000000" w:themeColor="text1"/>
          <w:lang w:val="es-ES"/>
        </w:rPr>
        <w:t>Objetivo operativo y alcance</w:t>
      </w:r>
      <w:bookmarkEnd w:id="20"/>
    </w:p>
    <w:p w14:paraId="24D1A080" w14:textId="77777777" w:rsidR="00FD2853" w:rsidRPr="00347F5B" w:rsidRDefault="00FD2853" w:rsidP="00FD2853">
      <w:pPr>
        <w:jc w:val="both"/>
        <w:rPr>
          <w:rFonts w:ascii="Times" w:hAnsi="Times"/>
          <w:color w:val="000000" w:themeColor="text1"/>
          <w:sz w:val="27"/>
          <w:szCs w:val="27"/>
          <w:lang w:val="es-ES"/>
        </w:rPr>
      </w:pPr>
    </w:p>
    <w:p w14:paraId="2BD751EB" w14:textId="1BFB4C42"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Se trabaja exclusivamente sobre el bloque PLAN de</w:t>
      </w:r>
      <w:r w:rsidR="000A06EE" w:rsidRPr="00347F5B">
        <w:rPr>
          <w:rFonts w:ascii="Times" w:hAnsi="Times"/>
          <w:color w:val="000000" w:themeColor="text1"/>
          <w:lang w:val="es-ES"/>
        </w:rPr>
        <w:t xml:space="preserve"> la columna</w:t>
      </w:r>
      <w:r w:rsidRPr="00347F5B">
        <w:rPr>
          <w:rFonts w:ascii="Times" w:hAnsi="Times"/>
          <w:color w:val="000000" w:themeColor="text1"/>
          <w:lang w:val="es-ES"/>
        </w:rPr>
        <w:t> </w:t>
      </w:r>
      <w:proofErr w:type="spellStart"/>
      <w:r w:rsidRPr="00347F5B">
        <w:rPr>
          <w:rFonts w:ascii="Times" w:hAnsi="Times"/>
          <w:color w:val="000000" w:themeColor="text1"/>
          <w:lang w:val="es-ES"/>
        </w:rPr>
        <w:t>relato_consulta</w:t>
      </w:r>
      <w:proofErr w:type="spellEnd"/>
      <w:r w:rsidRPr="00347F5B">
        <w:rPr>
          <w:rFonts w:ascii="Times" w:hAnsi="Times"/>
          <w:color w:val="000000" w:themeColor="text1"/>
          <w:lang w:val="es-ES"/>
        </w:rPr>
        <w:t xml:space="preserve">, por ser el lugar donde el profesional </w:t>
      </w:r>
      <w:r w:rsidR="000A06EE" w:rsidRPr="00347F5B">
        <w:rPr>
          <w:rFonts w:ascii="Times" w:hAnsi="Times"/>
          <w:color w:val="000000" w:themeColor="text1"/>
          <w:lang w:val="es-ES"/>
        </w:rPr>
        <w:t>designa indicaciones médicas</w:t>
      </w:r>
      <w:r w:rsidRPr="00347F5B">
        <w:rPr>
          <w:rFonts w:ascii="Times" w:hAnsi="Times"/>
          <w:color w:val="000000" w:themeColor="text1"/>
          <w:lang w:val="es-ES"/>
        </w:rPr>
        <w:t>. La salida buscada es una tabla estructurada con una fila por (paciente, fecha, medicamento)y los atributos asociados (dosis</w:t>
      </w:r>
      <w:r w:rsidR="000A06EE" w:rsidRPr="00347F5B">
        <w:rPr>
          <w:rFonts w:ascii="Times" w:hAnsi="Times"/>
          <w:color w:val="000000" w:themeColor="text1"/>
          <w:lang w:val="es-ES"/>
        </w:rPr>
        <w:t xml:space="preserve"> y</w:t>
      </w:r>
      <w:r w:rsidRPr="00347F5B">
        <w:rPr>
          <w:rFonts w:ascii="Times" w:hAnsi="Times"/>
          <w:color w:val="000000" w:themeColor="text1"/>
          <w:lang w:val="es-ES"/>
        </w:rPr>
        <w:t xml:space="preserve"> esquema). </w:t>
      </w:r>
    </w:p>
    <w:p w14:paraId="12A953F9" w14:textId="77777777" w:rsidR="00A34018" w:rsidRPr="00347F5B" w:rsidRDefault="00A34018" w:rsidP="00FD2853">
      <w:pPr>
        <w:jc w:val="both"/>
        <w:rPr>
          <w:rFonts w:ascii="Times" w:hAnsi="Times"/>
          <w:color w:val="000000" w:themeColor="text1"/>
          <w:lang w:val="es-ES"/>
        </w:rPr>
      </w:pPr>
    </w:p>
    <w:p w14:paraId="3F4B4F7F" w14:textId="050742B0" w:rsidR="00AD42C3" w:rsidRPr="00347F5B" w:rsidRDefault="00AD42C3" w:rsidP="00A34018">
      <w:pPr>
        <w:pStyle w:val="Ttulo4"/>
        <w:rPr>
          <w:rFonts w:ascii="Times" w:hAnsi="Times"/>
          <w:b/>
          <w:bCs/>
          <w:color w:val="000000" w:themeColor="text1"/>
          <w:lang w:val="es-ES"/>
        </w:rPr>
      </w:pPr>
      <w:bookmarkStart w:id="21" w:name="_Toc209796852"/>
      <w:r w:rsidRPr="00347F5B">
        <w:rPr>
          <w:rFonts w:ascii="Times" w:hAnsi="Times"/>
          <w:b/>
          <w:bCs/>
          <w:color w:val="000000" w:themeColor="text1"/>
          <w:lang w:val="es-ES"/>
        </w:rPr>
        <w:t>Segmentación de PLAN y normalización mínima</w:t>
      </w:r>
      <w:bookmarkEnd w:id="21"/>
    </w:p>
    <w:p w14:paraId="02961B81" w14:textId="77777777" w:rsidR="00A34018" w:rsidRPr="00347F5B" w:rsidRDefault="00A34018" w:rsidP="00FD2853">
      <w:pPr>
        <w:jc w:val="both"/>
        <w:rPr>
          <w:rFonts w:ascii="Times" w:hAnsi="Times"/>
          <w:color w:val="000000" w:themeColor="text1"/>
          <w:lang w:val="es-ES"/>
        </w:rPr>
      </w:pPr>
    </w:p>
    <w:p w14:paraId="5121B6B8" w14:textId="26907D4D"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El texto se recorta desde el marcador “PLAN:” hasta el final de la nota. Sobre ese segmento se aplica</w:t>
      </w:r>
      <w:r w:rsidR="004A6D46" w:rsidRPr="00347F5B">
        <w:rPr>
          <w:rFonts w:ascii="Times" w:hAnsi="Times"/>
          <w:color w:val="000000" w:themeColor="text1"/>
          <w:lang w:val="es-ES"/>
        </w:rPr>
        <w:t>n técnicas de</w:t>
      </w:r>
      <w:r w:rsidRPr="00347F5B">
        <w:rPr>
          <w:rFonts w:ascii="Times" w:hAnsi="Times"/>
          <w:color w:val="000000" w:themeColor="text1"/>
          <w:lang w:val="es-ES"/>
        </w:rPr>
        <w:t> normalización mínima: conversión a minúsculas, remoción de tildes, colapso de espacios y preservación de separadores útiles (. - / :) y dígitos (relevantes para esquemas y dosis). Se incorporan correcciones OCR seguras entre letras: 0</w:t>
      </w:r>
      <w:r w:rsidRPr="00347F5B">
        <w:rPr>
          <w:color w:val="000000" w:themeColor="text1"/>
          <w:lang w:val="es-ES"/>
        </w:rPr>
        <w:t>→</w:t>
      </w:r>
      <w:r w:rsidRPr="00347F5B">
        <w:rPr>
          <w:rFonts w:ascii="Times" w:hAnsi="Times"/>
          <w:color w:val="000000" w:themeColor="text1"/>
          <w:lang w:val="es-ES"/>
        </w:rPr>
        <w:t>o, 1</w:t>
      </w:r>
      <w:r w:rsidR="00AB2C26" w:rsidRPr="00347F5B">
        <w:rPr>
          <w:rFonts w:ascii="Times" w:hAnsi="Times"/>
          <w:color w:val="000000" w:themeColor="text1"/>
          <w:lang w:val="es-ES"/>
        </w:rPr>
        <w:t>(número)</w:t>
      </w:r>
      <w:r w:rsidRPr="00347F5B">
        <w:rPr>
          <w:color w:val="000000" w:themeColor="text1"/>
          <w:lang w:val="es-ES"/>
        </w:rPr>
        <w:t>→</w:t>
      </w:r>
      <w:r w:rsidR="00AB2C26" w:rsidRPr="00347F5B">
        <w:rPr>
          <w:rFonts w:ascii="Times" w:hAnsi="Times"/>
          <w:color w:val="000000" w:themeColor="text1"/>
          <w:lang w:val="es-ES"/>
        </w:rPr>
        <w:t>l(letra),</w:t>
      </w:r>
      <w:r w:rsidRPr="00347F5B">
        <w:rPr>
          <w:rFonts w:ascii="Times" w:hAnsi="Times"/>
          <w:color w:val="000000" w:themeColor="text1"/>
          <w:lang w:val="es-ES"/>
        </w:rPr>
        <w:t> 5</w:t>
      </w:r>
      <w:r w:rsidRPr="00347F5B">
        <w:rPr>
          <w:color w:val="000000" w:themeColor="text1"/>
          <w:lang w:val="es-ES"/>
        </w:rPr>
        <w:t>→</w:t>
      </w:r>
      <w:r w:rsidRPr="00347F5B">
        <w:rPr>
          <w:rFonts w:ascii="Times" w:hAnsi="Times"/>
          <w:color w:val="000000" w:themeColor="text1"/>
          <w:lang w:val="es-ES"/>
        </w:rPr>
        <w:t xml:space="preserve">s. Esta homogenización estabiliza los patrones que se capturan con reglas y </w:t>
      </w:r>
      <w:proofErr w:type="spellStart"/>
      <w:r w:rsidRPr="00347F5B">
        <w:rPr>
          <w:rFonts w:ascii="Times" w:hAnsi="Times"/>
          <w:color w:val="000000" w:themeColor="text1"/>
          <w:lang w:val="es-ES"/>
        </w:rPr>
        <w:t>regex</w:t>
      </w:r>
      <w:proofErr w:type="spellEnd"/>
      <w:r w:rsidRPr="00347F5B">
        <w:rPr>
          <w:rFonts w:ascii="Times" w:hAnsi="Times"/>
          <w:color w:val="000000" w:themeColor="text1"/>
          <w:lang w:val="es-ES"/>
        </w:rPr>
        <w:t>.</w:t>
      </w:r>
    </w:p>
    <w:p w14:paraId="1023A866" w14:textId="77777777" w:rsidR="00FD2853" w:rsidRPr="00347F5B" w:rsidRDefault="00FD2853" w:rsidP="00FD2853">
      <w:pPr>
        <w:jc w:val="both"/>
        <w:rPr>
          <w:rFonts w:ascii="Times" w:hAnsi="Times"/>
          <w:color w:val="000000" w:themeColor="text1"/>
          <w:lang w:val="es-ES"/>
        </w:rPr>
      </w:pPr>
    </w:p>
    <w:p w14:paraId="156B922E" w14:textId="43001816" w:rsidR="00AD42C3" w:rsidRPr="00347F5B" w:rsidRDefault="00AD42C3" w:rsidP="00FD2853">
      <w:pPr>
        <w:pStyle w:val="Ttulo4"/>
        <w:rPr>
          <w:rFonts w:ascii="Times" w:hAnsi="Times"/>
          <w:b/>
          <w:bCs/>
          <w:color w:val="000000" w:themeColor="text1"/>
          <w:lang w:val="es-ES"/>
        </w:rPr>
      </w:pPr>
      <w:bookmarkStart w:id="22" w:name="_Toc209796853"/>
      <w:r w:rsidRPr="00347F5B">
        <w:rPr>
          <w:rFonts w:ascii="Times" w:hAnsi="Times"/>
          <w:b/>
          <w:bCs/>
          <w:color w:val="000000" w:themeColor="text1"/>
          <w:lang w:val="es-ES"/>
        </w:rPr>
        <w:t>Léxico farmacológico y alias</w:t>
      </w:r>
      <w:bookmarkEnd w:id="22"/>
    </w:p>
    <w:p w14:paraId="75A8E552" w14:textId="77777777" w:rsidR="00FD2853" w:rsidRPr="00347F5B" w:rsidRDefault="00FD2853" w:rsidP="00FD2853">
      <w:pPr>
        <w:jc w:val="both"/>
        <w:rPr>
          <w:rFonts w:ascii="Times" w:hAnsi="Times"/>
          <w:color w:val="000000" w:themeColor="text1"/>
          <w:lang w:val="es-ES"/>
        </w:rPr>
      </w:pPr>
    </w:p>
    <w:p w14:paraId="55EBD30C" w14:textId="0EA6DF15" w:rsidR="00597170" w:rsidRPr="00347F5B" w:rsidRDefault="00597170" w:rsidP="00FD2853">
      <w:pPr>
        <w:jc w:val="both"/>
        <w:rPr>
          <w:rFonts w:ascii="Times" w:hAnsi="Times"/>
          <w:color w:val="000000" w:themeColor="text1"/>
          <w:lang w:val="es-ES"/>
        </w:rPr>
      </w:pPr>
      <w:r w:rsidRPr="00347F5B">
        <w:rPr>
          <w:rFonts w:ascii="Times" w:hAnsi="Times"/>
          <w:color w:val="000000" w:themeColor="text1"/>
          <w:lang w:val="es-ES"/>
        </w:rPr>
        <w:t>El diccionario de medicamentos se compone de pares </w:t>
      </w:r>
      <w:proofErr w:type="spellStart"/>
      <w:r w:rsidRPr="00347F5B">
        <w:rPr>
          <w:rFonts w:ascii="Times" w:hAnsi="Times"/>
          <w:color w:val="000000" w:themeColor="text1"/>
          <w:lang w:val="es-ES"/>
        </w:rPr>
        <w:t>canónico</w:t>
      </w:r>
      <w:r w:rsidRPr="00347F5B">
        <w:rPr>
          <w:rFonts w:ascii="Apple Color Emoji" w:hAnsi="Apple Color Emoji" w:cs="Apple Color Emoji"/>
          <w:color w:val="000000" w:themeColor="text1"/>
          <w:lang w:val="es-ES"/>
        </w:rPr>
        <w:t>↔</w:t>
      </w:r>
      <w:r w:rsidRPr="00347F5B">
        <w:rPr>
          <w:rFonts w:ascii="Times" w:hAnsi="Times"/>
          <w:color w:val="000000" w:themeColor="text1"/>
          <w:lang w:val="es-ES"/>
        </w:rPr>
        <w:t>alias</w:t>
      </w:r>
      <w:proofErr w:type="spellEnd"/>
      <w:r w:rsidRPr="00347F5B">
        <w:rPr>
          <w:rFonts w:ascii="Times" w:hAnsi="Times"/>
          <w:color w:val="000000" w:themeColor="text1"/>
          <w:lang w:val="es-ES"/>
        </w:rPr>
        <w:t xml:space="preserve"> (genéricos y variantes locales/OCR), con índice inverso </w:t>
      </w:r>
      <w:proofErr w:type="spellStart"/>
      <w:r w:rsidRPr="00347F5B">
        <w:rPr>
          <w:rFonts w:ascii="Times" w:hAnsi="Times"/>
          <w:color w:val="000000" w:themeColor="text1"/>
          <w:lang w:val="es-ES"/>
        </w:rPr>
        <w:t>alias</w:t>
      </w:r>
      <w:r w:rsidRPr="00347F5B">
        <w:rPr>
          <w:color w:val="000000" w:themeColor="text1"/>
          <w:lang w:val="es-ES"/>
        </w:rPr>
        <w:t>→</w:t>
      </w:r>
      <w:r w:rsidRPr="00347F5B">
        <w:rPr>
          <w:rFonts w:ascii="Times" w:hAnsi="Times"/>
          <w:color w:val="000000" w:themeColor="text1"/>
          <w:lang w:val="es-ES"/>
        </w:rPr>
        <w:t>canónico</w:t>
      </w:r>
      <w:proofErr w:type="spellEnd"/>
      <w:r w:rsidRPr="00347F5B">
        <w:rPr>
          <w:rFonts w:ascii="Times" w:hAnsi="Times"/>
          <w:color w:val="000000" w:themeColor="text1"/>
          <w:lang w:val="es-ES"/>
        </w:rPr>
        <w:t xml:space="preserve"> para normalizar detecciones. Fue validado y complementado por un profesional experto en psiquiatría. El mantenimiento es iterativo: se agregan alias observados en falsos negativos y se ajustan/retiran alias responsables de falsos positivos. </w:t>
      </w:r>
    </w:p>
    <w:p w14:paraId="32C8E386" w14:textId="77777777" w:rsidR="00A34018" w:rsidRPr="00347F5B" w:rsidRDefault="00A34018" w:rsidP="00FD2853">
      <w:pPr>
        <w:jc w:val="both"/>
        <w:rPr>
          <w:rFonts w:ascii="Times" w:hAnsi="Times"/>
          <w:color w:val="000000" w:themeColor="text1"/>
          <w:lang w:val="es-ES"/>
        </w:rPr>
      </w:pPr>
    </w:p>
    <w:p w14:paraId="194DF6F6" w14:textId="6630EC22" w:rsidR="00597170" w:rsidRPr="00347F5B" w:rsidRDefault="00C32989" w:rsidP="00FD2853">
      <w:pPr>
        <w:jc w:val="both"/>
        <w:rPr>
          <w:rFonts w:ascii="Times" w:hAnsi="Times"/>
          <w:color w:val="000000" w:themeColor="text1"/>
          <w:lang w:val="es-ES"/>
        </w:rPr>
      </w:pPr>
      <w:r w:rsidRPr="00347F5B">
        <w:rPr>
          <w:rFonts w:ascii="Times" w:hAnsi="Times"/>
          <w:color w:val="000000" w:themeColor="text1"/>
          <w:lang w:val="es-ES"/>
        </w:rPr>
        <w:t xml:space="preserve">Dado que el diccionario es un documento orgánico sujeto a actualizaciones, el listado completo se encuentra en la notebook de </w:t>
      </w:r>
      <w:proofErr w:type="spellStart"/>
      <w:r w:rsidRPr="00347F5B">
        <w:rPr>
          <w:rFonts w:ascii="Times" w:hAnsi="Times"/>
          <w:color w:val="000000" w:themeColor="text1"/>
          <w:lang w:val="es-ES"/>
        </w:rPr>
        <w:t>Colab</w:t>
      </w:r>
      <w:proofErr w:type="spellEnd"/>
      <w:r w:rsidRPr="00347F5B">
        <w:rPr>
          <w:rFonts w:ascii="Times" w:hAnsi="Times"/>
          <w:color w:val="000000" w:themeColor="text1"/>
          <w:lang w:val="es-ES"/>
        </w:rPr>
        <w:t>. En esta tesis se presenta solo una descripción metodológica para favorecer la legibilidad y la trazabilidad.</w:t>
      </w:r>
    </w:p>
    <w:p w14:paraId="7DDFD06E" w14:textId="77777777" w:rsidR="00FD2853" w:rsidRPr="00347F5B" w:rsidRDefault="00FD2853" w:rsidP="00FD2853">
      <w:pPr>
        <w:jc w:val="both"/>
        <w:rPr>
          <w:rStyle w:val="Textoennegrita"/>
          <w:rFonts w:ascii="Times" w:hAnsi="Times"/>
          <w:color w:val="000000" w:themeColor="text1"/>
          <w:lang w:val="es-ES"/>
        </w:rPr>
      </w:pPr>
    </w:p>
    <w:p w14:paraId="11ABFD4C" w14:textId="4183F4D0" w:rsidR="00AD42C3" w:rsidRPr="00347F5B" w:rsidRDefault="00AD42C3" w:rsidP="00FD2853">
      <w:pPr>
        <w:pStyle w:val="Ttulo4"/>
        <w:rPr>
          <w:rFonts w:ascii="Times" w:hAnsi="Times"/>
          <w:b/>
          <w:bCs/>
          <w:color w:val="000000" w:themeColor="text1"/>
          <w:lang w:val="es-ES"/>
        </w:rPr>
      </w:pPr>
      <w:bookmarkStart w:id="23" w:name="_Toc209796854"/>
      <w:r w:rsidRPr="00347F5B">
        <w:rPr>
          <w:rFonts w:ascii="Times" w:hAnsi="Times"/>
          <w:b/>
          <w:bCs/>
          <w:color w:val="000000" w:themeColor="text1"/>
          <w:lang w:val="es-ES"/>
        </w:rPr>
        <w:t>Detección de medicamentos</w:t>
      </w:r>
      <w:bookmarkEnd w:id="23"/>
    </w:p>
    <w:p w14:paraId="7E53B8FC" w14:textId="77777777" w:rsidR="00FD2853" w:rsidRPr="00347F5B" w:rsidRDefault="00FD2853" w:rsidP="00FD2853">
      <w:pPr>
        <w:jc w:val="both"/>
        <w:rPr>
          <w:rFonts w:ascii="Times" w:hAnsi="Times"/>
          <w:color w:val="000000" w:themeColor="text1"/>
          <w:lang w:val="es-ES"/>
        </w:rPr>
      </w:pPr>
    </w:p>
    <w:p w14:paraId="238F6260" w14:textId="5FCD5CAD" w:rsidR="00FD285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Primero se aplica un </w:t>
      </w:r>
      <w:proofErr w:type="spellStart"/>
      <w:r w:rsidRPr="00347F5B">
        <w:rPr>
          <w:rFonts w:ascii="Times" w:hAnsi="Times"/>
          <w:color w:val="000000" w:themeColor="text1"/>
          <w:lang w:val="es-ES"/>
        </w:rPr>
        <w:t>regex</w:t>
      </w:r>
      <w:proofErr w:type="spellEnd"/>
      <w:r w:rsidRPr="00347F5B">
        <w:rPr>
          <w:rFonts w:ascii="Times" w:hAnsi="Times"/>
          <w:color w:val="000000" w:themeColor="text1"/>
          <w:lang w:val="es-ES"/>
        </w:rPr>
        <w:t xml:space="preserve"> exacto que reúne todos los alias con bordes de palabra, ordenados por longitud descendente (prioriza coincidencias más específicas). Si no hay match, se activa un</w:t>
      </w:r>
      <w:r w:rsidR="001113AC" w:rsidRPr="00347F5B">
        <w:rPr>
          <w:rFonts w:ascii="Times" w:hAnsi="Times"/>
          <w:color w:val="000000" w:themeColor="text1"/>
          <w:lang w:val="es-ES"/>
        </w:rPr>
        <w:t>a búsqueda por coincidencia aproximada</w:t>
      </w:r>
      <w:r w:rsidRPr="00347F5B">
        <w:rPr>
          <w:rFonts w:ascii="Times" w:hAnsi="Times"/>
          <w:color w:val="000000" w:themeColor="text1"/>
          <w:lang w:val="es-ES"/>
        </w:rPr>
        <w:t> </w:t>
      </w:r>
      <w:r w:rsidR="001113AC" w:rsidRPr="00347F5B">
        <w:rPr>
          <w:rFonts w:ascii="Times" w:hAnsi="Times"/>
          <w:color w:val="000000" w:themeColor="text1"/>
          <w:lang w:val="es-ES"/>
        </w:rPr>
        <w:t>con la librería de Python</w:t>
      </w:r>
      <w:r w:rsidRPr="00347F5B">
        <w:rPr>
          <w:rFonts w:ascii="Times" w:hAnsi="Times"/>
          <w:color w:val="000000" w:themeColor="text1"/>
          <w:lang w:val="es-ES"/>
        </w:rPr>
        <w:t> </w:t>
      </w:r>
      <w:proofErr w:type="spellStart"/>
      <w:r w:rsidRPr="00347F5B">
        <w:rPr>
          <w:rFonts w:ascii="Times" w:hAnsi="Times"/>
          <w:color w:val="000000" w:themeColor="text1"/>
          <w:lang w:val="es-ES"/>
        </w:rPr>
        <w:t>rapidfuzz</w:t>
      </w:r>
      <w:proofErr w:type="spellEnd"/>
      <w:r w:rsidRPr="00347F5B">
        <w:rPr>
          <w:rFonts w:ascii="Times" w:hAnsi="Times"/>
          <w:color w:val="000000" w:themeColor="text1"/>
          <w:lang w:val="es-ES"/>
        </w:rPr>
        <w:t xml:space="preserve">: </w:t>
      </w:r>
    </w:p>
    <w:p w14:paraId="04C47815" w14:textId="77777777" w:rsidR="006B3B5C" w:rsidRPr="00347F5B" w:rsidRDefault="00AD42C3" w:rsidP="00FD2853">
      <w:pPr>
        <w:pStyle w:val="Prrafodelista"/>
        <w:numPr>
          <w:ilvl w:val="0"/>
          <w:numId w:val="25"/>
        </w:numPr>
        <w:jc w:val="both"/>
        <w:rPr>
          <w:rFonts w:ascii="Times" w:hAnsi="Times"/>
          <w:color w:val="000000" w:themeColor="text1"/>
          <w:lang w:val="es-ES"/>
        </w:rPr>
      </w:pPr>
      <w:r w:rsidRPr="00347F5B">
        <w:rPr>
          <w:rFonts w:ascii="Times" w:hAnsi="Times"/>
          <w:color w:val="000000" w:themeColor="text1"/>
          <w:lang w:val="es-ES"/>
        </w:rPr>
        <w:t>se exploran tokens de 5–40 c</w:t>
      </w:r>
      <w:r w:rsidR="00850626" w:rsidRPr="00347F5B">
        <w:rPr>
          <w:rFonts w:ascii="Times" w:hAnsi="Times"/>
          <w:color w:val="000000" w:themeColor="text1"/>
          <w:lang w:val="es-ES"/>
        </w:rPr>
        <w:t>aracteres</w:t>
      </w:r>
      <w:r w:rsidRPr="00347F5B">
        <w:rPr>
          <w:rFonts w:ascii="Times" w:hAnsi="Times"/>
          <w:color w:val="000000" w:themeColor="text1"/>
          <w:lang w:val="es-ES"/>
        </w:rPr>
        <w:t> a los que se les aplanan duplicados de letras (patrón típico de OCR)</w:t>
      </w:r>
      <w:r w:rsidR="006B3B5C" w:rsidRPr="00347F5B">
        <w:rPr>
          <w:rFonts w:ascii="Times" w:hAnsi="Times"/>
          <w:color w:val="000000" w:themeColor="text1"/>
          <w:lang w:val="es-ES"/>
        </w:rPr>
        <w:t>;</w:t>
      </w:r>
    </w:p>
    <w:p w14:paraId="1B4B80E8" w14:textId="77777777" w:rsidR="006F3C6C" w:rsidRPr="00347F5B" w:rsidRDefault="00AD42C3" w:rsidP="00FD2853">
      <w:pPr>
        <w:pStyle w:val="Prrafodelista"/>
        <w:numPr>
          <w:ilvl w:val="0"/>
          <w:numId w:val="25"/>
        </w:numPr>
        <w:jc w:val="both"/>
        <w:rPr>
          <w:rFonts w:ascii="Times" w:hAnsi="Times"/>
          <w:color w:val="000000" w:themeColor="text1"/>
          <w:lang w:val="es-ES"/>
        </w:rPr>
      </w:pPr>
      <w:r w:rsidRPr="00347F5B">
        <w:rPr>
          <w:rFonts w:ascii="Times" w:hAnsi="Times"/>
          <w:color w:val="000000" w:themeColor="text1"/>
          <w:lang w:val="es-ES"/>
        </w:rPr>
        <w:t>se busca el alias con </w:t>
      </w:r>
      <w:r w:rsidR="006B3B5C" w:rsidRPr="00347F5B">
        <w:rPr>
          <w:rFonts w:ascii="Times" w:hAnsi="Times"/>
          <w:color w:val="000000" w:themeColor="text1"/>
          <w:lang w:val="es-ES"/>
        </w:rPr>
        <w:t>mayor score de similitud</w:t>
      </w:r>
      <w:r w:rsidRPr="00347F5B">
        <w:rPr>
          <w:rFonts w:ascii="Times" w:hAnsi="Times"/>
          <w:color w:val="000000" w:themeColor="text1"/>
          <w:lang w:val="es-ES"/>
        </w:rPr>
        <w:t> (ratio ≥ 90)</w:t>
      </w:r>
      <w:r w:rsidR="006B3B5C" w:rsidRPr="00347F5B">
        <w:rPr>
          <w:rFonts w:ascii="Times" w:hAnsi="Times"/>
          <w:color w:val="000000" w:themeColor="text1"/>
          <w:lang w:val="es-ES"/>
        </w:rPr>
        <w:t xml:space="preserve"> para evitar emparejamientos débiles</w:t>
      </w:r>
      <w:r w:rsidR="006F3C6C" w:rsidRPr="00347F5B">
        <w:rPr>
          <w:rFonts w:ascii="Times" w:hAnsi="Times"/>
          <w:color w:val="000000" w:themeColor="text1"/>
          <w:lang w:val="es-ES"/>
        </w:rPr>
        <w:t>;</w:t>
      </w:r>
    </w:p>
    <w:p w14:paraId="616B1593" w14:textId="77777777" w:rsidR="00877251" w:rsidRPr="00347F5B" w:rsidRDefault="00AD42C3" w:rsidP="00FD2853">
      <w:pPr>
        <w:pStyle w:val="Prrafodelista"/>
        <w:numPr>
          <w:ilvl w:val="0"/>
          <w:numId w:val="25"/>
        </w:numPr>
        <w:jc w:val="both"/>
        <w:rPr>
          <w:rFonts w:ascii="Times" w:hAnsi="Times"/>
          <w:color w:val="000000" w:themeColor="text1"/>
          <w:lang w:val="es-ES"/>
        </w:rPr>
      </w:pPr>
      <w:r w:rsidRPr="00347F5B">
        <w:rPr>
          <w:rFonts w:ascii="Times" w:hAnsi="Times"/>
          <w:color w:val="000000" w:themeColor="text1"/>
          <w:lang w:val="es-ES"/>
        </w:rPr>
        <w:t>misma letra final</w:t>
      </w:r>
      <w:r w:rsidR="00877251" w:rsidRPr="00347F5B">
        <w:rPr>
          <w:rFonts w:ascii="Times" w:hAnsi="Times"/>
          <w:color w:val="000000" w:themeColor="text1"/>
          <w:lang w:val="es-ES"/>
        </w:rPr>
        <w:t>;</w:t>
      </w:r>
    </w:p>
    <w:p w14:paraId="7AC87015" w14:textId="4EBDB90B" w:rsidR="00877251" w:rsidRPr="00347F5B" w:rsidRDefault="00AD42C3" w:rsidP="00FD2853">
      <w:pPr>
        <w:pStyle w:val="Prrafodelista"/>
        <w:numPr>
          <w:ilvl w:val="0"/>
          <w:numId w:val="25"/>
        </w:numPr>
        <w:jc w:val="both"/>
        <w:rPr>
          <w:rFonts w:ascii="Times" w:hAnsi="Times"/>
          <w:color w:val="000000" w:themeColor="text1"/>
          <w:lang w:val="es-ES"/>
        </w:rPr>
      </w:pPr>
      <w:r w:rsidRPr="00347F5B">
        <w:rPr>
          <w:rFonts w:ascii="Times" w:hAnsi="Times"/>
          <w:color w:val="000000" w:themeColor="text1"/>
          <w:lang w:val="es-ES"/>
        </w:rPr>
        <w:t>y razón de longitudes ≥ 0,6, con </w:t>
      </w:r>
      <w:proofErr w:type="spellStart"/>
      <w:r w:rsidRPr="00347F5B">
        <w:rPr>
          <w:rFonts w:ascii="Times" w:hAnsi="Times"/>
          <w:color w:val="000000" w:themeColor="text1"/>
          <w:lang w:val="es-ES"/>
        </w:rPr>
        <w:t>prefiltro</w:t>
      </w:r>
      <w:proofErr w:type="spellEnd"/>
      <w:r w:rsidRPr="00347F5B">
        <w:rPr>
          <w:rFonts w:ascii="Times" w:hAnsi="Times"/>
          <w:color w:val="000000" w:themeColor="text1"/>
          <w:lang w:val="es-ES"/>
        </w:rPr>
        <w:t xml:space="preserve"> por primera letra</w:t>
      </w:r>
      <w:r w:rsidR="00877251" w:rsidRPr="00347F5B">
        <w:rPr>
          <w:rFonts w:ascii="Times" w:hAnsi="Times"/>
          <w:color w:val="000000" w:themeColor="text1"/>
          <w:lang w:val="es-ES"/>
        </w:rPr>
        <w:t>, para descartar emparejamientos entre cadenas de longitudes muy distintas, que suelen ser falsos positivos</w:t>
      </w:r>
      <w:r w:rsidRPr="00347F5B">
        <w:rPr>
          <w:rFonts w:ascii="Times" w:hAnsi="Times"/>
          <w:color w:val="000000" w:themeColor="text1"/>
          <w:lang w:val="es-ES"/>
        </w:rPr>
        <w:t xml:space="preserve">. </w:t>
      </w:r>
    </w:p>
    <w:p w14:paraId="5F70AF5D" w14:textId="77777777" w:rsidR="00FD2853" w:rsidRPr="00347F5B" w:rsidRDefault="00FD2853" w:rsidP="00FD2853">
      <w:pPr>
        <w:jc w:val="both"/>
        <w:rPr>
          <w:rFonts w:ascii="Times" w:hAnsi="Times"/>
          <w:color w:val="000000" w:themeColor="text1"/>
          <w:lang w:val="es-ES"/>
        </w:rPr>
      </w:pPr>
    </w:p>
    <w:p w14:paraId="25A7FFAA" w14:textId="508C11DA"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 xml:space="preserve">Cada mención </w:t>
      </w:r>
      <w:r w:rsidR="00850626" w:rsidRPr="00347F5B">
        <w:rPr>
          <w:rFonts w:ascii="Times" w:hAnsi="Times"/>
          <w:color w:val="000000" w:themeColor="text1"/>
          <w:lang w:val="es-ES"/>
        </w:rPr>
        <w:t xml:space="preserve">del medicamento </w:t>
      </w:r>
      <w:r w:rsidRPr="00347F5B">
        <w:rPr>
          <w:rFonts w:ascii="Times" w:hAnsi="Times"/>
          <w:color w:val="000000" w:themeColor="text1"/>
          <w:lang w:val="es-ES"/>
        </w:rPr>
        <w:t>se normaliza al </w:t>
      </w:r>
      <w:r w:rsidR="00850626" w:rsidRPr="00347F5B">
        <w:rPr>
          <w:rFonts w:ascii="Times" w:hAnsi="Times"/>
          <w:color w:val="000000" w:themeColor="text1"/>
          <w:lang w:val="es-ES"/>
        </w:rPr>
        <w:t xml:space="preserve">nombre </w:t>
      </w:r>
      <w:r w:rsidRPr="00347F5B">
        <w:rPr>
          <w:rFonts w:ascii="Times" w:hAnsi="Times"/>
          <w:color w:val="000000" w:themeColor="text1"/>
          <w:lang w:val="es-ES"/>
        </w:rPr>
        <w:t>canónico y se guarda con su método (</w:t>
      </w:r>
      <w:proofErr w:type="spellStart"/>
      <w:r w:rsidRPr="00347F5B">
        <w:rPr>
          <w:rFonts w:ascii="Times" w:hAnsi="Times"/>
          <w:color w:val="000000" w:themeColor="text1"/>
          <w:lang w:val="es-ES"/>
        </w:rPr>
        <w:t>regex</w:t>
      </w:r>
      <w:proofErr w:type="spellEnd"/>
      <w:r w:rsidRPr="00347F5B">
        <w:rPr>
          <w:rFonts w:ascii="Times" w:hAnsi="Times"/>
          <w:color w:val="000000" w:themeColor="text1"/>
          <w:lang w:val="es-ES"/>
        </w:rPr>
        <w:t>/</w:t>
      </w:r>
      <w:proofErr w:type="spellStart"/>
      <w:r w:rsidRPr="00347F5B">
        <w:rPr>
          <w:rFonts w:ascii="Times" w:hAnsi="Times"/>
          <w:color w:val="000000" w:themeColor="text1"/>
          <w:lang w:val="es-ES"/>
        </w:rPr>
        <w:t>fuzzy</w:t>
      </w:r>
      <w:proofErr w:type="spellEnd"/>
      <w:r w:rsidRPr="00347F5B">
        <w:rPr>
          <w:rFonts w:ascii="Times" w:hAnsi="Times"/>
          <w:color w:val="000000" w:themeColor="text1"/>
          <w:lang w:val="es-ES"/>
        </w:rPr>
        <w:t>) y posición para auditoría.</w:t>
      </w:r>
    </w:p>
    <w:p w14:paraId="2895BDE0" w14:textId="77777777" w:rsidR="00FD2853" w:rsidRPr="00347F5B" w:rsidRDefault="00FD2853" w:rsidP="00FD2853">
      <w:pPr>
        <w:jc w:val="both"/>
        <w:rPr>
          <w:rFonts w:ascii="Times" w:hAnsi="Times"/>
          <w:color w:val="000000" w:themeColor="text1"/>
          <w:lang w:val="es-ES"/>
        </w:rPr>
      </w:pPr>
    </w:p>
    <w:p w14:paraId="3907D2C8" w14:textId="13A20083" w:rsidR="00AD42C3" w:rsidRPr="00347F5B" w:rsidRDefault="00AD42C3" w:rsidP="00FD2853">
      <w:pPr>
        <w:pStyle w:val="Ttulo4"/>
        <w:rPr>
          <w:rFonts w:ascii="Times" w:hAnsi="Times"/>
          <w:b/>
          <w:bCs/>
          <w:color w:val="000000" w:themeColor="text1"/>
          <w:lang w:val="es-ES"/>
        </w:rPr>
      </w:pPr>
      <w:bookmarkStart w:id="24" w:name="_Toc209796855"/>
      <w:r w:rsidRPr="00347F5B">
        <w:rPr>
          <w:rFonts w:ascii="Times" w:hAnsi="Times"/>
          <w:b/>
          <w:bCs/>
          <w:color w:val="000000" w:themeColor="text1"/>
          <w:lang w:val="es-ES"/>
        </w:rPr>
        <w:lastRenderedPageBreak/>
        <w:t>Partición en ítems del PLAN y robustez OCR</w:t>
      </w:r>
      <w:bookmarkEnd w:id="24"/>
    </w:p>
    <w:p w14:paraId="48FA55AA" w14:textId="77777777" w:rsidR="00FD2853" w:rsidRPr="00347F5B" w:rsidRDefault="00FD2853" w:rsidP="00FD2853">
      <w:pPr>
        <w:jc w:val="both"/>
        <w:rPr>
          <w:rFonts w:ascii="Times" w:hAnsi="Times"/>
          <w:color w:val="000000" w:themeColor="text1"/>
          <w:lang w:val="es-ES"/>
        </w:rPr>
      </w:pPr>
    </w:p>
    <w:p w14:paraId="0FD16845" w14:textId="295548FF"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Para evitar confundir la numeración del PLAN con esquemas posológicos (p. ej., 1. vs. 1.0.1), el bloque PLAN se divide en ítems por expresiones del tipo n. (p. ej., 1., 2.). Además, se aplican normalizaciones OCR contextuales: colapso de letras duplicadas (</w:t>
      </w:r>
      <w:proofErr w:type="spellStart"/>
      <w:r w:rsidRPr="00347F5B">
        <w:rPr>
          <w:rFonts w:ascii="Times" w:hAnsi="Times"/>
          <w:color w:val="000000" w:themeColor="text1"/>
          <w:lang w:val="es-ES"/>
        </w:rPr>
        <w:t>aa</w:t>
      </w:r>
      <w:r w:rsidRPr="00347F5B">
        <w:rPr>
          <w:color w:val="000000" w:themeColor="text1"/>
          <w:lang w:val="es-ES"/>
        </w:rPr>
        <w:t>→</w:t>
      </w:r>
      <w:r w:rsidRPr="00347F5B">
        <w:rPr>
          <w:rFonts w:ascii="Times" w:hAnsi="Times"/>
          <w:color w:val="000000" w:themeColor="text1"/>
          <w:lang w:val="es-ES"/>
        </w:rPr>
        <w:t>a</w:t>
      </w:r>
      <w:proofErr w:type="spellEnd"/>
      <w:r w:rsidRPr="00347F5B">
        <w:rPr>
          <w:rFonts w:ascii="Times" w:hAnsi="Times"/>
          <w:color w:val="000000" w:themeColor="text1"/>
          <w:lang w:val="es-ES"/>
        </w:rPr>
        <w:t xml:space="preserve">), separadores duplicados </w:t>
      </w:r>
      <w:proofErr w:type="gramStart"/>
      <w:r w:rsidRPr="00347F5B">
        <w:rPr>
          <w:rFonts w:ascii="Times" w:hAnsi="Times"/>
          <w:color w:val="000000" w:themeColor="text1"/>
          <w:lang w:val="es-ES"/>
        </w:rPr>
        <w:t>(::</w:t>
      </w:r>
      <w:proofErr w:type="gramEnd"/>
      <w:r w:rsidRPr="00347F5B">
        <w:rPr>
          <w:rFonts w:ascii="Times" w:hAnsi="Times"/>
          <w:color w:val="000000" w:themeColor="text1"/>
          <w:lang w:val="es-ES"/>
        </w:rPr>
        <w:t xml:space="preserve"> </w:t>
      </w:r>
      <w:r w:rsidRPr="00347F5B">
        <w:rPr>
          <w:color w:val="000000" w:themeColor="text1"/>
          <w:lang w:val="es-ES"/>
        </w:rPr>
        <w:t>→</w:t>
      </w:r>
      <w:r w:rsidRPr="00347F5B">
        <w:rPr>
          <w:rFonts w:ascii="Times" w:hAnsi="Times"/>
          <w:color w:val="000000" w:themeColor="text1"/>
          <w:lang w:val="es-ES"/>
        </w:rPr>
        <w:t xml:space="preserve"> :, .. </w:t>
      </w:r>
      <w:r w:rsidRPr="00347F5B">
        <w:rPr>
          <w:color w:val="000000" w:themeColor="text1"/>
          <w:lang w:val="es-ES"/>
        </w:rPr>
        <w:t>→</w:t>
      </w:r>
      <w:r w:rsidRPr="00347F5B">
        <w:rPr>
          <w:rFonts w:ascii="Times" w:hAnsi="Times"/>
          <w:color w:val="000000" w:themeColor="text1"/>
          <w:lang w:val="es-ES"/>
        </w:rPr>
        <w:t xml:space="preserve"> ., -- </w:t>
      </w:r>
      <w:r w:rsidRPr="00347F5B">
        <w:rPr>
          <w:color w:val="000000" w:themeColor="text1"/>
          <w:lang w:val="es-ES"/>
        </w:rPr>
        <w:t>→</w:t>
      </w:r>
      <w:r w:rsidRPr="00347F5B">
        <w:rPr>
          <w:rFonts w:ascii="Times" w:hAnsi="Times"/>
          <w:color w:val="000000" w:themeColor="text1"/>
          <w:lang w:val="es-ES"/>
        </w:rPr>
        <w:t xml:space="preserve"> -) y dígitos duplicados (55 </w:t>
      </w:r>
      <w:r w:rsidRPr="00347F5B">
        <w:rPr>
          <w:color w:val="000000" w:themeColor="text1"/>
          <w:lang w:val="es-ES"/>
        </w:rPr>
        <w:t>→</w:t>
      </w:r>
      <w:r w:rsidRPr="00347F5B">
        <w:rPr>
          <w:rFonts w:ascii="Times" w:hAnsi="Times"/>
          <w:color w:val="000000" w:themeColor="text1"/>
          <w:lang w:val="es-ES"/>
        </w:rPr>
        <w:t xml:space="preserve"> 5, 000 </w:t>
      </w:r>
      <w:r w:rsidRPr="00347F5B">
        <w:rPr>
          <w:color w:val="000000" w:themeColor="text1"/>
          <w:lang w:val="es-ES"/>
        </w:rPr>
        <w:t>→</w:t>
      </w:r>
      <w:r w:rsidRPr="00347F5B">
        <w:rPr>
          <w:rFonts w:ascii="Times" w:hAnsi="Times"/>
          <w:color w:val="000000" w:themeColor="text1"/>
          <w:lang w:val="es-ES"/>
        </w:rPr>
        <w:t xml:space="preserve"> 0) solo cuando el contexto sugiere ruido, para no deformar cifras válidas.</w:t>
      </w:r>
    </w:p>
    <w:p w14:paraId="47DE2824" w14:textId="77777777" w:rsidR="00FD2853" w:rsidRPr="00347F5B" w:rsidRDefault="00FD2853" w:rsidP="00FD2853">
      <w:pPr>
        <w:jc w:val="both"/>
        <w:rPr>
          <w:rFonts w:ascii="Times" w:hAnsi="Times"/>
          <w:color w:val="000000" w:themeColor="text1"/>
          <w:lang w:val="es-ES"/>
        </w:rPr>
      </w:pPr>
    </w:p>
    <w:p w14:paraId="7B5CEE18" w14:textId="30B6CE30" w:rsidR="00AD42C3" w:rsidRPr="00347F5B" w:rsidRDefault="00AD42C3" w:rsidP="00FD2853">
      <w:pPr>
        <w:pStyle w:val="Ttulo4"/>
        <w:rPr>
          <w:rFonts w:ascii="Times" w:hAnsi="Times"/>
          <w:b/>
          <w:bCs/>
          <w:color w:val="000000" w:themeColor="text1"/>
          <w:lang w:val="es-ES"/>
        </w:rPr>
      </w:pPr>
      <w:bookmarkStart w:id="25" w:name="_Toc209796856"/>
      <w:r w:rsidRPr="00347F5B">
        <w:rPr>
          <w:rFonts w:ascii="Times" w:hAnsi="Times"/>
          <w:b/>
          <w:bCs/>
          <w:color w:val="000000" w:themeColor="text1"/>
          <w:lang w:val="es-ES"/>
        </w:rPr>
        <w:t>Extracción de atributos posológicos</w:t>
      </w:r>
      <w:bookmarkEnd w:id="25"/>
    </w:p>
    <w:p w14:paraId="7010CA7F" w14:textId="77777777" w:rsidR="00FD2853" w:rsidRPr="00347F5B" w:rsidRDefault="00FD2853" w:rsidP="00FD2853">
      <w:pPr>
        <w:jc w:val="both"/>
        <w:rPr>
          <w:rFonts w:ascii="Times" w:hAnsi="Times"/>
          <w:color w:val="000000" w:themeColor="text1"/>
          <w:lang w:val="es-ES"/>
        </w:rPr>
      </w:pPr>
    </w:p>
    <w:p w14:paraId="37271969" w14:textId="74470ECE" w:rsidR="00AD42C3" w:rsidRPr="00347F5B" w:rsidRDefault="00AD42C3" w:rsidP="006B27BD">
      <w:pPr>
        <w:pStyle w:val="Prrafodelista"/>
        <w:numPr>
          <w:ilvl w:val="0"/>
          <w:numId w:val="30"/>
        </w:numPr>
        <w:jc w:val="both"/>
        <w:rPr>
          <w:rFonts w:ascii="Times" w:hAnsi="Times"/>
          <w:color w:val="000000" w:themeColor="text1"/>
          <w:lang w:val="es-ES"/>
        </w:rPr>
      </w:pPr>
      <w:r w:rsidRPr="00347F5B">
        <w:rPr>
          <w:rFonts w:ascii="Times" w:hAnsi="Times"/>
          <w:b/>
          <w:bCs/>
          <w:color w:val="000000" w:themeColor="text1"/>
          <w:lang w:val="es-ES"/>
        </w:rPr>
        <w:t>Dosis (valor + unidad):</w:t>
      </w:r>
      <w:r w:rsidRPr="00347F5B">
        <w:rPr>
          <w:rFonts w:ascii="Times" w:hAnsi="Times"/>
          <w:color w:val="000000" w:themeColor="text1"/>
          <w:lang w:val="es-ES"/>
        </w:rPr>
        <w:t> detección directa (50 mg) o con unidad cercana (≤8 caracteres no alfanuméricos). Unidad contemplada: mg (tolerante a OCR). Se normaliza mg, se homogeneizan decimales (,</w:t>
      </w:r>
      <w:r w:rsidRPr="00347F5B">
        <w:rPr>
          <w:color w:val="000000" w:themeColor="text1"/>
          <w:lang w:val="es-ES"/>
        </w:rPr>
        <w:t>→</w:t>
      </w:r>
      <w:r w:rsidRPr="00347F5B">
        <w:rPr>
          <w:rFonts w:ascii="Times" w:hAnsi="Times"/>
          <w:color w:val="000000" w:themeColor="text1"/>
          <w:lang w:val="es-ES"/>
        </w:rPr>
        <w:t>.) y se aplanan duplicados solo si hay evidencia de OCR.</w:t>
      </w:r>
    </w:p>
    <w:p w14:paraId="7206B35F" w14:textId="299A7F01" w:rsidR="00AD42C3" w:rsidRPr="00347F5B" w:rsidRDefault="00AD42C3" w:rsidP="006B27BD">
      <w:pPr>
        <w:pStyle w:val="Prrafodelista"/>
        <w:numPr>
          <w:ilvl w:val="0"/>
          <w:numId w:val="30"/>
        </w:numPr>
        <w:jc w:val="both"/>
        <w:rPr>
          <w:rFonts w:ascii="Times" w:hAnsi="Times"/>
          <w:color w:val="000000" w:themeColor="text1"/>
          <w:lang w:val="es-ES"/>
        </w:rPr>
      </w:pPr>
      <w:r w:rsidRPr="00347F5B">
        <w:rPr>
          <w:rFonts w:ascii="Times" w:hAnsi="Times"/>
          <w:b/>
          <w:bCs/>
          <w:color w:val="000000" w:themeColor="text1"/>
          <w:lang w:val="es-ES"/>
        </w:rPr>
        <w:t>Esquemas:</w:t>
      </w:r>
      <w:r w:rsidRPr="00347F5B">
        <w:rPr>
          <w:rFonts w:ascii="Times" w:hAnsi="Times"/>
          <w:color w:val="000000" w:themeColor="text1"/>
          <w:lang w:val="es-ES"/>
        </w:rPr>
        <w:t> patrones punteados (1.0.1), fracción (1/2)</w:t>
      </w:r>
      <w:r w:rsidR="006B27BD" w:rsidRPr="00347F5B">
        <w:rPr>
          <w:rFonts w:ascii="Times" w:hAnsi="Times"/>
          <w:color w:val="000000" w:themeColor="text1"/>
          <w:lang w:val="es-ES"/>
        </w:rPr>
        <w:t xml:space="preserve"> </w:t>
      </w:r>
      <w:r w:rsidRPr="00347F5B">
        <w:rPr>
          <w:rFonts w:ascii="Times" w:hAnsi="Times"/>
          <w:color w:val="000000" w:themeColor="text1"/>
          <w:lang w:val="es-ES"/>
        </w:rPr>
        <w:t>y mixto (0.0.1/2), con opción de alternativas (“o 1”). Se normaliza 1 . 0 . 1 </w:t>
      </w:r>
      <w:r w:rsidRPr="00347F5B">
        <w:rPr>
          <w:color w:val="000000" w:themeColor="text1"/>
          <w:lang w:val="es-ES"/>
        </w:rPr>
        <w:t>→</w:t>
      </w:r>
      <w:r w:rsidRPr="00347F5B">
        <w:rPr>
          <w:rFonts w:ascii="Times" w:hAnsi="Times"/>
          <w:color w:val="000000" w:themeColor="text1"/>
          <w:lang w:val="es-ES"/>
        </w:rPr>
        <w:t> 1.0.1.</w:t>
      </w:r>
    </w:p>
    <w:p w14:paraId="570337F6" w14:textId="77777777" w:rsidR="00FD2853" w:rsidRPr="00347F5B" w:rsidRDefault="00FD2853" w:rsidP="00FD2853">
      <w:pPr>
        <w:jc w:val="both"/>
        <w:rPr>
          <w:rFonts w:ascii="Times" w:hAnsi="Times"/>
          <w:color w:val="000000" w:themeColor="text1"/>
          <w:lang w:val="es-ES"/>
        </w:rPr>
      </w:pPr>
    </w:p>
    <w:p w14:paraId="750048F8" w14:textId="20455900" w:rsidR="00AD42C3" w:rsidRPr="00347F5B" w:rsidRDefault="00AD42C3" w:rsidP="00FD2853">
      <w:pPr>
        <w:pStyle w:val="Ttulo4"/>
        <w:rPr>
          <w:rFonts w:ascii="Times" w:hAnsi="Times"/>
          <w:b/>
          <w:bCs/>
          <w:color w:val="000000" w:themeColor="text1"/>
          <w:lang w:val="es-ES"/>
        </w:rPr>
      </w:pPr>
      <w:bookmarkStart w:id="26" w:name="_Toc209796857"/>
      <w:r w:rsidRPr="00347F5B">
        <w:rPr>
          <w:rFonts w:ascii="Times" w:hAnsi="Times"/>
          <w:b/>
          <w:bCs/>
          <w:color w:val="000000" w:themeColor="text1"/>
          <w:lang w:val="es-ES"/>
        </w:rPr>
        <w:t xml:space="preserve">Enlace </w:t>
      </w:r>
      <w:proofErr w:type="spellStart"/>
      <w:r w:rsidRPr="00347F5B">
        <w:rPr>
          <w:rFonts w:ascii="Times" w:hAnsi="Times"/>
          <w:b/>
          <w:bCs/>
          <w:color w:val="000000" w:themeColor="text1"/>
          <w:lang w:val="es-ES"/>
        </w:rPr>
        <w:t>medicamento</w:t>
      </w:r>
      <w:r w:rsidRPr="00347F5B">
        <w:rPr>
          <w:color w:val="000000" w:themeColor="text1"/>
          <w:lang w:val="es-ES"/>
        </w:rPr>
        <w:t>↔</w:t>
      </w:r>
      <w:r w:rsidRPr="00347F5B">
        <w:rPr>
          <w:rFonts w:ascii="Times" w:hAnsi="Times"/>
          <w:b/>
          <w:bCs/>
          <w:color w:val="000000" w:themeColor="text1"/>
          <w:lang w:val="es-ES"/>
        </w:rPr>
        <w:t>atributos</w:t>
      </w:r>
      <w:proofErr w:type="spellEnd"/>
      <w:r w:rsidRPr="00347F5B">
        <w:rPr>
          <w:rFonts w:ascii="Times" w:hAnsi="Times"/>
          <w:b/>
          <w:bCs/>
          <w:color w:val="000000" w:themeColor="text1"/>
          <w:lang w:val="es-ES"/>
        </w:rPr>
        <w:t xml:space="preserve"> y normalización</w:t>
      </w:r>
      <w:bookmarkEnd w:id="26"/>
    </w:p>
    <w:p w14:paraId="1F742733" w14:textId="77777777" w:rsidR="00FD2853" w:rsidRPr="00347F5B" w:rsidRDefault="00FD2853" w:rsidP="00FD2853">
      <w:pPr>
        <w:jc w:val="both"/>
        <w:rPr>
          <w:rFonts w:ascii="Times" w:hAnsi="Times"/>
          <w:color w:val="000000" w:themeColor="text1"/>
          <w:lang w:val="es-ES"/>
        </w:rPr>
      </w:pPr>
    </w:p>
    <w:p w14:paraId="39B7364E" w14:textId="46108CF8"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Para cada medicamento detectado, se</w:t>
      </w:r>
      <w:r w:rsidR="007765DB" w:rsidRPr="00347F5B">
        <w:rPr>
          <w:rFonts w:ascii="Times" w:hAnsi="Times"/>
          <w:color w:val="000000" w:themeColor="text1"/>
          <w:lang w:val="es-ES"/>
        </w:rPr>
        <w:t xml:space="preserve"> asignan</w:t>
      </w:r>
      <w:r w:rsidRPr="00347F5B">
        <w:rPr>
          <w:rFonts w:ascii="Times" w:hAnsi="Times"/>
          <w:color w:val="000000" w:themeColor="text1"/>
          <w:lang w:val="es-ES"/>
        </w:rPr>
        <w:t> la dosis y el/los esquemas más cercanos; si hay múltiples alternativas, se prioriza la primera por proximidad/orden. Se resuelven conflictos (última mención prevalece dentro del ítem) y se normalizan unidades (p. ej., 0.5 g </w:t>
      </w:r>
      <w:r w:rsidRPr="00347F5B">
        <w:rPr>
          <w:color w:val="000000" w:themeColor="text1"/>
          <w:lang w:val="es-ES"/>
        </w:rPr>
        <w:t>→</w:t>
      </w:r>
      <w:r w:rsidRPr="00347F5B">
        <w:rPr>
          <w:rFonts w:ascii="Times" w:hAnsi="Times"/>
          <w:color w:val="000000" w:themeColor="text1"/>
          <w:lang w:val="es-ES"/>
        </w:rPr>
        <w:t> 500 mg). El resultado es un registro </w:t>
      </w:r>
      <w:r w:rsidR="00877251" w:rsidRPr="00347F5B">
        <w:rPr>
          <w:rFonts w:ascii="Times" w:hAnsi="Times"/>
          <w:color w:val="000000" w:themeColor="text1"/>
          <w:lang w:val="es-ES"/>
        </w:rPr>
        <w:t xml:space="preserve">del </w:t>
      </w:r>
      <w:r w:rsidRPr="00347F5B">
        <w:rPr>
          <w:rFonts w:ascii="Times" w:hAnsi="Times"/>
          <w:color w:val="000000" w:themeColor="text1"/>
          <w:lang w:val="es-ES"/>
        </w:rPr>
        <w:t>medicamento</w:t>
      </w:r>
      <w:r w:rsidR="00877251" w:rsidRPr="00347F5B">
        <w:rPr>
          <w:rFonts w:ascii="Times" w:hAnsi="Times"/>
          <w:color w:val="000000" w:themeColor="text1"/>
          <w:lang w:val="es-ES"/>
        </w:rPr>
        <w:t xml:space="preserve"> con su</w:t>
      </w:r>
      <w:r w:rsidR="007765DB" w:rsidRPr="00347F5B">
        <w:rPr>
          <w:rFonts w:ascii="Times" w:hAnsi="Times"/>
          <w:color w:val="000000" w:themeColor="text1"/>
          <w:lang w:val="es-ES"/>
        </w:rPr>
        <w:t>s</w:t>
      </w:r>
      <w:r w:rsidR="00877251" w:rsidRPr="00347F5B">
        <w:rPr>
          <w:rFonts w:ascii="Times" w:hAnsi="Times"/>
          <w:color w:val="000000" w:themeColor="text1"/>
          <w:lang w:val="es-ES"/>
        </w:rPr>
        <w:t xml:space="preserve"> correspondientes</w:t>
      </w:r>
      <w:r w:rsidRPr="00347F5B">
        <w:rPr>
          <w:rFonts w:ascii="Times" w:hAnsi="Times"/>
          <w:color w:val="000000" w:themeColor="text1"/>
          <w:lang w:val="es-ES"/>
        </w:rPr>
        <w:t xml:space="preserve"> atributo</w:t>
      </w:r>
      <w:r w:rsidR="00877251" w:rsidRPr="00347F5B">
        <w:rPr>
          <w:rFonts w:ascii="Times" w:hAnsi="Times"/>
          <w:color w:val="000000" w:themeColor="text1"/>
          <w:lang w:val="es-ES"/>
        </w:rPr>
        <w:t>s</w:t>
      </w:r>
      <w:r w:rsidRPr="00347F5B">
        <w:rPr>
          <w:rFonts w:ascii="Times" w:hAnsi="Times"/>
          <w:color w:val="000000" w:themeColor="text1"/>
          <w:lang w:val="es-ES"/>
        </w:rPr>
        <w:t>.</w:t>
      </w:r>
    </w:p>
    <w:p w14:paraId="03FCDDD7" w14:textId="77777777" w:rsidR="00FD2853" w:rsidRPr="00347F5B" w:rsidRDefault="00FD2853" w:rsidP="00FD2853">
      <w:pPr>
        <w:jc w:val="both"/>
        <w:rPr>
          <w:rFonts w:ascii="Times" w:hAnsi="Times"/>
          <w:color w:val="000000" w:themeColor="text1"/>
          <w:lang w:val="es-ES"/>
        </w:rPr>
      </w:pPr>
    </w:p>
    <w:p w14:paraId="2EE25074" w14:textId="7A20C0DF" w:rsidR="007765DB" w:rsidRPr="00347F5B" w:rsidRDefault="00AD42C3" w:rsidP="00FD2853">
      <w:pPr>
        <w:pStyle w:val="Ttulo4"/>
        <w:rPr>
          <w:rFonts w:ascii="Times" w:hAnsi="Times"/>
          <w:b/>
          <w:bCs/>
          <w:color w:val="000000" w:themeColor="text1"/>
          <w:lang w:val="es-ES"/>
        </w:rPr>
      </w:pPr>
      <w:bookmarkStart w:id="27" w:name="_Toc209796858"/>
      <w:r w:rsidRPr="00347F5B">
        <w:rPr>
          <w:rFonts w:ascii="Times" w:hAnsi="Times"/>
          <w:b/>
          <w:bCs/>
          <w:color w:val="000000" w:themeColor="text1"/>
          <w:lang w:val="es-ES"/>
        </w:rPr>
        <w:t>Consolidación en Pandas</w:t>
      </w:r>
      <w:bookmarkEnd w:id="27"/>
    </w:p>
    <w:p w14:paraId="5594272B" w14:textId="77777777" w:rsidR="00FD2853" w:rsidRPr="00347F5B" w:rsidRDefault="00FD2853" w:rsidP="00FD2853">
      <w:pPr>
        <w:jc w:val="both"/>
        <w:rPr>
          <w:rFonts w:ascii="Times" w:hAnsi="Times"/>
          <w:color w:val="000000" w:themeColor="text1"/>
          <w:lang w:val="es-ES"/>
        </w:rPr>
      </w:pPr>
    </w:p>
    <w:p w14:paraId="0497260B" w14:textId="04EC9183" w:rsidR="007765DB" w:rsidRPr="00347F5B" w:rsidRDefault="007765DB" w:rsidP="00FD2853">
      <w:pPr>
        <w:jc w:val="both"/>
        <w:rPr>
          <w:rFonts w:ascii="Times" w:hAnsi="Times"/>
          <w:color w:val="000000" w:themeColor="text1"/>
          <w:lang w:val="es-ES"/>
        </w:rPr>
      </w:pPr>
      <w:r w:rsidRPr="00347F5B">
        <w:rPr>
          <w:rFonts w:ascii="Times" w:hAnsi="Times"/>
          <w:color w:val="000000" w:themeColor="text1"/>
          <w:lang w:val="es-ES"/>
        </w:rPr>
        <w:t>La base de datos principal es df_meds_1xmed, con las columnas finales:</w:t>
      </w:r>
      <w:r w:rsidR="00FD2853" w:rsidRPr="00347F5B">
        <w:rPr>
          <w:rFonts w:ascii="Times" w:hAnsi="Times"/>
          <w:color w:val="000000" w:themeColor="text1"/>
          <w:lang w:val="es-ES"/>
        </w:rPr>
        <w:t xml:space="preserve"> </w:t>
      </w:r>
      <w:r w:rsidRPr="00347F5B">
        <w:rPr>
          <w:rFonts w:ascii="Times" w:hAnsi="Times"/>
          <w:color w:val="000000" w:themeColor="text1"/>
          <w:lang w:val="es-ES"/>
        </w:rPr>
        <w:t>ID_paciente, fecha_consulta, med (canónico), alias (detectado), alias_ocr (si corresponde), dosis y esquema</w:t>
      </w:r>
      <w:r w:rsidR="00FD2853" w:rsidRPr="00347F5B">
        <w:rPr>
          <w:rFonts w:ascii="Times" w:hAnsi="Times"/>
          <w:color w:val="000000" w:themeColor="text1"/>
          <w:lang w:val="es-ES"/>
        </w:rPr>
        <w:t>.</w:t>
      </w:r>
      <w:r w:rsidR="006B27BD" w:rsidRPr="00347F5B">
        <w:rPr>
          <w:rFonts w:ascii="Times" w:hAnsi="Times"/>
          <w:color w:val="000000" w:themeColor="text1"/>
          <w:lang w:val="es-ES"/>
        </w:rPr>
        <w:t xml:space="preserve"> </w:t>
      </w:r>
      <w:r w:rsidRPr="00347F5B">
        <w:rPr>
          <w:rFonts w:ascii="Times" w:hAnsi="Times"/>
          <w:color w:val="000000" w:themeColor="text1"/>
          <w:lang w:val="es-ES"/>
        </w:rPr>
        <w:t>La expansión de listas y el aplanado de diccionarios se realizaron con funciones estándar de pandas (</w:t>
      </w:r>
      <w:proofErr w:type="spellStart"/>
      <w:r w:rsidRPr="00347F5B">
        <w:rPr>
          <w:rFonts w:ascii="Times" w:hAnsi="Times"/>
          <w:color w:val="000000" w:themeColor="text1"/>
          <w:lang w:val="es-ES"/>
        </w:rPr>
        <w:t>explode</w:t>
      </w:r>
      <w:proofErr w:type="spellEnd"/>
      <w:r w:rsidRPr="00347F5B">
        <w:rPr>
          <w:rFonts w:ascii="Times" w:hAnsi="Times"/>
          <w:color w:val="000000" w:themeColor="text1"/>
          <w:lang w:val="es-ES"/>
        </w:rPr>
        <w:t> y </w:t>
      </w:r>
      <w:proofErr w:type="spellStart"/>
      <w:r w:rsidRPr="00347F5B">
        <w:rPr>
          <w:rFonts w:ascii="Times" w:hAnsi="Times"/>
          <w:color w:val="000000" w:themeColor="text1"/>
          <w:lang w:val="es-ES"/>
        </w:rPr>
        <w:t>json_normalize</w:t>
      </w:r>
      <w:proofErr w:type="spellEnd"/>
      <w:r w:rsidRPr="00347F5B">
        <w:rPr>
          <w:rFonts w:ascii="Times" w:hAnsi="Times"/>
          <w:color w:val="000000" w:themeColor="text1"/>
          <w:lang w:val="es-ES"/>
        </w:rPr>
        <w:t>).</w:t>
      </w:r>
    </w:p>
    <w:p w14:paraId="72471512" w14:textId="77777777" w:rsidR="00FD2853" w:rsidRPr="00347F5B" w:rsidRDefault="00FD2853" w:rsidP="00FD2853">
      <w:pPr>
        <w:jc w:val="both"/>
        <w:rPr>
          <w:rFonts w:ascii="Times" w:hAnsi="Times"/>
          <w:color w:val="000000" w:themeColor="text1"/>
          <w:lang w:val="es-ES"/>
        </w:rPr>
      </w:pPr>
    </w:p>
    <w:p w14:paraId="19F33E32" w14:textId="2C004881" w:rsidR="00AD42C3" w:rsidRPr="00347F5B" w:rsidRDefault="00AD42C3" w:rsidP="00FD2853">
      <w:pPr>
        <w:pStyle w:val="Ttulo4"/>
        <w:rPr>
          <w:rFonts w:ascii="Times" w:hAnsi="Times"/>
          <w:b/>
          <w:bCs/>
          <w:color w:val="000000" w:themeColor="text1"/>
          <w:lang w:val="es-ES"/>
        </w:rPr>
      </w:pPr>
      <w:bookmarkStart w:id="28" w:name="_Toc209796859"/>
      <w:r w:rsidRPr="00347F5B">
        <w:rPr>
          <w:rFonts w:ascii="Times" w:hAnsi="Times"/>
          <w:b/>
          <w:bCs/>
          <w:color w:val="000000" w:themeColor="text1"/>
          <w:lang w:val="es-ES"/>
        </w:rPr>
        <w:t>Cobertura</w:t>
      </w:r>
      <w:bookmarkEnd w:id="28"/>
    </w:p>
    <w:p w14:paraId="21EA452C" w14:textId="77777777" w:rsidR="00FD2853" w:rsidRPr="00347F5B" w:rsidRDefault="00FD2853" w:rsidP="00FD2853">
      <w:pPr>
        <w:jc w:val="both"/>
        <w:rPr>
          <w:rFonts w:ascii="Times" w:hAnsi="Times"/>
          <w:color w:val="000000" w:themeColor="text1"/>
          <w:lang w:val="es-ES"/>
        </w:rPr>
      </w:pPr>
    </w:p>
    <w:p w14:paraId="2A2C219A" w14:textId="4FD9419D" w:rsidR="00AD42C3" w:rsidRPr="00347F5B" w:rsidRDefault="00AD42C3" w:rsidP="00FD2853">
      <w:pPr>
        <w:jc w:val="both"/>
        <w:rPr>
          <w:rFonts w:ascii="Times" w:hAnsi="Times"/>
          <w:color w:val="000000" w:themeColor="text1"/>
          <w:lang w:val="es-ES"/>
        </w:rPr>
      </w:pPr>
      <w:r w:rsidRPr="00347F5B">
        <w:rPr>
          <w:rFonts w:ascii="Times" w:hAnsi="Times"/>
          <w:color w:val="000000" w:themeColor="text1"/>
          <w:lang w:val="es-ES"/>
        </w:rPr>
        <w:t>Sobre un total de 2.554 prescripciones en df_meds_1xmed, </w:t>
      </w:r>
      <w:r w:rsidR="006D2FCC" w:rsidRPr="00347F5B">
        <w:rPr>
          <w:rFonts w:ascii="Times" w:hAnsi="Times"/>
          <w:color w:val="000000" w:themeColor="text1"/>
          <w:lang w:val="es-ES"/>
        </w:rPr>
        <w:t xml:space="preserve">1.903 </w:t>
      </w:r>
      <w:r w:rsidR="003E7B30" w:rsidRPr="00347F5B">
        <w:rPr>
          <w:rFonts w:ascii="Times" w:hAnsi="Times"/>
          <w:color w:val="000000" w:themeColor="text1"/>
          <w:lang w:val="es-ES"/>
        </w:rPr>
        <w:t xml:space="preserve">(≈ 74,5%) </w:t>
      </w:r>
      <w:r w:rsidR="006D2FCC" w:rsidRPr="00347F5B">
        <w:rPr>
          <w:rFonts w:ascii="Times" w:hAnsi="Times"/>
          <w:color w:val="000000" w:themeColor="text1"/>
          <w:lang w:val="es-ES"/>
        </w:rPr>
        <w:t>incluyen posología (dosis y esquema) y 651 no lo tienen</w:t>
      </w:r>
      <w:r w:rsidR="003E7B30" w:rsidRPr="00347F5B">
        <w:rPr>
          <w:rFonts w:ascii="Times" w:hAnsi="Times"/>
          <w:color w:val="000000" w:themeColor="text1"/>
          <w:lang w:val="es-ES"/>
        </w:rPr>
        <w:t xml:space="preserve">. </w:t>
      </w:r>
      <w:r w:rsidRPr="00347F5B">
        <w:rPr>
          <w:rFonts w:ascii="Times" w:hAnsi="Times"/>
          <w:color w:val="000000" w:themeColor="text1"/>
          <w:lang w:val="es-ES"/>
        </w:rPr>
        <w:t>Para los análisis que involucren dosificación o esquema se usa el subconjunto </w:t>
      </w:r>
      <w:proofErr w:type="spellStart"/>
      <w:r w:rsidRPr="00347F5B">
        <w:rPr>
          <w:rFonts w:ascii="Times" w:hAnsi="Times"/>
          <w:color w:val="000000" w:themeColor="text1"/>
          <w:lang w:val="es-ES"/>
        </w:rPr>
        <w:t>df_posologia</w:t>
      </w:r>
      <w:proofErr w:type="spellEnd"/>
      <w:r w:rsidRPr="00347F5B">
        <w:rPr>
          <w:rFonts w:ascii="Times" w:hAnsi="Times"/>
          <w:color w:val="000000" w:themeColor="text1"/>
          <w:lang w:val="es-ES"/>
        </w:rPr>
        <w:t>; las menciones sin posología (</w:t>
      </w:r>
      <w:proofErr w:type="spellStart"/>
      <w:r w:rsidRPr="00347F5B">
        <w:rPr>
          <w:rFonts w:ascii="Times" w:hAnsi="Times"/>
          <w:color w:val="000000" w:themeColor="text1"/>
          <w:lang w:val="es-ES"/>
        </w:rPr>
        <w:t>df_descartadas</w:t>
      </w:r>
      <w:proofErr w:type="spellEnd"/>
      <w:r w:rsidRPr="00347F5B">
        <w:rPr>
          <w:rFonts w:ascii="Times" w:hAnsi="Times"/>
          <w:color w:val="000000" w:themeColor="text1"/>
          <w:lang w:val="es-ES"/>
        </w:rPr>
        <w:t>) se documentan para auditoría y mejora de reglas</w:t>
      </w:r>
      <w:r w:rsidR="006D2FCC" w:rsidRPr="00347F5B">
        <w:rPr>
          <w:rFonts w:ascii="Times" w:hAnsi="Times"/>
          <w:color w:val="000000" w:themeColor="text1"/>
          <w:lang w:val="es-ES"/>
        </w:rPr>
        <w:t>.</w:t>
      </w:r>
    </w:p>
    <w:p w14:paraId="5CB6FB8D" w14:textId="77777777" w:rsidR="00FD2853" w:rsidRPr="00347F5B" w:rsidRDefault="00FD2853" w:rsidP="00FD2853">
      <w:pPr>
        <w:jc w:val="both"/>
        <w:rPr>
          <w:rFonts w:ascii="Times" w:hAnsi="Times"/>
          <w:color w:val="000000" w:themeColor="text1"/>
          <w:lang w:val="es-ES"/>
        </w:rPr>
      </w:pPr>
    </w:p>
    <w:p w14:paraId="7A11D8B9" w14:textId="72DD300E" w:rsidR="00AD42C3" w:rsidRPr="00347F5B" w:rsidRDefault="00AD42C3" w:rsidP="00FD2853">
      <w:pPr>
        <w:pStyle w:val="Ttulo4"/>
        <w:rPr>
          <w:rFonts w:ascii="Times" w:hAnsi="Times"/>
          <w:b/>
          <w:bCs/>
          <w:color w:val="000000" w:themeColor="text1"/>
          <w:lang w:val="es-ES"/>
        </w:rPr>
      </w:pPr>
      <w:bookmarkStart w:id="29" w:name="_Toc209796860"/>
      <w:r w:rsidRPr="00347F5B">
        <w:rPr>
          <w:rFonts w:ascii="Times" w:hAnsi="Times"/>
          <w:b/>
          <w:bCs/>
          <w:color w:val="000000" w:themeColor="text1"/>
          <w:lang w:val="es-ES"/>
        </w:rPr>
        <w:t>Reproducibilidad</w:t>
      </w:r>
      <w:bookmarkEnd w:id="29"/>
    </w:p>
    <w:p w14:paraId="2A896F24" w14:textId="77777777" w:rsidR="00FD2853" w:rsidRPr="00347F5B" w:rsidRDefault="00FD2853" w:rsidP="00FD2853">
      <w:pPr>
        <w:jc w:val="both"/>
        <w:rPr>
          <w:rFonts w:ascii="Times" w:hAnsi="Times"/>
          <w:color w:val="000000" w:themeColor="text1"/>
          <w:lang w:val="es-ES"/>
        </w:rPr>
      </w:pPr>
    </w:p>
    <w:p w14:paraId="30E99A1E" w14:textId="1033B2B0" w:rsidR="00AD42C3" w:rsidRPr="00347F5B" w:rsidRDefault="00AD42C3" w:rsidP="00FD2853">
      <w:pPr>
        <w:jc w:val="both"/>
        <w:rPr>
          <w:rFonts w:ascii="Times" w:hAnsi="Times"/>
          <w:i/>
          <w:iCs/>
          <w:color w:val="000000" w:themeColor="text1"/>
          <w:lang w:val="es-ES"/>
        </w:rPr>
      </w:pPr>
      <w:r w:rsidRPr="00347F5B">
        <w:rPr>
          <w:rFonts w:ascii="Times" w:hAnsi="Times"/>
          <w:color w:val="000000" w:themeColor="text1"/>
          <w:lang w:val="es-ES"/>
        </w:rPr>
        <w:t>El pipeline es determinístico (reglas/</w:t>
      </w:r>
      <w:r w:rsidR="003E7B30" w:rsidRPr="00347F5B">
        <w:rPr>
          <w:rFonts w:ascii="Times" w:hAnsi="Times"/>
          <w:color w:val="000000" w:themeColor="text1"/>
          <w:lang w:val="es-ES"/>
        </w:rPr>
        <w:t>expresiones regulares</w:t>
      </w:r>
      <w:r w:rsidRPr="00347F5B">
        <w:rPr>
          <w:rFonts w:ascii="Times" w:hAnsi="Times"/>
          <w:color w:val="000000" w:themeColor="text1"/>
          <w:lang w:val="es-ES"/>
        </w:rPr>
        <w:t xml:space="preserve">); </w:t>
      </w:r>
      <w:r w:rsidR="003E7B30" w:rsidRPr="00347F5B">
        <w:rPr>
          <w:rFonts w:ascii="Times" w:hAnsi="Times"/>
          <w:color w:val="000000" w:themeColor="text1"/>
          <w:lang w:val="es-ES"/>
        </w:rPr>
        <w:t>se registran todos los cambios realizados en el diccionario (</w:t>
      </w:r>
      <w:proofErr w:type="spellStart"/>
      <w:r w:rsidR="003E7B30" w:rsidRPr="00347F5B">
        <w:rPr>
          <w:rFonts w:ascii="Times" w:hAnsi="Times"/>
          <w:color w:val="000000" w:themeColor="text1"/>
          <w:lang w:val="es-ES"/>
        </w:rPr>
        <w:t>canónico</w:t>
      </w:r>
      <w:r w:rsidR="003E7B30" w:rsidRPr="00347F5B">
        <w:rPr>
          <w:lang w:val="es-ES"/>
        </w:rPr>
        <w:t>↔</w:t>
      </w:r>
      <w:r w:rsidR="003E7B30" w:rsidRPr="00347F5B">
        <w:rPr>
          <w:rFonts w:ascii="Times" w:hAnsi="Times"/>
          <w:color w:val="000000" w:themeColor="text1"/>
          <w:lang w:val="es-ES"/>
        </w:rPr>
        <w:t>alias</w:t>
      </w:r>
      <w:proofErr w:type="spellEnd"/>
      <w:r w:rsidR="003E7B30" w:rsidRPr="00347F5B">
        <w:rPr>
          <w:rFonts w:ascii="Times" w:hAnsi="Times"/>
          <w:color w:val="000000" w:themeColor="text1"/>
          <w:lang w:val="es-ES"/>
        </w:rPr>
        <w:t xml:space="preserve">); se guardan las rutas de entrada/salida para que el proceso pueda ser reproducible con los mismos archivos y un log de no </w:t>
      </w:r>
      <w:proofErr w:type="spellStart"/>
      <w:r w:rsidR="003E7B30" w:rsidRPr="00347F5B">
        <w:rPr>
          <w:rFonts w:ascii="Times" w:hAnsi="Times"/>
          <w:color w:val="000000" w:themeColor="text1"/>
          <w:lang w:val="es-ES"/>
        </w:rPr>
        <w:t>parseados</w:t>
      </w:r>
      <w:proofErr w:type="spellEnd"/>
      <w:r w:rsidR="003E7B30" w:rsidRPr="00347F5B">
        <w:rPr>
          <w:rFonts w:ascii="Times" w:hAnsi="Times"/>
          <w:color w:val="000000" w:themeColor="text1"/>
          <w:lang w:val="es-ES"/>
        </w:rPr>
        <w:t xml:space="preserve"> con los casos que el extractor no pudo resolver. </w:t>
      </w:r>
      <w:r w:rsidRPr="00347F5B">
        <w:rPr>
          <w:rFonts w:ascii="Times" w:hAnsi="Times"/>
          <w:i/>
          <w:iCs/>
          <w:color w:val="000000" w:themeColor="text1"/>
          <w:lang w:val="es-ES"/>
        </w:rPr>
        <w:t>El código </w:t>
      </w:r>
      <w:r w:rsidR="009A36A8" w:rsidRPr="00347F5B">
        <w:rPr>
          <w:rFonts w:ascii="Times" w:hAnsi="Times"/>
          <w:i/>
          <w:iCs/>
          <w:color w:val="000000" w:themeColor="text1"/>
          <w:lang w:val="es-ES"/>
        </w:rPr>
        <w:t xml:space="preserve">utilizado </w:t>
      </w:r>
      <w:r w:rsidRPr="00347F5B">
        <w:rPr>
          <w:rFonts w:ascii="Times" w:hAnsi="Times"/>
          <w:i/>
          <w:iCs/>
          <w:color w:val="000000" w:themeColor="text1"/>
          <w:lang w:val="es-ES"/>
        </w:rPr>
        <w:t xml:space="preserve">está disponible en la notebook de </w:t>
      </w:r>
      <w:proofErr w:type="spellStart"/>
      <w:r w:rsidRPr="00347F5B">
        <w:rPr>
          <w:rFonts w:ascii="Times" w:hAnsi="Times"/>
          <w:i/>
          <w:iCs/>
          <w:color w:val="000000" w:themeColor="text1"/>
          <w:lang w:val="es-ES"/>
        </w:rPr>
        <w:t>Colab</w:t>
      </w:r>
      <w:proofErr w:type="spellEnd"/>
      <w:r w:rsidRPr="00347F5B">
        <w:rPr>
          <w:rFonts w:ascii="Times" w:hAnsi="Times"/>
          <w:i/>
          <w:iCs/>
          <w:color w:val="000000" w:themeColor="text1"/>
          <w:lang w:val="es-ES"/>
        </w:rPr>
        <w:t> para revisión y réplica.</w:t>
      </w:r>
    </w:p>
    <w:p w14:paraId="2A5AC0DD" w14:textId="77777777" w:rsidR="00FD2853" w:rsidRPr="00347F5B" w:rsidRDefault="00FD2853" w:rsidP="00FD2853">
      <w:pPr>
        <w:jc w:val="both"/>
        <w:rPr>
          <w:rFonts w:ascii="Times" w:hAnsi="Times"/>
          <w:color w:val="000000" w:themeColor="text1"/>
          <w:lang w:val="es-ES"/>
        </w:rPr>
      </w:pPr>
    </w:p>
    <w:p w14:paraId="29001B83" w14:textId="207101D1" w:rsidR="00FD2853" w:rsidRPr="00347F5B" w:rsidRDefault="00DA695F" w:rsidP="006B27BD">
      <w:pPr>
        <w:pStyle w:val="Ttulo3"/>
        <w:rPr>
          <w:rStyle w:val="Textoennegrita"/>
          <w:rFonts w:ascii="Times" w:hAnsi="Times"/>
          <w:b/>
          <w:bCs/>
          <w:color w:val="000000" w:themeColor="text1"/>
          <w:lang w:val="es-ES"/>
        </w:rPr>
      </w:pPr>
      <w:bookmarkStart w:id="30" w:name="_Toc209796861"/>
      <w:r w:rsidRPr="00347F5B">
        <w:rPr>
          <w:rStyle w:val="Textoennegrita"/>
          <w:rFonts w:ascii="Times" w:hAnsi="Times"/>
          <w:b/>
          <w:bCs/>
          <w:color w:val="000000" w:themeColor="text1"/>
          <w:lang w:val="es-ES"/>
        </w:rPr>
        <w:lastRenderedPageBreak/>
        <w:t>Objetivo 2: A</w:t>
      </w:r>
      <w:r w:rsidR="000D3D6C" w:rsidRPr="00347F5B">
        <w:rPr>
          <w:rStyle w:val="Textoennegrita"/>
          <w:rFonts w:ascii="Times" w:hAnsi="Times"/>
          <w:b/>
          <w:bCs/>
          <w:color w:val="000000" w:themeColor="text1"/>
          <w:lang w:val="es-ES"/>
        </w:rPr>
        <w:t xml:space="preserve">nálisis de </w:t>
      </w:r>
      <w:r w:rsidRPr="00347F5B">
        <w:rPr>
          <w:rStyle w:val="Textoennegrita"/>
          <w:rFonts w:ascii="Times" w:hAnsi="Times"/>
          <w:b/>
          <w:bCs/>
          <w:color w:val="000000" w:themeColor="text1"/>
          <w:lang w:val="es-ES"/>
        </w:rPr>
        <w:t>S</w:t>
      </w:r>
      <w:r w:rsidR="000D3D6C" w:rsidRPr="00347F5B">
        <w:rPr>
          <w:rStyle w:val="Textoennegrita"/>
          <w:rFonts w:ascii="Times" w:hAnsi="Times"/>
          <w:b/>
          <w:bCs/>
          <w:color w:val="000000" w:themeColor="text1"/>
          <w:lang w:val="es-ES"/>
        </w:rPr>
        <w:t>entimiento</w:t>
      </w:r>
      <w:bookmarkEnd w:id="30"/>
    </w:p>
    <w:p w14:paraId="3B493677" w14:textId="6469403F" w:rsidR="000D3D6C" w:rsidRPr="00347F5B" w:rsidRDefault="000D3D6C" w:rsidP="00FD2853">
      <w:pPr>
        <w:jc w:val="both"/>
        <w:rPr>
          <w:rFonts w:ascii="Times" w:hAnsi="Times"/>
          <w:color w:val="000000" w:themeColor="text1"/>
          <w:lang w:val="es-ES"/>
        </w:rPr>
      </w:pPr>
      <w:r w:rsidRPr="00347F5B">
        <w:rPr>
          <w:rFonts w:ascii="Times" w:hAnsi="Times"/>
          <w:color w:val="000000" w:themeColor="text1"/>
          <w:lang w:val="es-ES"/>
        </w:rPr>
        <w:t>El</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análisis de sentimiento (SA, por sus siglas en inglés)</w:t>
      </w:r>
      <w:r w:rsidRPr="00347F5B">
        <w:rPr>
          <w:rStyle w:val="apple-converted-space"/>
          <w:rFonts w:ascii="Times" w:hAnsi="Times"/>
          <w:color w:val="000000" w:themeColor="text1"/>
          <w:lang w:val="es-ES"/>
        </w:rPr>
        <w:t> </w:t>
      </w:r>
      <w:r w:rsidRPr="00347F5B">
        <w:rPr>
          <w:rFonts w:ascii="Times" w:hAnsi="Times"/>
          <w:color w:val="000000" w:themeColor="text1"/>
          <w:lang w:val="es-ES"/>
        </w:rPr>
        <w:t>es un campo del procesamiento del lenguaje natural orientado a interpretar y clasificar las emociones y valoraciones expresadas en un texto (</w:t>
      </w:r>
      <w:proofErr w:type="spellStart"/>
      <w:r w:rsidRPr="00347F5B">
        <w:rPr>
          <w:rFonts w:ascii="Times" w:hAnsi="Times"/>
          <w:color w:val="000000" w:themeColor="text1"/>
          <w:lang w:val="es-ES"/>
        </w:rPr>
        <w:t>Bottacin</w:t>
      </w:r>
      <w:proofErr w:type="spellEnd"/>
      <w:r w:rsidRPr="00347F5B">
        <w:rPr>
          <w:rFonts w:ascii="Times" w:hAnsi="Times"/>
          <w:color w:val="000000" w:themeColor="text1"/>
          <w:lang w:val="es-ES"/>
        </w:rPr>
        <w:t xml:space="preserve"> et al., 2024). En el contexto clínico, esta técnica permite identificar patrones emocionales vinculados a la respuesta de los pacientes frente a su tratamiento, lo que facilita intervenciones personalizadas y estrategias de comunicación que promuevan emociones positivas y mitiguen las negativas.</w:t>
      </w:r>
    </w:p>
    <w:p w14:paraId="34D2A434" w14:textId="77777777" w:rsidR="00A34018" w:rsidRPr="00347F5B" w:rsidRDefault="00A34018" w:rsidP="00FD2853">
      <w:pPr>
        <w:jc w:val="both"/>
        <w:rPr>
          <w:rFonts w:ascii="Times" w:hAnsi="Times"/>
          <w:color w:val="000000" w:themeColor="text1"/>
          <w:lang w:val="es-ES"/>
        </w:rPr>
      </w:pPr>
    </w:p>
    <w:p w14:paraId="38BB0EF6" w14:textId="3AA13061" w:rsidR="002A0F9A" w:rsidRPr="00347F5B" w:rsidRDefault="000D3D6C" w:rsidP="00FD2853">
      <w:pPr>
        <w:jc w:val="both"/>
        <w:rPr>
          <w:rFonts w:ascii="Times" w:hAnsi="Times"/>
          <w:color w:val="000000" w:themeColor="text1"/>
          <w:lang w:val="es-ES"/>
        </w:rPr>
      </w:pPr>
      <w:r w:rsidRPr="00347F5B">
        <w:rPr>
          <w:rFonts w:ascii="Times" w:hAnsi="Times"/>
          <w:color w:val="000000" w:themeColor="text1"/>
          <w:lang w:val="es-ES"/>
        </w:rPr>
        <w:t xml:space="preserve">La evidencia sugiere que el análisis automatizado de sentimientos en relatos clínicos puede aportar información complementaria a la revisión manual, sin reemplazar la labor del psiquiatra, sino funcionando como apoyo para la práctica clínica y la investigación (Le </w:t>
      </w:r>
      <w:proofErr w:type="spellStart"/>
      <w:r w:rsidRPr="00347F5B">
        <w:rPr>
          <w:rFonts w:ascii="Times" w:hAnsi="Times"/>
          <w:color w:val="000000" w:themeColor="text1"/>
          <w:lang w:val="es-ES"/>
        </w:rPr>
        <w:t>Glaz</w:t>
      </w:r>
      <w:proofErr w:type="spellEnd"/>
      <w:r w:rsidRPr="00347F5B">
        <w:rPr>
          <w:rFonts w:ascii="Times" w:hAnsi="Times"/>
          <w:color w:val="000000" w:themeColor="text1"/>
          <w:lang w:val="es-ES"/>
        </w:rPr>
        <w:t xml:space="preserve"> et al., 2021).</w:t>
      </w:r>
    </w:p>
    <w:p w14:paraId="54C9BBC6" w14:textId="77777777" w:rsidR="00FD2853" w:rsidRPr="00347F5B" w:rsidRDefault="00FD2853" w:rsidP="00FD2853">
      <w:pPr>
        <w:jc w:val="both"/>
        <w:rPr>
          <w:rFonts w:ascii="Times" w:hAnsi="Times"/>
          <w:color w:val="000000" w:themeColor="text1"/>
          <w:lang w:val="es-ES"/>
        </w:rPr>
      </w:pPr>
    </w:p>
    <w:p w14:paraId="2F4C256F" w14:textId="5A358028" w:rsidR="00516944" w:rsidRPr="00347F5B" w:rsidRDefault="00516944" w:rsidP="00900238">
      <w:pPr>
        <w:pStyle w:val="Ttulo4"/>
        <w:rPr>
          <w:rFonts w:ascii="Times" w:hAnsi="Times"/>
          <w:b/>
          <w:bCs/>
          <w:color w:val="000000" w:themeColor="text1"/>
          <w:lang w:val="es-ES"/>
        </w:rPr>
      </w:pPr>
      <w:bookmarkStart w:id="31" w:name="_Toc209796862"/>
      <w:r w:rsidRPr="00347F5B">
        <w:rPr>
          <w:rFonts w:ascii="Times" w:hAnsi="Times"/>
          <w:b/>
          <w:bCs/>
          <w:color w:val="000000" w:themeColor="text1"/>
          <w:lang w:val="es-ES"/>
        </w:rPr>
        <w:t>Conjunto de datos y variables</w:t>
      </w:r>
      <w:bookmarkEnd w:id="31"/>
    </w:p>
    <w:p w14:paraId="51826794" w14:textId="77777777" w:rsidR="00FD2853" w:rsidRPr="00347F5B" w:rsidRDefault="00FD2853" w:rsidP="00FD2853">
      <w:pPr>
        <w:jc w:val="both"/>
        <w:rPr>
          <w:rFonts w:ascii="Times" w:hAnsi="Times"/>
          <w:color w:val="000000" w:themeColor="text1"/>
          <w:lang w:val="es-ES"/>
        </w:rPr>
      </w:pPr>
    </w:p>
    <w:p w14:paraId="1744EAFE" w14:textId="249696F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trabajó con un archivo Excel (</w:t>
      </w:r>
      <w:r w:rsidRPr="00347F5B">
        <w:rPr>
          <w:rFonts w:ascii="Times" w:hAnsi="Times" w:cs="Courier New"/>
          <w:color w:val="000000" w:themeColor="text1"/>
          <w:lang w:val="es-ES"/>
        </w:rPr>
        <w:t>clasificacion_depresion_consultas.xlsx</w:t>
      </w:r>
      <w:r w:rsidRPr="00347F5B">
        <w:rPr>
          <w:rFonts w:ascii="Times" w:hAnsi="Times"/>
          <w:color w:val="000000" w:themeColor="text1"/>
          <w:lang w:val="es-ES"/>
        </w:rPr>
        <w:t xml:space="preserve">, hoja </w:t>
      </w:r>
      <w:proofErr w:type="spellStart"/>
      <w:r w:rsidRPr="00347F5B">
        <w:rPr>
          <w:rFonts w:ascii="Times" w:hAnsi="Times"/>
          <w:color w:val="000000" w:themeColor="text1"/>
          <w:lang w:val="es-ES"/>
        </w:rPr>
        <w:t>depresion_consultas</w:t>
      </w:r>
      <w:proofErr w:type="spellEnd"/>
      <w:r w:rsidRPr="00347F5B">
        <w:rPr>
          <w:rFonts w:ascii="Times" w:hAnsi="Times"/>
          <w:color w:val="000000" w:themeColor="text1"/>
          <w:lang w:val="es-ES"/>
        </w:rPr>
        <w:t>) y las columnas: </w:t>
      </w:r>
      <w:proofErr w:type="spellStart"/>
      <w:r w:rsidRPr="00347F5B">
        <w:rPr>
          <w:rFonts w:ascii="Times" w:hAnsi="Times" w:cs="Courier New"/>
          <w:color w:val="000000" w:themeColor="text1"/>
          <w:lang w:val="es-ES"/>
        </w:rPr>
        <w:t>ID_paciente</w:t>
      </w:r>
      <w:proofErr w:type="spellEnd"/>
      <w:r w:rsidRPr="00347F5B">
        <w:rPr>
          <w:rFonts w:ascii="Times" w:hAnsi="Times"/>
          <w:color w:val="000000" w:themeColor="text1"/>
          <w:lang w:val="es-ES"/>
        </w:rPr>
        <w:t>, </w:t>
      </w:r>
      <w:proofErr w:type="spellStart"/>
      <w:r w:rsidRPr="00347F5B">
        <w:rPr>
          <w:rFonts w:ascii="Times" w:hAnsi="Times" w:cs="Courier New"/>
          <w:color w:val="000000" w:themeColor="text1"/>
          <w:lang w:val="es-ES"/>
        </w:rPr>
        <w:t>fecha_consulta</w:t>
      </w:r>
      <w:proofErr w:type="spellEnd"/>
      <w:r w:rsidRPr="00347F5B">
        <w:rPr>
          <w:rFonts w:ascii="Times" w:hAnsi="Times"/>
          <w:color w:val="000000" w:themeColor="text1"/>
          <w:lang w:val="es-ES"/>
        </w:rPr>
        <w:t>, </w:t>
      </w:r>
      <w:proofErr w:type="spellStart"/>
      <w:r w:rsidRPr="00347F5B">
        <w:rPr>
          <w:rFonts w:ascii="Times" w:hAnsi="Times" w:cs="Courier New"/>
          <w:color w:val="000000" w:themeColor="text1"/>
          <w:lang w:val="es-ES"/>
        </w:rPr>
        <w:t>relato_consulta</w:t>
      </w:r>
      <w:proofErr w:type="spellEnd"/>
      <w:r w:rsidRPr="00347F5B">
        <w:rPr>
          <w:rFonts w:ascii="Times" w:hAnsi="Times"/>
          <w:color w:val="000000" w:themeColor="text1"/>
          <w:lang w:val="es-ES"/>
        </w:rPr>
        <w:t>, </w:t>
      </w:r>
      <w:r w:rsidRPr="00347F5B">
        <w:rPr>
          <w:rFonts w:ascii="Times" w:hAnsi="Times" w:cs="Courier New"/>
          <w:color w:val="000000" w:themeColor="text1"/>
          <w:lang w:val="es-ES"/>
        </w:rPr>
        <w:t>riesgo</w:t>
      </w:r>
      <w:r w:rsidRPr="00347F5B">
        <w:rPr>
          <w:rFonts w:ascii="Times" w:hAnsi="Times"/>
          <w:color w:val="000000" w:themeColor="text1"/>
          <w:lang w:val="es-ES"/>
        </w:rPr>
        <w:t xml:space="preserve">. Para trazabilidad, la fecha original se preservó y además se </w:t>
      </w:r>
      <w:proofErr w:type="spellStart"/>
      <w:r w:rsidRPr="00347F5B">
        <w:rPr>
          <w:rFonts w:ascii="Times" w:hAnsi="Times"/>
          <w:color w:val="000000" w:themeColor="text1"/>
          <w:lang w:val="es-ES"/>
        </w:rPr>
        <w:t>parseó</w:t>
      </w:r>
      <w:proofErr w:type="spellEnd"/>
      <w:r w:rsidRPr="00347F5B">
        <w:rPr>
          <w:rFonts w:ascii="Times" w:hAnsi="Times"/>
          <w:color w:val="000000" w:themeColor="text1"/>
          <w:lang w:val="es-ES"/>
        </w:rPr>
        <w:t xml:space="preserve"> a una columna </w:t>
      </w:r>
      <w:proofErr w:type="spellStart"/>
      <w:r w:rsidRPr="00347F5B">
        <w:rPr>
          <w:rFonts w:ascii="Times" w:hAnsi="Times"/>
          <w:color w:val="000000" w:themeColor="text1"/>
          <w:lang w:val="es-ES"/>
        </w:rPr>
        <w:t>datetime</w:t>
      </w:r>
      <w:proofErr w:type="spellEnd"/>
      <w:r w:rsidRPr="00347F5B">
        <w:rPr>
          <w:rFonts w:ascii="Times" w:hAnsi="Times"/>
          <w:color w:val="000000" w:themeColor="text1"/>
          <w:lang w:val="es-ES"/>
        </w:rPr>
        <w:t xml:space="preserve"> (</w:t>
      </w:r>
      <w:proofErr w:type="spellStart"/>
      <w:r w:rsidRPr="00347F5B">
        <w:rPr>
          <w:rFonts w:ascii="Times" w:hAnsi="Times" w:cs="Courier New"/>
          <w:color w:val="000000" w:themeColor="text1"/>
          <w:lang w:val="es-ES"/>
        </w:rPr>
        <w:t>fecha_consulta_dt</w:t>
      </w:r>
      <w:proofErr w:type="spellEnd"/>
      <w:r w:rsidRPr="00347F5B">
        <w:rPr>
          <w:rFonts w:ascii="Times" w:hAnsi="Times"/>
          <w:color w:val="000000" w:themeColor="text1"/>
          <w:lang w:val="es-ES"/>
        </w:rPr>
        <w:t>) con formato </w:t>
      </w:r>
      <w:proofErr w:type="spellStart"/>
      <w:r w:rsidRPr="00347F5B">
        <w:rPr>
          <w:rFonts w:ascii="Times" w:hAnsi="Times"/>
          <w:color w:val="000000" w:themeColor="text1"/>
          <w:lang w:val="es-ES"/>
        </w:rPr>
        <w:t>dd</w:t>
      </w:r>
      <w:proofErr w:type="spellEnd"/>
      <w:r w:rsidRPr="00347F5B">
        <w:rPr>
          <w:rFonts w:ascii="Times" w:hAnsi="Times"/>
          <w:color w:val="000000" w:themeColor="text1"/>
          <w:lang w:val="es-ES"/>
        </w:rPr>
        <w:t>/mm/</w:t>
      </w:r>
      <w:proofErr w:type="spellStart"/>
      <w:r w:rsidRPr="00347F5B">
        <w:rPr>
          <w:rFonts w:ascii="Times" w:hAnsi="Times"/>
          <w:color w:val="000000" w:themeColor="text1"/>
          <w:lang w:val="es-ES"/>
        </w:rPr>
        <w:t>aaaa</w:t>
      </w:r>
      <w:proofErr w:type="spellEnd"/>
      <w:r w:rsidRPr="00347F5B">
        <w:rPr>
          <w:rFonts w:ascii="Times" w:hAnsi="Times"/>
          <w:color w:val="000000" w:themeColor="text1"/>
          <w:lang w:val="es-ES"/>
        </w:rPr>
        <w:t> y manejo de valores inválidos como </w:t>
      </w:r>
      <w:proofErr w:type="spellStart"/>
      <w:r w:rsidRPr="00347F5B">
        <w:rPr>
          <w:rFonts w:ascii="Times" w:hAnsi="Times" w:cs="Courier New"/>
          <w:color w:val="000000" w:themeColor="text1"/>
          <w:lang w:val="es-ES"/>
        </w:rPr>
        <w:t>NaT</w:t>
      </w:r>
      <w:proofErr w:type="spellEnd"/>
      <w:r w:rsidRPr="00347F5B">
        <w:rPr>
          <w:rFonts w:ascii="Times" w:hAnsi="Times"/>
          <w:color w:val="000000" w:themeColor="text1"/>
          <w:lang w:val="es-ES"/>
        </w:rPr>
        <w:t>.</w:t>
      </w:r>
    </w:p>
    <w:p w14:paraId="402A38E1" w14:textId="77777777" w:rsidR="00FD2853" w:rsidRPr="00347F5B" w:rsidRDefault="00FD2853" w:rsidP="00FD2853">
      <w:pPr>
        <w:jc w:val="both"/>
        <w:rPr>
          <w:rFonts w:ascii="Times" w:hAnsi="Times"/>
          <w:color w:val="000000" w:themeColor="text1"/>
          <w:lang w:val="es-ES"/>
        </w:rPr>
      </w:pPr>
    </w:p>
    <w:p w14:paraId="49F7D9AE" w14:textId="2ED4F498" w:rsidR="00516944" w:rsidRPr="00347F5B" w:rsidRDefault="00516944" w:rsidP="00900238">
      <w:pPr>
        <w:pStyle w:val="Ttulo4"/>
        <w:rPr>
          <w:rFonts w:ascii="Times" w:hAnsi="Times"/>
          <w:b/>
          <w:bCs/>
          <w:color w:val="000000" w:themeColor="text1"/>
          <w:lang w:val="es-ES"/>
        </w:rPr>
      </w:pPr>
      <w:bookmarkStart w:id="32" w:name="_Toc209796863"/>
      <w:r w:rsidRPr="00347F5B">
        <w:rPr>
          <w:rFonts w:ascii="Times" w:hAnsi="Times"/>
          <w:b/>
          <w:bCs/>
          <w:color w:val="000000" w:themeColor="text1"/>
          <w:lang w:val="es-ES"/>
        </w:rPr>
        <w:t>Normalización y control de calidad del rótulo clínico</w:t>
      </w:r>
      <w:bookmarkEnd w:id="32"/>
    </w:p>
    <w:p w14:paraId="3AB8316D" w14:textId="77777777" w:rsidR="00FD2853" w:rsidRPr="00347F5B" w:rsidRDefault="00FD2853" w:rsidP="00FD2853">
      <w:pPr>
        <w:jc w:val="both"/>
        <w:rPr>
          <w:rFonts w:ascii="Times" w:hAnsi="Times"/>
          <w:color w:val="000000" w:themeColor="text1"/>
          <w:lang w:val="es-ES"/>
        </w:rPr>
      </w:pPr>
    </w:p>
    <w:p w14:paraId="4466C605" w14:textId="77777777" w:rsidR="00516944" w:rsidRPr="00347F5B" w:rsidRDefault="00516944" w:rsidP="006F7A89">
      <w:pPr>
        <w:pStyle w:val="Prrafodelista"/>
        <w:numPr>
          <w:ilvl w:val="0"/>
          <w:numId w:val="26"/>
        </w:numPr>
        <w:jc w:val="both"/>
        <w:rPr>
          <w:rFonts w:ascii="Times" w:hAnsi="Times"/>
          <w:color w:val="000000" w:themeColor="text1"/>
          <w:lang w:val="es-ES"/>
        </w:rPr>
      </w:pPr>
      <w:r w:rsidRPr="00347F5B">
        <w:rPr>
          <w:rFonts w:ascii="Times" w:hAnsi="Times"/>
          <w:b/>
          <w:bCs/>
          <w:color w:val="000000" w:themeColor="text1"/>
          <w:lang w:val="es-ES"/>
        </w:rPr>
        <w:t>Anotaciones:</w:t>
      </w:r>
      <w:r w:rsidRPr="00347F5B">
        <w:rPr>
          <w:rFonts w:ascii="Times" w:hAnsi="Times"/>
          <w:color w:val="000000" w:themeColor="text1"/>
          <w:lang w:val="es-ES"/>
        </w:rPr>
        <w:t xml:space="preserve"> La columna </w:t>
      </w:r>
      <w:r w:rsidRPr="00347F5B">
        <w:rPr>
          <w:rFonts w:ascii="Times" w:hAnsi="Times" w:cs="Courier New"/>
          <w:color w:val="000000" w:themeColor="text1"/>
          <w:lang w:val="es-ES"/>
        </w:rPr>
        <w:t>riesgo</w:t>
      </w:r>
      <w:r w:rsidRPr="00347F5B">
        <w:rPr>
          <w:rFonts w:ascii="Times" w:hAnsi="Times"/>
          <w:color w:val="000000" w:themeColor="text1"/>
          <w:lang w:val="es-ES"/>
        </w:rPr>
        <w:t xml:space="preserve"> fue anotada por una psicóloga experta en salud mental, siguiendo un protocolo clínico. Las únicas opciones del vocabulario válidas son bajo, medio, alto, </w:t>
      </w:r>
      <w:proofErr w:type="spellStart"/>
      <w:r w:rsidRPr="00347F5B">
        <w:rPr>
          <w:rFonts w:ascii="Times" w:hAnsi="Times"/>
          <w:color w:val="000000" w:themeColor="text1"/>
          <w:lang w:val="es-ES"/>
        </w:rPr>
        <w:t>unsure</w:t>
      </w:r>
      <w:proofErr w:type="spellEnd"/>
      <w:r w:rsidRPr="00347F5B">
        <w:rPr>
          <w:rFonts w:ascii="Times" w:hAnsi="Times"/>
          <w:color w:val="000000" w:themeColor="text1"/>
          <w:lang w:val="es-ES"/>
        </w:rPr>
        <w:t xml:space="preserve"> y </w:t>
      </w:r>
      <w:proofErr w:type="spellStart"/>
      <w:r w:rsidRPr="00347F5B">
        <w:rPr>
          <w:rFonts w:ascii="Times" w:hAnsi="Times"/>
          <w:color w:val="000000" w:themeColor="text1"/>
          <w:lang w:val="es-ES"/>
        </w:rPr>
        <w:t>blank</w:t>
      </w:r>
      <w:proofErr w:type="spellEnd"/>
      <w:r w:rsidRPr="00347F5B">
        <w:rPr>
          <w:rFonts w:ascii="Times" w:hAnsi="Times"/>
          <w:color w:val="000000" w:themeColor="text1"/>
          <w:lang w:val="es-ES"/>
        </w:rPr>
        <w:t>.</w:t>
      </w:r>
    </w:p>
    <w:p w14:paraId="35C7978B" w14:textId="77777777" w:rsidR="00516944" w:rsidRPr="00347F5B" w:rsidRDefault="00516944" w:rsidP="006F7A89">
      <w:pPr>
        <w:pStyle w:val="Prrafodelista"/>
        <w:numPr>
          <w:ilvl w:val="0"/>
          <w:numId w:val="26"/>
        </w:numPr>
        <w:jc w:val="both"/>
        <w:rPr>
          <w:rFonts w:ascii="Times" w:hAnsi="Times"/>
          <w:color w:val="000000" w:themeColor="text1"/>
          <w:lang w:val="es-ES"/>
        </w:rPr>
      </w:pPr>
      <w:r w:rsidRPr="00347F5B">
        <w:rPr>
          <w:rFonts w:ascii="Times" w:hAnsi="Times"/>
          <w:b/>
          <w:bCs/>
          <w:color w:val="000000" w:themeColor="text1"/>
          <w:lang w:val="es-ES"/>
        </w:rPr>
        <w:t>Formato:</w:t>
      </w:r>
      <w:r w:rsidRPr="00347F5B">
        <w:rPr>
          <w:rFonts w:ascii="Times" w:hAnsi="Times"/>
          <w:color w:val="000000" w:themeColor="text1"/>
          <w:lang w:val="es-ES"/>
        </w:rPr>
        <w:t xml:space="preserve"> Se aplicaron transformaciones solo de formato (minúsculas, eliminación de tildes y espacios) y se verificó la pertenencia al vocabulario cerrado. Las etiquetas </w:t>
      </w:r>
      <w:proofErr w:type="spellStart"/>
      <w:r w:rsidRPr="00347F5B">
        <w:rPr>
          <w:rFonts w:ascii="Times" w:hAnsi="Times" w:cs="Courier New"/>
          <w:color w:val="000000" w:themeColor="text1"/>
          <w:lang w:val="es-ES"/>
        </w:rPr>
        <w:t>unsure</w:t>
      </w:r>
      <w:proofErr w:type="spellEnd"/>
      <w:r w:rsidRPr="00347F5B">
        <w:rPr>
          <w:rFonts w:ascii="Times" w:hAnsi="Times"/>
          <w:color w:val="000000" w:themeColor="text1"/>
          <w:lang w:val="es-ES"/>
        </w:rPr>
        <w:t> y </w:t>
      </w:r>
      <w:proofErr w:type="spellStart"/>
      <w:r w:rsidRPr="00347F5B">
        <w:rPr>
          <w:rFonts w:ascii="Times" w:hAnsi="Times" w:cs="Courier New"/>
          <w:color w:val="000000" w:themeColor="text1"/>
          <w:lang w:val="es-ES"/>
        </w:rPr>
        <w:t>blank</w:t>
      </w:r>
      <w:proofErr w:type="spellEnd"/>
      <w:r w:rsidRPr="00347F5B">
        <w:rPr>
          <w:rFonts w:ascii="Times" w:hAnsi="Times"/>
          <w:color w:val="000000" w:themeColor="text1"/>
          <w:lang w:val="es-ES"/>
        </w:rPr>
        <w:t> se excluyeron de los análisis inferenciales, entrenamiento y evaluación.</w:t>
      </w:r>
    </w:p>
    <w:p w14:paraId="450D6E49" w14:textId="3F83220E" w:rsidR="00516944" w:rsidRPr="00347F5B" w:rsidRDefault="00516944" w:rsidP="006F7A89">
      <w:pPr>
        <w:pStyle w:val="Prrafodelista"/>
        <w:numPr>
          <w:ilvl w:val="0"/>
          <w:numId w:val="26"/>
        </w:numPr>
        <w:jc w:val="both"/>
        <w:rPr>
          <w:rFonts w:ascii="Times" w:hAnsi="Times"/>
          <w:color w:val="000000" w:themeColor="text1"/>
          <w:lang w:val="es-ES"/>
        </w:rPr>
      </w:pPr>
      <w:r w:rsidRPr="00347F5B">
        <w:rPr>
          <w:rFonts w:ascii="Times" w:hAnsi="Times"/>
          <w:b/>
          <w:bCs/>
          <w:color w:val="000000" w:themeColor="text1"/>
          <w:lang w:val="es-ES"/>
        </w:rPr>
        <w:t>Estrategia de mapeamiento:</w:t>
      </w:r>
      <w:r w:rsidRPr="00347F5B">
        <w:rPr>
          <w:rFonts w:ascii="Times" w:hAnsi="Times"/>
          <w:color w:val="000000" w:themeColor="text1"/>
          <w:lang w:val="es-ES"/>
        </w:rPr>
        <w:t xml:space="preserve"> Para disponer de una variable de referencia sin anotaciones de sentimiento manuales, denominada </w:t>
      </w:r>
      <w:proofErr w:type="spellStart"/>
      <w:r w:rsidRPr="00347F5B">
        <w:rPr>
          <w:rFonts w:ascii="Times" w:hAnsi="Times" w:cs="Courier New"/>
          <w:i/>
          <w:iCs/>
          <w:color w:val="000000" w:themeColor="text1"/>
          <w:lang w:val="es-ES"/>
        </w:rPr>
        <w:t>sent_gold</w:t>
      </w:r>
      <w:proofErr w:type="spellEnd"/>
      <w:r w:rsidRPr="00347F5B">
        <w:rPr>
          <w:rFonts w:ascii="Times" w:hAnsi="Times"/>
          <w:color w:val="000000" w:themeColor="text1"/>
          <w:lang w:val="es-ES"/>
        </w:rPr>
        <w:t xml:space="preserve">, se mapeó el riesgo clínico a polaridad: </w:t>
      </w:r>
      <w:r w:rsidRPr="00347F5B">
        <w:rPr>
          <w:rFonts w:ascii="Times" w:hAnsi="Times" w:cs="Courier New"/>
          <w:color w:val="000000" w:themeColor="text1"/>
          <w:lang w:val="es-ES"/>
        </w:rPr>
        <w:t>bajo</w:t>
      </w:r>
      <w:r w:rsidRPr="00347F5B">
        <w:rPr>
          <w:rFonts w:ascii="Times" w:hAnsi="Times"/>
          <w:color w:val="000000" w:themeColor="text1"/>
          <w:lang w:val="es-ES"/>
        </w:rPr>
        <w:t> </w:t>
      </w:r>
      <w:r w:rsidRPr="00347F5B">
        <w:rPr>
          <w:color w:val="000000" w:themeColor="text1"/>
          <w:lang w:val="es-ES"/>
        </w:rPr>
        <w:t>→</w:t>
      </w:r>
      <w:r w:rsidRPr="00347F5B">
        <w:rPr>
          <w:rFonts w:ascii="Times" w:hAnsi="Times"/>
          <w:color w:val="000000" w:themeColor="text1"/>
          <w:lang w:val="es-ES"/>
        </w:rPr>
        <w:t xml:space="preserve"> POS, </w:t>
      </w:r>
      <w:r w:rsidRPr="00347F5B">
        <w:rPr>
          <w:rFonts w:ascii="Times" w:hAnsi="Times" w:cs="Courier New"/>
          <w:color w:val="000000" w:themeColor="text1"/>
          <w:lang w:val="es-ES"/>
        </w:rPr>
        <w:t>medio</w:t>
      </w:r>
      <w:r w:rsidRPr="00347F5B">
        <w:rPr>
          <w:rFonts w:ascii="Times" w:hAnsi="Times"/>
          <w:color w:val="000000" w:themeColor="text1"/>
          <w:lang w:val="es-ES"/>
        </w:rPr>
        <w:t> </w:t>
      </w:r>
      <w:r w:rsidRPr="00347F5B">
        <w:rPr>
          <w:color w:val="000000" w:themeColor="text1"/>
          <w:lang w:val="es-ES"/>
        </w:rPr>
        <w:t>→</w:t>
      </w:r>
      <w:r w:rsidRPr="00347F5B">
        <w:rPr>
          <w:rFonts w:ascii="Times" w:hAnsi="Times"/>
          <w:color w:val="000000" w:themeColor="text1"/>
          <w:lang w:val="es-ES"/>
        </w:rPr>
        <w:t xml:space="preserve"> NEU y </w:t>
      </w:r>
      <w:r w:rsidRPr="00347F5B">
        <w:rPr>
          <w:rFonts w:ascii="Times" w:hAnsi="Times" w:cs="Courier New"/>
          <w:color w:val="000000" w:themeColor="text1"/>
          <w:lang w:val="es-ES"/>
        </w:rPr>
        <w:t>alto</w:t>
      </w:r>
      <w:r w:rsidRPr="00347F5B">
        <w:rPr>
          <w:rFonts w:ascii="Times" w:hAnsi="Times"/>
          <w:color w:val="000000" w:themeColor="text1"/>
          <w:lang w:val="es-ES"/>
        </w:rPr>
        <w:t> </w:t>
      </w:r>
      <w:r w:rsidRPr="00347F5B">
        <w:rPr>
          <w:color w:val="000000" w:themeColor="text1"/>
          <w:lang w:val="es-ES"/>
        </w:rPr>
        <w:t>→</w:t>
      </w:r>
      <w:r w:rsidRPr="00347F5B">
        <w:rPr>
          <w:rFonts w:ascii="Times" w:hAnsi="Times"/>
          <w:color w:val="000000" w:themeColor="text1"/>
          <w:lang w:val="es-ES"/>
        </w:rPr>
        <w:t> NEG. Este mapeo no equivale a una anotación experta de sentimiento, por lo que debe considerarse un etiquetado proxy específicamente para la tarea de sentimiento.</w:t>
      </w:r>
    </w:p>
    <w:p w14:paraId="24BE40A4" w14:textId="77777777" w:rsidR="006F7A89" w:rsidRPr="00347F5B" w:rsidRDefault="006F7A89" w:rsidP="00FD2853">
      <w:pPr>
        <w:jc w:val="both"/>
        <w:rPr>
          <w:rFonts w:ascii="Times" w:hAnsi="Times"/>
          <w:color w:val="000000" w:themeColor="text1"/>
          <w:lang w:val="es-ES"/>
        </w:rPr>
      </w:pPr>
    </w:p>
    <w:p w14:paraId="2F4CC89A" w14:textId="468C1672" w:rsidR="00516944" w:rsidRPr="00347F5B" w:rsidRDefault="00516944" w:rsidP="00900238">
      <w:pPr>
        <w:pStyle w:val="Ttulo4"/>
        <w:rPr>
          <w:rFonts w:ascii="Times" w:hAnsi="Times"/>
          <w:b/>
          <w:bCs/>
          <w:color w:val="000000" w:themeColor="text1"/>
          <w:lang w:val="es-ES"/>
        </w:rPr>
      </w:pPr>
      <w:bookmarkStart w:id="33" w:name="_Toc209796864"/>
      <w:r w:rsidRPr="00347F5B">
        <w:rPr>
          <w:rFonts w:ascii="Times" w:hAnsi="Times"/>
          <w:b/>
          <w:bCs/>
          <w:color w:val="000000" w:themeColor="text1"/>
          <w:lang w:val="es-ES"/>
        </w:rPr>
        <w:t>Limpieza lingüística orientada a sentimiento</w:t>
      </w:r>
      <w:bookmarkEnd w:id="33"/>
    </w:p>
    <w:p w14:paraId="0745F68C" w14:textId="77777777" w:rsidR="006F7A89" w:rsidRPr="00347F5B" w:rsidRDefault="006F7A89" w:rsidP="00FD2853">
      <w:pPr>
        <w:jc w:val="both"/>
        <w:rPr>
          <w:rFonts w:ascii="Times" w:hAnsi="Times"/>
          <w:color w:val="000000" w:themeColor="text1"/>
          <w:lang w:val="es-ES"/>
        </w:rPr>
      </w:pPr>
    </w:p>
    <w:p w14:paraId="2FB88CDF"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Sobre </w:t>
      </w:r>
      <w:proofErr w:type="spellStart"/>
      <w:r w:rsidRPr="00347F5B">
        <w:rPr>
          <w:rFonts w:ascii="Times" w:hAnsi="Times" w:cs="Courier New"/>
          <w:color w:val="000000" w:themeColor="text1"/>
          <w:lang w:val="es-ES"/>
        </w:rPr>
        <w:t>relato_consulta</w:t>
      </w:r>
      <w:proofErr w:type="spellEnd"/>
      <w:r w:rsidRPr="00347F5B">
        <w:rPr>
          <w:rFonts w:ascii="Times" w:hAnsi="Times"/>
          <w:color w:val="000000" w:themeColor="text1"/>
          <w:lang w:val="es-ES"/>
        </w:rPr>
        <w:t> se aplicó una limpieza ligera:</w:t>
      </w:r>
    </w:p>
    <w:p w14:paraId="56010115" w14:textId="77777777" w:rsidR="00516944" w:rsidRPr="00347F5B" w:rsidRDefault="00516944" w:rsidP="006F7A89">
      <w:pPr>
        <w:pStyle w:val="Prrafodelista"/>
        <w:numPr>
          <w:ilvl w:val="0"/>
          <w:numId w:val="27"/>
        </w:numPr>
        <w:jc w:val="both"/>
        <w:rPr>
          <w:rFonts w:ascii="Times" w:hAnsi="Times"/>
          <w:color w:val="000000" w:themeColor="text1"/>
          <w:lang w:val="es-ES"/>
        </w:rPr>
      </w:pPr>
      <w:r w:rsidRPr="00347F5B">
        <w:rPr>
          <w:rFonts w:ascii="Times" w:hAnsi="Times"/>
          <w:b/>
          <w:bCs/>
          <w:color w:val="000000" w:themeColor="text1"/>
          <w:lang w:val="es-ES"/>
        </w:rPr>
        <w:t>Truncamiento en </w:t>
      </w:r>
      <w:r w:rsidRPr="00347F5B">
        <w:rPr>
          <w:rFonts w:ascii="Times" w:hAnsi="Times" w:cs="Courier New"/>
          <w:b/>
          <w:bCs/>
          <w:color w:val="000000" w:themeColor="text1"/>
          <w:lang w:val="es-ES"/>
        </w:rPr>
        <w:t>PLAN:</w:t>
      </w:r>
      <w:r w:rsidRPr="00347F5B">
        <w:rPr>
          <w:rFonts w:ascii="Times" w:hAnsi="Times"/>
          <w:color w:val="000000" w:themeColor="text1"/>
          <w:lang w:val="es-ES"/>
        </w:rPr>
        <w:t> para evitar que instrucciones terapéuticas contaminen el afecto.</w:t>
      </w:r>
    </w:p>
    <w:p w14:paraId="7F9353B3" w14:textId="77777777" w:rsidR="00516944" w:rsidRPr="00347F5B" w:rsidRDefault="00516944" w:rsidP="006F7A89">
      <w:pPr>
        <w:pStyle w:val="Prrafodelista"/>
        <w:numPr>
          <w:ilvl w:val="0"/>
          <w:numId w:val="27"/>
        </w:numPr>
        <w:jc w:val="both"/>
        <w:rPr>
          <w:rFonts w:ascii="Times" w:hAnsi="Times"/>
          <w:color w:val="000000" w:themeColor="text1"/>
          <w:lang w:val="es-ES"/>
        </w:rPr>
      </w:pPr>
      <w:r w:rsidRPr="00347F5B">
        <w:rPr>
          <w:rFonts w:ascii="Times" w:hAnsi="Times"/>
          <w:color w:val="000000" w:themeColor="text1"/>
          <w:lang w:val="es-ES"/>
        </w:rPr>
        <w:t>Normalización de espacios.</w:t>
      </w:r>
    </w:p>
    <w:p w14:paraId="51FEE865" w14:textId="77777777" w:rsidR="00516944" w:rsidRPr="00347F5B" w:rsidRDefault="00516944" w:rsidP="006F7A89">
      <w:pPr>
        <w:pStyle w:val="Prrafodelista"/>
        <w:numPr>
          <w:ilvl w:val="0"/>
          <w:numId w:val="27"/>
        </w:numPr>
        <w:jc w:val="both"/>
        <w:rPr>
          <w:rFonts w:ascii="Times" w:hAnsi="Times"/>
          <w:color w:val="000000" w:themeColor="text1"/>
          <w:lang w:val="es-ES"/>
        </w:rPr>
      </w:pPr>
      <w:r w:rsidRPr="00347F5B">
        <w:rPr>
          <w:rFonts w:ascii="Times" w:hAnsi="Times"/>
          <w:color w:val="000000" w:themeColor="text1"/>
          <w:lang w:val="es-ES"/>
        </w:rPr>
        <w:t>Negaciones clínicas transformadas a tokens neutros (</w:t>
      </w:r>
      <w:r w:rsidRPr="00347F5B">
        <w:rPr>
          <w:rFonts w:ascii="Times" w:hAnsi="Times" w:cs="Courier New"/>
          <w:color w:val="000000" w:themeColor="text1"/>
          <w:lang w:val="es-ES"/>
        </w:rPr>
        <w:t>ausencia_&lt;término&gt;</w:t>
      </w:r>
      <w:r w:rsidRPr="00347F5B">
        <w:rPr>
          <w:rFonts w:ascii="Times" w:hAnsi="Times"/>
          <w:color w:val="000000" w:themeColor="text1"/>
          <w:lang w:val="es-ES"/>
        </w:rPr>
        <w:t>) para no confundir menciones negadas (p. ej., “niega ansiedad”).</w:t>
      </w:r>
    </w:p>
    <w:p w14:paraId="3B2659F6" w14:textId="22101840" w:rsidR="00516944" w:rsidRPr="00347F5B" w:rsidRDefault="00516944" w:rsidP="006F7A89">
      <w:pPr>
        <w:pStyle w:val="Prrafodelista"/>
        <w:numPr>
          <w:ilvl w:val="0"/>
          <w:numId w:val="27"/>
        </w:numPr>
        <w:jc w:val="both"/>
        <w:rPr>
          <w:rFonts w:ascii="Times" w:hAnsi="Times"/>
          <w:color w:val="000000" w:themeColor="text1"/>
          <w:lang w:val="es-ES"/>
        </w:rPr>
      </w:pPr>
      <w:r w:rsidRPr="00347F5B">
        <w:rPr>
          <w:rFonts w:ascii="Times" w:hAnsi="Times"/>
          <w:color w:val="000000" w:themeColor="text1"/>
          <w:lang w:val="es-ES"/>
        </w:rPr>
        <w:t>El texto resultante se guardó como </w:t>
      </w:r>
      <w:proofErr w:type="spellStart"/>
      <w:r w:rsidRPr="00347F5B">
        <w:rPr>
          <w:rFonts w:ascii="Times" w:hAnsi="Times"/>
          <w:color w:val="000000" w:themeColor="text1"/>
          <w:lang w:val="es-ES"/>
        </w:rPr>
        <w:t>relato_clean</w:t>
      </w:r>
      <w:proofErr w:type="spellEnd"/>
      <w:r w:rsidRPr="00347F5B">
        <w:rPr>
          <w:rFonts w:ascii="Times" w:hAnsi="Times"/>
          <w:color w:val="000000" w:themeColor="text1"/>
          <w:lang w:val="es-ES"/>
        </w:rPr>
        <w:t>.</w:t>
      </w:r>
    </w:p>
    <w:p w14:paraId="5E7F1C5A" w14:textId="77777777" w:rsidR="006F7A89" w:rsidRPr="00347F5B" w:rsidRDefault="006F7A89" w:rsidP="00FD2853">
      <w:pPr>
        <w:jc w:val="both"/>
        <w:rPr>
          <w:rFonts w:ascii="Times" w:hAnsi="Times"/>
          <w:color w:val="000000" w:themeColor="text1"/>
          <w:lang w:val="es-ES"/>
        </w:rPr>
      </w:pPr>
    </w:p>
    <w:p w14:paraId="289997BB" w14:textId="77777777" w:rsidR="006B27BD" w:rsidRPr="00347F5B" w:rsidRDefault="006B27BD" w:rsidP="00900238">
      <w:pPr>
        <w:pStyle w:val="Ttulo4"/>
        <w:rPr>
          <w:rFonts w:ascii="Times" w:hAnsi="Times"/>
          <w:color w:val="000000" w:themeColor="text1"/>
          <w:lang w:val="es-ES"/>
        </w:rPr>
      </w:pPr>
    </w:p>
    <w:p w14:paraId="49560217" w14:textId="2A5F645A" w:rsidR="00516944" w:rsidRPr="00347F5B" w:rsidRDefault="00516944" w:rsidP="00900238">
      <w:pPr>
        <w:pStyle w:val="Ttulo4"/>
        <w:rPr>
          <w:rFonts w:ascii="Times" w:hAnsi="Times"/>
          <w:b/>
          <w:bCs/>
          <w:color w:val="000000" w:themeColor="text1"/>
          <w:lang w:val="es-ES"/>
        </w:rPr>
      </w:pPr>
      <w:bookmarkStart w:id="34" w:name="_Toc209796865"/>
      <w:r w:rsidRPr="00347F5B">
        <w:rPr>
          <w:rFonts w:ascii="Times" w:hAnsi="Times"/>
          <w:b/>
          <w:bCs/>
          <w:color w:val="000000" w:themeColor="text1"/>
          <w:lang w:val="es-ES"/>
        </w:rPr>
        <w:t>Modelos y configuración</w:t>
      </w:r>
      <w:bookmarkEnd w:id="34"/>
    </w:p>
    <w:p w14:paraId="65A552C2" w14:textId="77777777" w:rsidR="006F7A89" w:rsidRPr="00347F5B" w:rsidRDefault="006F7A89" w:rsidP="00FD2853">
      <w:pPr>
        <w:jc w:val="both"/>
        <w:rPr>
          <w:rFonts w:ascii="Times" w:hAnsi="Times"/>
          <w:color w:val="000000" w:themeColor="text1"/>
          <w:lang w:val="es-ES"/>
        </w:rPr>
      </w:pPr>
    </w:p>
    <w:p w14:paraId="039B1064"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emplearon dos</w:t>
      </w:r>
      <w:r w:rsidRPr="00347F5B">
        <w:rPr>
          <w:rStyle w:val="apple-converted-space"/>
          <w:rFonts w:ascii="Times" w:hAnsi="Times"/>
          <w:color w:val="000000" w:themeColor="text1"/>
          <w:lang w:val="es-ES"/>
        </w:rPr>
        <w:t xml:space="preserve"> modelos</w:t>
      </w:r>
      <w:r w:rsidRPr="00347F5B">
        <w:rPr>
          <w:rStyle w:val="Textoennegrita"/>
          <w:rFonts w:ascii="Times" w:hAnsi="Times"/>
          <w:color w:val="000000" w:themeColor="text1"/>
          <w:lang w:val="es-ES"/>
        </w:rPr>
        <w:t xml:space="preserve"> </w:t>
      </w:r>
      <w:r w:rsidRPr="00347F5B">
        <w:rPr>
          <w:rStyle w:val="Textoennegrita"/>
          <w:rFonts w:ascii="Times" w:hAnsi="Times"/>
          <w:b w:val="0"/>
          <w:bCs w:val="0"/>
          <w:color w:val="000000" w:themeColor="text1"/>
          <w:lang w:val="es-ES"/>
        </w:rPr>
        <w:t>funcionalmente equivalentes</w:t>
      </w:r>
      <w:r w:rsidRPr="00347F5B">
        <w:rPr>
          <w:rStyle w:val="apple-converted-space"/>
          <w:rFonts w:ascii="Times" w:hAnsi="Times"/>
          <w:color w:val="000000" w:themeColor="text1"/>
          <w:lang w:val="es-ES"/>
        </w:rPr>
        <w:t xml:space="preserve"> e intercambiables </w:t>
      </w:r>
      <w:r w:rsidRPr="00347F5B">
        <w:rPr>
          <w:rFonts w:ascii="Times" w:hAnsi="Times"/>
          <w:color w:val="000000" w:themeColor="text1"/>
          <w:lang w:val="es-ES"/>
        </w:rPr>
        <w:t>para análisis de sentimiento en español:</w:t>
      </w:r>
    </w:p>
    <w:p w14:paraId="66FE9757" w14:textId="1C6FEFE0" w:rsidR="00522C91" w:rsidRPr="00347F5B" w:rsidRDefault="00516944" w:rsidP="00FD2853">
      <w:pPr>
        <w:pStyle w:val="Prrafodelista"/>
        <w:numPr>
          <w:ilvl w:val="0"/>
          <w:numId w:val="28"/>
        </w:numPr>
        <w:jc w:val="both"/>
        <w:rPr>
          <w:rFonts w:ascii="Times" w:hAnsi="Times"/>
          <w:color w:val="000000" w:themeColor="text1"/>
          <w:lang w:val="es-ES"/>
        </w:rPr>
      </w:pPr>
      <w:proofErr w:type="spellStart"/>
      <w:r w:rsidRPr="00347F5B">
        <w:rPr>
          <w:rFonts w:ascii="Times" w:hAnsi="Times"/>
          <w:b/>
          <w:bCs/>
          <w:color w:val="000000" w:themeColor="text1"/>
          <w:lang w:val="es-ES"/>
        </w:rPr>
        <w:t>PySENTIMIENTO</w:t>
      </w:r>
      <w:proofErr w:type="spellEnd"/>
      <w:r w:rsidRPr="00347F5B">
        <w:rPr>
          <w:rFonts w:ascii="Times" w:hAnsi="Times"/>
          <w:b/>
          <w:bCs/>
          <w:color w:val="000000" w:themeColor="text1"/>
          <w:lang w:val="es-ES"/>
        </w:rPr>
        <w:t> (</w:t>
      </w:r>
      <w:proofErr w:type="spellStart"/>
      <w:r w:rsidRPr="00347F5B">
        <w:rPr>
          <w:rFonts w:ascii="Times" w:hAnsi="Times" w:cs="Courier New"/>
          <w:b/>
          <w:bCs/>
          <w:color w:val="000000" w:themeColor="text1"/>
          <w:lang w:val="es-ES"/>
        </w:rPr>
        <w:t>create_analyzer</w:t>
      </w:r>
      <w:proofErr w:type="spellEnd"/>
      <w:r w:rsidRPr="00347F5B">
        <w:rPr>
          <w:rFonts w:ascii="Times" w:hAnsi="Times" w:cs="Courier New"/>
          <w:b/>
          <w:bCs/>
          <w:color w:val="000000" w:themeColor="text1"/>
          <w:lang w:val="es-ES"/>
        </w:rPr>
        <w:t>(</w:t>
      </w:r>
      <w:proofErr w:type="spellStart"/>
      <w:r w:rsidRPr="00347F5B">
        <w:rPr>
          <w:rFonts w:ascii="Times" w:hAnsi="Times" w:cs="Courier New"/>
          <w:b/>
          <w:bCs/>
          <w:color w:val="000000" w:themeColor="text1"/>
          <w:lang w:val="es-ES"/>
        </w:rPr>
        <w:t>task</w:t>
      </w:r>
      <w:proofErr w:type="spellEnd"/>
      <w:r w:rsidRPr="00347F5B">
        <w:rPr>
          <w:rFonts w:ascii="Times" w:hAnsi="Times" w:cs="Courier New"/>
          <w:b/>
          <w:bCs/>
          <w:color w:val="000000" w:themeColor="text1"/>
          <w:lang w:val="es-ES"/>
        </w:rPr>
        <w:t>="</w:t>
      </w:r>
      <w:proofErr w:type="spellStart"/>
      <w:r w:rsidRPr="00347F5B">
        <w:rPr>
          <w:rFonts w:ascii="Times" w:hAnsi="Times" w:cs="Courier New"/>
          <w:b/>
          <w:bCs/>
          <w:color w:val="000000" w:themeColor="text1"/>
          <w:lang w:val="es-ES"/>
        </w:rPr>
        <w:t>sentiment</w:t>
      </w:r>
      <w:proofErr w:type="spellEnd"/>
      <w:r w:rsidRPr="00347F5B">
        <w:rPr>
          <w:rFonts w:ascii="Times" w:hAnsi="Times" w:cs="Courier New"/>
          <w:b/>
          <w:bCs/>
          <w:color w:val="000000" w:themeColor="text1"/>
          <w:lang w:val="es-ES"/>
        </w:rPr>
        <w:t xml:space="preserve">", </w:t>
      </w:r>
      <w:proofErr w:type="spellStart"/>
      <w:r w:rsidRPr="00347F5B">
        <w:rPr>
          <w:rFonts w:ascii="Times" w:hAnsi="Times" w:cs="Courier New"/>
          <w:b/>
          <w:bCs/>
          <w:color w:val="000000" w:themeColor="text1"/>
          <w:lang w:val="es-ES"/>
        </w:rPr>
        <w:t>lang</w:t>
      </w:r>
      <w:proofErr w:type="spellEnd"/>
      <w:r w:rsidRPr="00347F5B">
        <w:rPr>
          <w:rFonts w:ascii="Times" w:hAnsi="Times" w:cs="Courier New"/>
          <w:b/>
          <w:bCs/>
          <w:color w:val="000000" w:themeColor="text1"/>
          <w:lang w:val="es-ES"/>
        </w:rPr>
        <w:t>="es")</w:t>
      </w:r>
      <w:r w:rsidRPr="00347F5B">
        <w:rPr>
          <w:rFonts w:ascii="Times" w:hAnsi="Times"/>
          <w:b/>
          <w:bCs/>
          <w:color w:val="000000" w:themeColor="text1"/>
          <w:lang w:val="es-ES"/>
        </w:rPr>
        <w:t>)</w:t>
      </w:r>
      <w:r w:rsidR="006F7A89" w:rsidRPr="00347F5B">
        <w:rPr>
          <w:rFonts w:ascii="Times" w:hAnsi="Times"/>
          <w:b/>
          <w:bCs/>
          <w:color w:val="000000" w:themeColor="text1"/>
          <w:lang w:val="es-ES"/>
        </w:rPr>
        <w:t>:</w:t>
      </w:r>
      <w:r w:rsidR="006F7A89" w:rsidRPr="00347F5B">
        <w:rPr>
          <w:rFonts w:ascii="Times" w:hAnsi="Times"/>
          <w:color w:val="000000" w:themeColor="text1"/>
          <w:lang w:val="es-ES"/>
        </w:rPr>
        <w:t xml:space="preserve"> </w:t>
      </w:r>
      <w:r w:rsidR="00522C91" w:rsidRPr="00347F5B">
        <w:rPr>
          <w:rFonts w:ascii="Times" w:hAnsi="Times"/>
          <w:color w:val="000000" w:themeColor="text1"/>
          <w:lang w:val="es-ES"/>
        </w:rPr>
        <w:t>Para cada texto de </w:t>
      </w:r>
      <w:proofErr w:type="spellStart"/>
      <w:r w:rsidR="00522C91" w:rsidRPr="00347F5B">
        <w:rPr>
          <w:rFonts w:ascii="Times" w:hAnsi="Times"/>
          <w:color w:val="000000" w:themeColor="text1"/>
          <w:lang w:val="es-ES"/>
        </w:rPr>
        <w:t>relato_clean</w:t>
      </w:r>
      <w:proofErr w:type="spellEnd"/>
      <w:r w:rsidR="00522C91" w:rsidRPr="00347F5B">
        <w:rPr>
          <w:rFonts w:ascii="Times" w:hAnsi="Times"/>
          <w:color w:val="000000" w:themeColor="text1"/>
          <w:lang w:val="es-ES"/>
        </w:rPr>
        <w:t xml:space="preserve"> produce una etiqueta (POS, NEU, NEG), y un vector de probabilidades [P(POS),P(NEU),P(NEG)] en [0,1]. En la implementación, el </w:t>
      </w:r>
      <w:proofErr w:type="spellStart"/>
      <w:r w:rsidR="00522C91" w:rsidRPr="00347F5B">
        <w:rPr>
          <w:rFonts w:ascii="Times" w:hAnsi="Times"/>
          <w:color w:val="000000" w:themeColor="text1"/>
          <w:lang w:val="es-ES"/>
        </w:rPr>
        <w:t>backend</w:t>
      </w:r>
      <w:proofErr w:type="spellEnd"/>
      <w:r w:rsidR="00522C91" w:rsidRPr="00347F5B">
        <w:rPr>
          <w:rFonts w:ascii="Times" w:hAnsi="Times"/>
          <w:color w:val="000000" w:themeColor="text1"/>
          <w:lang w:val="es-ES"/>
        </w:rPr>
        <w:t xml:space="preserve"> quedó fijado con USE_PYSENTIMIENTO = True, por lo que todos los resultados reportados usan </w:t>
      </w:r>
      <w:proofErr w:type="spellStart"/>
      <w:r w:rsidR="00522C91" w:rsidRPr="00347F5B">
        <w:rPr>
          <w:rFonts w:ascii="Times" w:hAnsi="Times"/>
          <w:color w:val="000000" w:themeColor="text1"/>
          <w:lang w:val="es-ES"/>
        </w:rPr>
        <w:t>PySENTIMIENTO</w:t>
      </w:r>
      <w:proofErr w:type="spellEnd"/>
      <w:r w:rsidR="00522C91" w:rsidRPr="00347F5B">
        <w:rPr>
          <w:rFonts w:ascii="Times" w:hAnsi="Times"/>
          <w:color w:val="000000" w:themeColor="text1"/>
          <w:lang w:val="es-ES"/>
        </w:rPr>
        <w:t>.</w:t>
      </w:r>
    </w:p>
    <w:p w14:paraId="0CC3BE0D" w14:textId="77777777" w:rsidR="00522C91" w:rsidRPr="00347F5B" w:rsidRDefault="00516944" w:rsidP="006F7A89">
      <w:pPr>
        <w:pStyle w:val="Prrafodelista"/>
        <w:numPr>
          <w:ilvl w:val="0"/>
          <w:numId w:val="28"/>
        </w:numPr>
        <w:jc w:val="both"/>
        <w:rPr>
          <w:rFonts w:ascii="Times" w:hAnsi="Times"/>
          <w:color w:val="000000" w:themeColor="text1"/>
          <w:u w:val="single"/>
          <w:lang w:val="es-ES"/>
        </w:rPr>
      </w:pPr>
      <w:r w:rsidRPr="00C5075C">
        <w:rPr>
          <w:rFonts w:ascii="Times" w:hAnsi="Times"/>
          <w:b/>
          <w:bCs/>
          <w:color w:val="000000" w:themeColor="text1"/>
          <w:lang w:val="en-US"/>
        </w:rPr>
        <w:t>Hugging Face (HF) Transformers</w:t>
      </w:r>
      <w:r w:rsidRPr="00C5075C">
        <w:rPr>
          <w:rFonts w:ascii="Times" w:hAnsi="Times"/>
          <w:color w:val="000000" w:themeColor="text1"/>
          <w:lang w:val="en-US"/>
        </w:rPr>
        <w:t> con </w:t>
      </w:r>
      <w:r w:rsidRPr="00C5075C">
        <w:rPr>
          <w:rFonts w:ascii="Times" w:hAnsi="Times" w:cs="Courier New"/>
          <w:i/>
          <w:iCs/>
          <w:color w:val="000000" w:themeColor="text1"/>
          <w:lang w:val="en-US"/>
        </w:rPr>
        <w:t>pysentimiento/robertuito-sentiment-analysis</w:t>
      </w:r>
      <w:r w:rsidRPr="00C5075C">
        <w:rPr>
          <w:rFonts w:ascii="Times" w:hAnsi="Times"/>
          <w:i/>
          <w:iCs/>
          <w:color w:val="000000" w:themeColor="text1"/>
          <w:lang w:val="en-US"/>
        </w:rPr>
        <w:t>,</w:t>
      </w:r>
      <w:r w:rsidRPr="00C5075C">
        <w:rPr>
          <w:rFonts w:ascii="Times" w:hAnsi="Times"/>
          <w:color w:val="000000" w:themeColor="text1"/>
          <w:lang w:val="en-US"/>
        </w:rPr>
        <w:t> </w:t>
      </w:r>
      <w:r w:rsidRPr="00C5075C">
        <w:rPr>
          <w:rFonts w:ascii="Times" w:hAnsi="Times" w:cs="Courier New"/>
          <w:color w:val="000000" w:themeColor="text1"/>
          <w:lang w:val="en-US"/>
        </w:rPr>
        <w:t>top_k=None</w:t>
      </w:r>
      <w:r w:rsidRPr="00C5075C">
        <w:rPr>
          <w:rFonts w:ascii="Times" w:hAnsi="Times"/>
          <w:color w:val="000000" w:themeColor="text1"/>
          <w:lang w:val="en-US"/>
        </w:rPr>
        <w:t>, </w:t>
      </w:r>
      <w:r w:rsidRPr="00C5075C">
        <w:rPr>
          <w:rFonts w:ascii="Times" w:hAnsi="Times" w:cs="Courier New"/>
          <w:color w:val="000000" w:themeColor="text1"/>
          <w:lang w:val="en-US"/>
        </w:rPr>
        <w:t>max_length=512</w:t>
      </w:r>
      <w:r w:rsidRPr="00C5075C">
        <w:rPr>
          <w:rFonts w:ascii="Times" w:hAnsi="Times"/>
          <w:color w:val="000000" w:themeColor="text1"/>
          <w:lang w:val="en-US"/>
        </w:rPr>
        <w:t>, batch 16 (CPU ~12.7 GB RAM).</w:t>
      </w:r>
      <w:r w:rsidR="00522C91" w:rsidRPr="00C5075C">
        <w:rPr>
          <w:rFonts w:ascii="Times" w:hAnsi="Times"/>
          <w:color w:val="000000" w:themeColor="text1"/>
          <w:lang w:val="en-US"/>
        </w:rPr>
        <w:t xml:space="preserve"> </w:t>
      </w:r>
      <w:r w:rsidR="00522C91" w:rsidRPr="00347F5B">
        <w:rPr>
          <w:rFonts w:ascii="Times" w:hAnsi="Times"/>
          <w:color w:val="000000" w:themeColor="text1"/>
          <w:u w:val="single"/>
          <w:lang w:val="es-ES"/>
        </w:rPr>
        <w:t>No se utilizó en los experimentos finales; queda como respaldo/reproducibilidad.</w:t>
      </w:r>
    </w:p>
    <w:p w14:paraId="53A4E4CF" w14:textId="77777777" w:rsidR="0087123E"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br/>
        <w:t>Son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equivalentes</w:t>
      </w:r>
      <w:r w:rsidRPr="00347F5B">
        <w:rPr>
          <w:rStyle w:val="apple-converted-space"/>
          <w:rFonts w:ascii="Times" w:hAnsi="Times"/>
          <w:b/>
          <w:bCs/>
          <w:color w:val="000000" w:themeColor="text1"/>
          <w:lang w:val="es-ES"/>
        </w:rPr>
        <w:t> </w:t>
      </w:r>
      <w:r w:rsidRPr="00347F5B">
        <w:rPr>
          <w:rFonts w:ascii="Times" w:hAnsi="Times"/>
          <w:color w:val="000000" w:themeColor="text1"/>
          <w:lang w:val="es-ES"/>
        </w:rPr>
        <w:t>porque resuelven la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misma tarea</w:t>
      </w:r>
      <w:r w:rsidRPr="00347F5B">
        <w:rPr>
          <w:rFonts w:ascii="Times" w:hAnsi="Times"/>
          <w:color w:val="000000" w:themeColor="text1"/>
          <w:lang w:val="es-ES"/>
        </w:rPr>
        <w:t>, comparten el</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esquema de clases</w:t>
      </w:r>
      <w:r w:rsidRPr="00347F5B">
        <w:rPr>
          <w:rStyle w:val="apple-converted-space"/>
          <w:rFonts w:ascii="Times" w:hAnsi="Times"/>
          <w:b/>
          <w:bCs/>
          <w:color w:val="000000" w:themeColor="text1"/>
          <w:lang w:val="es-ES"/>
        </w:rPr>
        <w:t> </w:t>
      </w:r>
      <w:r w:rsidRPr="00347F5B">
        <w:rPr>
          <w:rFonts w:ascii="Times" w:hAnsi="Times"/>
          <w:color w:val="000000" w:themeColor="text1"/>
          <w:lang w:val="es-ES"/>
        </w:rPr>
        <w:t>(</w:t>
      </w:r>
      <w:r w:rsidRPr="00347F5B">
        <w:rPr>
          <w:rStyle w:val="Textoennegrita"/>
          <w:rFonts w:ascii="Times" w:hAnsi="Times"/>
          <w:b w:val="0"/>
          <w:bCs w:val="0"/>
          <w:color w:val="000000" w:themeColor="text1"/>
          <w:lang w:val="es-ES"/>
        </w:rPr>
        <w:t>POS/NEU/NEG</w:t>
      </w:r>
      <w:r w:rsidRPr="00347F5B">
        <w:rPr>
          <w:rFonts w:ascii="Times" w:hAnsi="Times"/>
          <w:color w:val="000000" w:themeColor="text1"/>
          <w:lang w:val="es-ES"/>
        </w:rPr>
        <w:t xml:space="preserve">) y siguen un protocolo de entrada/salida común (texto </w:t>
      </w:r>
      <w:r w:rsidRPr="00347F5B">
        <w:rPr>
          <w:color w:val="000000" w:themeColor="text1"/>
          <w:lang w:val="es-ES"/>
        </w:rPr>
        <w:t>→</w:t>
      </w:r>
      <w:r w:rsidRPr="00347F5B">
        <w:rPr>
          <w:rFonts w:ascii="Times" w:hAnsi="Times"/>
          <w:color w:val="000000" w:themeColor="text1"/>
          <w:lang w:val="es-ES"/>
        </w:rPr>
        <w:t xml:space="preserve"> etiqueta y probabilidades), permitiendo producir las mismas columnas (</w:t>
      </w:r>
      <w:proofErr w:type="spellStart"/>
      <w:r w:rsidRPr="00347F5B">
        <w:rPr>
          <w:rStyle w:val="CdigoHTML"/>
          <w:rFonts w:ascii="Times" w:hAnsi="Times"/>
          <w:color w:val="000000" w:themeColor="text1"/>
          <w:sz w:val="24"/>
          <w:szCs w:val="24"/>
          <w:lang w:val="es-ES"/>
        </w:rPr>
        <w:t>pred_label</w:t>
      </w:r>
      <w:proofErr w:type="spellEnd"/>
      <w:r w:rsidRPr="00347F5B">
        <w:rPr>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CdigoHTML"/>
          <w:rFonts w:ascii="Times" w:hAnsi="Times"/>
          <w:color w:val="000000" w:themeColor="text1"/>
          <w:sz w:val="24"/>
          <w:szCs w:val="24"/>
          <w:lang w:val="es-ES"/>
        </w:rPr>
        <w:t>pos</w:t>
      </w:r>
      <w:proofErr w:type="spellEnd"/>
      <w:r w:rsidRPr="00347F5B">
        <w:rPr>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CdigoHTML"/>
          <w:rFonts w:ascii="Times" w:hAnsi="Times"/>
          <w:color w:val="000000" w:themeColor="text1"/>
          <w:sz w:val="24"/>
          <w:szCs w:val="24"/>
          <w:lang w:val="es-ES"/>
        </w:rPr>
        <w:t>neu</w:t>
      </w:r>
      <w:proofErr w:type="spellEnd"/>
      <w:r w:rsidRPr="00347F5B">
        <w:rPr>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CdigoHTML"/>
          <w:rFonts w:ascii="Times" w:hAnsi="Times"/>
          <w:color w:val="000000" w:themeColor="text1"/>
          <w:sz w:val="24"/>
          <w:szCs w:val="24"/>
          <w:lang w:val="es-ES"/>
        </w:rPr>
        <w:t>neg</w:t>
      </w:r>
      <w:proofErr w:type="spellEnd"/>
      <w:r w:rsidRPr="00347F5B">
        <w:rPr>
          <w:rFonts w:ascii="Times" w:hAnsi="Times"/>
          <w:color w:val="000000" w:themeColor="text1"/>
          <w:lang w:val="es-ES"/>
        </w:rPr>
        <w:t>).</w:t>
      </w:r>
      <w:r w:rsidRPr="00347F5B">
        <w:rPr>
          <w:rFonts w:ascii="Times" w:hAnsi="Times"/>
          <w:color w:val="000000" w:themeColor="text1"/>
          <w:lang w:val="es-ES"/>
        </w:rPr>
        <w:br/>
      </w:r>
    </w:p>
    <w:p w14:paraId="02A11B3D" w14:textId="77777777" w:rsidR="0087123E"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 xml:space="preserve">En este contexto, </w:t>
      </w:r>
      <w:r w:rsidR="00522C91" w:rsidRPr="00347F5B">
        <w:rPr>
          <w:rFonts w:ascii="Times" w:hAnsi="Times"/>
          <w:color w:val="000000" w:themeColor="text1"/>
          <w:lang w:val="es-ES"/>
        </w:rPr>
        <w:t>“</w:t>
      </w:r>
      <w:r w:rsidRPr="00347F5B">
        <w:rPr>
          <w:rFonts w:ascii="Times" w:hAnsi="Times"/>
          <w:color w:val="000000" w:themeColor="text1"/>
          <w:lang w:val="es-ES"/>
        </w:rPr>
        <w:t>equivalente”</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no</w:t>
      </w:r>
      <w:r w:rsidRPr="00347F5B">
        <w:rPr>
          <w:rStyle w:val="apple-converted-space"/>
          <w:rFonts w:ascii="Times" w:hAnsi="Times"/>
          <w:b/>
          <w:bCs/>
          <w:color w:val="000000" w:themeColor="text1"/>
          <w:lang w:val="es-ES"/>
        </w:rPr>
        <w:t> </w:t>
      </w:r>
      <w:r w:rsidRPr="00347F5B">
        <w:rPr>
          <w:rFonts w:ascii="Times" w:hAnsi="Times"/>
          <w:color w:val="000000" w:themeColor="text1"/>
          <w:lang w:val="es-ES"/>
        </w:rPr>
        <w:t>implica resultados idénticos: pueden existir</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pequeñas diferencias</w:t>
      </w:r>
      <w:r w:rsidRPr="00347F5B">
        <w:rPr>
          <w:rStyle w:val="apple-converted-space"/>
          <w:rFonts w:ascii="Times" w:hAnsi="Times"/>
          <w:color w:val="000000" w:themeColor="text1"/>
          <w:lang w:val="es-ES"/>
        </w:rPr>
        <w:t> </w:t>
      </w:r>
      <w:r w:rsidRPr="00347F5B">
        <w:rPr>
          <w:rFonts w:ascii="Times" w:hAnsi="Times"/>
          <w:color w:val="000000" w:themeColor="text1"/>
          <w:lang w:val="es-ES"/>
        </w:rPr>
        <w:t xml:space="preserve">por </w:t>
      </w:r>
      <w:proofErr w:type="spellStart"/>
      <w:r w:rsidRPr="00347F5B">
        <w:rPr>
          <w:rFonts w:ascii="Times" w:hAnsi="Times"/>
          <w:color w:val="000000" w:themeColor="text1"/>
          <w:lang w:val="es-ES"/>
        </w:rPr>
        <w:t>tokenización</w:t>
      </w:r>
      <w:proofErr w:type="spellEnd"/>
      <w:r w:rsidRPr="00347F5B">
        <w:rPr>
          <w:rFonts w:ascii="Times" w:hAnsi="Times"/>
          <w:color w:val="000000" w:themeColor="text1"/>
          <w:lang w:val="es-ES"/>
        </w:rPr>
        <w:t>/preprocesamiento, versiones de librerías, forma de exponer puntajes antes de la calibración y consumo de recursos (p. ej.,</w:t>
      </w:r>
      <w:r w:rsidRPr="00347F5B">
        <w:rPr>
          <w:rStyle w:val="apple-converted-space"/>
          <w:rFonts w:ascii="Times" w:hAnsi="Times"/>
          <w:color w:val="000000" w:themeColor="text1"/>
          <w:lang w:val="es-ES"/>
        </w:rPr>
        <w:t xml:space="preserve"> el </w:t>
      </w:r>
      <w:r w:rsidRPr="00347F5B">
        <w:rPr>
          <w:rStyle w:val="CdigoHTML"/>
          <w:rFonts w:ascii="Times" w:hAnsi="Times"/>
          <w:color w:val="000000" w:themeColor="text1"/>
          <w:sz w:val="24"/>
          <w:szCs w:val="24"/>
          <w:lang w:val="es-ES"/>
        </w:rPr>
        <w:t>pipeline</w:t>
      </w:r>
      <w:r w:rsidRPr="00347F5B">
        <w:rPr>
          <w:rStyle w:val="apple-converted-space"/>
          <w:rFonts w:ascii="Times" w:hAnsi="Times"/>
          <w:color w:val="000000" w:themeColor="text1"/>
          <w:lang w:val="es-ES"/>
        </w:rPr>
        <w:t xml:space="preserve"> de la librería de HF </w:t>
      </w:r>
      <w:r w:rsidRPr="00347F5B">
        <w:rPr>
          <w:rFonts w:ascii="Times" w:hAnsi="Times"/>
          <w:color w:val="000000" w:themeColor="text1"/>
          <w:lang w:val="es-ES"/>
        </w:rPr>
        <w:t xml:space="preserve">suele ser más pesado; mientras que </w:t>
      </w:r>
      <w:proofErr w:type="spellStart"/>
      <w:r w:rsidRPr="00347F5B">
        <w:rPr>
          <w:rFonts w:ascii="Times" w:hAnsi="Times"/>
          <w:color w:val="000000" w:themeColor="text1"/>
          <w:lang w:val="es-ES"/>
        </w:rPr>
        <w:t>PySENTIMIENTO</w:t>
      </w:r>
      <w:proofErr w:type="spellEnd"/>
      <w:r w:rsidRPr="00347F5B">
        <w:rPr>
          <w:rFonts w:ascii="Times" w:hAnsi="Times"/>
          <w:color w:val="000000" w:themeColor="text1"/>
          <w:lang w:val="es-ES"/>
        </w:rPr>
        <w:t xml:space="preserve"> viene optimizado para idioma español).</w:t>
      </w:r>
      <w:r w:rsidR="0087123E" w:rsidRPr="00347F5B">
        <w:rPr>
          <w:rFonts w:ascii="Times" w:hAnsi="Times"/>
          <w:color w:val="000000" w:themeColor="text1"/>
          <w:lang w:val="es-ES"/>
        </w:rPr>
        <w:t xml:space="preserve"> </w:t>
      </w:r>
    </w:p>
    <w:p w14:paraId="54A56152" w14:textId="77777777" w:rsidR="0087123E" w:rsidRPr="00347F5B" w:rsidRDefault="0087123E" w:rsidP="00FD2853">
      <w:pPr>
        <w:jc w:val="both"/>
        <w:rPr>
          <w:rFonts w:ascii="Times" w:hAnsi="Times"/>
          <w:color w:val="000000" w:themeColor="text1"/>
          <w:lang w:val="es-ES"/>
        </w:rPr>
      </w:pPr>
    </w:p>
    <w:p w14:paraId="429FE443" w14:textId="799E9ACB"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Las predicciones se unificaron en columnas (</w:t>
      </w:r>
      <w:proofErr w:type="spellStart"/>
      <w:r w:rsidRPr="00347F5B">
        <w:rPr>
          <w:rFonts w:ascii="Times" w:hAnsi="Times" w:cs="Courier New"/>
          <w:color w:val="000000" w:themeColor="text1"/>
          <w:lang w:val="es-ES"/>
        </w:rPr>
        <w:t>pred_label</w:t>
      </w:r>
      <w:proofErr w:type="spellEnd"/>
      <w:r w:rsidRPr="00347F5B">
        <w:rPr>
          <w:rFonts w:ascii="Times" w:hAnsi="Times"/>
          <w:color w:val="000000" w:themeColor="text1"/>
          <w:lang w:val="es-ES"/>
        </w:rPr>
        <w:t>, </w:t>
      </w:r>
      <w:proofErr w:type="spellStart"/>
      <w:r w:rsidRPr="00347F5B">
        <w:rPr>
          <w:rFonts w:ascii="Times" w:hAnsi="Times" w:cs="Courier New"/>
          <w:color w:val="000000" w:themeColor="text1"/>
          <w:lang w:val="es-ES"/>
        </w:rPr>
        <w:t>pos</w:t>
      </w:r>
      <w:proofErr w:type="spellEnd"/>
      <w:r w:rsidRPr="00347F5B">
        <w:rPr>
          <w:rFonts w:ascii="Times" w:hAnsi="Times"/>
          <w:color w:val="000000" w:themeColor="text1"/>
          <w:lang w:val="es-ES"/>
        </w:rPr>
        <w:t>, </w:t>
      </w:r>
      <w:proofErr w:type="spellStart"/>
      <w:r w:rsidRPr="00347F5B">
        <w:rPr>
          <w:rFonts w:ascii="Times" w:hAnsi="Times" w:cs="Courier New"/>
          <w:color w:val="000000" w:themeColor="text1"/>
          <w:lang w:val="es-ES"/>
        </w:rPr>
        <w:t>neu</w:t>
      </w:r>
      <w:proofErr w:type="spellEnd"/>
      <w:r w:rsidRPr="00347F5B">
        <w:rPr>
          <w:rFonts w:ascii="Times" w:hAnsi="Times"/>
          <w:color w:val="000000" w:themeColor="text1"/>
          <w:lang w:val="es-ES"/>
        </w:rPr>
        <w:t>, </w:t>
      </w:r>
      <w:proofErr w:type="spellStart"/>
      <w:r w:rsidRPr="00347F5B">
        <w:rPr>
          <w:rFonts w:ascii="Times" w:hAnsi="Times" w:cs="Courier New"/>
          <w:color w:val="000000" w:themeColor="text1"/>
          <w:lang w:val="es-ES"/>
        </w:rPr>
        <w:t>neg</w:t>
      </w:r>
      <w:proofErr w:type="spellEnd"/>
      <w:r w:rsidRPr="00347F5B">
        <w:rPr>
          <w:rFonts w:ascii="Times" w:hAnsi="Times"/>
          <w:color w:val="000000" w:themeColor="text1"/>
          <w:lang w:val="es-ES"/>
        </w:rPr>
        <w:t>) y se concatenaron a los metadatos en </w:t>
      </w:r>
      <w:proofErr w:type="spellStart"/>
      <w:r w:rsidRPr="00347F5B">
        <w:rPr>
          <w:rFonts w:ascii="Times" w:hAnsi="Times" w:cs="Courier New"/>
          <w:color w:val="000000" w:themeColor="text1"/>
          <w:lang w:val="es-ES"/>
        </w:rPr>
        <w:t>eval_df</w:t>
      </w:r>
      <w:proofErr w:type="spellEnd"/>
      <w:r w:rsidRPr="00347F5B">
        <w:rPr>
          <w:rFonts w:ascii="Times" w:hAnsi="Times"/>
          <w:color w:val="000000" w:themeColor="text1"/>
          <w:lang w:val="es-ES"/>
        </w:rPr>
        <w:t>.</w:t>
      </w:r>
    </w:p>
    <w:p w14:paraId="3FC95EAB" w14:textId="77777777" w:rsidR="006F7A89" w:rsidRPr="00347F5B" w:rsidRDefault="006F7A89" w:rsidP="00FD2853">
      <w:pPr>
        <w:jc w:val="both"/>
        <w:rPr>
          <w:rFonts w:ascii="Times" w:hAnsi="Times"/>
          <w:color w:val="000000" w:themeColor="text1"/>
          <w:lang w:val="es-ES"/>
        </w:rPr>
      </w:pPr>
    </w:p>
    <w:p w14:paraId="59035E76" w14:textId="2B4191E0" w:rsidR="00516944" w:rsidRPr="00347F5B" w:rsidRDefault="00516944" w:rsidP="00900238">
      <w:pPr>
        <w:pStyle w:val="Ttulo4"/>
        <w:rPr>
          <w:rFonts w:ascii="Times" w:hAnsi="Times"/>
          <w:b/>
          <w:bCs/>
          <w:color w:val="000000" w:themeColor="text1"/>
          <w:lang w:val="es-ES"/>
        </w:rPr>
      </w:pPr>
      <w:bookmarkStart w:id="35" w:name="_Toc209796866"/>
      <w:r w:rsidRPr="00347F5B">
        <w:rPr>
          <w:rFonts w:ascii="Times" w:hAnsi="Times"/>
          <w:b/>
          <w:bCs/>
          <w:color w:val="000000" w:themeColor="text1"/>
          <w:lang w:val="es-ES"/>
        </w:rPr>
        <w:t>Objetivo general de la evaluación</w:t>
      </w:r>
      <w:bookmarkEnd w:id="35"/>
    </w:p>
    <w:p w14:paraId="0D860A5B" w14:textId="77777777" w:rsidR="006F7A89" w:rsidRPr="00347F5B" w:rsidRDefault="006F7A89" w:rsidP="00FD2853">
      <w:pPr>
        <w:jc w:val="both"/>
        <w:rPr>
          <w:rFonts w:ascii="Times" w:hAnsi="Times"/>
          <w:color w:val="000000" w:themeColor="text1"/>
          <w:lang w:val="es-ES"/>
        </w:rPr>
      </w:pPr>
    </w:p>
    <w:p w14:paraId="714BA856" w14:textId="67937635"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Priorizar la detección de la clase NEG (alto riesgo), buscando alcanzar sensibilidad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 0,70 en los relatos clínicos evaluados. Las demás métricas (precisión, F1 y matriz de confusión) se reportan para contexto, pero el criterio principal de éxito es </w:t>
      </w:r>
      <w:proofErr w:type="spellStart"/>
      <w:r w:rsidRPr="00347F5B">
        <w:rPr>
          <w:rFonts w:ascii="Times" w:hAnsi="Times"/>
          <w:color w:val="000000" w:themeColor="text1"/>
          <w:lang w:val="es-ES"/>
        </w:rPr>
        <w:t>recall_NEG</w:t>
      </w:r>
      <w:proofErr w:type="spellEnd"/>
      <w:r w:rsidRPr="00347F5B">
        <w:rPr>
          <w:rFonts w:ascii="Times" w:hAnsi="Times"/>
          <w:color w:val="000000" w:themeColor="text1"/>
          <w:lang w:val="es-ES"/>
        </w:rPr>
        <w:t xml:space="preserve"> ≥ 0,70.</w:t>
      </w:r>
    </w:p>
    <w:p w14:paraId="1F2AACEB" w14:textId="77777777" w:rsidR="0087123E" w:rsidRPr="00347F5B" w:rsidRDefault="0087123E" w:rsidP="00FD2853">
      <w:pPr>
        <w:jc w:val="both"/>
        <w:rPr>
          <w:rFonts w:ascii="Times" w:hAnsi="Times"/>
          <w:color w:val="000000" w:themeColor="text1"/>
          <w:lang w:val="es-ES"/>
        </w:rPr>
      </w:pPr>
    </w:p>
    <w:p w14:paraId="7E85D26A" w14:textId="4D8C2013"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El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(sensibilidad) mide qué proporción de los casos realmente NEG el modelo logra detectar. Un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alto implica pocos falsos negativos (FN), es decir, se pierden menos casos de alto riesgo:</w:t>
      </w:r>
    </w:p>
    <w:p w14:paraId="6EE6315A" w14:textId="49BFB0F2" w:rsidR="00516944" w:rsidRPr="00347F5B" w:rsidRDefault="00516944" w:rsidP="00FD2853">
      <w:pPr>
        <w:jc w:val="both"/>
        <w:rPr>
          <w:rFonts w:ascii="Times" w:hAnsi="Times"/>
          <w:color w:val="000000" w:themeColor="text1"/>
          <w:lang w:val="es-ES"/>
        </w:rPr>
      </w:pPr>
      <w:r w:rsidRPr="00347F5B">
        <w:rPr>
          <w:rFonts w:ascii="Times" w:hAnsi="Times"/>
          <w:noProof/>
          <w:color w:val="000000" w:themeColor="text1"/>
          <w:lang w:val="es-ES"/>
        </w:rPr>
        <w:drawing>
          <wp:inline distT="0" distB="0" distL="0" distR="0" wp14:anchorId="170E1DD5" wp14:editId="139B3858">
            <wp:extent cx="3302245" cy="637139"/>
            <wp:effectExtent l="0" t="0" r="0" b="0"/>
            <wp:docPr id="21" name="Imagen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5749" cy="649391"/>
                    </a:xfrm>
                    <a:prstGeom prst="rect">
                      <a:avLst/>
                    </a:prstGeom>
                  </pic:spPr>
                </pic:pic>
              </a:graphicData>
            </a:graphic>
          </wp:inline>
        </w:drawing>
      </w:r>
      <w:r w:rsidRPr="00347F5B">
        <w:rPr>
          <w:rFonts w:ascii="Times" w:hAnsi="Times"/>
          <w:color w:val="000000" w:themeColor="text1"/>
          <w:lang w:val="es-ES"/>
        </w:rPr>
        <w:br/>
        <w:t xml:space="preserve">Sin embargo, al hacer el modelo más sensible, puede aumentar la cantidad de falsos positivos (baja la precisión). </w:t>
      </w:r>
      <w:r w:rsidRPr="00347F5B">
        <w:rPr>
          <w:rFonts w:ascii="Times" w:hAnsi="Times"/>
          <w:color w:val="000000" w:themeColor="text1"/>
          <w:u w:val="single"/>
          <w:lang w:val="es-ES"/>
        </w:rPr>
        <w:t>En este trabajo de investigación priorizamos </w:t>
      </w:r>
      <w:proofErr w:type="spellStart"/>
      <w:r w:rsidRPr="00347F5B">
        <w:rPr>
          <w:rFonts w:ascii="Times" w:hAnsi="Times"/>
          <w:color w:val="000000" w:themeColor="text1"/>
          <w:u w:val="single"/>
          <w:lang w:val="es-ES"/>
        </w:rPr>
        <w:t>recall_NEG</w:t>
      </w:r>
      <w:proofErr w:type="spellEnd"/>
      <w:r w:rsidRPr="00347F5B">
        <w:rPr>
          <w:rFonts w:ascii="Times" w:hAnsi="Times"/>
          <w:color w:val="000000" w:themeColor="text1"/>
          <w:u w:val="single"/>
          <w:lang w:val="es-ES"/>
        </w:rPr>
        <w:t xml:space="preserve"> ≥ 0,70 por su relevancia clínica: minimizar omisiones de riesgo.</w:t>
      </w:r>
    </w:p>
    <w:p w14:paraId="59F41F96" w14:textId="77777777" w:rsidR="00900238" w:rsidRPr="00347F5B" w:rsidRDefault="00900238" w:rsidP="00FD2853">
      <w:pPr>
        <w:jc w:val="both"/>
        <w:rPr>
          <w:rFonts w:ascii="Times" w:eastAsiaTheme="minorHAnsi" w:hAnsi="Times" w:cstheme="minorBidi"/>
          <w:color w:val="000000" w:themeColor="text1"/>
          <w:lang w:val="es-ES"/>
        </w:rPr>
      </w:pPr>
    </w:p>
    <w:p w14:paraId="10004BD9" w14:textId="6FECF655" w:rsidR="00516944" w:rsidRPr="00347F5B" w:rsidRDefault="00516944" w:rsidP="00900238">
      <w:pPr>
        <w:pStyle w:val="Ttulo4"/>
        <w:rPr>
          <w:rFonts w:ascii="Times" w:hAnsi="Times"/>
          <w:b/>
          <w:bCs/>
          <w:color w:val="000000" w:themeColor="text1"/>
          <w:lang w:val="es-ES"/>
        </w:rPr>
      </w:pPr>
      <w:bookmarkStart w:id="36" w:name="_Toc209796867"/>
      <w:r w:rsidRPr="00347F5B">
        <w:rPr>
          <w:rFonts w:ascii="Times" w:hAnsi="Times"/>
          <w:b/>
          <w:bCs/>
          <w:color w:val="000000" w:themeColor="text1"/>
          <w:lang w:val="es-ES"/>
        </w:rPr>
        <w:t>Resultados Obtenidos</w:t>
      </w:r>
      <w:bookmarkEnd w:id="36"/>
    </w:p>
    <w:p w14:paraId="70B2FE88" w14:textId="77777777" w:rsidR="00900238" w:rsidRPr="00347F5B" w:rsidRDefault="00900238" w:rsidP="00900238">
      <w:pPr>
        <w:rPr>
          <w:rFonts w:ascii="Times" w:hAnsi="Times"/>
          <w:color w:val="000000" w:themeColor="text1"/>
          <w:lang w:val="es-ES"/>
        </w:rPr>
      </w:pPr>
    </w:p>
    <w:p w14:paraId="766A8AF0" w14:textId="1DDB97BA" w:rsidR="00516944" w:rsidRPr="00347F5B" w:rsidRDefault="00516944" w:rsidP="00FD2853">
      <w:pPr>
        <w:jc w:val="both"/>
        <w:rPr>
          <w:rFonts w:ascii="Times" w:hAnsi="Times"/>
          <w:color w:val="000000" w:themeColor="text1"/>
          <w:lang w:val="es-ES"/>
        </w:rPr>
      </w:pPr>
      <w:r w:rsidRPr="00347F5B">
        <w:rPr>
          <w:rFonts w:ascii="Times" w:hAnsi="Times"/>
          <w:noProof/>
          <w:color w:val="000000" w:themeColor="text1"/>
          <w:lang w:val="es-ES"/>
        </w:rPr>
        <w:lastRenderedPageBreak/>
        <w:drawing>
          <wp:inline distT="0" distB="0" distL="0" distR="0" wp14:anchorId="44CD31C7" wp14:editId="0EFB86C6">
            <wp:extent cx="4225491" cy="2740248"/>
            <wp:effectExtent l="0" t="0" r="3810" b="3175"/>
            <wp:docPr id="18" name="Imagen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2209" cy="2790000"/>
                    </a:xfrm>
                    <a:prstGeom prst="rect">
                      <a:avLst/>
                    </a:prstGeom>
                  </pic:spPr>
                </pic:pic>
              </a:graphicData>
            </a:graphic>
          </wp:inline>
        </w:drawing>
      </w:r>
    </w:p>
    <w:p w14:paraId="0C5878D7" w14:textId="77777777" w:rsidR="00900238" w:rsidRPr="00347F5B" w:rsidRDefault="00900238" w:rsidP="00FD2853">
      <w:pPr>
        <w:jc w:val="both"/>
        <w:rPr>
          <w:rFonts w:ascii="Times" w:hAnsi="Times"/>
          <w:color w:val="000000" w:themeColor="text1"/>
          <w:lang w:val="es-ES"/>
        </w:rPr>
      </w:pPr>
    </w:p>
    <w:p w14:paraId="7061017C" w14:textId="39208169"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evaluaron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1.269</w:t>
      </w:r>
      <w:r w:rsidRPr="00347F5B">
        <w:rPr>
          <w:rStyle w:val="apple-converted-space"/>
          <w:rFonts w:ascii="Times" w:hAnsi="Times"/>
          <w:color w:val="000000" w:themeColor="text1"/>
          <w:lang w:val="es-ES"/>
        </w:rPr>
        <w:t> </w:t>
      </w:r>
      <w:r w:rsidRPr="00347F5B">
        <w:rPr>
          <w:rFonts w:ascii="Times" w:hAnsi="Times"/>
          <w:color w:val="000000" w:themeColor="text1"/>
          <w:lang w:val="es-ES"/>
        </w:rPr>
        <w:t>registros (se descartaron</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7</w:t>
      </w:r>
      <w:r w:rsidRPr="00347F5B">
        <w:rPr>
          <w:rStyle w:val="apple-converted-space"/>
          <w:rFonts w:ascii="Times" w:hAnsi="Times"/>
          <w:color w:val="000000" w:themeColor="text1"/>
          <w:lang w:val="es-ES"/>
        </w:rPr>
        <w:t> </w:t>
      </w:r>
      <w:r w:rsidRPr="00347F5B">
        <w:rPr>
          <w:rFonts w:ascii="Times" w:hAnsi="Times"/>
          <w:color w:val="000000" w:themeColor="text1"/>
          <w:lang w:val="es-ES"/>
        </w:rPr>
        <w:t>por valores faltantes/NA). La distribución de clases de referencia es</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desbalanceada</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POS</w:t>
      </w:r>
      <w:r w:rsidRPr="00347F5B">
        <w:rPr>
          <w:rStyle w:val="apple-converted-space"/>
          <w:rFonts w:ascii="Times" w:hAnsi="Times"/>
          <w:color w:val="000000" w:themeColor="text1"/>
          <w:lang w:val="es-ES"/>
        </w:rPr>
        <w:t> </w:t>
      </w:r>
      <w:r w:rsidRPr="00347F5B">
        <w:rPr>
          <w:rFonts w:ascii="Times" w:hAnsi="Times"/>
          <w:color w:val="000000" w:themeColor="text1"/>
          <w:lang w:val="es-ES"/>
        </w:rPr>
        <w:t>836 (</w:t>
      </w:r>
      <w:r w:rsidRPr="00347F5B">
        <w:rPr>
          <w:rStyle w:val="Textoennegrita"/>
          <w:rFonts w:ascii="Times" w:hAnsi="Times"/>
          <w:b w:val="0"/>
          <w:bCs w:val="0"/>
          <w:color w:val="000000" w:themeColor="text1"/>
          <w:lang w:val="es-ES"/>
        </w:rPr>
        <w:t>65,9%</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NEU</w:t>
      </w:r>
      <w:r w:rsidRPr="00347F5B">
        <w:rPr>
          <w:rStyle w:val="apple-converted-space"/>
          <w:rFonts w:ascii="Times" w:hAnsi="Times"/>
          <w:color w:val="000000" w:themeColor="text1"/>
          <w:lang w:val="es-ES"/>
        </w:rPr>
        <w:t> </w:t>
      </w:r>
      <w:r w:rsidRPr="00347F5B">
        <w:rPr>
          <w:rFonts w:ascii="Times" w:hAnsi="Times"/>
          <w:color w:val="000000" w:themeColor="text1"/>
          <w:lang w:val="es-ES"/>
        </w:rPr>
        <w:t>286 (</w:t>
      </w:r>
      <w:r w:rsidRPr="00347F5B">
        <w:rPr>
          <w:rStyle w:val="Textoennegrita"/>
          <w:rFonts w:ascii="Times" w:hAnsi="Times"/>
          <w:b w:val="0"/>
          <w:bCs w:val="0"/>
          <w:color w:val="000000" w:themeColor="text1"/>
          <w:lang w:val="es-ES"/>
        </w:rPr>
        <w:t>22,5%</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NEG</w:t>
      </w:r>
      <w:r w:rsidRPr="00347F5B">
        <w:rPr>
          <w:rStyle w:val="apple-converted-space"/>
          <w:rFonts w:ascii="Times" w:hAnsi="Times"/>
          <w:color w:val="000000" w:themeColor="text1"/>
          <w:lang w:val="es-ES"/>
        </w:rPr>
        <w:t> </w:t>
      </w:r>
      <w:r w:rsidRPr="00347F5B">
        <w:rPr>
          <w:rFonts w:ascii="Times" w:hAnsi="Times"/>
          <w:color w:val="000000" w:themeColor="text1"/>
          <w:lang w:val="es-ES"/>
        </w:rPr>
        <w:t>147 (</w:t>
      </w:r>
      <w:r w:rsidRPr="00347F5B">
        <w:rPr>
          <w:rStyle w:val="Textoennegrita"/>
          <w:rFonts w:ascii="Times" w:hAnsi="Times"/>
          <w:b w:val="0"/>
          <w:bCs w:val="0"/>
          <w:color w:val="000000" w:themeColor="text1"/>
          <w:lang w:val="es-ES"/>
        </w:rPr>
        <w:t>11,6</w:t>
      </w:r>
      <w:r w:rsidRPr="00347F5B">
        <w:rPr>
          <w:rStyle w:val="Textoennegrita"/>
          <w:rFonts w:ascii="Times" w:hAnsi="Times"/>
          <w:color w:val="000000" w:themeColor="text1"/>
          <w:lang w:val="es-ES"/>
        </w:rPr>
        <w:t>%</w:t>
      </w:r>
      <w:r w:rsidRPr="00347F5B">
        <w:rPr>
          <w:rFonts w:ascii="Times" w:hAnsi="Times"/>
          <w:color w:val="000000" w:themeColor="text1"/>
          <w:lang w:val="es-ES"/>
        </w:rPr>
        <w:t>).</w:t>
      </w:r>
    </w:p>
    <w:p w14:paraId="2F11608D" w14:textId="77777777" w:rsidR="00900238" w:rsidRPr="00347F5B" w:rsidRDefault="00900238" w:rsidP="00FD2853">
      <w:pPr>
        <w:jc w:val="both"/>
        <w:rPr>
          <w:rFonts w:ascii="Times" w:hAnsi="Times"/>
          <w:color w:val="000000" w:themeColor="text1"/>
          <w:lang w:val="es-ES"/>
        </w:rPr>
      </w:pPr>
    </w:p>
    <w:p w14:paraId="5482EC41" w14:textId="48B1DF08" w:rsidR="00516944" w:rsidRPr="00347F5B" w:rsidRDefault="00516944" w:rsidP="00FD2853">
      <w:pPr>
        <w:jc w:val="both"/>
        <w:rPr>
          <w:rFonts w:ascii="Times" w:hAnsi="Times"/>
          <w:color w:val="000000" w:themeColor="text1"/>
          <w:lang w:val="es-ES"/>
        </w:rPr>
      </w:pPr>
      <w:r w:rsidRPr="00347F5B">
        <w:rPr>
          <w:rStyle w:val="Textoennegrita"/>
          <w:rFonts w:ascii="Times" w:hAnsi="Times"/>
          <w:color w:val="000000" w:themeColor="text1"/>
          <w:lang w:val="es-ES"/>
        </w:rPr>
        <w:t>Métricas globales:</w:t>
      </w:r>
      <w:r w:rsidRPr="00347F5B">
        <w:rPr>
          <w:rStyle w:val="apple-converted-space"/>
          <w:rFonts w:ascii="Times" w:hAnsi="Times"/>
          <w:color w:val="000000" w:themeColor="text1"/>
          <w:lang w:val="es-ES"/>
        </w:rPr>
        <w:t> </w:t>
      </w:r>
      <w:r w:rsidRPr="00347F5B">
        <w:rPr>
          <w:rFonts w:ascii="Times" w:hAnsi="Times"/>
          <w:color w:val="000000" w:themeColor="text1"/>
          <w:lang w:val="es-ES"/>
        </w:rPr>
        <w:t>Exactitud =</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0,222</w:t>
      </w:r>
      <w:r w:rsidRPr="00347F5B">
        <w:rPr>
          <w:rFonts w:ascii="Times" w:hAnsi="Times"/>
          <w:color w:val="000000" w:themeColor="text1"/>
          <w:lang w:val="es-ES"/>
        </w:rPr>
        <w:t>; macro-F1 =</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0,275</w:t>
      </w:r>
      <w:r w:rsidRPr="00347F5B">
        <w:rPr>
          <w:rStyle w:val="apple-converted-space"/>
          <w:rFonts w:ascii="Times" w:hAnsi="Times"/>
          <w:color w:val="000000" w:themeColor="text1"/>
          <w:lang w:val="es-ES"/>
        </w:rPr>
        <w:t> </w:t>
      </w:r>
      <w:r w:rsidRPr="00347F5B">
        <w:rPr>
          <w:rFonts w:ascii="Times" w:hAnsi="Times"/>
          <w:color w:val="000000" w:themeColor="text1"/>
          <w:lang w:val="es-ES"/>
        </w:rPr>
        <w:t>(promedio ponderado F1 =</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0,136</w:t>
      </w:r>
      <w:r w:rsidRPr="00347F5B">
        <w:rPr>
          <w:rFonts w:ascii="Times" w:hAnsi="Times"/>
          <w:color w:val="000000" w:themeColor="text1"/>
          <w:lang w:val="es-ES"/>
        </w:rPr>
        <w:t>). Dado el desbalance, la exactitud no es informativa.</w:t>
      </w:r>
    </w:p>
    <w:p w14:paraId="6AC61FA1" w14:textId="77777777" w:rsidR="00900238" w:rsidRPr="00347F5B" w:rsidRDefault="00900238" w:rsidP="00FD2853">
      <w:pPr>
        <w:jc w:val="both"/>
        <w:rPr>
          <w:rFonts w:ascii="Times" w:hAnsi="Times"/>
          <w:color w:val="000000" w:themeColor="text1"/>
          <w:lang w:val="es-ES"/>
        </w:rPr>
      </w:pPr>
    </w:p>
    <w:p w14:paraId="3DAE5D58" w14:textId="76C46A3A" w:rsidR="00516944" w:rsidRPr="00347F5B" w:rsidRDefault="00516944" w:rsidP="00FD2853">
      <w:pPr>
        <w:jc w:val="both"/>
        <w:rPr>
          <w:rStyle w:val="Textoennegrita"/>
          <w:rFonts w:ascii="Times" w:hAnsi="Times"/>
          <w:b w:val="0"/>
          <w:bCs w:val="0"/>
          <w:color w:val="000000" w:themeColor="text1"/>
          <w:lang w:val="es-ES"/>
        </w:rPr>
      </w:pPr>
      <w:r w:rsidRPr="00347F5B">
        <w:rPr>
          <w:rStyle w:val="Textoennegrita"/>
          <w:rFonts w:ascii="Times" w:hAnsi="Times"/>
          <w:color w:val="000000" w:themeColor="text1"/>
          <w:lang w:val="es-ES"/>
        </w:rPr>
        <w:t>Distribución de las predicciones</w:t>
      </w:r>
      <w:r w:rsidRPr="00347F5B">
        <w:rPr>
          <w:rStyle w:val="apple-converted-space"/>
          <w:rFonts w:ascii="Times" w:hAnsi="Times"/>
          <w:color w:val="000000" w:themeColor="text1"/>
          <w:lang w:val="es-ES"/>
        </w:rPr>
        <w:t> </w:t>
      </w:r>
      <w:r w:rsidRPr="00347F5B">
        <w:rPr>
          <w:rFonts w:ascii="Times" w:hAnsi="Times"/>
          <w:b/>
          <w:bCs/>
          <w:color w:val="000000" w:themeColor="text1"/>
          <w:lang w:val="es-ES"/>
        </w:rPr>
        <w:t>(independiente de las variables de referencia):</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NEG</w:t>
      </w:r>
      <w:r w:rsidRPr="00347F5B">
        <w:rPr>
          <w:rStyle w:val="apple-converted-space"/>
          <w:rFonts w:ascii="Times" w:hAnsi="Times"/>
          <w:color w:val="000000" w:themeColor="text1"/>
          <w:lang w:val="es-ES"/>
        </w:rPr>
        <w:t> </w:t>
      </w:r>
      <w:r w:rsidRPr="00347F5B">
        <w:rPr>
          <w:rFonts w:ascii="Times" w:hAnsi="Times"/>
          <w:color w:val="000000" w:themeColor="text1"/>
          <w:lang w:val="es-ES"/>
        </w:rPr>
        <w:t>226 (</w:t>
      </w:r>
      <w:r w:rsidRPr="00347F5B">
        <w:rPr>
          <w:rStyle w:val="Textoennegrita"/>
          <w:rFonts w:ascii="Times" w:hAnsi="Times"/>
          <w:b w:val="0"/>
          <w:bCs w:val="0"/>
          <w:color w:val="000000" w:themeColor="text1"/>
          <w:lang w:val="es-ES"/>
        </w:rPr>
        <w:t>17,8%</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NEU</w:t>
      </w:r>
      <w:r w:rsidRPr="00347F5B">
        <w:rPr>
          <w:rStyle w:val="apple-converted-space"/>
          <w:rFonts w:ascii="Times" w:hAnsi="Times"/>
          <w:color w:val="000000" w:themeColor="text1"/>
          <w:lang w:val="es-ES"/>
        </w:rPr>
        <w:t> </w:t>
      </w:r>
      <w:r w:rsidRPr="00347F5B">
        <w:rPr>
          <w:rFonts w:ascii="Times" w:hAnsi="Times"/>
          <w:color w:val="000000" w:themeColor="text1"/>
          <w:lang w:val="es-ES"/>
        </w:rPr>
        <w:t>1.031(</w:t>
      </w:r>
      <w:r w:rsidRPr="00347F5B">
        <w:rPr>
          <w:rStyle w:val="Textoennegrita"/>
          <w:rFonts w:ascii="Times" w:hAnsi="Times"/>
          <w:b w:val="0"/>
          <w:bCs w:val="0"/>
          <w:color w:val="000000" w:themeColor="text1"/>
          <w:lang w:val="es-ES"/>
        </w:rPr>
        <w:t>81,2%</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POS</w:t>
      </w:r>
      <w:r w:rsidRPr="00347F5B">
        <w:rPr>
          <w:rStyle w:val="apple-converted-space"/>
          <w:rFonts w:ascii="Times" w:hAnsi="Times"/>
          <w:color w:val="000000" w:themeColor="text1"/>
          <w:lang w:val="es-ES"/>
        </w:rPr>
        <w:t> </w:t>
      </w:r>
      <w:r w:rsidRPr="00347F5B">
        <w:rPr>
          <w:rFonts w:ascii="Times" w:hAnsi="Times"/>
          <w:color w:val="000000" w:themeColor="text1"/>
          <w:lang w:val="es-ES"/>
        </w:rPr>
        <w:t>12(</w:t>
      </w:r>
      <w:r w:rsidRPr="00347F5B">
        <w:rPr>
          <w:rStyle w:val="Textoennegrita"/>
          <w:rFonts w:ascii="Times" w:hAnsi="Times"/>
          <w:b w:val="0"/>
          <w:bCs w:val="0"/>
          <w:color w:val="000000" w:themeColor="text1"/>
          <w:lang w:val="es-ES"/>
        </w:rPr>
        <w:t>0,9%</w:t>
      </w:r>
      <w:r w:rsidRPr="00347F5B">
        <w:rPr>
          <w:rFonts w:ascii="Times" w:hAnsi="Times"/>
          <w:color w:val="000000" w:themeColor="text1"/>
          <w:lang w:val="es-ES"/>
        </w:rPr>
        <w:t>). El modelo</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prácticamente no emite POS y concentra la mayoría de las salidas en NEU.</w:t>
      </w:r>
    </w:p>
    <w:p w14:paraId="682C390A" w14:textId="77777777" w:rsidR="006F7A89" w:rsidRPr="00347F5B" w:rsidRDefault="006F7A89" w:rsidP="00FD2853">
      <w:pPr>
        <w:jc w:val="both"/>
        <w:rPr>
          <w:rStyle w:val="Textoennegrita"/>
          <w:rFonts w:ascii="Times" w:hAnsi="Times"/>
          <w:b w:val="0"/>
          <w:bCs w:val="0"/>
          <w:color w:val="000000" w:themeColor="text1"/>
          <w:lang w:val="es-ES"/>
        </w:rPr>
      </w:pPr>
    </w:p>
    <w:p w14:paraId="653FC9BD" w14:textId="4DB848A4" w:rsidR="00516944" w:rsidRPr="00347F5B" w:rsidRDefault="00516944" w:rsidP="00900238">
      <w:pPr>
        <w:pStyle w:val="Ttulo4"/>
        <w:rPr>
          <w:rStyle w:val="Textoennegrita"/>
          <w:rFonts w:ascii="Times" w:hAnsi="Times"/>
          <w:b w:val="0"/>
          <w:bCs w:val="0"/>
          <w:color w:val="000000" w:themeColor="text1"/>
          <w:sz w:val="28"/>
          <w:szCs w:val="28"/>
          <w:lang w:val="es-ES"/>
        </w:rPr>
      </w:pPr>
      <w:bookmarkStart w:id="37" w:name="_Toc209796868"/>
      <w:r w:rsidRPr="00347F5B">
        <w:rPr>
          <w:rFonts w:ascii="Times" w:hAnsi="Times"/>
          <w:b/>
          <w:bCs/>
          <w:color w:val="000000" w:themeColor="text1"/>
          <w:lang w:val="es-ES"/>
        </w:rPr>
        <w:t>Interpretación</w:t>
      </w:r>
      <w:bookmarkEnd w:id="37"/>
    </w:p>
    <w:p w14:paraId="31C79DCF" w14:textId="77777777" w:rsidR="00900238" w:rsidRPr="00347F5B" w:rsidRDefault="00900238" w:rsidP="00FD2853">
      <w:pPr>
        <w:jc w:val="both"/>
        <w:rPr>
          <w:rFonts w:ascii="Times" w:hAnsi="Times"/>
          <w:color w:val="000000" w:themeColor="text1"/>
          <w:sz w:val="28"/>
          <w:szCs w:val="28"/>
          <w:lang w:val="es-ES"/>
        </w:rPr>
      </w:pPr>
    </w:p>
    <w:p w14:paraId="3D8D4E65" w14:textId="0A8F2163" w:rsidR="00900238" w:rsidRPr="00347F5B" w:rsidRDefault="00516944" w:rsidP="00FD2853">
      <w:pPr>
        <w:pStyle w:val="Prrafodelista"/>
        <w:numPr>
          <w:ilvl w:val="0"/>
          <w:numId w:val="31"/>
        </w:numPr>
        <w:jc w:val="both"/>
        <w:rPr>
          <w:rFonts w:ascii="Times" w:hAnsi="Times"/>
          <w:color w:val="000000" w:themeColor="text1"/>
          <w:lang w:val="es-ES"/>
        </w:rPr>
      </w:pPr>
      <w:r w:rsidRPr="00347F5B">
        <w:rPr>
          <w:rFonts w:ascii="Times" w:hAnsi="Times"/>
          <w:b/>
          <w:bCs/>
          <w:color w:val="000000" w:themeColor="text1"/>
          <w:lang w:val="es-ES"/>
        </w:rPr>
        <w:t>La clase NEG alcanza </w:t>
      </w:r>
      <w:proofErr w:type="spellStart"/>
      <w:r w:rsidRPr="00347F5B">
        <w:rPr>
          <w:rFonts w:ascii="Times" w:hAnsi="Times"/>
          <w:b/>
          <w:bCs/>
          <w:color w:val="000000" w:themeColor="text1"/>
          <w:lang w:val="es-ES"/>
        </w:rPr>
        <w:t>recall</w:t>
      </w:r>
      <w:proofErr w:type="spellEnd"/>
      <w:r w:rsidRPr="00347F5B">
        <w:rPr>
          <w:rFonts w:ascii="Times" w:hAnsi="Times"/>
          <w:b/>
          <w:bCs/>
          <w:color w:val="000000" w:themeColor="text1"/>
          <w:lang w:val="es-ES"/>
        </w:rPr>
        <w:t> 0,687 con </w:t>
      </w:r>
      <w:proofErr w:type="spellStart"/>
      <w:r w:rsidRPr="00347F5B">
        <w:rPr>
          <w:rFonts w:ascii="Times" w:hAnsi="Times"/>
          <w:b/>
          <w:bCs/>
          <w:color w:val="000000" w:themeColor="text1"/>
          <w:lang w:val="es-ES"/>
        </w:rPr>
        <w:t>precision</w:t>
      </w:r>
      <w:proofErr w:type="spellEnd"/>
      <w:r w:rsidRPr="00347F5B">
        <w:rPr>
          <w:rFonts w:ascii="Times" w:hAnsi="Times"/>
          <w:b/>
          <w:bCs/>
          <w:color w:val="000000" w:themeColor="text1"/>
          <w:lang w:val="es-ES"/>
        </w:rPr>
        <w:t> 0,447:</w:t>
      </w:r>
      <w:r w:rsidRPr="00347F5B">
        <w:rPr>
          <w:rFonts w:ascii="Times" w:hAnsi="Times"/>
          <w:color w:val="000000" w:themeColor="text1"/>
          <w:lang w:val="es-ES"/>
        </w:rPr>
        <w:t xml:space="preserve"> se aproximan las metas clínicas, pero aún no se logra simultáneamente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 0,70 y </w:t>
      </w:r>
      <w:proofErr w:type="spellStart"/>
      <w:r w:rsidRPr="00347F5B">
        <w:rPr>
          <w:rFonts w:ascii="Times" w:hAnsi="Times"/>
          <w:color w:val="000000" w:themeColor="text1"/>
          <w:lang w:val="es-ES"/>
        </w:rPr>
        <w:t>precision</w:t>
      </w:r>
      <w:proofErr w:type="spellEnd"/>
      <w:r w:rsidRPr="00347F5B">
        <w:rPr>
          <w:rFonts w:ascii="Times" w:hAnsi="Times"/>
          <w:color w:val="000000" w:themeColor="text1"/>
          <w:lang w:val="es-ES"/>
        </w:rPr>
        <w:t> ≥ 0,50.</w:t>
      </w:r>
    </w:p>
    <w:p w14:paraId="733388F9" w14:textId="3F8D41A9" w:rsidR="00900238" w:rsidRPr="00347F5B" w:rsidRDefault="00516944" w:rsidP="00FD2853">
      <w:pPr>
        <w:pStyle w:val="Prrafodelista"/>
        <w:numPr>
          <w:ilvl w:val="0"/>
          <w:numId w:val="31"/>
        </w:numPr>
        <w:jc w:val="both"/>
        <w:rPr>
          <w:rFonts w:ascii="Times" w:hAnsi="Times"/>
          <w:color w:val="000000" w:themeColor="text1"/>
          <w:lang w:val="es-ES"/>
        </w:rPr>
      </w:pPr>
      <w:r w:rsidRPr="00347F5B">
        <w:rPr>
          <w:rFonts w:ascii="Times" w:hAnsi="Times"/>
          <w:b/>
          <w:bCs/>
          <w:color w:val="000000" w:themeColor="text1"/>
          <w:lang w:val="es-ES"/>
        </w:rPr>
        <w:t>POS muestra </w:t>
      </w:r>
      <w:proofErr w:type="spellStart"/>
      <w:r w:rsidRPr="00347F5B">
        <w:rPr>
          <w:rFonts w:ascii="Times" w:hAnsi="Times"/>
          <w:b/>
          <w:bCs/>
          <w:color w:val="000000" w:themeColor="text1"/>
          <w:lang w:val="es-ES"/>
        </w:rPr>
        <w:t>recall</w:t>
      </w:r>
      <w:proofErr w:type="spellEnd"/>
      <w:r w:rsidRPr="00347F5B">
        <w:rPr>
          <w:rFonts w:ascii="Times" w:hAnsi="Times"/>
          <w:b/>
          <w:bCs/>
          <w:color w:val="000000" w:themeColor="text1"/>
          <w:lang w:val="es-ES"/>
        </w:rPr>
        <w:t> muy bajo (0,011),</w:t>
      </w:r>
      <w:r w:rsidRPr="00347F5B">
        <w:rPr>
          <w:rFonts w:ascii="Times" w:hAnsi="Times"/>
          <w:color w:val="000000" w:themeColor="text1"/>
          <w:lang w:val="es-ES"/>
        </w:rPr>
        <w:t xml:space="preserve"> coherente con que muchos relatos “bajo riesgo” tienen tono descriptivo/neutro y el clasificador los agrupa en NEU (814 de 836 POS de referencia fueron predichos como NEU).</w:t>
      </w:r>
    </w:p>
    <w:p w14:paraId="12A9291D" w14:textId="1B1AB3DE" w:rsidR="00516944" w:rsidRPr="00347F5B" w:rsidRDefault="00516944" w:rsidP="0087123E">
      <w:pPr>
        <w:pStyle w:val="Prrafodelista"/>
        <w:numPr>
          <w:ilvl w:val="0"/>
          <w:numId w:val="31"/>
        </w:numPr>
        <w:jc w:val="both"/>
        <w:rPr>
          <w:rFonts w:ascii="Times" w:hAnsi="Times"/>
          <w:color w:val="000000" w:themeColor="text1"/>
          <w:lang w:val="es-ES"/>
        </w:rPr>
      </w:pPr>
      <w:r w:rsidRPr="00347F5B">
        <w:rPr>
          <w:rFonts w:ascii="Times" w:hAnsi="Times"/>
          <w:b/>
          <w:bCs/>
          <w:color w:val="000000" w:themeColor="text1"/>
          <w:lang w:val="es-ES"/>
        </w:rPr>
        <w:t>Los “errores a dos saltos” (NEG</w:t>
      </w:r>
      <w:r w:rsidRPr="00347F5B">
        <w:rPr>
          <w:rFonts w:ascii="Apple Color Emoji" w:hAnsi="Apple Color Emoji" w:cs="Apple Color Emoji"/>
          <w:b/>
          <w:bCs/>
          <w:color w:val="000000" w:themeColor="text1"/>
          <w:lang w:val="es-ES"/>
        </w:rPr>
        <w:t>↔</w:t>
      </w:r>
      <w:r w:rsidRPr="00347F5B">
        <w:rPr>
          <w:rFonts w:ascii="Times" w:hAnsi="Times"/>
          <w:b/>
          <w:bCs/>
          <w:color w:val="000000" w:themeColor="text1"/>
          <w:lang w:val="es-ES"/>
        </w:rPr>
        <w:t>POS directos) son poco frecuentes</w:t>
      </w:r>
      <w:r w:rsidRPr="00347F5B">
        <w:rPr>
          <w:rFonts w:ascii="Times" w:hAnsi="Times"/>
          <w:color w:val="000000" w:themeColor="text1"/>
          <w:lang w:val="es-ES"/>
        </w:rPr>
        <w:t> (14/1.269 ≈ 1,1%); el problema dominante es la confusión hacia NEU.</w:t>
      </w:r>
    </w:p>
    <w:p w14:paraId="6A73056A" w14:textId="77777777" w:rsidR="00900238" w:rsidRPr="00347F5B" w:rsidRDefault="00900238" w:rsidP="00FD2853">
      <w:pPr>
        <w:jc w:val="both"/>
        <w:rPr>
          <w:rFonts w:ascii="Times" w:hAnsi="Times"/>
          <w:color w:val="000000" w:themeColor="text1"/>
          <w:lang w:val="es-ES"/>
        </w:rPr>
      </w:pPr>
    </w:p>
    <w:p w14:paraId="7E9AE70B" w14:textId="2A44F49B" w:rsidR="00516944" w:rsidRPr="00347F5B" w:rsidRDefault="00516944" w:rsidP="00FD2853">
      <w:pPr>
        <w:jc w:val="both"/>
        <w:rPr>
          <w:rFonts w:ascii="Times" w:hAnsi="Times"/>
          <w:color w:val="000000" w:themeColor="text1"/>
          <w:lang w:val="es-ES"/>
        </w:rPr>
      </w:pPr>
      <w:r w:rsidRPr="00347F5B">
        <w:rPr>
          <w:rFonts w:ascii="Times" w:hAnsi="Times"/>
          <w:color w:val="000000" w:themeColor="text1"/>
          <w:u w:val="single"/>
          <w:lang w:val="es-ES"/>
        </w:rPr>
        <w:t>Estos resultados justifican la etapa de calibración y umbralado (Auto-Tune):</w:t>
      </w:r>
      <w:r w:rsidRPr="00347F5B">
        <w:rPr>
          <w:rFonts w:ascii="Times" w:hAnsi="Times"/>
          <w:color w:val="000000" w:themeColor="text1"/>
          <w:lang w:val="es-ES"/>
        </w:rPr>
        <w:t xml:space="preserve"> se busca subir la precisión de NEG sin sacrificar su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y, en paralelo, recuperar POS (o validar NEU cuando la evidencia sea insuficiente), desplazando el punto posible sobre la curva Precisión-</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del modelo, que se obtienen al variar los umbrales de decisión.</w:t>
      </w:r>
    </w:p>
    <w:p w14:paraId="3268B5FA" w14:textId="77777777" w:rsidR="006F7A89" w:rsidRPr="00347F5B" w:rsidRDefault="006F7A89" w:rsidP="00FD2853">
      <w:pPr>
        <w:jc w:val="both"/>
        <w:rPr>
          <w:rFonts w:ascii="Times" w:hAnsi="Times"/>
          <w:color w:val="000000" w:themeColor="text1"/>
          <w:lang w:val="es-ES"/>
        </w:rPr>
      </w:pPr>
    </w:p>
    <w:p w14:paraId="57D96DBD" w14:textId="77777777" w:rsidR="00A34018" w:rsidRPr="00347F5B" w:rsidRDefault="00A34018" w:rsidP="003E1E14">
      <w:pPr>
        <w:pStyle w:val="Ttulo4"/>
        <w:rPr>
          <w:rFonts w:ascii="Times" w:hAnsi="Times"/>
          <w:color w:val="000000" w:themeColor="text1"/>
          <w:lang w:val="es-ES"/>
        </w:rPr>
      </w:pPr>
    </w:p>
    <w:p w14:paraId="179E82F7" w14:textId="0FF22746" w:rsidR="00516944" w:rsidRPr="00347F5B" w:rsidRDefault="00516944" w:rsidP="003E1E14">
      <w:pPr>
        <w:pStyle w:val="Ttulo4"/>
        <w:rPr>
          <w:rFonts w:ascii="Times" w:hAnsi="Times"/>
          <w:b/>
          <w:bCs/>
          <w:color w:val="000000" w:themeColor="text1"/>
          <w:lang w:val="es-ES"/>
        </w:rPr>
      </w:pPr>
      <w:bookmarkStart w:id="38" w:name="_Toc209796869"/>
      <w:r w:rsidRPr="00347F5B">
        <w:rPr>
          <w:rFonts w:ascii="Times" w:hAnsi="Times"/>
          <w:b/>
          <w:bCs/>
          <w:color w:val="000000" w:themeColor="text1"/>
          <w:lang w:val="es-ES"/>
        </w:rPr>
        <w:t>Auto-tune del clasificador</w:t>
      </w:r>
      <w:bookmarkEnd w:id="38"/>
    </w:p>
    <w:p w14:paraId="11DC0554" w14:textId="77777777" w:rsidR="00CB763E" w:rsidRPr="00347F5B" w:rsidRDefault="00CB763E" w:rsidP="00FD2853">
      <w:pPr>
        <w:jc w:val="both"/>
        <w:rPr>
          <w:rFonts w:ascii="Times" w:hAnsi="Times"/>
          <w:color w:val="000000" w:themeColor="text1"/>
          <w:kern w:val="36"/>
          <w:sz w:val="28"/>
          <w:szCs w:val="28"/>
          <w:lang w:val="es-ES"/>
        </w:rPr>
      </w:pPr>
    </w:p>
    <w:p w14:paraId="3712FBD9" w14:textId="02749939" w:rsidR="00516944" w:rsidRPr="00347F5B" w:rsidRDefault="00516944" w:rsidP="00CB5E45">
      <w:pPr>
        <w:pStyle w:val="Ttulo5"/>
        <w:rPr>
          <w:rFonts w:ascii="Times" w:hAnsi="Times"/>
          <w:b/>
          <w:bCs/>
          <w:color w:val="000000" w:themeColor="text1"/>
          <w:lang w:val="es-ES"/>
        </w:rPr>
      </w:pPr>
      <w:bookmarkStart w:id="39" w:name="_Toc209796870"/>
      <w:r w:rsidRPr="00347F5B">
        <w:rPr>
          <w:rFonts w:ascii="Times" w:hAnsi="Times"/>
          <w:b/>
          <w:bCs/>
          <w:color w:val="000000" w:themeColor="text1"/>
          <w:lang w:val="es-ES"/>
        </w:rPr>
        <w:lastRenderedPageBreak/>
        <w:t>Objetivo</w:t>
      </w:r>
      <w:bookmarkEnd w:id="39"/>
    </w:p>
    <w:p w14:paraId="30FE67CC" w14:textId="77777777" w:rsidR="00CB763E" w:rsidRPr="00347F5B" w:rsidRDefault="00CB763E" w:rsidP="00FD2853">
      <w:pPr>
        <w:jc w:val="both"/>
        <w:rPr>
          <w:rFonts w:ascii="Times" w:hAnsi="Times"/>
          <w:color w:val="000000" w:themeColor="text1"/>
          <w:lang w:val="es-ES"/>
        </w:rPr>
      </w:pPr>
    </w:p>
    <w:p w14:paraId="6E547D8F" w14:textId="6D7EB54E" w:rsidR="00516944" w:rsidRPr="00347F5B" w:rsidRDefault="00516944" w:rsidP="0087123E">
      <w:pPr>
        <w:jc w:val="both"/>
        <w:rPr>
          <w:rFonts w:ascii="Times" w:hAnsi="Times"/>
          <w:color w:val="000000" w:themeColor="text1"/>
          <w:lang w:val="es-ES"/>
        </w:rPr>
      </w:pPr>
      <w:r w:rsidRPr="00347F5B">
        <w:rPr>
          <w:rFonts w:ascii="Times" w:hAnsi="Times"/>
          <w:color w:val="000000" w:themeColor="text1"/>
          <w:lang w:val="es-ES"/>
        </w:rPr>
        <w:t xml:space="preserve">Optimizar un clasificador </w:t>
      </w:r>
      <w:proofErr w:type="spellStart"/>
      <w:r w:rsidRPr="00347F5B">
        <w:rPr>
          <w:rFonts w:ascii="Times" w:hAnsi="Times"/>
          <w:color w:val="000000" w:themeColor="text1"/>
          <w:lang w:val="es-ES"/>
        </w:rPr>
        <w:t>triclase</w:t>
      </w:r>
      <w:proofErr w:type="spellEnd"/>
      <w:r w:rsidRPr="00347F5B">
        <w:rPr>
          <w:rFonts w:ascii="Times" w:hAnsi="Times"/>
          <w:color w:val="000000" w:themeColor="text1"/>
          <w:lang w:val="es-ES"/>
        </w:rPr>
        <w:t xml:space="preserve"> (</w:t>
      </w:r>
      <w:r w:rsidRPr="00347F5B">
        <w:rPr>
          <w:rStyle w:val="Textoennegrita"/>
          <w:rFonts w:ascii="Times" w:hAnsi="Times"/>
          <w:b w:val="0"/>
          <w:bCs w:val="0"/>
          <w:color w:val="000000" w:themeColor="text1"/>
          <w:lang w:val="es-ES"/>
        </w:rPr>
        <w:t>NEG/NEU/POS</w:t>
      </w:r>
      <w:r w:rsidRPr="00347F5B">
        <w:rPr>
          <w:rFonts w:ascii="Times" w:hAnsi="Times"/>
          <w:color w:val="000000" w:themeColor="text1"/>
          <w:lang w:val="es-ES"/>
        </w:rPr>
        <w:t>) sobre relatos clínicos en español combinando:</w:t>
      </w:r>
    </w:p>
    <w:p w14:paraId="18A6222C" w14:textId="77777777" w:rsidR="0087123E" w:rsidRPr="00347F5B" w:rsidRDefault="00516944" w:rsidP="0087123E">
      <w:pPr>
        <w:pStyle w:val="Prrafodelista"/>
        <w:numPr>
          <w:ilvl w:val="0"/>
          <w:numId w:val="33"/>
        </w:numPr>
        <w:jc w:val="both"/>
        <w:rPr>
          <w:rFonts w:ascii="Times" w:hAnsi="Times"/>
          <w:color w:val="000000" w:themeColor="text1"/>
          <w:lang w:val="es-ES"/>
        </w:rPr>
      </w:pPr>
      <w:r w:rsidRPr="00347F5B">
        <w:rPr>
          <w:rFonts w:ascii="Times" w:hAnsi="Times"/>
          <w:color w:val="000000" w:themeColor="text1"/>
          <w:lang w:val="es-ES"/>
        </w:rPr>
        <w:t>representación TF-IDF de palabras y caracteres</w:t>
      </w:r>
      <w:r w:rsidR="0087123E" w:rsidRPr="00347F5B">
        <w:rPr>
          <w:rFonts w:ascii="Times" w:hAnsi="Times"/>
          <w:color w:val="000000" w:themeColor="text1"/>
          <w:lang w:val="es-ES"/>
        </w:rPr>
        <w:t>;</w:t>
      </w:r>
    </w:p>
    <w:p w14:paraId="115540E6" w14:textId="77777777" w:rsidR="0087123E" w:rsidRPr="00347F5B" w:rsidRDefault="00516944" w:rsidP="0087123E">
      <w:pPr>
        <w:pStyle w:val="Prrafodelista"/>
        <w:numPr>
          <w:ilvl w:val="0"/>
          <w:numId w:val="33"/>
        </w:numPr>
        <w:jc w:val="both"/>
        <w:rPr>
          <w:rFonts w:ascii="Times" w:hAnsi="Times"/>
          <w:color w:val="000000" w:themeColor="text1"/>
          <w:lang w:val="es-ES"/>
        </w:rPr>
      </w:pPr>
      <w:r w:rsidRPr="00347F5B">
        <w:rPr>
          <w:rFonts w:ascii="Times" w:hAnsi="Times"/>
          <w:color w:val="000000" w:themeColor="text1"/>
          <w:lang w:val="es-ES"/>
        </w:rPr>
        <w:t xml:space="preserve">características de sentimiento de un modelo </w:t>
      </w:r>
      <w:proofErr w:type="spellStart"/>
      <w:r w:rsidRPr="00347F5B">
        <w:rPr>
          <w:rFonts w:ascii="Times" w:hAnsi="Times"/>
          <w:color w:val="000000" w:themeColor="text1"/>
          <w:lang w:val="es-ES"/>
        </w:rPr>
        <w:t>preentrenado</w:t>
      </w:r>
      <w:proofErr w:type="spellEnd"/>
      <w:r w:rsidRPr="00347F5B">
        <w:rPr>
          <w:rFonts w:ascii="Times" w:hAnsi="Times"/>
          <w:color w:val="000000" w:themeColor="text1"/>
          <w:lang w:val="es-ES"/>
        </w:rPr>
        <w:t xml:space="preserve"> (probabilidades POS/NEU/NEG de </w:t>
      </w:r>
      <w:proofErr w:type="spellStart"/>
      <w:r w:rsidRPr="00347F5B">
        <w:rPr>
          <w:rFonts w:ascii="Times" w:hAnsi="Times"/>
          <w:color w:val="000000" w:themeColor="text1"/>
          <w:lang w:val="es-ES"/>
        </w:rPr>
        <w:t>PySENTIMIENTO</w:t>
      </w:r>
      <w:proofErr w:type="spellEnd"/>
      <w:r w:rsidRPr="00347F5B">
        <w:rPr>
          <w:rFonts w:ascii="Times" w:hAnsi="Times"/>
          <w:color w:val="000000" w:themeColor="text1"/>
          <w:lang w:val="es-ES"/>
        </w:rPr>
        <w:t>)</w:t>
      </w:r>
      <w:r w:rsidR="0087123E" w:rsidRPr="00347F5B">
        <w:rPr>
          <w:rFonts w:ascii="Times" w:hAnsi="Times"/>
          <w:color w:val="000000" w:themeColor="text1"/>
          <w:lang w:val="es-ES"/>
        </w:rPr>
        <w:t>;</w:t>
      </w:r>
    </w:p>
    <w:p w14:paraId="2B37CC8E" w14:textId="77777777" w:rsidR="0087123E" w:rsidRPr="00347F5B" w:rsidRDefault="00516944" w:rsidP="0087123E">
      <w:pPr>
        <w:pStyle w:val="Prrafodelista"/>
        <w:numPr>
          <w:ilvl w:val="0"/>
          <w:numId w:val="33"/>
        </w:numPr>
        <w:jc w:val="both"/>
        <w:rPr>
          <w:rFonts w:ascii="Times" w:hAnsi="Times"/>
          <w:color w:val="000000" w:themeColor="text1"/>
          <w:lang w:val="es-ES"/>
        </w:rPr>
      </w:pPr>
      <w:r w:rsidRPr="00347F5B">
        <w:rPr>
          <w:rFonts w:ascii="Times" w:hAnsi="Times"/>
          <w:color w:val="000000" w:themeColor="text1"/>
          <w:lang w:val="es-ES"/>
        </w:rPr>
        <w:t>calibración de probabilidades (isotónica/sigmoide)</w:t>
      </w:r>
      <w:r w:rsidR="0087123E" w:rsidRPr="00347F5B">
        <w:rPr>
          <w:rFonts w:ascii="Times" w:hAnsi="Times"/>
          <w:color w:val="000000" w:themeColor="text1"/>
          <w:lang w:val="es-ES"/>
        </w:rPr>
        <w:t>;</w:t>
      </w:r>
    </w:p>
    <w:p w14:paraId="410DB5AD" w14:textId="0915FA81" w:rsidR="00516944" w:rsidRPr="00347F5B" w:rsidRDefault="00516944" w:rsidP="0087123E">
      <w:pPr>
        <w:pStyle w:val="Prrafodelista"/>
        <w:numPr>
          <w:ilvl w:val="0"/>
          <w:numId w:val="33"/>
        </w:numPr>
        <w:jc w:val="both"/>
        <w:rPr>
          <w:rFonts w:ascii="Times" w:hAnsi="Times"/>
          <w:color w:val="000000" w:themeColor="text1"/>
          <w:lang w:val="es-ES"/>
        </w:rPr>
      </w:pPr>
      <w:r w:rsidRPr="00347F5B">
        <w:rPr>
          <w:rFonts w:ascii="Times" w:hAnsi="Times"/>
          <w:color w:val="000000" w:themeColor="text1"/>
          <w:lang w:val="es-ES"/>
        </w:rPr>
        <w:t>y</w:t>
      </w:r>
      <w:r w:rsidR="0087123E" w:rsidRPr="00347F5B">
        <w:rPr>
          <w:rFonts w:ascii="Times" w:hAnsi="Times"/>
          <w:color w:val="000000" w:themeColor="text1"/>
          <w:lang w:val="es-ES"/>
        </w:rPr>
        <w:t xml:space="preserve"> </w:t>
      </w:r>
      <w:r w:rsidRPr="00347F5B">
        <w:rPr>
          <w:rFonts w:ascii="Times" w:hAnsi="Times"/>
          <w:color w:val="000000" w:themeColor="text1"/>
          <w:lang w:val="es-ES"/>
        </w:rPr>
        <w:t>ajuste de umbrales de decisión con prioridad clínica en la clase NEG (minimizando falsos negativos), manteniendo posteriormente restricciones mínimas cuando se mejora el rendimiento de POS y NEU.</w:t>
      </w:r>
    </w:p>
    <w:p w14:paraId="52B24102" w14:textId="77777777" w:rsidR="00CB763E" w:rsidRPr="00347F5B" w:rsidRDefault="00CB763E" w:rsidP="00FD2853">
      <w:pPr>
        <w:jc w:val="both"/>
        <w:rPr>
          <w:rFonts w:ascii="Times" w:hAnsi="Times"/>
          <w:color w:val="000000" w:themeColor="text1"/>
          <w:lang w:val="es-ES"/>
        </w:rPr>
      </w:pPr>
    </w:p>
    <w:p w14:paraId="45FF8C8F" w14:textId="2AE0DDB2" w:rsidR="00516944" w:rsidRPr="00347F5B" w:rsidRDefault="00516944" w:rsidP="00CB5E45">
      <w:pPr>
        <w:pStyle w:val="Ttulo5"/>
        <w:rPr>
          <w:rFonts w:ascii="Times" w:hAnsi="Times"/>
          <w:b/>
          <w:bCs/>
          <w:color w:val="000000" w:themeColor="text1"/>
          <w:lang w:val="es-ES"/>
        </w:rPr>
      </w:pPr>
      <w:bookmarkStart w:id="40" w:name="_Toc209796871"/>
      <w:r w:rsidRPr="00347F5B">
        <w:rPr>
          <w:rFonts w:ascii="Times" w:hAnsi="Times"/>
          <w:b/>
          <w:bCs/>
          <w:color w:val="000000" w:themeColor="text1"/>
          <w:lang w:val="es-ES"/>
        </w:rPr>
        <w:t>Diseño experimental: partición por paciente</w:t>
      </w:r>
      <w:bookmarkEnd w:id="40"/>
    </w:p>
    <w:p w14:paraId="0FA5AE50" w14:textId="77777777" w:rsidR="00CB763E" w:rsidRPr="00347F5B" w:rsidRDefault="00CB763E" w:rsidP="00FD2853">
      <w:pPr>
        <w:jc w:val="both"/>
        <w:rPr>
          <w:rFonts w:ascii="Times" w:hAnsi="Times"/>
          <w:color w:val="000000" w:themeColor="text1"/>
          <w:sz w:val="28"/>
          <w:szCs w:val="28"/>
          <w:lang w:val="es-ES"/>
        </w:rPr>
      </w:pPr>
    </w:p>
    <w:p w14:paraId="77C01433" w14:textId="7BB3D1FD"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Para evitar fuga de información entre subconjuntos, la partición se realizó por grupos (paciente)</w:t>
      </w:r>
      <w:r w:rsidRPr="00347F5B">
        <w:rPr>
          <w:rStyle w:val="apple-converted-space"/>
          <w:rFonts w:ascii="Times" w:hAnsi="Times"/>
          <w:color w:val="000000" w:themeColor="text1"/>
          <w:lang w:val="es-ES"/>
        </w:rPr>
        <w:t> </w:t>
      </w:r>
      <w:r w:rsidRPr="00347F5B">
        <w:rPr>
          <w:rFonts w:ascii="Times" w:hAnsi="Times"/>
          <w:color w:val="000000" w:themeColor="text1"/>
          <w:lang w:val="es-ES"/>
        </w:rPr>
        <w:t>con</w:t>
      </w:r>
      <w:r w:rsidRPr="00347F5B">
        <w:rPr>
          <w:rStyle w:val="apple-converted-space"/>
          <w:rFonts w:ascii="Times" w:hAnsi="Times"/>
          <w:color w:val="000000" w:themeColor="text1"/>
          <w:lang w:val="es-ES"/>
        </w:rPr>
        <w:t> </w:t>
      </w:r>
      <w:proofErr w:type="spellStart"/>
      <w:r w:rsidRPr="00347F5B">
        <w:rPr>
          <w:rStyle w:val="CdigoHTML"/>
          <w:rFonts w:ascii="Times" w:hAnsi="Times"/>
          <w:color w:val="000000" w:themeColor="text1"/>
          <w:sz w:val="24"/>
          <w:szCs w:val="24"/>
          <w:lang w:val="es-ES"/>
        </w:rPr>
        <w:t>GroupShuffleSplit</w:t>
      </w:r>
      <w:proofErr w:type="spellEnd"/>
      <w:r w:rsidRPr="00347F5B">
        <w:rPr>
          <w:rFonts w:ascii="Times" w:hAnsi="Times"/>
          <w:color w:val="000000" w:themeColor="text1"/>
          <w:lang w:val="es-ES"/>
        </w:rPr>
        <w:t>:</w:t>
      </w:r>
    </w:p>
    <w:p w14:paraId="1ED3E8F5" w14:textId="77777777" w:rsidR="00516944" w:rsidRPr="00347F5B" w:rsidRDefault="00516944" w:rsidP="0087123E">
      <w:pPr>
        <w:pStyle w:val="Prrafodelista"/>
        <w:numPr>
          <w:ilvl w:val="0"/>
          <w:numId w:val="34"/>
        </w:numPr>
        <w:jc w:val="both"/>
        <w:rPr>
          <w:rFonts w:ascii="Times" w:hAnsi="Times"/>
          <w:color w:val="000000" w:themeColor="text1"/>
          <w:lang w:val="es-ES"/>
        </w:rPr>
      </w:pPr>
      <w:r w:rsidRPr="00347F5B">
        <w:rPr>
          <w:rStyle w:val="Textoennegrita"/>
          <w:rFonts w:ascii="Times" w:hAnsi="Times"/>
          <w:color w:val="000000" w:themeColor="text1"/>
          <w:lang w:val="es-ES"/>
        </w:rPr>
        <w:t>DEV/TEST</w:t>
      </w:r>
      <w:r w:rsidRPr="00347F5B">
        <w:rPr>
          <w:rFonts w:ascii="Times" w:hAnsi="Times"/>
          <w:color w:val="000000" w:themeColor="text1"/>
          <w:lang w:val="es-ES"/>
        </w:rPr>
        <w:t>: 70% / 30% usando</w:t>
      </w:r>
      <w:r w:rsidRPr="00347F5B">
        <w:rPr>
          <w:rStyle w:val="apple-converted-space"/>
          <w:rFonts w:ascii="Times" w:hAnsi="Times"/>
          <w:color w:val="000000" w:themeColor="text1"/>
          <w:lang w:val="es-ES"/>
        </w:rPr>
        <w:t> </w:t>
      </w:r>
      <w:proofErr w:type="spellStart"/>
      <w:r w:rsidRPr="00347F5B">
        <w:rPr>
          <w:rStyle w:val="CdigoHTML"/>
          <w:rFonts w:ascii="Times" w:hAnsi="Times"/>
          <w:color w:val="000000" w:themeColor="text1"/>
          <w:sz w:val="24"/>
          <w:szCs w:val="24"/>
          <w:lang w:val="es-ES"/>
        </w:rPr>
        <w:t>ID_paciente</w:t>
      </w:r>
      <w:proofErr w:type="spellEnd"/>
      <w:r w:rsidRPr="00347F5B">
        <w:rPr>
          <w:rStyle w:val="apple-converted-space"/>
          <w:rFonts w:ascii="Times" w:hAnsi="Times"/>
          <w:color w:val="000000" w:themeColor="text1"/>
          <w:lang w:val="es-ES"/>
        </w:rPr>
        <w:t> </w:t>
      </w:r>
      <w:r w:rsidRPr="00347F5B">
        <w:rPr>
          <w:rFonts w:ascii="Times" w:hAnsi="Times"/>
          <w:color w:val="000000" w:themeColor="text1"/>
          <w:lang w:val="es-ES"/>
        </w:rPr>
        <w:t>como grupo (semilla 42).</w:t>
      </w:r>
    </w:p>
    <w:p w14:paraId="429CBF5E" w14:textId="077E8094" w:rsidR="00516944" w:rsidRPr="00347F5B" w:rsidRDefault="00516944" w:rsidP="0087123E">
      <w:pPr>
        <w:pStyle w:val="Prrafodelista"/>
        <w:numPr>
          <w:ilvl w:val="0"/>
          <w:numId w:val="34"/>
        </w:numPr>
        <w:jc w:val="both"/>
        <w:rPr>
          <w:rFonts w:ascii="Times" w:hAnsi="Times"/>
          <w:color w:val="000000" w:themeColor="text1"/>
          <w:lang w:val="es-ES"/>
        </w:rPr>
      </w:pPr>
      <w:r w:rsidRPr="00347F5B">
        <w:rPr>
          <w:rStyle w:val="Textoennegrita"/>
          <w:rFonts w:ascii="Times" w:hAnsi="Times"/>
          <w:color w:val="000000" w:themeColor="text1"/>
          <w:lang w:val="es-ES"/>
        </w:rPr>
        <w:t xml:space="preserve">DEV </w:t>
      </w:r>
      <w:r w:rsidRPr="00347F5B">
        <w:rPr>
          <w:rStyle w:val="Textoennegrita"/>
          <w:color w:val="000000" w:themeColor="text1"/>
          <w:lang w:val="es-ES"/>
        </w:rPr>
        <w:t>→</w:t>
      </w:r>
      <w:r w:rsidRPr="00347F5B">
        <w:rPr>
          <w:rStyle w:val="Textoennegrita"/>
          <w:rFonts w:ascii="Times" w:hAnsi="Times"/>
          <w:color w:val="000000" w:themeColor="text1"/>
          <w:lang w:val="es-ES"/>
        </w:rPr>
        <w:t xml:space="preserve"> </w:t>
      </w:r>
      <w:proofErr w:type="spellStart"/>
      <w:r w:rsidRPr="00347F5B">
        <w:rPr>
          <w:rStyle w:val="Textoennegrita"/>
          <w:rFonts w:ascii="Times" w:hAnsi="Times"/>
          <w:color w:val="000000" w:themeColor="text1"/>
          <w:lang w:val="es-ES"/>
        </w:rPr>
        <w:t>train</w:t>
      </w:r>
      <w:proofErr w:type="spellEnd"/>
      <w:r w:rsidRPr="00347F5B">
        <w:rPr>
          <w:rStyle w:val="Textoennegrita"/>
          <w:rFonts w:ascii="Times" w:hAnsi="Times"/>
          <w:color w:val="000000" w:themeColor="text1"/>
          <w:lang w:val="es-ES"/>
        </w:rPr>
        <w:t>/cal</w:t>
      </w:r>
      <w:r w:rsidRPr="00347F5B">
        <w:rPr>
          <w:rFonts w:ascii="Times" w:hAnsi="Times"/>
          <w:color w:val="000000" w:themeColor="text1"/>
          <w:lang w:val="es-ES"/>
        </w:rPr>
        <w:t>: 75% / 25% dentro de DEV (semilla 123) para</w:t>
      </w:r>
      <w:r w:rsidRPr="00347F5B">
        <w:rPr>
          <w:rStyle w:val="apple-converted-space"/>
          <w:rFonts w:ascii="Times" w:hAnsi="Times"/>
          <w:color w:val="000000" w:themeColor="text1"/>
          <w:lang w:val="es-ES"/>
        </w:rPr>
        <w:t> </w:t>
      </w:r>
      <w:r w:rsidRPr="00347F5B">
        <w:rPr>
          <w:rFonts w:ascii="Times" w:hAnsi="Times"/>
          <w:color w:val="000000" w:themeColor="text1"/>
          <w:lang w:val="es-ES"/>
        </w:rPr>
        <w:t>entrenar y calibrar.</w:t>
      </w:r>
    </w:p>
    <w:p w14:paraId="1B176883" w14:textId="77777777" w:rsidR="0087123E" w:rsidRPr="00347F5B" w:rsidRDefault="0087123E" w:rsidP="0087123E">
      <w:pPr>
        <w:pStyle w:val="Prrafodelista"/>
        <w:jc w:val="both"/>
        <w:rPr>
          <w:rFonts w:ascii="Times" w:hAnsi="Times"/>
          <w:color w:val="000000" w:themeColor="text1"/>
          <w:lang w:val="es-ES"/>
        </w:rPr>
      </w:pPr>
    </w:p>
    <w:p w14:paraId="1266541D" w14:textId="319C518E"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Este esquema asegura que muestras del mismo paciente no aparezcan simultáneamente en entrenamiento y evaluación, preservando independencia clínica.</w:t>
      </w:r>
    </w:p>
    <w:p w14:paraId="54F17506" w14:textId="77777777" w:rsidR="00DA66CE" w:rsidRPr="00347F5B" w:rsidRDefault="00DA66CE" w:rsidP="00FD2853">
      <w:pPr>
        <w:jc w:val="both"/>
        <w:rPr>
          <w:rFonts w:ascii="Times" w:hAnsi="Times"/>
          <w:color w:val="000000" w:themeColor="text1"/>
          <w:lang w:val="es-ES"/>
        </w:rPr>
      </w:pPr>
    </w:p>
    <w:p w14:paraId="7AB5A3A4"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La Figura 1 resume el pipeline completo del Auto-tune del clasificador, desde la partición por paciente hasta la calibración y el umbralado.</w:t>
      </w:r>
    </w:p>
    <w:p w14:paraId="6673F0CE" w14:textId="77777777" w:rsidR="00CB5E45" w:rsidRPr="00347F5B" w:rsidRDefault="00516944" w:rsidP="00CB5E45">
      <w:pPr>
        <w:keepNext/>
        <w:jc w:val="both"/>
        <w:rPr>
          <w:rFonts w:ascii="Times" w:hAnsi="Times"/>
          <w:color w:val="000000" w:themeColor="text1"/>
          <w:lang w:val="es-ES"/>
        </w:rPr>
      </w:pPr>
      <w:r w:rsidRPr="00347F5B">
        <w:rPr>
          <w:rFonts w:ascii="Times" w:hAnsi="Times"/>
          <w:noProof/>
          <w:color w:val="000000" w:themeColor="text1"/>
          <w:lang w:val="es-ES"/>
        </w:rPr>
        <w:lastRenderedPageBreak/>
        <w:drawing>
          <wp:inline distT="0" distB="0" distL="0" distR="0" wp14:anchorId="626E077C" wp14:editId="098AFEF2">
            <wp:extent cx="4745255" cy="6020897"/>
            <wp:effectExtent l="0" t="0" r="0" b="0"/>
            <wp:docPr id="22" name="Imagen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ell phone&#10;&#10;Description automatically generated"/>
                    <pic:cNvPicPr/>
                  </pic:nvPicPr>
                  <pic:blipFill rotWithShape="1">
                    <a:blip r:embed="rId9" cstate="print">
                      <a:extLst>
                        <a:ext uri="{28A0092B-C50C-407E-A947-70E740481C1C}">
                          <a14:useLocalDpi xmlns:a14="http://schemas.microsoft.com/office/drawing/2010/main" val="0"/>
                        </a:ext>
                      </a:extLst>
                    </a:blip>
                    <a:srcRect l="4035" t="3041" r="3326" b="18596"/>
                    <a:stretch/>
                  </pic:blipFill>
                  <pic:spPr bwMode="auto">
                    <a:xfrm>
                      <a:off x="0" y="0"/>
                      <a:ext cx="4745255" cy="6020897"/>
                    </a:xfrm>
                    <a:prstGeom prst="rect">
                      <a:avLst/>
                    </a:prstGeom>
                    <a:ln>
                      <a:noFill/>
                    </a:ln>
                    <a:extLst>
                      <a:ext uri="{53640926-AAD7-44D8-BBD7-CCE9431645EC}">
                        <a14:shadowObscured xmlns:a14="http://schemas.microsoft.com/office/drawing/2010/main"/>
                      </a:ext>
                    </a:extLst>
                  </pic:spPr>
                </pic:pic>
              </a:graphicData>
            </a:graphic>
          </wp:inline>
        </w:drawing>
      </w:r>
    </w:p>
    <w:p w14:paraId="2553B2E1" w14:textId="04C4FA17" w:rsidR="00516944" w:rsidRPr="00347F5B" w:rsidRDefault="00CB5E45" w:rsidP="00CB5E45">
      <w:pPr>
        <w:pStyle w:val="Descripcin"/>
        <w:jc w:val="both"/>
        <w:rPr>
          <w:rFonts w:ascii="Times" w:hAnsi="Times"/>
          <w:color w:val="000000" w:themeColor="text1"/>
          <w:lang w:val="es-ES"/>
        </w:rPr>
      </w:pPr>
      <w:r w:rsidRPr="00347F5B">
        <w:rPr>
          <w:rFonts w:ascii="Times" w:hAnsi="Times"/>
          <w:color w:val="000000" w:themeColor="text1"/>
          <w:lang w:val="es-ES"/>
        </w:rPr>
        <w:t xml:space="preserve">Figura </w:t>
      </w:r>
      <w:r w:rsidRPr="00347F5B">
        <w:rPr>
          <w:rFonts w:ascii="Times" w:hAnsi="Times"/>
          <w:color w:val="000000" w:themeColor="text1"/>
          <w:lang w:val="es-ES"/>
        </w:rPr>
        <w:fldChar w:fldCharType="begin"/>
      </w:r>
      <w:r w:rsidRPr="00347F5B">
        <w:rPr>
          <w:rFonts w:ascii="Times" w:hAnsi="Times"/>
          <w:color w:val="000000" w:themeColor="text1"/>
          <w:lang w:val="es-ES"/>
        </w:rPr>
        <w:instrText xml:space="preserve"> SEQ Figura \* ARABIC </w:instrText>
      </w:r>
      <w:r w:rsidRPr="00347F5B">
        <w:rPr>
          <w:rFonts w:ascii="Times" w:hAnsi="Times"/>
          <w:color w:val="000000" w:themeColor="text1"/>
          <w:lang w:val="es-ES"/>
        </w:rPr>
        <w:fldChar w:fldCharType="separate"/>
      </w:r>
      <w:r w:rsidRPr="00347F5B">
        <w:rPr>
          <w:rFonts w:ascii="Times" w:hAnsi="Times"/>
          <w:noProof/>
          <w:color w:val="000000" w:themeColor="text1"/>
          <w:lang w:val="es-ES"/>
        </w:rPr>
        <w:t>1</w:t>
      </w:r>
      <w:r w:rsidRPr="00347F5B">
        <w:rPr>
          <w:rFonts w:ascii="Times" w:hAnsi="Times"/>
          <w:color w:val="000000" w:themeColor="text1"/>
          <w:lang w:val="es-ES"/>
        </w:rPr>
        <w:fldChar w:fldCharType="end"/>
      </w:r>
      <w:r w:rsidRPr="00347F5B">
        <w:rPr>
          <w:rFonts w:ascii="Times" w:hAnsi="Times"/>
          <w:color w:val="000000" w:themeColor="text1"/>
          <w:lang w:val="es-ES"/>
        </w:rPr>
        <w:t xml:space="preserve">. Pipeline de análisis de sentimiento con </w:t>
      </w:r>
      <w:proofErr w:type="spellStart"/>
      <w:r w:rsidRPr="00347F5B">
        <w:rPr>
          <w:rFonts w:ascii="Times" w:hAnsi="Times"/>
          <w:color w:val="000000" w:themeColor="text1"/>
          <w:lang w:val="es-ES"/>
        </w:rPr>
        <w:t>split</w:t>
      </w:r>
      <w:proofErr w:type="spellEnd"/>
      <w:r w:rsidRPr="00347F5B">
        <w:rPr>
          <w:rFonts w:ascii="Times" w:hAnsi="Times"/>
          <w:color w:val="000000" w:themeColor="text1"/>
          <w:lang w:val="es-ES"/>
        </w:rPr>
        <w:t xml:space="preserve"> por paciente y representación (TF-IDF palabras y caracteres + P(POS/NEU/NEG) que alimenta una Regresión Logística (</w:t>
      </w:r>
      <w:proofErr w:type="spellStart"/>
      <w:r w:rsidRPr="00347F5B">
        <w:rPr>
          <w:rFonts w:ascii="Times" w:hAnsi="Times"/>
          <w:color w:val="000000" w:themeColor="text1"/>
          <w:lang w:val="es-ES"/>
        </w:rPr>
        <w:t>OvR</w:t>
      </w:r>
      <w:proofErr w:type="spellEnd"/>
      <w:r w:rsidRPr="00347F5B">
        <w:rPr>
          <w:rFonts w:ascii="Times" w:hAnsi="Times"/>
          <w:color w:val="000000" w:themeColor="text1"/>
          <w:lang w:val="es-ES"/>
        </w:rPr>
        <w:t>) con probabilidades calibradas y umbrales.</w:t>
      </w:r>
    </w:p>
    <w:p w14:paraId="0B9C7899" w14:textId="77777777" w:rsidR="00CB763E" w:rsidRPr="00347F5B" w:rsidRDefault="00CB763E" w:rsidP="00FD2853">
      <w:pPr>
        <w:jc w:val="both"/>
        <w:rPr>
          <w:rFonts w:ascii="Times" w:hAnsi="Times"/>
          <w:color w:val="000000" w:themeColor="text1"/>
          <w:lang w:val="es-ES"/>
        </w:rPr>
      </w:pPr>
    </w:p>
    <w:p w14:paraId="4ACE78C8" w14:textId="0CCB474C" w:rsidR="00516944" w:rsidRPr="00347F5B" w:rsidRDefault="00516944" w:rsidP="00CB5E45">
      <w:pPr>
        <w:pStyle w:val="Ttulo5"/>
        <w:rPr>
          <w:rFonts w:ascii="Times" w:hAnsi="Times"/>
          <w:b/>
          <w:bCs/>
          <w:color w:val="000000" w:themeColor="text1"/>
          <w:lang w:val="es-ES"/>
        </w:rPr>
      </w:pPr>
      <w:bookmarkStart w:id="41" w:name="_Toc209796872"/>
      <w:r w:rsidRPr="00347F5B">
        <w:rPr>
          <w:rFonts w:ascii="Times" w:hAnsi="Times"/>
          <w:b/>
          <w:bCs/>
          <w:color w:val="000000" w:themeColor="text1"/>
          <w:lang w:val="es-ES"/>
        </w:rPr>
        <w:t>Representación del texto y construcción de las características</w:t>
      </w:r>
      <w:bookmarkEnd w:id="41"/>
    </w:p>
    <w:p w14:paraId="6D7AED8C" w14:textId="77777777" w:rsidR="00CB763E" w:rsidRPr="00347F5B" w:rsidRDefault="00CB763E" w:rsidP="00FD2853">
      <w:pPr>
        <w:jc w:val="both"/>
        <w:rPr>
          <w:rFonts w:ascii="Times" w:hAnsi="Times"/>
          <w:color w:val="000000" w:themeColor="text1"/>
          <w:kern w:val="36"/>
          <w:sz w:val="28"/>
          <w:szCs w:val="28"/>
          <w:lang w:val="es-ES"/>
        </w:rPr>
      </w:pPr>
    </w:p>
    <w:p w14:paraId="6DFC80D2" w14:textId="79819727" w:rsidR="00516944" w:rsidRPr="00347F5B" w:rsidRDefault="00516944" w:rsidP="00CB763E">
      <w:pPr>
        <w:pStyle w:val="Prrafodelista"/>
        <w:numPr>
          <w:ilvl w:val="2"/>
          <w:numId w:val="8"/>
        </w:numPr>
        <w:tabs>
          <w:tab w:val="left" w:pos="851"/>
          <w:tab w:val="left" w:pos="1701"/>
        </w:tabs>
        <w:ind w:left="567" w:firstLine="0"/>
        <w:jc w:val="both"/>
        <w:rPr>
          <w:rFonts w:ascii="Times" w:hAnsi="Times"/>
          <w:color w:val="000000" w:themeColor="text1"/>
          <w:lang w:val="es-ES"/>
        </w:rPr>
      </w:pPr>
      <w:r w:rsidRPr="00347F5B">
        <w:rPr>
          <w:rFonts w:ascii="Times" w:hAnsi="Times"/>
          <w:b/>
          <w:bCs/>
          <w:color w:val="000000" w:themeColor="text1"/>
          <w:lang w:val="es-ES"/>
        </w:rPr>
        <w:t>Fuente del texto:</w:t>
      </w:r>
      <w:r w:rsidRPr="00347F5B">
        <w:rPr>
          <w:rFonts w:ascii="Times" w:hAnsi="Times"/>
          <w:color w:val="000000" w:themeColor="text1"/>
          <w:lang w:val="es-ES"/>
        </w:rPr>
        <w:t xml:space="preserve"> proviene de la columna </w:t>
      </w:r>
      <w:proofErr w:type="spellStart"/>
      <w:r w:rsidRPr="00347F5B">
        <w:rPr>
          <w:rFonts w:ascii="Times" w:hAnsi="Times" w:cs="Courier New"/>
          <w:color w:val="000000" w:themeColor="text1"/>
          <w:lang w:val="es-ES"/>
        </w:rPr>
        <w:t>relato_clean</w:t>
      </w:r>
      <w:proofErr w:type="spellEnd"/>
      <w:r w:rsidRPr="00347F5B">
        <w:rPr>
          <w:rFonts w:ascii="Times" w:hAnsi="Times"/>
          <w:color w:val="000000" w:themeColor="text1"/>
          <w:lang w:val="es-ES"/>
        </w:rPr>
        <w:t>, única entrada de texto al pipeline de representación.</w:t>
      </w:r>
    </w:p>
    <w:p w14:paraId="7B90B1CB" w14:textId="77777777" w:rsidR="00CB763E" w:rsidRPr="00347F5B" w:rsidRDefault="00CB763E" w:rsidP="00CB763E">
      <w:pPr>
        <w:tabs>
          <w:tab w:val="left" w:pos="851"/>
          <w:tab w:val="left" w:pos="1701"/>
        </w:tabs>
        <w:ind w:left="567"/>
        <w:jc w:val="both"/>
        <w:rPr>
          <w:rFonts w:ascii="Times" w:hAnsi="Times"/>
          <w:color w:val="000000" w:themeColor="text1"/>
          <w:lang w:val="es-ES"/>
        </w:rPr>
      </w:pPr>
    </w:p>
    <w:p w14:paraId="0AE6F546" w14:textId="7AFF6B95" w:rsidR="00516944" w:rsidRPr="00347F5B" w:rsidRDefault="00516944" w:rsidP="00CB763E">
      <w:pPr>
        <w:pStyle w:val="Prrafodelista"/>
        <w:numPr>
          <w:ilvl w:val="2"/>
          <w:numId w:val="8"/>
        </w:numPr>
        <w:tabs>
          <w:tab w:val="left" w:pos="851"/>
          <w:tab w:val="left" w:pos="1701"/>
        </w:tabs>
        <w:ind w:left="567" w:firstLine="0"/>
        <w:jc w:val="both"/>
        <w:rPr>
          <w:rFonts w:ascii="Times" w:hAnsi="Times"/>
          <w:color w:val="000000" w:themeColor="text1"/>
          <w:lang w:val="es-ES"/>
        </w:rPr>
      </w:pPr>
      <w:r w:rsidRPr="00347F5B">
        <w:rPr>
          <w:rFonts w:ascii="Times" w:hAnsi="Times"/>
          <w:b/>
          <w:bCs/>
          <w:color w:val="000000" w:themeColor="text1"/>
          <w:lang w:val="es-ES"/>
        </w:rPr>
        <w:t>TF-IDF de palabras (qué se dice):</w:t>
      </w:r>
      <w:r w:rsidRPr="00347F5B">
        <w:rPr>
          <w:rFonts w:ascii="Times" w:hAnsi="Times"/>
          <w:color w:val="000000" w:themeColor="text1"/>
          <w:lang w:val="es-ES"/>
        </w:rPr>
        <w:t xml:space="preserve"> se empleó TF-IDF de palabras con </w:t>
      </w:r>
      <w:proofErr w:type="spellStart"/>
      <w:r w:rsidRPr="00347F5B">
        <w:rPr>
          <w:rFonts w:ascii="Times" w:hAnsi="Times"/>
          <w:color w:val="000000" w:themeColor="text1"/>
          <w:lang w:val="es-ES"/>
        </w:rPr>
        <w:t>unigramas</w:t>
      </w:r>
      <w:proofErr w:type="spellEnd"/>
      <w:r w:rsidRPr="00347F5B">
        <w:rPr>
          <w:rFonts w:ascii="Times" w:hAnsi="Times"/>
          <w:color w:val="000000" w:themeColor="text1"/>
          <w:lang w:val="es-ES"/>
        </w:rPr>
        <w:t xml:space="preserve"> y </w:t>
      </w:r>
      <w:proofErr w:type="spellStart"/>
      <w:r w:rsidRPr="00347F5B">
        <w:rPr>
          <w:rFonts w:ascii="Times" w:hAnsi="Times"/>
          <w:color w:val="000000" w:themeColor="text1"/>
          <w:lang w:val="es-ES"/>
        </w:rPr>
        <w:t>bigramas</w:t>
      </w:r>
      <w:proofErr w:type="spellEnd"/>
      <w:r w:rsidRPr="00347F5B">
        <w:rPr>
          <w:rFonts w:ascii="Times" w:hAnsi="Times"/>
          <w:color w:val="000000" w:themeColor="text1"/>
          <w:lang w:val="es-ES"/>
        </w:rPr>
        <w:t xml:space="preserve"> para capturar términos sueltos y frases cortas (p. ej., “no presenta”). Las palabras se redujeron a minúsculas, se removieron tildes, se filtraron términos muy raros o demasiado </w:t>
      </w:r>
      <w:r w:rsidRPr="00347F5B">
        <w:rPr>
          <w:rFonts w:ascii="Times" w:hAnsi="Times"/>
          <w:color w:val="000000" w:themeColor="text1"/>
          <w:lang w:val="es-ES"/>
        </w:rPr>
        <w:lastRenderedPageBreak/>
        <w:t>frecuentes, y se disminuyó el peso que recibe una palabra por repetirse muchas veces en el mismo texto. El resultado es una matriz dispersa que sirve de entrada al clasificador.</w:t>
      </w:r>
    </w:p>
    <w:p w14:paraId="3A3417EF" w14:textId="77777777" w:rsidR="00CB5E45" w:rsidRPr="00347F5B" w:rsidRDefault="00516944" w:rsidP="00CB5E45">
      <w:pPr>
        <w:tabs>
          <w:tab w:val="left" w:pos="851"/>
          <w:tab w:val="left" w:pos="1701"/>
        </w:tabs>
        <w:ind w:left="567"/>
        <w:jc w:val="both"/>
        <w:rPr>
          <w:rFonts w:ascii="Times" w:hAnsi="Times"/>
          <w:color w:val="000000" w:themeColor="text1"/>
          <w:lang w:val="es-ES"/>
        </w:rPr>
      </w:pPr>
      <w:r w:rsidRPr="00347F5B">
        <w:rPr>
          <w:rFonts w:ascii="Times" w:hAnsi="Times"/>
          <w:color w:val="000000" w:themeColor="text1"/>
          <w:lang w:val="es-ES"/>
        </w:rPr>
        <w:t>TF-IDF (</w:t>
      </w:r>
      <w:proofErr w:type="spellStart"/>
      <w:r w:rsidRPr="00347F5B">
        <w:rPr>
          <w:rFonts w:ascii="Times" w:hAnsi="Times"/>
          <w:color w:val="000000" w:themeColor="text1"/>
          <w:lang w:val="es-ES"/>
        </w:rPr>
        <w:t>Term</w:t>
      </w:r>
      <w:proofErr w:type="spellEnd"/>
      <w:r w:rsidRPr="00347F5B">
        <w:rPr>
          <w:rFonts w:ascii="Times" w:hAnsi="Times"/>
          <w:color w:val="000000" w:themeColor="text1"/>
          <w:lang w:val="es-ES"/>
        </w:rPr>
        <w:t xml:space="preserve"> </w:t>
      </w:r>
      <w:proofErr w:type="spellStart"/>
      <w:r w:rsidRPr="00347F5B">
        <w:rPr>
          <w:rFonts w:ascii="Times" w:hAnsi="Times"/>
          <w:color w:val="000000" w:themeColor="text1"/>
          <w:lang w:val="es-ES"/>
        </w:rPr>
        <w:t>Frequency</w:t>
      </w:r>
      <w:proofErr w:type="spellEnd"/>
      <w:r w:rsidRPr="00347F5B">
        <w:rPr>
          <w:rFonts w:ascii="Times" w:hAnsi="Times"/>
          <w:color w:val="000000" w:themeColor="text1"/>
          <w:lang w:val="es-ES"/>
        </w:rPr>
        <w:t xml:space="preserve"> – Inverse </w:t>
      </w:r>
      <w:proofErr w:type="spellStart"/>
      <w:r w:rsidRPr="00347F5B">
        <w:rPr>
          <w:rFonts w:ascii="Times" w:hAnsi="Times"/>
          <w:color w:val="000000" w:themeColor="text1"/>
          <w:lang w:val="es-ES"/>
        </w:rPr>
        <w:t>Document</w:t>
      </w:r>
      <w:proofErr w:type="spellEnd"/>
      <w:r w:rsidRPr="00347F5B">
        <w:rPr>
          <w:rFonts w:ascii="Times" w:hAnsi="Times"/>
          <w:color w:val="000000" w:themeColor="text1"/>
          <w:lang w:val="es-ES"/>
        </w:rPr>
        <w:t xml:space="preserve"> </w:t>
      </w:r>
      <w:proofErr w:type="spellStart"/>
      <w:r w:rsidRPr="00347F5B">
        <w:rPr>
          <w:rFonts w:ascii="Times" w:hAnsi="Times"/>
          <w:color w:val="000000" w:themeColor="text1"/>
          <w:lang w:val="es-ES"/>
        </w:rPr>
        <w:t>Frequency</w:t>
      </w:r>
      <w:proofErr w:type="spellEnd"/>
      <w:r w:rsidRPr="00347F5B">
        <w:rPr>
          <w:rFonts w:ascii="Times" w:hAnsi="Times"/>
          <w:color w:val="000000" w:themeColor="text1"/>
          <w:lang w:val="es-ES"/>
        </w:rPr>
        <w:t xml:space="preserve"> / Frecuencia de Término – Frecuencia Inversa de Documentos) es un método que transforma cada documento en un vector numérico donde cada posición representa una palabra (o par de palabras). La TF mide cuántas veces aparece un término en el documento; la IDF reduce el peso de los términos muy comunes en el conjunto (p. ej., “paciente”), y aumenta el de los informativos (p. ej., “ideación suicida”). En conjunto, un término recibe un peso alto cuando es frecuente en el </w:t>
      </w:r>
      <w:proofErr w:type="gramStart"/>
      <w:r w:rsidRPr="00347F5B">
        <w:rPr>
          <w:rFonts w:ascii="Times" w:hAnsi="Times"/>
          <w:color w:val="000000" w:themeColor="text1"/>
          <w:lang w:val="es-ES"/>
        </w:rPr>
        <w:t>documento</w:t>
      </w:r>
      <w:proofErr w:type="gramEnd"/>
      <w:r w:rsidRPr="00347F5B">
        <w:rPr>
          <w:rFonts w:ascii="Times" w:hAnsi="Times"/>
          <w:color w:val="000000" w:themeColor="text1"/>
          <w:lang w:val="es-ES"/>
        </w:rPr>
        <w:t> pero poco frecuente en el corpus.</w:t>
      </w:r>
    </w:p>
    <w:p w14:paraId="4FDB0A32" w14:textId="77777777" w:rsidR="00CB5E45" w:rsidRPr="00347F5B" w:rsidRDefault="00CB5E45" w:rsidP="00CB5E45">
      <w:pPr>
        <w:tabs>
          <w:tab w:val="left" w:pos="851"/>
          <w:tab w:val="left" w:pos="1701"/>
        </w:tabs>
        <w:jc w:val="both"/>
        <w:rPr>
          <w:rFonts w:ascii="Times" w:hAnsi="Times"/>
          <w:color w:val="000000" w:themeColor="text1"/>
          <w:lang w:val="es-ES"/>
        </w:rPr>
      </w:pPr>
    </w:p>
    <w:p w14:paraId="2E020BE4" w14:textId="1F8EFAFA" w:rsidR="00CB5E45" w:rsidRPr="00347F5B" w:rsidRDefault="00CB5E45" w:rsidP="00CB5E45">
      <w:pPr>
        <w:pStyle w:val="Prrafodelista"/>
        <w:numPr>
          <w:ilvl w:val="0"/>
          <w:numId w:val="7"/>
        </w:numPr>
        <w:tabs>
          <w:tab w:val="left" w:pos="851"/>
          <w:tab w:val="left" w:pos="1701"/>
        </w:tabs>
        <w:ind w:left="567" w:hanging="207"/>
        <w:jc w:val="both"/>
        <w:rPr>
          <w:rFonts w:ascii="Times" w:hAnsi="Times"/>
          <w:color w:val="000000" w:themeColor="text1"/>
          <w:lang w:val="es-ES"/>
        </w:rPr>
      </w:pPr>
      <w:r w:rsidRPr="00347F5B">
        <w:rPr>
          <w:rFonts w:ascii="Times" w:hAnsi="Times"/>
          <w:color w:val="000000" w:themeColor="text1"/>
          <w:lang w:val="es-ES"/>
        </w:rPr>
        <w:t xml:space="preserve"> </w:t>
      </w:r>
      <w:r w:rsidR="00516944" w:rsidRPr="00347F5B">
        <w:rPr>
          <w:rFonts w:ascii="Times" w:hAnsi="Times"/>
          <w:b/>
          <w:bCs/>
          <w:color w:val="000000" w:themeColor="text1"/>
          <w:lang w:val="es-ES"/>
        </w:rPr>
        <w:t>TF-IDF de caracteres con ventana de palabra (cómo se escribe):</w:t>
      </w:r>
      <w:r w:rsidR="00516944" w:rsidRPr="00347F5B">
        <w:rPr>
          <w:rFonts w:ascii="Times" w:hAnsi="Times"/>
          <w:color w:val="000000" w:themeColor="text1"/>
          <w:lang w:val="es-ES"/>
        </w:rPr>
        <w:t xml:space="preserve"> Variante de TF-IDF que representa cada documento con n-gramas de caracteres (3–5 letras) dentro de cada palabra(no cruza espacios). Aporta robustez frente a errores tipográficos, variaciones morfológicas y abreviaturas, porque palabras similares comparten muchos n-gramas (p. ej., alucinación/alucinaciones), y aun con </w:t>
      </w:r>
      <w:proofErr w:type="spellStart"/>
      <w:r w:rsidR="00516944" w:rsidRPr="00347F5B">
        <w:rPr>
          <w:rFonts w:ascii="Times" w:hAnsi="Times"/>
          <w:color w:val="000000" w:themeColor="text1"/>
          <w:lang w:val="es-ES"/>
        </w:rPr>
        <w:t>typos</w:t>
      </w:r>
      <w:proofErr w:type="spellEnd"/>
      <w:r w:rsidR="00516944" w:rsidRPr="00347F5B">
        <w:rPr>
          <w:rFonts w:ascii="Times" w:hAnsi="Times"/>
          <w:color w:val="000000" w:themeColor="text1"/>
          <w:lang w:val="es-ES"/>
        </w:rPr>
        <w:t xml:space="preserve"> (</w:t>
      </w:r>
      <w:proofErr w:type="spellStart"/>
      <w:r w:rsidR="00516944" w:rsidRPr="00347F5B">
        <w:rPr>
          <w:rFonts w:ascii="Times" w:hAnsi="Times"/>
          <w:color w:val="000000" w:themeColor="text1"/>
          <w:lang w:val="es-ES"/>
        </w:rPr>
        <w:t>deprecion</w:t>
      </w:r>
      <w:proofErr w:type="spellEnd"/>
      <w:r w:rsidR="00516944" w:rsidRPr="00347F5B">
        <w:rPr>
          <w:rFonts w:ascii="Times" w:hAnsi="Times"/>
          <w:color w:val="000000" w:themeColor="text1"/>
          <w:lang w:val="es-ES"/>
        </w:rPr>
        <w:t> vs. depresión) siguen pareciéndose. El resultado es una matriz dispersa que complementa la TF-IDF de palabras (semántica explícita) con información ortográfica/morfológica, mejorando la representación cuando hay ruido o variación en la escritura. El resultado es, también, una matriz dispersa.</w:t>
      </w:r>
      <w:r w:rsidR="00CB763E" w:rsidRPr="00347F5B">
        <w:rPr>
          <w:rFonts w:ascii="Times" w:hAnsi="Times"/>
          <w:color w:val="000000" w:themeColor="text1"/>
          <w:lang w:val="es-ES"/>
        </w:rPr>
        <w:t xml:space="preserve"> </w:t>
      </w:r>
      <w:r w:rsidR="00516944" w:rsidRPr="00347F5B">
        <w:rPr>
          <w:rFonts w:ascii="Times" w:hAnsi="Times"/>
          <w:i/>
          <w:iCs/>
          <w:color w:val="000000" w:themeColor="text1"/>
          <w:lang w:val="es-ES"/>
        </w:rPr>
        <w:t xml:space="preserve">Detalles de implementación y parámetros completos se encuentran en la notebook de </w:t>
      </w:r>
      <w:proofErr w:type="spellStart"/>
      <w:r w:rsidR="00516944" w:rsidRPr="00347F5B">
        <w:rPr>
          <w:rFonts w:ascii="Times" w:hAnsi="Times"/>
          <w:i/>
          <w:iCs/>
          <w:color w:val="000000" w:themeColor="text1"/>
          <w:lang w:val="es-ES"/>
        </w:rPr>
        <w:t>Colab</w:t>
      </w:r>
      <w:proofErr w:type="spellEnd"/>
      <w:r w:rsidR="00516944" w:rsidRPr="00347F5B">
        <w:rPr>
          <w:rFonts w:ascii="Times" w:hAnsi="Times"/>
          <w:i/>
          <w:iCs/>
          <w:color w:val="000000" w:themeColor="text1"/>
          <w:lang w:val="es-ES"/>
        </w:rPr>
        <w:t xml:space="preserve"> adjunta.</w:t>
      </w:r>
    </w:p>
    <w:p w14:paraId="4B3F17CB" w14:textId="77777777" w:rsidR="00CB5E45" w:rsidRPr="00347F5B" w:rsidRDefault="00CB5E45" w:rsidP="00CB5E45">
      <w:pPr>
        <w:pStyle w:val="Prrafodelista"/>
        <w:tabs>
          <w:tab w:val="left" w:pos="851"/>
          <w:tab w:val="left" w:pos="1701"/>
        </w:tabs>
        <w:ind w:left="567"/>
        <w:jc w:val="both"/>
        <w:rPr>
          <w:rFonts w:ascii="Times" w:hAnsi="Times"/>
          <w:color w:val="000000" w:themeColor="text1"/>
          <w:lang w:val="es-ES"/>
        </w:rPr>
      </w:pPr>
    </w:p>
    <w:p w14:paraId="363CCF6A" w14:textId="77777777" w:rsidR="00CB5E45" w:rsidRPr="00347F5B" w:rsidRDefault="00CB5E45" w:rsidP="00CB5E45">
      <w:pPr>
        <w:pStyle w:val="Prrafodelista"/>
        <w:numPr>
          <w:ilvl w:val="0"/>
          <w:numId w:val="7"/>
        </w:numPr>
        <w:tabs>
          <w:tab w:val="left" w:pos="851"/>
          <w:tab w:val="left" w:pos="1701"/>
        </w:tabs>
        <w:ind w:left="567" w:hanging="207"/>
        <w:jc w:val="both"/>
        <w:rPr>
          <w:rFonts w:ascii="Times" w:hAnsi="Times"/>
          <w:color w:val="000000" w:themeColor="text1"/>
          <w:lang w:val="es-ES"/>
        </w:rPr>
      </w:pPr>
      <w:r w:rsidRPr="00347F5B">
        <w:rPr>
          <w:rFonts w:ascii="Times" w:hAnsi="Times"/>
          <w:color w:val="000000" w:themeColor="text1"/>
          <w:lang w:val="es-ES"/>
        </w:rPr>
        <w:t xml:space="preserve"> </w:t>
      </w:r>
      <w:proofErr w:type="spellStart"/>
      <w:r w:rsidR="00516944" w:rsidRPr="00347F5B">
        <w:rPr>
          <w:rFonts w:ascii="Times" w:hAnsi="Times"/>
          <w:b/>
          <w:bCs/>
          <w:color w:val="000000" w:themeColor="text1"/>
          <w:lang w:val="es-ES"/>
        </w:rPr>
        <w:t>Features</w:t>
      </w:r>
      <w:proofErr w:type="spellEnd"/>
      <w:r w:rsidR="00516944" w:rsidRPr="00347F5B">
        <w:rPr>
          <w:rFonts w:ascii="Times" w:hAnsi="Times"/>
          <w:b/>
          <w:bCs/>
          <w:color w:val="000000" w:themeColor="text1"/>
          <w:lang w:val="es-ES"/>
        </w:rPr>
        <w:t xml:space="preserve"> (características) exógenas de sentimiento:</w:t>
      </w:r>
      <w:r w:rsidR="00516944" w:rsidRPr="00347F5B">
        <w:rPr>
          <w:rFonts w:ascii="Times" w:hAnsi="Times"/>
          <w:color w:val="000000" w:themeColor="text1"/>
          <w:lang w:val="es-ES"/>
        </w:rPr>
        <w:t xml:space="preserve"> Además de TF-IDF, se añadieron tres indicadores afectivos por documento —P(POS), P(NEU), P(NEG)— obtenidos con </w:t>
      </w:r>
      <w:proofErr w:type="spellStart"/>
      <w:r w:rsidR="00516944" w:rsidRPr="00347F5B">
        <w:rPr>
          <w:rFonts w:ascii="Times" w:hAnsi="Times"/>
          <w:color w:val="000000" w:themeColor="text1"/>
          <w:lang w:val="es-ES"/>
        </w:rPr>
        <w:t>PySENTIMIENTO</w:t>
      </w:r>
      <w:proofErr w:type="spellEnd"/>
      <w:r w:rsidR="00516944" w:rsidRPr="00347F5B">
        <w:rPr>
          <w:rFonts w:ascii="Times" w:hAnsi="Times"/>
          <w:color w:val="000000" w:themeColor="text1"/>
          <w:lang w:val="es-ES"/>
        </w:rPr>
        <w:t xml:space="preserve"> (modelo externo </w:t>
      </w:r>
      <w:proofErr w:type="spellStart"/>
      <w:r w:rsidR="00516944" w:rsidRPr="00347F5B">
        <w:rPr>
          <w:rFonts w:ascii="Times" w:hAnsi="Times"/>
          <w:color w:val="000000" w:themeColor="text1"/>
          <w:lang w:val="es-ES"/>
        </w:rPr>
        <w:t>preentrenado</w:t>
      </w:r>
      <w:proofErr w:type="spellEnd"/>
      <w:r w:rsidR="00516944" w:rsidRPr="00347F5B">
        <w:rPr>
          <w:rFonts w:ascii="Times" w:hAnsi="Times"/>
          <w:color w:val="000000" w:themeColor="text1"/>
          <w:lang w:val="es-ES"/>
        </w:rPr>
        <w:t xml:space="preserve"> en español). Estas probabilidades, en [0,1] y aproximadamente sumando 1, actúan como señales exógenas(provenientes de otro modelo) que aportan conocimiento previo y ayudan especialmente en textos cortos o ambiguos, donde la señal puramente léxica puede ser insuficiente. Para evitar fuga de información, se calcularon por partición (TRAIN/CAL/TEST) y luego se anexaron al vector de características como tres columnas adicionales.</w:t>
      </w:r>
      <w:r w:rsidRPr="00347F5B">
        <w:rPr>
          <w:rFonts w:ascii="Times" w:hAnsi="Times"/>
          <w:color w:val="000000" w:themeColor="text1"/>
          <w:lang w:val="es-ES"/>
        </w:rPr>
        <w:t xml:space="preserve"> </w:t>
      </w:r>
      <w:r w:rsidR="00516944" w:rsidRPr="00347F5B">
        <w:rPr>
          <w:rFonts w:ascii="Times" w:hAnsi="Times"/>
          <w:i/>
          <w:iCs/>
          <w:color w:val="000000" w:themeColor="text1"/>
          <w:lang w:val="es-ES"/>
        </w:rPr>
        <w:t>Detalles de implementación y versiones quedan documentados en la notebook.</w:t>
      </w:r>
    </w:p>
    <w:p w14:paraId="55EDE1C9" w14:textId="77777777" w:rsidR="00CB5E45" w:rsidRPr="00347F5B" w:rsidRDefault="00CB5E45" w:rsidP="00CB5E45">
      <w:pPr>
        <w:pStyle w:val="Prrafodelista"/>
        <w:rPr>
          <w:rFonts w:ascii="Times" w:hAnsi="Times"/>
          <w:color w:val="000000" w:themeColor="text1"/>
          <w:lang w:val="es-ES"/>
        </w:rPr>
      </w:pPr>
    </w:p>
    <w:p w14:paraId="56F245EB" w14:textId="74859176" w:rsidR="00516944" w:rsidRPr="00347F5B" w:rsidRDefault="00516944" w:rsidP="00CB5E45">
      <w:pPr>
        <w:pStyle w:val="Prrafodelista"/>
        <w:numPr>
          <w:ilvl w:val="0"/>
          <w:numId w:val="7"/>
        </w:numPr>
        <w:tabs>
          <w:tab w:val="left" w:pos="851"/>
          <w:tab w:val="left" w:pos="1701"/>
        </w:tabs>
        <w:ind w:left="567" w:hanging="207"/>
        <w:jc w:val="both"/>
        <w:rPr>
          <w:rFonts w:ascii="Times" w:hAnsi="Times"/>
          <w:color w:val="000000" w:themeColor="text1"/>
          <w:lang w:val="es-ES"/>
        </w:rPr>
      </w:pPr>
      <w:r w:rsidRPr="00347F5B">
        <w:rPr>
          <w:rFonts w:ascii="Times" w:hAnsi="Times"/>
          <w:b/>
          <w:bCs/>
          <w:color w:val="000000" w:themeColor="text1"/>
          <w:lang w:val="es-ES"/>
        </w:rPr>
        <w:t>Construcción de la matriz final de características</w:t>
      </w:r>
      <w:r w:rsidR="00CB763E" w:rsidRPr="00347F5B">
        <w:rPr>
          <w:rFonts w:ascii="Times" w:hAnsi="Times"/>
          <w:b/>
          <w:bCs/>
          <w:color w:val="000000" w:themeColor="text1"/>
          <w:lang w:val="es-ES"/>
        </w:rPr>
        <w:t>:</w:t>
      </w:r>
      <w:r w:rsidR="00CB763E" w:rsidRPr="00347F5B">
        <w:rPr>
          <w:rFonts w:ascii="Times" w:hAnsi="Times"/>
          <w:color w:val="000000" w:themeColor="text1"/>
          <w:lang w:val="es-ES"/>
        </w:rPr>
        <w:t xml:space="preserve"> </w:t>
      </w:r>
      <w:r w:rsidRPr="00347F5B">
        <w:rPr>
          <w:rFonts w:ascii="Times" w:hAnsi="Times"/>
          <w:color w:val="000000" w:themeColor="text1"/>
          <w:lang w:val="es-ES"/>
        </w:rPr>
        <w:t xml:space="preserve">Primero, los </w:t>
      </w:r>
      <w:proofErr w:type="spellStart"/>
      <w:r w:rsidRPr="00347F5B">
        <w:rPr>
          <w:rFonts w:ascii="Times" w:hAnsi="Times"/>
          <w:color w:val="000000" w:themeColor="text1"/>
          <w:lang w:val="es-ES"/>
        </w:rPr>
        <w:t>vectorizadores</w:t>
      </w:r>
      <w:proofErr w:type="spellEnd"/>
      <w:r w:rsidRPr="00347F5B">
        <w:rPr>
          <w:rFonts w:ascii="Times" w:hAnsi="Times"/>
          <w:color w:val="000000" w:themeColor="text1"/>
          <w:lang w:val="es-ES"/>
        </w:rPr>
        <w:t xml:space="preserve"> se ajustan en TRAIN y se aplican a TRAIN/CAL/TEST. Luego, se concatenan horizontalmente las dos representaciones TF-IDF (palabras </w:t>
      </w:r>
      <w:r w:rsidRPr="00347F5B">
        <w:rPr>
          <w:rFonts w:ascii="Cambria Math" w:hAnsi="Cambria Math" w:cs="Cambria Math"/>
          <w:color w:val="000000" w:themeColor="text1"/>
          <w:lang w:val="es-ES"/>
        </w:rPr>
        <w:t>∥</w:t>
      </w:r>
      <w:r w:rsidRPr="00347F5B">
        <w:rPr>
          <w:rFonts w:ascii="Times" w:hAnsi="Times"/>
          <w:color w:val="000000" w:themeColor="text1"/>
          <w:lang w:val="es-ES"/>
        </w:rPr>
        <w:t xml:space="preserve"> caracteres)​. Si los </w:t>
      </w:r>
      <w:proofErr w:type="spellStart"/>
      <w:r w:rsidRPr="00347F5B">
        <w:rPr>
          <w:rFonts w:ascii="Times" w:hAnsi="Times"/>
          <w:color w:val="000000" w:themeColor="text1"/>
          <w:lang w:val="es-ES"/>
        </w:rPr>
        <w:t>features</w:t>
      </w:r>
      <w:proofErr w:type="spellEnd"/>
      <w:r w:rsidRPr="00347F5B">
        <w:rPr>
          <w:rFonts w:ascii="Times" w:hAnsi="Times"/>
          <w:color w:val="000000" w:themeColor="text1"/>
          <w:lang w:val="es-ES"/>
        </w:rPr>
        <w:t xml:space="preserve"> exógenos están activos (USE_SENT_FEATS = True), se agregan al final las tres columnas [P(POS),P(NEU),P(NEG)], obteniendo la matriz final X. El resultado es una matriz dispersa que combina semántica de palabras, robustez ortográfica y señales afectivas en un único insumo para el clasificador.</w:t>
      </w:r>
    </w:p>
    <w:p w14:paraId="7F85B842" w14:textId="77777777" w:rsidR="00CB763E" w:rsidRPr="00347F5B" w:rsidRDefault="00CB763E" w:rsidP="00FD2853">
      <w:pPr>
        <w:jc w:val="both"/>
        <w:rPr>
          <w:rFonts w:ascii="Times" w:hAnsi="Times"/>
          <w:color w:val="000000" w:themeColor="text1"/>
          <w:sz w:val="28"/>
          <w:szCs w:val="28"/>
          <w:lang w:val="es-ES"/>
        </w:rPr>
      </w:pPr>
    </w:p>
    <w:p w14:paraId="27712C41" w14:textId="3E29935A" w:rsidR="00516944" w:rsidRPr="00347F5B" w:rsidRDefault="00516944" w:rsidP="00CB5E45">
      <w:pPr>
        <w:pStyle w:val="Ttulo5"/>
        <w:rPr>
          <w:rFonts w:ascii="Times" w:hAnsi="Times"/>
          <w:b/>
          <w:bCs/>
          <w:color w:val="000000" w:themeColor="text1"/>
          <w:lang w:val="es-ES"/>
        </w:rPr>
      </w:pPr>
      <w:bookmarkStart w:id="42" w:name="_Toc209796873"/>
      <w:r w:rsidRPr="00347F5B">
        <w:rPr>
          <w:rFonts w:ascii="Times" w:hAnsi="Times"/>
          <w:b/>
          <w:bCs/>
          <w:color w:val="000000" w:themeColor="text1"/>
          <w:lang w:val="es-ES"/>
        </w:rPr>
        <w:t>Clasificador base y ponderación de clases</w:t>
      </w:r>
      <w:bookmarkEnd w:id="42"/>
    </w:p>
    <w:p w14:paraId="5C06AF72" w14:textId="77777777" w:rsidR="00CB763E" w:rsidRPr="00347F5B" w:rsidRDefault="00CB763E" w:rsidP="00FD2853">
      <w:pPr>
        <w:jc w:val="both"/>
        <w:rPr>
          <w:rFonts w:ascii="Times" w:hAnsi="Times"/>
          <w:color w:val="000000" w:themeColor="text1"/>
          <w:lang w:val="es-ES"/>
        </w:rPr>
      </w:pPr>
    </w:p>
    <w:p w14:paraId="210FB4A0" w14:textId="4FBA0EE2"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utilizó Regresión Logística en esquema </w:t>
      </w:r>
      <w:proofErr w:type="spellStart"/>
      <w:r w:rsidRPr="00347F5B">
        <w:rPr>
          <w:rFonts w:ascii="Times" w:hAnsi="Times"/>
          <w:color w:val="000000" w:themeColor="text1"/>
          <w:lang w:val="es-ES"/>
        </w:rPr>
        <w:t>OvR</w:t>
      </w:r>
      <w:proofErr w:type="spellEnd"/>
      <w:r w:rsidRPr="00347F5B">
        <w:rPr>
          <w:rFonts w:ascii="Times" w:hAnsi="Times"/>
          <w:color w:val="000000" w:themeColor="text1"/>
          <w:lang w:val="es-ES"/>
        </w:rPr>
        <w:t> (</w:t>
      </w:r>
      <w:proofErr w:type="spellStart"/>
      <w:r w:rsidRPr="00347F5B">
        <w:rPr>
          <w:rFonts w:ascii="Times" w:hAnsi="Times"/>
          <w:color w:val="000000" w:themeColor="text1"/>
          <w:lang w:val="es-ES"/>
        </w:rPr>
        <w:t>one</w:t>
      </w:r>
      <w:proofErr w:type="spellEnd"/>
      <w:r w:rsidRPr="00347F5B">
        <w:rPr>
          <w:rFonts w:ascii="Times" w:hAnsi="Times"/>
          <w:color w:val="000000" w:themeColor="text1"/>
          <w:lang w:val="es-ES"/>
        </w:rPr>
        <w:t>-vs-</w:t>
      </w:r>
      <w:proofErr w:type="spellStart"/>
      <w:r w:rsidRPr="00347F5B">
        <w:rPr>
          <w:rFonts w:ascii="Times" w:hAnsi="Times"/>
          <w:color w:val="000000" w:themeColor="text1"/>
          <w:lang w:val="es-ES"/>
        </w:rPr>
        <w:t>rest</w:t>
      </w:r>
      <w:proofErr w:type="spellEnd"/>
      <w:r w:rsidRPr="00347F5B">
        <w:rPr>
          <w:rFonts w:ascii="Times" w:hAnsi="Times"/>
          <w:color w:val="000000" w:themeColor="text1"/>
          <w:lang w:val="es-ES"/>
        </w:rPr>
        <w:t>) con regularización L2 y </w:t>
      </w:r>
      <w:proofErr w:type="spellStart"/>
      <w:r w:rsidRPr="00347F5B">
        <w:rPr>
          <w:rFonts w:ascii="Times" w:hAnsi="Times"/>
          <w:color w:val="000000" w:themeColor="text1"/>
          <w:lang w:val="es-ES"/>
        </w:rPr>
        <w:t>solver</w:t>
      </w:r>
      <w:proofErr w:type="spellEnd"/>
      <w:r w:rsidRPr="00347F5B">
        <w:rPr>
          <w:rFonts w:ascii="Times" w:hAnsi="Times"/>
          <w:color w:val="000000" w:themeColor="text1"/>
          <w:lang w:val="es-ES"/>
        </w:rPr>
        <w:t xml:space="preserve"> SAGA, adecuada para matrices dispersas (TF-IDF). Para reflejar el costo asimétrico de los errores, se aplicó ponderación de clases: </w:t>
      </w:r>
      <w:proofErr w:type="spellStart"/>
      <w:r w:rsidRPr="00347F5B">
        <w:rPr>
          <w:rFonts w:ascii="Times" w:eastAsiaTheme="majorEastAsia" w:hAnsi="Times"/>
          <w:color w:val="000000" w:themeColor="text1"/>
          <w:lang w:val="es-ES"/>
        </w:rPr>
        <w:t>class_weight</w:t>
      </w:r>
      <w:proofErr w:type="spellEnd"/>
      <w:r w:rsidRPr="00347F5B">
        <w:rPr>
          <w:rFonts w:ascii="Times" w:eastAsiaTheme="majorEastAsia" w:hAnsi="Times"/>
          <w:color w:val="000000" w:themeColor="text1"/>
          <w:lang w:val="es-ES"/>
        </w:rPr>
        <w:t>={NEG:3.5, NEU:1.49, POS:0.50}</w:t>
      </w:r>
      <w:r w:rsidRPr="00347F5B">
        <w:rPr>
          <w:rFonts w:ascii="Times" w:hAnsi="Times"/>
          <w:color w:val="000000" w:themeColor="text1"/>
          <w:lang w:val="es-ES"/>
        </w:rPr>
        <w:t xml:space="preserve">. Esto penaliza </w:t>
      </w:r>
      <w:r w:rsidRPr="00347F5B">
        <w:rPr>
          <w:rFonts w:ascii="Times" w:hAnsi="Times"/>
          <w:color w:val="000000" w:themeColor="text1"/>
          <w:lang w:val="es-ES"/>
        </w:rPr>
        <w:lastRenderedPageBreak/>
        <w:t xml:space="preserve">con mayor fuerza los errores en NEG, alineado con la prioridad clínica (evitar falsos negativos de alto riesgo). </w:t>
      </w:r>
      <w:r w:rsidR="00DA66CE" w:rsidRPr="00347F5B">
        <w:rPr>
          <w:rFonts w:ascii="Times" w:hAnsi="Times"/>
          <w:color w:val="000000" w:themeColor="text1"/>
          <w:lang w:val="es-ES"/>
        </w:rPr>
        <w:t xml:space="preserve"> </w:t>
      </w:r>
      <w:r w:rsidRPr="00347F5B">
        <w:rPr>
          <w:rFonts w:ascii="Times" w:hAnsi="Times"/>
          <w:i/>
          <w:iCs/>
          <w:color w:val="000000" w:themeColor="text1"/>
          <w:lang w:val="es-ES"/>
        </w:rPr>
        <w:t xml:space="preserve">Los demás </w:t>
      </w:r>
      <w:proofErr w:type="spellStart"/>
      <w:r w:rsidRPr="00347F5B">
        <w:rPr>
          <w:rFonts w:ascii="Times" w:hAnsi="Times"/>
          <w:i/>
          <w:iCs/>
          <w:color w:val="000000" w:themeColor="text1"/>
          <w:lang w:val="es-ES"/>
        </w:rPr>
        <w:t>hiperparámetros</w:t>
      </w:r>
      <w:proofErr w:type="spellEnd"/>
      <w:r w:rsidRPr="00347F5B">
        <w:rPr>
          <w:rFonts w:ascii="Times" w:hAnsi="Times"/>
          <w:i/>
          <w:iCs/>
          <w:color w:val="000000" w:themeColor="text1"/>
          <w:lang w:val="es-ES"/>
        </w:rPr>
        <w:t xml:space="preserve"> se detallan en la notebook para reproducibilidad.</w:t>
      </w:r>
    </w:p>
    <w:p w14:paraId="768E1F6C" w14:textId="77777777" w:rsidR="00CB763E" w:rsidRPr="00347F5B" w:rsidRDefault="00CB763E" w:rsidP="00FD2853">
      <w:pPr>
        <w:jc w:val="both"/>
        <w:rPr>
          <w:rFonts w:ascii="Times" w:hAnsi="Times"/>
          <w:color w:val="000000" w:themeColor="text1"/>
          <w:sz w:val="28"/>
          <w:szCs w:val="28"/>
          <w:lang w:val="es-ES"/>
        </w:rPr>
      </w:pPr>
    </w:p>
    <w:p w14:paraId="729111D3" w14:textId="07859AC2" w:rsidR="00516944" w:rsidRPr="00347F5B" w:rsidRDefault="00516944" w:rsidP="00CB5E45">
      <w:pPr>
        <w:pStyle w:val="Ttulo5"/>
        <w:rPr>
          <w:rFonts w:ascii="Times" w:hAnsi="Times"/>
          <w:b/>
          <w:bCs/>
          <w:color w:val="000000" w:themeColor="text1"/>
          <w:lang w:val="es-ES"/>
        </w:rPr>
      </w:pPr>
      <w:bookmarkStart w:id="43" w:name="_Toc209796874"/>
      <w:r w:rsidRPr="00347F5B">
        <w:rPr>
          <w:rFonts w:ascii="Times" w:hAnsi="Times"/>
          <w:b/>
          <w:bCs/>
          <w:color w:val="000000" w:themeColor="text1"/>
          <w:lang w:val="es-ES"/>
        </w:rPr>
        <w:t>Calibración de probabilidades</w:t>
      </w:r>
      <w:bookmarkEnd w:id="43"/>
    </w:p>
    <w:p w14:paraId="2B8EBEFF" w14:textId="77777777" w:rsidR="00CB763E" w:rsidRPr="00347F5B" w:rsidRDefault="00CB763E" w:rsidP="00FD2853">
      <w:pPr>
        <w:jc w:val="both"/>
        <w:rPr>
          <w:rFonts w:ascii="Times" w:hAnsi="Times"/>
          <w:color w:val="000000" w:themeColor="text1"/>
          <w:sz w:val="28"/>
          <w:szCs w:val="28"/>
          <w:lang w:val="es-ES"/>
        </w:rPr>
      </w:pPr>
    </w:p>
    <w:p w14:paraId="4265B23B"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 xml:space="preserve">Tras entrenar el modelo base en TRAIN, se calibraron las probabilidades en CAL mediante </w:t>
      </w:r>
      <w:proofErr w:type="spellStart"/>
      <w:r w:rsidRPr="00347F5B">
        <w:rPr>
          <w:rFonts w:ascii="Times" w:hAnsi="Times"/>
          <w:color w:val="000000" w:themeColor="text1"/>
          <w:lang w:val="es-ES"/>
        </w:rPr>
        <w:t>CalibratedClassifierCV</w:t>
      </w:r>
      <w:proofErr w:type="spellEnd"/>
      <w:r w:rsidRPr="00347F5B">
        <w:rPr>
          <w:rFonts w:ascii="Times" w:hAnsi="Times"/>
          <w:color w:val="000000" w:themeColor="text1"/>
          <w:lang w:val="es-ES"/>
        </w:rPr>
        <w:t xml:space="preserve"> con el clasificador “</w:t>
      </w:r>
      <w:proofErr w:type="spellStart"/>
      <w:r w:rsidRPr="00347F5B">
        <w:rPr>
          <w:rFonts w:ascii="Times" w:hAnsi="Times"/>
          <w:color w:val="000000" w:themeColor="text1"/>
          <w:lang w:val="es-ES"/>
        </w:rPr>
        <w:t>prefit</w:t>
      </w:r>
      <w:proofErr w:type="spellEnd"/>
      <w:r w:rsidRPr="00347F5B">
        <w:rPr>
          <w:rFonts w:ascii="Times" w:hAnsi="Times"/>
          <w:color w:val="000000" w:themeColor="text1"/>
          <w:lang w:val="es-ES"/>
        </w:rPr>
        <w:t xml:space="preserve">”, comparando isotónica y sigmoide. Se seleccionó la calibración isotónica que, en DEV-cal, ofreció el mejor equilibrio para la posterior definición de umbrales orientada a NEG. </w:t>
      </w:r>
    </w:p>
    <w:p w14:paraId="52734E89" w14:textId="1E421129"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La calibración asegura que los valores </w:t>
      </w:r>
      <w:r w:rsidRPr="00347F5B">
        <w:rPr>
          <w:rFonts w:ascii="Times" w:eastAsiaTheme="majorEastAsia" w:hAnsi="Times"/>
          <w:color w:val="000000" w:themeColor="text1"/>
          <w:lang w:val="es-ES"/>
        </w:rPr>
        <w:t>P(NEG),P(NEU),P(POS)</w:t>
      </w:r>
      <w:r w:rsidRPr="00347F5B">
        <w:rPr>
          <w:rFonts w:ascii="Times" w:hAnsi="Times"/>
          <w:color w:val="000000" w:themeColor="text1"/>
          <w:lang w:val="es-ES"/>
        </w:rPr>
        <w:t> tengan una interpretación probabilística estable, requisito para fijar puntos de corte significativos.</w:t>
      </w:r>
    </w:p>
    <w:p w14:paraId="6799012C" w14:textId="77777777" w:rsidR="00CB763E" w:rsidRPr="00347F5B" w:rsidRDefault="00CB763E" w:rsidP="00FD2853">
      <w:pPr>
        <w:jc w:val="both"/>
        <w:rPr>
          <w:rFonts w:ascii="Times" w:hAnsi="Times"/>
          <w:color w:val="000000" w:themeColor="text1"/>
          <w:lang w:val="es-ES"/>
        </w:rPr>
      </w:pPr>
    </w:p>
    <w:p w14:paraId="2C98B417" w14:textId="6D80F561" w:rsidR="00516944" w:rsidRPr="00347F5B" w:rsidRDefault="00516944" w:rsidP="00CB5E45">
      <w:pPr>
        <w:pStyle w:val="Ttulo5"/>
        <w:rPr>
          <w:rFonts w:ascii="Times" w:hAnsi="Times"/>
          <w:b/>
          <w:bCs/>
          <w:color w:val="000000" w:themeColor="text1"/>
          <w:lang w:val="es-ES"/>
        </w:rPr>
      </w:pPr>
      <w:bookmarkStart w:id="44" w:name="_Toc209796875"/>
      <w:r w:rsidRPr="00347F5B">
        <w:rPr>
          <w:rFonts w:ascii="Times" w:hAnsi="Times"/>
          <w:b/>
          <w:bCs/>
          <w:color w:val="000000" w:themeColor="text1"/>
          <w:lang w:val="es-ES"/>
        </w:rPr>
        <w:t>Umbrales y reglas de decisión (Etapa A)</w:t>
      </w:r>
      <w:bookmarkEnd w:id="44"/>
    </w:p>
    <w:p w14:paraId="07527E02" w14:textId="77777777" w:rsidR="006B27BD" w:rsidRPr="00347F5B" w:rsidRDefault="006B27BD" w:rsidP="006B27BD">
      <w:pPr>
        <w:rPr>
          <w:rFonts w:ascii="Times" w:hAnsi="Times"/>
          <w:lang w:val="es-ES"/>
        </w:rPr>
      </w:pPr>
    </w:p>
    <w:p w14:paraId="7941936B"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Con las probabilidades calibradas se definió una regla simétrica con margen:</w:t>
      </w:r>
    </w:p>
    <w:p w14:paraId="63C1717F" w14:textId="77777777" w:rsidR="00516944" w:rsidRPr="00347F5B" w:rsidRDefault="00516944" w:rsidP="00DA66CE">
      <w:pPr>
        <w:pStyle w:val="Prrafodelista"/>
        <w:numPr>
          <w:ilvl w:val="0"/>
          <w:numId w:val="35"/>
        </w:numPr>
        <w:jc w:val="both"/>
        <w:rPr>
          <w:rFonts w:ascii="Times" w:hAnsi="Times"/>
          <w:color w:val="000000" w:themeColor="text1"/>
          <w:lang w:val="es-ES"/>
        </w:rPr>
      </w:pPr>
      <w:r w:rsidRPr="00347F5B">
        <w:rPr>
          <w:rFonts w:ascii="Times" w:hAnsi="Times"/>
          <w:color w:val="000000" w:themeColor="text1"/>
          <w:lang w:val="es-ES"/>
        </w:rPr>
        <w:t xml:space="preserve">Si P(NEG)≥TNEG y P(NEG) – </w:t>
      </w:r>
      <w:proofErr w:type="spellStart"/>
      <w:r w:rsidRPr="00347F5B">
        <w:rPr>
          <w:rFonts w:ascii="Times" w:hAnsi="Times"/>
          <w:color w:val="000000" w:themeColor="text1"/>
          <w:lang w:val="es-ES"/>
        </w:rPr>
        <w:t>max</w:t>
      </w:r>
      <w:proofErr w:type="spellEnd"/>
      <w:r w:rsidRPr="00347F5B">
        <w:rPr>
          <w:rFonts w:ascii="Times" w:hAnsi="Times"/>
          <w:color w:val="000000" w:themeColor="text1"/>
          <w:lang w:val="es-ES"/>
        </w:rPr>
        <w:t xml:space="preserve"> {P(POS),P(NEU)}≥MARG</w:t>
      </w:r>
      <w:r w:rsidRPr="00347F5B">
        <w:rPr>
          <w:color w:val="000000" w:themeColor="text1"/>
          <w:lang w:val="es-ES"/>
        </w:rPr>
        <w:t>→</w:t>
      </w:r>
      <w:r w:rsidRPr="00347F5B">
        <w:rPr>
          <w:rFonts w:ascii="Times" w:hAnsi="Times"/>
          <w:color w:val="000000" w:themeColor="text1"/>
          <w:lang w:val="es-ES"/>
        </w:rPr>
        <w:t> NEG.</w:t>
      </w:r>
    </w:p>
    <w:p w14:paraId="0F2BF845" w14:textId="77777777" w:rsidR="00516944" w:rsidRPr="00347F5B" w:rsidRDefault="00516944" w:rsidP="00DA66CE">
      <w:pPr>
        <w:pStyle w:val="Prrafodelista"/>
        <w:numPr>
          <w:ilvl w:val="0"/>
          <w:numId w:val="35"/>
        </w:numPr>
        <w:jc w:val="both"/>
        <w:rPr>
          <w:rFonts w:ascii="Times" w:hAnsi="Times"/>
          <w:color w:val="000000" w:themeColor="text1"/>
          <w:lang w:val="es-ES"/>
        </w:rPr>
      </w:pPr>
      <w:r w:rsidRPr="00347F5B">
        <w:rPr>
          <w:rFonts w:ascii="Times" w:hAnsi="Times"/>
          <w:color w:val="000000" w:themeColor="text1"/>
          <w:lang w:val="es-ES"/>
        </w:rPr>
        <w:t>En caso contrario, si P(POS)≥TPOS y P(POS) −</w:t>
      </w:r>
      <w:proofErr w:type="spellStart"/>
      <w:r w:rsidRPr="00347F5B">
        <w:rPr>
          <w:rFonts w:ascii="Times" w:hAnsi="Times"/>
          <w:color w:val="000000" w:themeColor="text1"/>
          <w:lang w:val="es-ES"/>
        </w:rPr>
        <w:t>max</w:t>
      </w:r>
      <w:proofErr w:type="spellEnd"/>
      <w:r w:rsidRPr="00347F5B">
        <w:rPr>
          <w:rFonts w:ascii="Times" w:hAnsi="Times"/>
          <w:color w:val="000000" w:themeColor="text1"/>
          <w:lang w:val="es-ES"/>
        </w:rPr>
        <w:t>{P(NEG),P(NEU)}≥MARG </w:t>
      </w:r>
      <w:r w:rsidRPr="00347F5B">
        <w:rPr>
          <w:color w:val="000000" w:themeColor="text1"/>
          <w:lang w:val="es-ES"/>
        </w:rPr>
        <w:t>→</w:t>
      </w:r>
      <w:r w:rsidRPr="00347F5B">
        <w:rPr>
          <w:rFonts w:ascii="Times" w:hAnsi="Times"/>
          <w:color w:val="000000" w:themeColor="text1"/>
          <w:lang w:val="es-ES"/>
        </w:rPr>
        <w:t> POS.</w:t>
      </w:r>
    </w:p>
    <w:p w14:paraId="24E02E75" w14:textId="23821C54" w:rsidR="00516944" w:rsidRPr="00347F5B" w:rsidRDefault="00516944" w:rsidP="00DA66CE">
      <w:pPr>
        <w:pStyle w:val="Prrafodelista"/>
        <w:numPr>
          <w:ilvl w:val="0"/>
          <w:numId w:val="35"/>
        </w:numPr>
        <w:jc w:val="both"/>
        <w:rPr>
          <w:rFonts w:ascii="Times" w:hAnsi="Times"/>
          <w:color w:val="000000" w:themeColor="text1"/>
          <w:lang w:val="es-ES"/>
        </w:rPr>
      </w:pPr>
      <w:r w:rsidRPr="00347F5B">
        <w:rPr>
          <w:rFonts w:ascii="Times" w:hAnsi="Times"/>
          <w:color w:val="000000" w:themeColor="text1"/>
          <w:lang w:val="es-ES"/>
        </w:rPr>
        <w:t xml:space="preserve">Si ninguna condición se cumple </w:t>
      </w:r>
      <w:r w:rsidRPr="00347F5B">
        <w:rPr>
          <w:color w:val="000000" w:themeColor="text1"/>
          <w:lang w:val="es-ES"/>
        </w:rPr>
        <w:t>→</w:t>
      </w:r>
      <w:r w:rsidRPr="00347F5B">
        <w:rPr>
          <w:rFonts w:ascii="Times" w:hAnsi="Times"/>
          <w:color w:val="000000" w:themeColor="text1"/>
          <w:lang w:val="es-ES"/>
        </w:rPr>
        <w:t> NEU.</w:t>
      </w:r>
    </w:p>
    <w:p w14:paraId="51859875" w14:textId="77777777" w:rsidR="00DA66CE" w:rsidRPr="00347F5B" w:rsidRDefault="00DA66CE" w:rsidP="00DA66CE">
      <w:pPr>
        <w:pStyle w:val="Prrafodelista"/>
        <w:jc w:val="both"/>
        <w:rPr>
          <w:rFonts w:ascii="Times" w:hAnsi="Times"/>
          <w:color w:val="000000" w:themeColor="text1"/>
          <w:lang w:val="es-ES"/>
        </w:rPr>
      </w:pPr>
    </w:p>
    <w:p w14:paraId="3DC10FA0" w14:textId="04C2FD03"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realizó un barrido en grilla en DEV-cal:</w:t>
      </w:r>
      <w:r w:rsidR="00DA66CE" w:rsidRPr="00347F5B">
        <w:rPr>
          <w:rFonts w:ascii="Times" w:hAnsi="Times"/>
          <w:color w:val="000000" w:themeColor="text1"/>
          <w:lang w:val="es-ES"/>
        </w:rPr>
        <w:t xml:space="preserve"> </w:t>
      </w:r>
      <w:r w:rsidRPr="00347F5B">
        <w:rPr>
          <w:rFonts w:ascii="Times" w:hAnsi="Times"/>
          <w:color w:val="000000" w:themeColor="text1"/>
          <w:lang w:val="es-ES"/>
        </w:rPr>
        <w:t xml:space="preserve">TPOS </w:t>
      </w:r>
      <w:r w:rsidRPr="00347F5B">
        <w:rPr>
          <w:rFonts w:ascii="Cambria Math" w:hAnsi="Cambria Math" w:cs="Cambria Math"/>
          <w:color w:val="000000" w:themeColor="text1"/>
          <w:lang w:val="es-ES"/>
        </w:rPr>
        <w:t>∈</w:t>
      </w:r>
      <w:r w:rsidRPr="00347F5B">
        <w:rPr>
          <w:rFonts w:ascii="Times" w:hAnsi="Times" w:cs="Cambria Math"/>
          <w:color w:val="000000" w:themeColor="text1"/>
          <w:lang w:val="es-ES"/>
        </w:rPr>
        <w:t xml:space="preserve"> </w:t>
      </w:r>
      <w:r w:rsidRPr="00347F5B">
        <w:rPr>
          <w:rFonts w:ascii="Times" w:hAnsi="Times"/>
          <w:color w:val="000000" w:themeColor="text1"/>
          <w:lang w:val="es-ES"/>
        </w:rPr>
        <w:t xml:space="preserve">[0.60,0.85] (Δ=0.02), TNEG </w:t>
      </w:r>
      <w:r w:rsidRPr="00347F5B">
        <w:rPr>
          <w:rFonts w:ascii="Cambria Math" w:hAnsi="Cambria Math" w:cs="Cambria Math"/>
          <w:color w:val="000000" w:themeColor="text1"/>
          <w:lang w:val="es-ES"/>
        </w:rPr>
        <w:t>∈</w:t>
      </w:r>
      <w:r w:rsidRPr="00347F5B">
        <w:rPr>
          <w:rFonts w:ascii="Times" w:hAnsi="Times" w:cs="Cambria Math"/>
          <w:color w:val="000000" w:themeColor="text1"/>
          <w:lang w:val="es-ES"/>
        </w:rPr>
        <w:t xml:space="preserve"> </w:t>
      </w:r>
      <w:r w:rsidRPr="00347F5B">
        <w:rPr>
          <w:rFonts w:ascii="Times" w:hAnsi="Times"/>
          <w:color w:val="000000" w:themeColor="text1"/>
          <w:lang w:val="es-ES"/>
        </w:rPr>
        <w:t>[0.15,0.45] (Δ=0.01), MARG</w:t>
      </w:r>
      <w:r w:rsidRPr="00347F5B">
        <w:rPr>
          <w:rFonts w:ascii="Cambria Math" w:hAnsi="Cambria Math" w:cs="Cambria Math"/>
          <w:color w:val="000000" w:themeColor="text1"/>
          <w:lang w:val="es-ES"/>
        </w:rPr>
        <w:t>∈</w:t>
      </w:r>
      <w:r w:rsidRPr="00347F5B">
        <w:rPr>
          <w:rFonts w:ascii="Times" w:hAnsi="Times"/>
          <w:color w:val="000000" w:themeColor="text1"/>
          <w:lang w:val="es-ES"/>
        </w:rPr>
        <w:t>{0.00,0.01,0.02}.</w:t>
      </w:r>
    </w:p>
    <w:p w14:paraId="7AA83EE7" w14:textId="77777777" w:rsidR="00DA66CE" w:rsidRPr="00347F5B" w:rsidRDefault="00DA66CE" w:rsidP="00FD2853">
      <w:pPr>
        <w:jc w:val="both"/>
        <w:rPr>
          <w:rFonts w:ascii="Times" w:hAnsi="Times"/>
          <w:color w:val="000000" w:themeColor="text1"/>
          <w:lang w:val="es-ES"/>
        </w:rPr>
      </w:pPr>
    </w:p>
    <w:p w14:paraId="3281508E"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u w:val="single"/>
          <w:lang w:val="es-ES"/>
        </w:rPr>
        <w:t>Criterio de selección (foco en NEG):</w:t>
      </w:r>
      <w:r w:rsidRPr="00347F5B">
        <w:rPr>
          <w:rFonts w:ascii="Times" w:hAnsi="Times"/>
          <w:color w:val="000000" w:themeColor="text1"/>
          <w:lang w:val="es-ES"/>
        </w:rPr>
        <w:t> se impuso </w:t>
      </w:r>
      <w:proofErr w:type="spellStart"/>
      <w:r w:rsidRPr="00347F5B">
        <w:rPr>
          <w:rFonts w:ascii="Times" w:hAnsi="Times"/>
          <w:color w:val="000000" w:themeColor="text1"/>
          <w:lang w:val="es-ES"/>
        </w:rPr>
        <w:t>precisiónNEG</w:t>
      </w:r>
      <w:proofErr w:type="spellEnd"/>
      <w:r w:rsidRPr="00347F5B">
        <w:rPr>
          <w:rFonts w:ascii="Times" w:hAnsi="Times"/>
          <w:color w:val="000000" w:themeColor="text1"/>
          <w:lang w:val="es-ES"/>
        </w:rPr>
        <w:t>​ ≥ 0.50 como condición mínima; entre las configuraciones válidas, se maximizó el </w:t>
      </w:r>
      <w:proofErr w:type="spellStart"/>
      <w:r w:rsidRPr="00347F5B">
        <w:rPr>
          <w:rFonts w:ascii="Times" w:hAnsi="Times"/>
          <w:color w:val="000000" w:themeColor="text1"/>
          <w:lang w:val="es-ES"/>
        </w:rPr>
        <w:t>recallNEG</w:t>
      </w:r>
      <w:proofErr w:type="spellEnd"/>
      <w:r w:rsidRPr="00347F5B">
        <w:rPr>
          <w:rFonts w:ascii="Times" w:hAnsi="Times"/>
          <w:color w:val="000000" w:themeColor="text1"/>
          <w:lang w:val="es-ES"/>
        </w:rPr>
        <w:t> y, en empate, se prefirió mayor F1NEG​. Esta etapa produce los valores definitivos de (TPOS,TNEG,MARG) y la calibración elegida.</w:t>
      </w:r>
    </w:p>
    <w:p w14:paraId="573791D0" w14:textId="77777777" w:rsidR="00516944" w:rsidRPr="00347F5B" w:rsidRDefault="00516944" w:rsidP="00FD2853">
      <w:pPr>
        <w:jc w:val="both"/>
        <w:rPr>
          <w:rFonts w:ascii="Times" w:hAnsi="Times"/>
          <w:color w:val="000000" w:themeColor="text1"/>
          <w:sz w:val="28"/>
          <w:szCs w:val="28"/>
          <w:lang w:val="es-ES"/>
        </w:rPr>
      </w:pPr>
    </w:p>
    <w:p w14:paraId="09E1B062" w14:textId="04E54EDA" w:rsidR="00516944" w:rsidRPr="00347F5B" w:rsidRDefault="00516944" w:rsidP="00CB5E45">
      <w:pPr>
        <w:pStyle w:val="Ttulo5"/>
        <w:rPr>
          <w:rFonts w:ascii="Times" w:hAnsi="Times"/>
          <w:b/>
          <w:bCs/>
          <w:color w:val="000000" w:themeColor="text1"/>
          <w:lang w:val="es-ES"/>
        </w:rPr>
      </w:pPr>
      <w:bookmarkStart w:id="45" w:name="_Toc209796876"/>
      <w:r w:rsidRPr="00347F5B">
        <w:rPr>
          <w:rFonts w:ascii="Times" w:hAnsi="Times"/>
          <w:b/>
          <w:bCs/>
          <w:color w:val="000000" w:themeColor="text1"/>
          <w:lang w:val="es-ES"/>
        </w:rPr>
        <w:t>Resultados Obtenidos en la Etapa A</w:t>
      </w:r>
      <w:bookmarkEnd w:id="45"/>
    </w:p>
    <w:p w14:paraId="6C0EB066" w14:textId="77777777" w:rsidR="00CB5E45" w:rsidRPr="00347F5B" w:rsidRDefault="00CB5E45" w:rsidP="00CB5E45">
      <w:pPr>
        <w:rPr>
          <w:rFonts w:ascii="Times" w:hAnsi="Times"/>
          <w:color w:val="000000" w:themeColor="text1"/>
          <w:lang w:val="es-ES"/>
        </w:rPr>
      </w:pPr>
    </w:p>
    <w:p w14:paraId="32384E95" w14:textId="61F5A613" w:rsidR="00516944" w:rsidRPr="00347F5B" w:rsidRDefault="00516944" w:rsidP="00FD2853">
      <w:pPr>
        <w:jc w:val="both"/>
        <w:rPr>
          <w:rFonts w:ascii="Times" w:hAnsi="Times"/>
          <w:color w:val="000000" w:themeColor="text1"/>
          <w:lang w:val="es-ES"/>
        </w:rPr>
      </w:pPr>
      <w:r w:rsidRPr="00347F5B">
        <w:rPr>
          <w:rFonts w:ascii="Times" w:hAnsi="Times"/>
          <w:noProof/>
          <w:color w:val="000000" w:themeColor="text1"/>
          <w:lang w:val="es-ES"/>
        </w:rPr>
        <w:drawing>
          <wp:inline distT="0" distB="0" distL="0" distR="0" wp14:anchorId="5F002E2B" wp14:editId="1BF6E779">
            <wp:extent cx="3467724" cy="1930400"/>
            <wp:effectExtent l="0" t="0" r="0" b="0"/>
            <wp:docPr id="19" name="Imagen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screen&#10;&#10;Description automatically generated"/>
                    <pic:cNvPicPr/>
                  </pic:nvPicPr>
                  <pic:blipFill rotWithShape="1">
                    <a:blip r:embed="rId10" cstate="print">
                      <a:extLst>
                        <a:ext uri="{28A0092B-C50C-407E-A947-70E740481C1C}">
                          <a14:useLocalDpi xmlns:a14="http://schemas.microsoft.com/office/drawing/2010/main" val="0"/>
                        </a:ext>
                      </a:extLst>
                    </a:blip>
                    <a:srcRect b="49477"/>
                    <a:stretch/>
                  </pic:blipFill>
                  <pic:spPr bwMode="auto">
                    <a:xfrm>
                      <a:off x="0" y="0"/>
                      <a:ext cx="3472671" cy="1933154"/>
                    </a:xfrm>
                    <a:prstGeom prst="rect">
                      <a:avLst/>
                    </a:prstGeom>
                    <a:ln>
                      <a:noFill/>
                    </a:ln>
                    <a:extLst>
                      <a:ext uri="{53640926-AAD7-44D8-BBD7-CCE9431645EC}">
                        <a14:shadowObscured xmlns:a14="http://schemas.microsoft.com/office/drawing/2010/main"/>
                      </a:ext>
                    </a:extLst>
                  </pic:spPr>
                </pic:pic>
              </a:graphicData>
            </a:graphic>
          </wp:inline>
        </w:drawing>
      </w:r>
    </w:p>
    <w:p w14:paraId="27F12250" w14:textId="68BE10C1" w:rsidR="006B27BD" w:rsidRPr="00347F5B" w:rsidRDefault="006B27BD" w:rsidP="00FD2853">
      <w:pPr>
        <w:jc w:val="both"/>
        <w:rPr>
          <w:rFonts w:ascii="Times" w:hAnsi="Times"/>
          <w:color w:val="000000" w:themeColor="text1"/>
          <w:lang w:val="es-ES"/>
        </w:rPr>
      </w:pPr>
    </w:p>
    <w:p w14:paraId="5E95B712" w14:textId="309D0A27" w:rsidR="006B27BD" w:rsidRPr="00347F5B" w:rsidRDefault="006B27BD" w:rsidP="00FD2853">
      <w:pPr>
        <w:jc w:val="both"/>
        <w:rPr>
          <w:rFonts w:ascii="Times" w:hAnsi="Times"/>
          <w:color w:val="000000" w:themeColor="text1"/>
          <w:lang w:val="es-ES"/>
        </w:rPr>
      </w:pPr>
      <w:r w:rsidRPr="00347F5B">
        <w:rPr>
          <w:rFonts w:ascii="Times" w:hAnsi="Times"/>
          <w:noProof/>
          <w:color w:val="000000" w:themeColor="text1"/>
          <w:lang w:val="es-ES"/>
        </w:rPr>
        <w:lastRenderedPageBreak/>
        <w:drawing>
          <wp:inline distT="0" distB="0" distL="0" distR="0" wp14:anchorId="139B4121" wp14:editId="39C98202">
            <wp:extent cx="3467724" cy="1862686"/>
            <wp:effectExtent l="0" t="0" r="0" b="4445"/>
            <wp:docPr id="37" name="Imagen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screen&#10;&#10;Description automatically generated"/>
                    <pic:cNvPicPr/>
                  </pic:nvPicPr>
                  <pic:blipFill rotWithShape="1">
                    <a:blip r:embed="rId11" cstate="print">
                      <a:extLst>
                        <a:ext uri="{28A0092B-C50C-407E-A947-70E740481C1C}">
                          <a14:useLocalDpi xmlns:a14="http://schemas.microsoft.com/office/drawing/2010/main" val="0"/>
                        </a:ext>
                      </a:extLst>
                    </a:blip>
                    <a:srcRect t="51249"/>
                    <a:stretch/>
                  </pic:blipFill>
                  <pic:spPr bwMode="auto">
                    <a:xfrm>
                      <a:off x="0" y="0"/>
                      <a:ext cx="3472671" cy="1865343"/>
                    </a:xfrm>
                    <a:prstGeom prst="rect">
                      <a:avLst/>
                    </a:prstGeom>
                    <a:ln>
                      <a:noFill/>
                    </a:ln>
                    <a:extLst>
                      <a:ext uri="{53640926-AAD7-44D8-BBD7-CCE9431645EC}">
                        <a14:shadowObscured xmlns:a14="http://schemas.microsoft.com/office/drawing/2010/main"/>
                      </a:ext>
                    </a:extLst>
                  </pic:spPr>
                </pic:pic>
              </a:graphicData>
            </a:graphic>
          </wp:inline>
        </w:drawing>
      </w:r>
    </w:p>
    <w:p w14:paraId="636ABD96" w14:textId="77777777" w:rsidR="00CB763E" w:rsidRPr="00347F5B" w:rsidRDefault="00CB763E" w:rsidP="00FD2853">
      <w:pPr>
        <w:jc w:val="both"/>
        <w:rPr>
          <w:rFonts w:ascii="Times" w:hAnsi="Times"/>
          <w:color w:val="000000" w:themeColor="text1"/>
          <w:lang w:val="es-ES"/>
        </w:rPr>
      </w:pPr>
    </w:p>
    <w:p w14:paraId="352B7FB3" w14:textId="10F8032E"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 xml:space="preserve">Luego de realizar la calibración isotónica, se seleccionaron los umbrales T_POS =0.60, T_NEG=0.15 y MARG= 0.00.  </w:t>
      </w:r>
    </w:p>
    <w:p w14:paraId="159EAD77" w14:textId="77777777" w:rsidR="00CB763E" w:rsidRPr="00347F5B" w:rsidRDefault="00CB763E" w:rsidP="00FD2853">
      <w:pPr>
        <w:jc w:val="both"/>
        <w:rPr>
          <w:rFonts w:ascii="Times" w:hAnsi="Times"/>
          <w:color w:val="000000" w:themeColor="text1"/>
          <w:lang w:val="es-ES"/>
        </w:rPr>
      </w:pPr>
    </w:p>
    <w:p w14:paraId="60CEBA23" w14:textId="03717916"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En DEV-cal, la clase NEG alcanzó precisión=0.526,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=0.714 (F1=0.606). Al evaluar en TEST, los umbrales desplazaron el punto operativo respecto de </w:t>
      </w:r>
      <w:proofErr w:type="spellStart"/>
      <w:r w:rsidRPr="00347F5B">
        <w:rPr>
          <w:rFonts w:ascii="Times" w:hAnsi="Times"/>
          <w:color w:val="000000" w:themeColor="text1"/>
          <w:lang w:val="es-ES"/>
        </w:rPr>
        <w:t>argmax</w:t>
      </w:r>
      <w:proofErr w:type="spellEnd"/>
      <w:r w:rsidRPr="00347F5B">
        <w:rPr>
          <w:rFonts w:ascii="Times" w:hAnsi="Times"/>
          <w:color w:val="000000" w:themeColor="text1"/>
          <w:lang w:val="es-ES"/>
        </w:rPr>
        <w:t>: NEG mantuvo el mismo rendimiento (</w:t>
      </w:r>
      <w:proofErr w:type="spellStart"/>
      <w:r w:rsidRPr="00347F5B">
        <w:rPr>
          <w:rFonts w:ascii="Times" w:hAnsi="Times"/>
          <w:color w:val="000000" w:themeColor="text1"/>
          <w:lang w:val="es-ES"/>
        </w:rPr>
        <w:t>prec</w:t>
      </w:r>
      <w:proofErr w:type="spellEnd"/>
      <w:r w:rsidRPr="00347F5B">
        <w:rPr>
          <w:rFonts w:ascii="Times" w:hAnsi="Times"/>
          <w:color w:val="000000" w:themeColor="text1"/>
          <w:lang w:val="es-ES"/>
        </w:rPr>
        <w:t>=0.482, </w:t>
      </w:r>
      <w:proofErr w:type="spellStart"/>
      <w:r w:rsidRPr="00347F5B">
        <w:rPr>
          <w:rFonts w:ascii="Times" w:hAnsi="Times"/>
          <w:color w:val="000000" w:themeColor="text1"/>
          <w:lang w:val="es-ES"/>
        </w:rPr>
        <w:t>rec</w:t>
      </w:r>
      <w:proofErr w:type="spellEnd"/>
      <w:r w:rsidRPr="00347F5B">
        <w:rPr>
          <w:rFonts w:ascii="Times" w:hAnsi="Times"/>
          <w:color w:val="000000" w:themeColor="text1"/>
          <w:lang w:val="es-ES"/>
        </w:rPr>
        <w:t>=0.730), mientras que NEU mejoró (F1: 0.549</w:t>
      </w:r>
      <w:r w:rsidRPr="00347F5B">
        <w:rPr>
          <w:color w:val="000000" w:themeColor="text1"/>
          <w:lang w:val="es-ES"/>
        </w:rPr>
        <w:t>→</w:t>
      </w:r>
      <w:r w:rsidRPr="00347F5B">
        <w:rPr>
          <w:rFonts w:ascii="Times" w:hAnsi="Times"/>
          <w:color w:val="000000" w:themeColor="text1"/>
          <w:lang w:val="es-ES"/>
        </w:rPr>
        <w:t>0.576) y POS aumentó su precisión (0.919</w:t>
      </w:r>
      <w:r w:rsidRPr="00347F5B">
        <w:rPr>
          <w:color w:val="000000" w:themeColor="text1"/>
          <w:lang w:val="es-ES"/>
        </w:rPr>
        <w:t>→</w:t>
      </w:r>
      <w:r w:rsidRPr="00347F5B">
        <w:rPr>
          <w:rFonts w:ascii="Times" w:hAnsi="Times"/>
          <w:color w:val="000000" w:themeColor="text1"/>
          <w:lang w:val="es-ES"/>
        </w:rPr>
        <w:t>0.966) a costa de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(0.919</w:t>
      </w:r>
      <w:r w:rsidRPr="00347F5B">
        <w:rPr>
          <w:color w:val="000000" w:themeColor="text1"/>
          <w:lang w:val="es-ES"/>
        </w:rPr>
        <w:t>→</w:t>
      </w:r>
      <w:r w:rsidRPr="00347F5B">
        <w:rPr>
          <w:rFonts w:ascii="Times" w:hAnsi="Times"/>
          <w:color w:val="000000" w:themeColor="text1"/>
          <w:lang w:val="es-ES"/>
        </w:rPr>
        <w:t>0.876), con una reasignación de casos ambiguos hacia NEU. Además, se redujeron los errores a dos saltos (</w:t>
      </w:r>
      <w:r w:rsidRPr="00347F5B">
        <w:rPr>
          <w:lang w:val="es-ES"/>
        </w:rPr>
        <w:t>NEG↔POS</w:t>
      </w:r>
      <w:r w:rsidRPr="00347F5B">
        <w:rPr>
          <w:rFonts w:ascii="Times" w:hAnsi="Times"/>
          <w:color w:val="000000" w:themeColor="text1"/>
          <w:lang w:val="es-ES"/>
        </w:rPr>
        <w:t xml:space="preserve">) de 9 a 6. </w:t>
      </w:r>
    </w:p>
    <w:p w14:paraId="333F0614" w14:textId="77777777" w:rsidR="00CB763E" w:rsidRPr="00347F5B" w:rsidRDefault="00CB763E" w:rsidP="00FD2853">
      <w:pPr>
        <w:jc w:val="both"/>
        <w:rPr>
          <w:rFonts w:ascii="Times" w:hAnsi="Times"/>
          <w:color w:val="000000" w:themeColor="text1"/>
          <w:lang w:val="es-ES"/>
        </w:rPr>
      </w:pPr>
    </w:p>
    <w:p w14:paraId="75C7AED2" w14:textId="50D2172A" w:rsidR="00516944" w:rsidRPr="00347F5B" w:rsidRDefault="00DA66CE" w:rsidP="00FD2853">
      <w:pPr>
        <w:jc w:val="both"/>
        <w:rPr>
          <w:rFonts w:ascii="Times" w:hAnsi="Times"/>
          <w:color w:val="000000" w:themeColor="text1"/>
          <w:lang w:val="es-ES"/>
        </w:rPr>
      </w:pPr>
      <w:r w:rsidRPr="00347F5B">
        <w:rPr>
          <w:rFonts w:ascii="Times" w:hAnsi="Times"/>
          <w:color w:val="000000" w:themeColor="text1"/>
          <w:lang w:val="es-ES"/>
        </w:rPr>
        <w:t>L</w:t>
      </w:r>
      <w:r w:rsidR="00516944" w:rsidRPr="00347F5B">
        <w:rPr>
          <w:rFonts w:ascii="Times" w:hAnsi="Times"/>
          <w:color w:val="000000" w:themeColor="text1"/>
          <w:lang w:val="es-ES"/>
        </w:rPr>
        <w:t>as métricas agregadas mostraron mejoras ligeras (macro-F1: 0.683</w:t>
      </w:r>
      <w:r w:rsidR="00516944" w:rsidRPr="00347F5B">
        <w:rPr>
          <w:color w:val="000000" w:themeColor="text1"/>
          <w:lang w:val="es-ES"/>
        </w:rPr>
        <w:t>→</w:t>
      </w:r>
      <w:r w:rsidR="00516944" w:rsidRPr="00347F5B">
        <w:rPr>
          <w:rFonts w:ascii="Times" w:hAnsi="Times"/>
          <w:color w:val="000000" w:themeColor="text1"/>
          <w:lang w:val="es-ES"/>
        </w:rPr>
        <w:t>0.692; weighted-F1: 0.760</w:t>
      </w:r>
      <w:r w:rsidR="00516944" w:rsidRPr="00347F5B">
        <w:rPr>
          <w:color w:val="000000" w:themeColor="text1"/>
          <w:lang w:val="es-ES"/>
        </w:rPr>
        <w:t>→</w:t>
      </w:r>
      <w:r w:rsidR="00516944" w:rsidRPr="00347F5B">
        <w:rPr>
          <w:rFonts w:ascii="Times" w:hAnsi="Times"/>
          <w:color w:val="000000" w:themeColor="text1"/>
          <w:lang w:val="es-ES"/>
        </w:rPr>
        <w:t>0.768) con exactitud similar (~0.76). No obstante, el objetivo clínico para NEG se cumplió parcialmente: se sostuvo </w:t>
      </w:r>
      <w:proofErr w:type="spellStart"/>
      <w:r w:rsidR="00516944" w:rsidRPr="00347F5B">
        <w:rPr>
          <w:rFonts w:ascii="Times" w:hAnsi="Times"/>
          <w:color w:val="000000" w:themeColor="text1"/>
          <w:lang w:val="es-ES"/>
        </w:rPr>
        <w:t>recall</w:t>
      </w:r>
      <w:proofErr w:type="spellEnd"/>
      <w:r w:rsidR="00516944" w:rsidRPr="00347F5B">
        <w:rPr>
          <w:rFonts w:ascii="Times" w:hAnsi="Times"/>
          <w:color w:val="000000" w:themeColor="text1"/>
          <w:lang w:val="es-ES"/>
        </w:rPr>
        <w:t xml:space="preserve"> ≥ 0.70, pero la precisión permaneció por debajo de 0.50 en TEST, motivando las etapas posteriores (regla asimétrica y verificador) para incrementar la precisión sin sacrificar sensibilidad.</w:t>
      </w:r>
    </w:p>
    <w:p w14:paraId="04EA4B67" w14:textId="77777777" w:rsidR="00CB763E" w:rsidRPr="00347F5B" w:rsidRDefault="00CB763E" w:rsidP="00FD2853">
      <w:pPr>
        <w:jc w:val="both"/>
        <w:rPr>
          <w:rFonts w:ascii="Times" w:hAnsi="Times"/>
          <w:color w:val="000000" w:themeColor="text1"/>
          <w:lang w:val="es-ES"/>
        </w:rPr>
      </w:pPr>
    </w:p>
    <w:p w14:paraId="088AB3E4" w14:textId="66506BC3" w:rsidR="00516944" w:rsidRPr="00347F5B" w:rsidRDefault="00516944" w:rsidP="00CB5E45">
      <w:pPr>
        <w:pStyle w:val="Ttulo5"/>
        <w:rPr>
          <w:rFonts w:ascii="Times" w:hAnsi="Times"/>
          <w:b/>
          <w:bCs/>
          <w:color w:val="000000" w:themeColor="text1"/>
          <w:lang w:val="es-ES"/>
        </w:rPr>
      </w:pPr>
      <w:bookmarkStart w:id="46" w:name="_Toc209796877"/>
      <w:r w:rsidRPr="00347F5B">
        <w:rPr>
          <w:rFonts w:ascii="Times" w:hAnsi="Times"/>
          <w:b/>
          <w:bCs/>
          <w:color w:val="000000" w:themeColor="text1"/>
          <w:lang w:val="es-ES"/>
        </w:rPr>
        <w:t>Optimización asimétrica posterior (Etapa B)</w:t>
      </w:r>
      <w:bookmarkEnd w:id="46"/>
    </w:p>
    <w:p w14:paraId="3642F607" w14:textId="41E52A62" w:rsidR="00D47EB3" w:rsidRPr="00347F5B" w:rsidRDefault="00D47EB3" w:rsidP="00D47EB3">
      <w:pPr>
        <w:rPr>
          <w:lang w:val="es-ES"/>
        </w:rPr>
      </w:pPr>
    </w:p>
    <w:p w14:paraId="584ADB12" w14:textId="235040F0" w:rsidR="00D47EB3" w:rsidRPr="00347F5B" w:rsidRDefault="00D47EB3" w:rsidP="00D47EB3">
      <w:pPr>
        <w:jc w:val="both"/>
        <w:rPr>
          <w:rFonts w:ascii="Times" w:hAnsi="Times"/>
          <w:lang w:val="es-ES"/>
        </w:rPr>
      </w:pPr>
      <w:r w:rsidRPr="00D47EB3">
        <w:rPr>
          <w:rFonts w:ascii="Times" w:hAnsi="Times"/>
          <w:lang w:val="es-ES"/>
        </w:rPr>
        <w:t>La Etapa B introduce una regla de decisión asimétrica para mejorar POS y NEU sin sacrificar lo logrado en NEG. La lógica es: </w:t>
      </w:r>
      <w:r w:rsidRPr="00D47EB3">
        <w:rPr>
          <w:rFonts w:ascii="Times" w:hAnsi="Times"/>
          <w:b/>
          <w:bCs/>
          <w:lang w:val="es-ES"/>
        </w:rPr>
        <w:t>(i) NEG primero</w:t>
      </w:r>
      <w:r w:rsidRPr="00D47EB3">
        <w:rPr>
          <w:rFonts w:ascii="Times" w:hAnsi="Times"/>
          <w:lang w:val="es-ES"/>
        </w:rPr>
        <w:t>: si P(NEG) supera el umbral TNEG​ con una ventaja mínima (margen) heredada de la Etapa A, se asigna NEG; </w:t>
      </w:r>
      <w:r w:rsidRPr="00D47EB3">
        <w:rPr>
          <w:rFonts w:ascii="Times" w:hAnsi="Times"/>
          <w:b/>
          <w:bCs/>
          <w:lang w:val="es-ES"/>
        </w:rPr>
        <w:t>(</w:t>
      </w:r>
      <w:proofErr w:type="spellStart"/>
      <w:r w:rsidRPr="00D47EB3">
        <w:rPr>
          <w:rFonts w:ascii="Times" w:hAnsi="Times"/>
          <w:b/>
          <w:bCs/>
          <w:lang w:val="es-ES"/>
        </w:rPr>
        <w:t>ii</w:t>
      </w:r>
      <w:proofErr w:type="spellEnd"/>
      <w:r w:rsidRPr="00D47EB3">
        <w:rPr>
          <w:rFonts w:ascii="Times" w:hAnsi="Times"/>
          <w:b/>
          <w:bCs/>
          <w:lang w:val="es-ES"/>
        </w:rPr>
        <w:t>) POS con ventaja</w:t>
      </w:r>
      <w:r w:rsidRPr="00D47EB3">
        <w:rPr>
          <w:rFonts w:ascii="Times" w:hAnsi="Times"/>
          <w:lang w:val="es-ES"/>
        </w:rPr>
        <w:t>: si no se asignó NEG y P(POS) ≥ TPOS​ y además supera al resto por un margen MARGPOS​, se asigna POS; </w:t>
      </w:r>
      <w:r w:rsidRPr="00D47EB3">
        <w:rPr>
          <w:rFonts w:ascii="Times" w:hAnsi="Times"/>
          <w:b/>
          <w:bCs/>
          <w:lang w:val="es-ES"/>
        </w:rPr>
        <w:t>(</w:t>
      </w:r>
      <w:proofErr w:type="spellStart"/>
      <w:r w:rsidRPr="00D47EB3">
        <w:rPr>
          <w:rFonts w:ascii="Times" w:hAnsi="Times"/>
          <w:b/>
          <w:bCs/>
          <w:lang w:val="es-ES"/>
        </w:rPr>
        <w:t>iii</w:t>
      </w:r>
      <w:proofErr w:type="spellEnd"/>
      <w:r w:rsidRPr="00D47EB3">
        <w:rPr>
          <w:rFonts w:ascii="Times" w:hAnsi="Times"/>
          <w:b/>
          <w:bCs/>
          <w:lang w:val="es-ES"/>
        </w:rPr>
        <w:t>) en caso contrario, NEU</w:t>
      </w:r>
      <w:r w:rsidR="008D081D" w:rsidRPr="00347F5B">
        <w:rPr>
          <w:rFonts w:ascii="Times" w:hAnsi="Times"/>
          <w:lang w:val="es-ES"/>
        </w:rPr>
        <w:t>.</w:t>
      </w:r>
    </w:p>
    <w:p w14:paraId="58D7ED5C" w14:textId="77777777" w:rsidR="008D081D" w:rsidRPr="00D47EB3" w:rsidRDefault="008D081D" w:rsidP="00D47EB3">
      <w:pPr>
        <w:jc w:val="both"/>
        <w:rPr>
          <w:rFonts w:ascii="Times" w:hAnsi="Times"/>
          <w:lang w:val="es-ES"/>
        </w:rPr>
      </w:pPr>
    </w:p>
    <w:p w14:paraId="1A92E84C" w14:textId="77777777" w:rsidR="008D081D" w:rsidRPr="00347F5B" w:rsidRDefault="00D47EB3" w:rsidP="00D47EB3">
      <w:pPr>
        <w:jc w:val="both"/>
        <w:rPr>
          <w:rFonts w:ascii="Times" w:hAnsi="Times"/>
          <w:lang w:val="es-ES"/>
        </w:rPr>
      </w:pPr>
      <w:r w:rsidRPr="00D47EB3">
        <w:rPr>
          <w:rFonts w:ascii="Times" w:hAnsi="Times"/>
          <w:lang w:val="es-ES"/>
        </w:rPr>
        <w:t xml:space="preserve">Para ajustar la regla, </w:t>
      </w:r>
      <w:r w:rsidRPr="00D47EB3">
        <w:rPr>
          <w:rFonts w:ascii="Times" w:hAnsi="Times"/>
          <w:b/>
          <w:bCs/>
          <w:lang w:val="es-ES"/>
        </w:rPr>
        <w:t>se impusieron restricciones mínimas sobre NEG en DEV-cal:</w:t>
      </w:r>
      <w:r w:rsidRPr="00D47EB3">
        <w:rPr>
          <w:rFonts w:ascii="Times" w:hAnsi="Times"/>
          <w:lang w:val="es-ES"/>
        </w:rPr>
        <w:t xml:space="preserve"> no disminuir el </w:t>
      </w:r>
      <w:proofErr w:type="spellStart"/>
      <w:r w:rsidRPr="00D47EB3">
        <w:rPr>
          <w:rFonts w:ascii="Times" w:hAnsi="Times"/>
          <w:lang w:val="es-ES"/>
        </w:rPr>
        <w:t>recall_NEG</w:t>
      </w:r>
      <w:proofErr w:type="spellEnd"/>
      <w:r w:rsidRPr="00D47EB3">
        <w:rPr>
          <w:rFonts w:ascii="Times" w:hAnsi="Times"/>
          <w:lang w:val="es-ES"/>
        </w:rPr>
        <w:t xml:space="preserve"> respecto de la Etapa A (o mantener un mínimo absoluto 0,70) y asegurar </w:t>
      </w:r>
      <w:proofErr w:type="spellStart"/>
      <w:r w:rsidRPr="00D47EB3">
        <w:rPr>
          <w:rFonts w:ascii="Times" w:hAnsi="Times"/>
          <w:lang w:val="es-ES"/>
        </w:rPr>
        <w:t>precision_NEG</w:t>
      </w:r>
      <w:proofErr w:type="spellEnd"/>
      <w:r w:rsidRPr="00D47EB3">
        <w:rPr>
          <w:rFonts w:ascii="Times" w:hAnsi="Times"/>
          <w:lang w:val="es-ES"/>
        </w:rPr>
        <w:t xml:space="preserve"> ≥ 0,50. Luego se hizo una búsqueda de </w:t>
      </w:r>
      <w:proofErr w:type="spellStart"/>
      <w:r w:rsidRPr="00D47EB3">
        <w:rPr>
          <w:rFonts w:ascii="Times" w:hAnsi="Times"/>
          <w:lang w:val="es-ES"/>
        </w:rPr>
        <w:t>hiperparámetros</w:t>
      </w:r>
      <w:proofErr w:type="spellEnd"/>
      <w:r w:rsidRPr="00D47EB3">
        <w:rPr>
          <w:rFonts w:ascii="Times" w:hAnsi="Times"/>
          <w:lang w:val="es-ES"/>
        </w:rPr>
        <w:t> en rejilla {TPOS</w:t>
      </w:r>
      <w:r w:rsidRPr="00D47EB3">
        <w:rPr>
          <w:rFonts w:ascii="Cambria Math" w:hAnsi="Cambria Math" w:cs="Cambria Math"/>
          <w:lang w:val="es-ES"/>
        </w:rPr>
        <w:t>∈</w:t>
      </w:r>
      <w:r w:rsidRPr="00D47EB3">
        <w:rPr>
          <w:rFonts w:ascii="Times" w:hAnsi="Times"/>
          <w:lang w:val="es-ES"/>
        </w:rPr>
        <w:t>[0.65,0.70], MARGPOS</w:t>
      </w:r>
      <w:r w:rsidRPr="00D47EB3">
        <w:rPr>
          <w:rFonts w:ascii="Cambria Math" w:hAnsi="Cambria Math" w:cs="Cambria Math"/>
          <w:lang w:val="es-ES"/>
        </w:rPr>
        <w:t>∈</w:t>
      </w:r>
      <w:r w:rsidRPr="00D47EB3">
        <w:rPr>
          <w:rFonts w:ascii="Times" w:hAnsi="Times"/>
          <w:lang w:val="es-ES"/>
        </w:rPr>
        <w:t>{0.00,0.01,0.02}, τNEU</w:t>
      </w:r>
      <w:r w:rsidRPr="00D47EB3">
        <w:rPr>
          <w:rFonts w:ascii="Cambria Math" w:hAnsi="Cambria Math" w:cs="Cambria Math"/>
          <w:lang w:val="es-ES"/>
        </w:rPr>
        <w:t>∈</w:t>
      </w:r>
      <w:r w:rsidRPr="00D47EB3">
        <w:rPr>
          <w:rFonts w:ascii="Times" w:hAnsi="Times"/>
          <w:lang w:val="es-ES"/>
        </w:rPr>
        <w:t xml:space="preserve">{None,0.50}. </w:t>
      </w:r>
    </w:p>
    <w:p w14:paraId="73C8DEE8" w14:textId="77777777" w:rsidR="008D081D" w:rsidRPr="00347F5B" w:rsidRDefault="008D081D" w:rsidP="00D47EB3">
      <w:pPr>
        <w:jc w:val="both"/>
        <w:rPr>
          <w:rFonts w:ascii="Times" w:hAnsi="Times"/>
          <w:lang w:val="es-ES"/>
        </w:rPr>
      </w:pPr>
    </w:p>
    <w:p w14:paraId="4AC3263E" w14:textId="10E672A5" w:rsidR="00D47EB3" w:rsidRPr="00D47EB3" w:rsidRDefault="00D47EB3" w:rsidP="00D47EB3">
      <w:pPr>
        <w:jc w:val="both"/>
        <w:rPr>
          <w:rFonts w:ascii="Times" w:hAnsi="Times"/>
          <w:lang w:val="es-ES"/>
        </w:rPr>
      </w:pPr>
      <w:r w:rsidRPr="00D47EB3">
        <w:rPr>
          <w:lang w:val="es-ES"/>
        </w:rPr>
        <w:t xml:space="preserve">Entre las configuraciones que cumplen las restricciones de NEG, se maximizó el promedio de </w:t>
      </w:r>
      <w:proofErr w:type="spellStart"/>
      <w:r w:rsidRPr="00D47EB3">
        <w:rPr>
          <w:lang w:val="es-ES"/>
        </w:rPr>
        <w:t>recalls</w:t>
      </w:r>
      <w:proofErr w:type="spellEnd"/>
      <w:r w:rsidRPr="00D47EB3">
        <w:rPr>
          <w:lang w:val="es-ES"/>
        </w:rPr>
        <w:t xml:space="preserve"> de NEU y POS. Los parámetros óptimos se fijaron y se evaluaron en TEST, comparándolos con l</w:t>
      </w:r>
      <w:r w:rsidR="008D081D" w:rsidRPr="00347F5B">
        <w:rPr>
          <w:lang w:val="es-ES"/>
        </w:rPr>
        <w:t>as dos bases</w:t>
      </w:r>
      <w:r w:rsidRPr="00D47EB3">
        <w:rPr>
          <w:lang w:val="es-ES"/>
        </w:rPr>
        <w:t> (</w:t>
      </w:r>
      <w:proofErr w:type="spellStart"/>
      <w:r w:rsidRPr="00D47EB3">
        <w:rPr>
          <w:lang w:val="es-ES"/>
        </w:rPr>
        <w:t>argmax</w:t>
      </w:r>
      <w:proofErr w:type="spellEnd"/>
      <w:r w:rsidRPr="00D47EB3">
        <w:rPr>
          <w:lang w:val="es-ES"/>
        </w:rPr>
        <w:t xml:space="preserve"> y umbrales simétricos de la Etapa A)</w:t>
      </w:r>
    </w:p>
    <w:p w14:paraId="0F97C227" w14:textId="77777777" w:rsidR="00D47EB3" w:rsidRPr="00347F5B" w:rsidRDefault="00D47EB3" w:rsidP="00D47EB3">
      <w:pPr>
        <w:rPr>
          <w:lang w:val="es-ES"/>
        </w:rPr>
      </w:pPr>
    </w:p>
    <w:p w14:paraId="5DDCC8A0" w14:textId="77777777" w:rsidR="003E1E14" w:rsidRPr="00347F5B" w:rsidRDefault="003E1E14" w:rsidP="00FD2853">
      <w:pPr>
        <w:jc w:val="both"/>
        <w:rPr>
          <w:rFonts w:ascii="Times" w:hAnsi="Times"/>
          <w:color w:val="000000" w:themeColor="text1"/>
          <w:lang w:val="es-ES"/>
        </w:rPr>
      </w:pPr>
    </w:p>
    <w:p w14:paraId="617B2008" w14:textId="7A098327" w:rsidR="00516944" w:rsidRPr="00347F5B" w:rsidRDefault="00516944" w:rsidP="00CB5E45">
      <w:pPr>
        <w:pStyle w:val="Ttulo5"/>
        <w:rPr>
          <w:rFonts w:ascii="Times" w:hAnsi="Times"/>
          <w:b/>
          <w:bCs/>
          <w:color w:val="000000" w:themeColor="text1"/>
          <w:lang w:val="es-ES"/>
        </w:rPr>
      </w:pPr>
      <w:bookmarkStart w:id="47" w:name="_Toc209796878"/>
      <w:r w:rsidRPr="00347F5B">
        <w:rPr>
          <w:rFonts w:ascii="Times" w:hAnsi="Times"/>
          <w:b/>
          <w:bCs/>
          <w:color w:val="000000" w:themeColor="text1"/>
          <w:lang w:val="es-ES"/>
        </w:rPr>
        <w:lastRenderedPageBreak/>
        <w:t>Resultados Obtenidos en la Etapa B</w:t>
      </w:r>
      <w:bookmarkEnd w:id="47"/>
    </w:p>
    <w:p w14:paraId="59F977FC" w14:textId="77777777" w:rsidR="003E1E14" w:rsidRPr="00347F5B" w:rsidRDefault="003E1E14" w:rsidP="00FD2853">
      <w:pPr>
        <w:jc w:val="both"/>
        <w:rPr>
          <w:rFonts w:ascii="Times" w:hAnsi="Times"/>
          <w:color w:val="000000" w:themeColor="text1"/>
          <w:sz w:val="28"/>
          <w:szCs w:val="28"/>
          <w:lang w:val="es-ES"/>
        </w:rPr>
      </w:pPr>
    </w:p>
    <w:p w14:paraId="4B88C03A" w14:textId="527CF276" w:rsidR="00516944" w:rsidRPr="00347F5B" w:rsidRDefault="00516944" w:rsidP="00FD2853">
      <w:pPr>
        <w:jc w:val="both"/>
        <w:rPr>
          <w:rFonts w:ascii="Times" w:hAnsi="Times"/>
          <w:color w:val="000000" w:themeColor="text1"/>
          <w:lang w:val="es-ES"/>
        </w:rPr>
      </w:pPr>
      <w:r w:rsidRPr="00347F5B">
        <w:rPr>
          <w:rFonts w:ascii="Times" w:hAnsi="Times"/>
          <w:noProof/>
          <w:color w:val="000000" w:themeColor="text1"/>
          <w:lang w:val="es-ES"/>
        </w:rPr>
        <w:drawing>
          <wp:inline distT="0" distB="0" distL="0" distR="0" wp14:anchorId="58EFA274" wp14:editId="7C3818AC">
            <wp:extent cx="2897204" cy="3263995"/>
            <wp:effectExtent l="0" t="0" r="0" b="0"/>
            <wp:docPr id="1" name="Imagen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8537" cy="3299294"/>
                    </a:xfrm>
                    <a:prstGeom prst="rect">
                      <a:avLst/>
                    </a:prstGeom>
                  </pic:spPr>
                </pic:pic>
              </a:graphicData>
            </a:graphic>
          </wp:inline>
        </w:drawing>
      </w:r>
    </w:p>
    <w:p w14:paraId="1E6E72A2" w14:textId="77777777" w:rsidR="003E1E14" w:rsidRPr="00347F5B" w:rsidRDefault="003E1E14" w:rsidP="00FD2853">
      <w:pPr>
        <w:jc w:val="both"/>
        <w:rPr>
          <w:rFonts w:ascii="Times" w:hAnsi="Times"/>
          <w:color w:val="000000" w:themeColor="text1"/>
          <w:lang w:val="es-ES"/>
        </w:rPr>
      </w:pPr>
    </w:p>
    <w:p w14:paraId="7500D418" w14:textId="2B1F83D6" w:rsidR="003E1E14" w:rsidRPr="00347F5B" w:rsidRDefault="00516944" w:rsidP="00FD2853">
      <w:pPr>
        <w:pStyle w:val="Prrafodelista"/>
        <w:numPr>
          <w:ilvl w:val="0"/>
          <w:numId w:val="37"/>
        </w:numPr>
        <w:jc w:val="both"/>
        <w:rPr>
          <w:rStyle w:val="katex"/>
          <w:rFonts w:ascii="Times" w:hAnsi="Times"/>
          <w:color w:val="000000" w:themeColor="text1"/>
          <w:lang w:val="es-ES"/>
        </w:rPr>
      </w:pPr>
      <w:r w:rsidRPr="00347F5B">
        <w:rPr>
          <w:rStyle w:val="Textoennegrita"/>
          <w:rFonts w:ascii="Times" w:hAnsi="Times"/>
          <w:color w:val="000000" w:themeColor="text1"/>
          <w:lang w:val="es-ES"/>
        </w:rPr>
        <w:t>Punto operativo:</w:t>
      </w:r>
      <w:r w:rsidRPr="00347F5B">
        <w:rPr>
          <w:rStyle w:val="apple-converted-space"/>
          <w:rFonts w:ascii="Times" w:hAnsi="Times"/>
          <w:color w:val="000000" w:themeColor="text1"/>
          <w:lang w:val="es-ES"/>
        </w:rPr>
        <w:t> </w:t>
      </w:r>
      <w:r w:rsidRPr="00347F5B">
        <w:rPr>
          <w:rFonts w:ascii="Times" w:hAnsi="Times"/>
          <w:color w:val="000000" w:themeColor="text1"/>
          <w:lang w:val="es-ES"/>
        </w:rPr>
        <w:t>Regla asimétrica con “</w:t>
      </w:r>
      <w:r w:rsidRPr="00347F5B">
        <w:rPr>
          <w:rStyle w:val="Textoennegrita"/>
          <w:rFonts w:ascii="Times" w:hAnsi="Times"/>
          <w:b w:val="0"/>
          <w:bCs w:val="0"/>
          <w:color w:val="000000" w:themeColor="text1"/>
          <w:lang w:val="es-ES"/>
        </w:rPr>
        <w:t>NEG primero</w:t>
      </w:r>
      <w:r w:rsidRPr="00347F5B">
        <w:rPr>
          <w:rFonts w:ascii="Times" w:hAnsi="Times"/>
          <w:color w:val="000000" w:themeColor="text1"/>
          <w:lang w:val="es-ES"/>
        </w:rPr>
        <w:t>” y parámetros para POS:</w:t>
      </w:r>
      <w:r w:rsidRPr="00347F5B">
        <w:rPr>
          <w:rStyle w:val="apple-converted-space"/>
          <w:rFonts w:ascii="Times" w:hAnsi="Times"/>
          <w:color w:val="000000" w:themeColor="text1"/>
          <w:lang w:val="es-ES"/>
        </w:rPr>
        <w:t> </w:t>
      </w:r>
      <w:proofErr w:type="spellStart"/>
      <w:r w:rsidRPr="00347F5B">
        <w:rPr>
          <w:rStyle w:val="katex-mathml"/>
          <w:rFonts w:ascii="Times" w:hAnsi="Times"/>
          <w:color w:val="000000" w:themeColor="text1"/>
          <w:lang w:val="es-ES"/>
        </w:rPr>
        <w:t>tpos</w:t>
      </w:r>
      <w:proofErr w:type="spellEnd"/>
      <w:r w:rsidRPr="00347F5B">
        <w:rPr>
          <w:rStyle w:val="katex-mathml"/>
          <w:rFonts w:ascii="Times" w:hAnsi="Times"/>
          <w:color w:val="000000" w:themeColor="text1"/>
          <w:lang w:val="es-ES"/>
        </w:rPr>
        <w:t>=0.65</w:t>
      </w:r>
      <w:r w:rsidRPr="00347F5B">
        <w:rPr>
          <w:rStyle w:val="katex"/>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katex-mathml"/>
          <w:rFonts w:ascii="Times" w:hAnsi="Times"/>
          <w:color w:val="000000" w:themeColor="text1"/>
          <w:lang w:val="es-ES"/>
        </w:rPr>
        <w:t>marginpos</w:t>
      </w:r>
      <w:proofErr w:type="spellEnd"/>
      <w:r w:rsidRPr="00347F5B">
        <w:rPr>
          <w:rStyle w:val="katex-mathml"/>
          <w:rFonts w:ascii="Times" w:hAnsi="Times"/>
          <w:color w:val="000000" w:themeColor="text1"/>
          <w:lang w:val="es-ES"/>
        </w:rPr>
        <w:t>=0.00</w:t>
      </w:r>
      <w:r w:rsidRPr="00347F5B">
        <w:rPr>
          <w:rStyle w:val="katex"/>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katex-mathml"/>
          <w:rFonts w:ascii="Times" w:hAnsi="Times"/>
          <w:color w:val="000000" w:themeColor="text1"/>
          <w:lang w:val="es-ES"/>
        </w:rPr>
        <w:t>τneu</w:t>
      </w:r>
      <w:proofErr w:type="spellEnd"/>
      <w:r w:rsidRPr="00347F5B">
        <w:rPr>
          <w:rStyle w:val="katex-mathml"/>
          <w:rFonts w:ascii="Times" w:hAnsi="Times"/>
          <w:color w:val="000000" w:themeColor="text1"/>
          <w:lang w:val="es-ES"/>
        </w:rPr>
        <w:t>=</w:t>
      </w:r>
      <w:proofErr w:type="spellStart"/>
      <w:r w:rsidRPr="00347F5B">
        <w:rPr>
          <w:rStyle w:val="nfasis"/>
          <w:rFonts w:ascii="Times" w:hAnsi="Times"/>
          <w:color w:val="000000" w:themeColor="text1"/>
          <w:lang w:val="es-ES"/>
        </w:rPr>
        <w:t>None</w:t>
      </w:r>
      <w:proofErr w:type="spellEnd"/>
      <w:r w:rsidRPr="00347F5B">
        <w:rPr>
          <w:rStyle w:val="katex"/>
          <w:rFonts w:ascii="Times" w:hAnsi="Times"/>
          <w:color w:val="000000" w:themeColor="text1"/>
          <w:lang w:val="es-ES"/>
        </w:rPr>
        <w:t>. Se mantuvieron en DEV-cal los valores de NEG de Etapa A (</w:t>
      </w:r>
      <w:proofErr w:type="spellStart"/>
      <w:r w:rsidRPr="00347F5B">
        <w:rPr>
          <w:rStyle w:val="Textoennegrita"/>
          <w:rFonts w:ascii="Times" w:hAnsi="Times"/>
          <w:b w:val="0"/>
          <w:bCs w:val="0"/>
          <w:color w:val="000000" w:themeColor="text1"/>
          <w:lang w:val="es-ES"/>
        </w:rPr>
        <w:t>prec</w:t>
      </w:r>
      <w:proofErr w:type="spellEnd"/>
      <w:r w:rsidRPr="00347F5B">
        <w:rPr>
          <w:rStyle w:val="Textoennegrita"/>
          <w:rFonts w:ascii="Times" w:hAnsi="Times"/>
          <w:b w:val="0"/>
          <w:bCs w:val="0"/>
          <w:color w:val="000000" w:themeColor="text1"/>
          <w:lang w:val="es-ES"/>
        </w:rPr>
        <w:t xml:space="preserve">=0.526, </w:t>
      </w:r>
      <w:proofErr w:type="spellStart"/>
      <w:r w:rsidRPr="00347F5B">
        <w:rPr>
          <w:rStyle w:val="Textoennegrita"/>
          <w:rFonts w:ascii="Times" w:hAnsi="Times"/>
          <w:b w:val="0"/>
          <w:bCs w:val="0"/>
          <w:color w:val="000000" w:themeColor="text1"/>
          <w:lang w:val="es-ES"/>
        </w:rPr>
        <w:t>rec</w:t>
      </w:r>
      <w:proofErr w:type="spellEnd"/>
      <w:r w:rsidRPr="00347F5B">
        <w:rPr>
          <w:rStyle w:val="Textoennegrita"/>
          <w:rFonts w:ascii="Times" w:hAnsi="Times"/>
          <w:b w:val="0"/>
          <w:bCs w:val="0"/>
          <w:color w:val="000000" w:themeColor="text1"/>
          <w:lang w:val="es-ES"/>
        </w:rPr>
        <w:t>=0.714</w:t>
      </w:r>
      <w:r w:rsidRPr="00347F5B">
        <w:rPr>
          <w:rStyle w:val="katex"/>
          <w:rFonts w:ascii="Times" w:hAnsi="Times"/>
          <w:color w:val="000000" w:themeColor="text1"/>
          <w:lang w:val="es-ES"/>
        </w:rPr>
        <w:t>).</w:t>
      </w:r>
    </w:p>
    <w:p w14:paraId="28B1BD6A"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Style w:val="Textoennegrita"/>
          <w:rFonts w:ascii="Times" w:hAnsi="Times"/>
          <w:color w:val="000000" w:themeColor="text1"/>
          <w:lang w:val="es-ES"/>
        </w:rPr>
        <w:t>NEG (TEST):</w:t>
      </w:r>
      <w:r w:rsidRPr="00347F5B">
        <w:rPr>
          <w:rStyle w:val="apple-converted-space"/>
          <w:rFonts w:ascii="Times" w:hAnsi="Times"/>
          <w:color w:val="000000" w:themeColor="text1"/>
          <w:lang w:val="es-ES"/>
        </w:rPr>
        <w:t> </w:t>
      </w:r>
      <w:r w:rsidRPr="00347F5B">
        <w:rPr>
          <w:rFonts w:ascii="Times" w:hAnsi="Times"/>
          <w:color w:val="000000" w:themeColor="text1"/>
          <w:lang w:val="es-ES"/>
        </w:rPr>
        <w:t>Se</w:t>
      </w:r>
      <w:r w:rsidRPr="00347F5B">
        <w:rPr>
          <w:rStyle w:val="apple-converted-space"/>
          <w:rFonts w:ascii="Times" w:hAnsi="Times"/>
          <w:color w:val="000000" w:themeColor="text1"/>
          <w:lang w:val="es-ES"/>
        </w:rPr>
        <w:t> </w:t>
      </w:r>
      <w:r w:rsidRPr="00347F5B">
        <w:rPr>
          <w:rStyle w:val="Textoennegrita"/>
          <w:rFonts w:ascii="Times" w:hAnsi="Times"/>
          <w:b w:val="0"/>
          <w:bCs w:val="0"/>
          <w:color w:val="000000" w:themeColor="text1"/>
          <w:lang w:val="es-ES"/>
        </w:rPr>
        <w:t>preservó</w:t>
      </w:r>
      <w:r w:rsidRPr="00347F5B">
        <w:rPr>
          <w:rStyle w:val="apple-converted-space"/>
          <w:rFonts w:ascii="Times" w:hAnsi="Times"/>
          <w:color w:val="000000" w:themeColor="text1"/>
          <w:lang w:val="es-ES"/>
        </w:rPr>
        <w:t> </w:t>
      </w:r>
      <w:r w:rsidRPr="00347F5B">
        <w:rPr>
          <w:rFonts w:ascii="Times" w:hAnsi="Times"/>
          <w:color w:val="000000" w:themeColor="text1"/>
          <w:lang w:val="es-ES"/>
        </w:rPr>
        <w:t xml:space="preserve">exactamente el desempeño de </w:t>
      </w:r>
      <w:proofErr w:type="spellStart"/>
      <w:r w:rsidRPr="00347F5B">
        <w:rPr>
          <w:rFonts w:ascii="Times" w:hAnsi="Times"/>
          <w:color w:val="000000" w:themeColor="text1"/>
          <w:lang w:val="es-ES"/>
        </w:rPr>
        <w:t>argmax</w:t>
      </w:r>
      <w:proofErr w:type="spellEnd"/>
      <w:r w:rsidRPr="00347F5B">
        <w:rPr>
          <w:rFonts w:ascii="Times" w:hAnsi="Times"/>
          <w:color w:val="000000" w:themeColor="text1"/>
          <w:lang w:val="es-ES"/>
        </w:rPr>
        <w:t>:</w:t>
      </w:r>
      <w:r w:rsidRPr="00347F5B">
        <w:rPr>
          <w:rStyle w:val="apple-converted-space"/>
          <w:rFonts w:ascii="Times" w:hAnsi="Times"/>
          <w:color w:val="000000" w:themeColor="text1"/>
          <w:lang w:val="es-ES"/>
        </w:rPr>
        <w:t> </w:t>
      </w:r>
      <w:proofErr w:type="spellStart"/>
      <w:r w:rsidRPr="00347F5B">
        <w:rPr>
          <w:rStyle w:val="Textoennegrita"/>
          <w:rFonts w:ascii="Times" w:hAnsi="Times"/>
          <w:b w:val="0"/>
          <w:bCs w:val="0"/>
          <w:color w:val="000000" w:themeColor="text1"/>
          <w:lang w:val="es-ES"/>
        </w:rPr>
        <w:t>prec</w:t>
      </w:r>
      <w:proofErr w:type="spellEnd"/>
      <w:r w:rsidRPr="00347F5B">
        <w:rPr>
          <w:rStyle w:val="Textoennegrita"/>
          <w:rFonts w:ascii="Times" w:hAnsi="Times"/>
          <w:b w:val="0"/>
          <w:bCs w:val="0"/>
          <w:color w:val="000000" w:themeColor="text1"/>
          <w:lang w:val="es-ES"/>
        </w:rPr>
        <w:t>=0.482</w:t>
      </w:r>
      <w:r w:rsidRPr="00347F5B">
        <w:rPr>
          <w:rFonts w:ascii="Times" w:hAnsi="Times"/>
          <w:color w:val="000000" w:themeColor="text1"/>
          <w:lang w:val="es-ES"/>
        </w:rPr>
        <w:t>,</w:t>
      </w:r>
      <w:r w:rsidRPr="00347F5B">
        <w:rPr>
          <w:rStyle w:val="apple-converted-space"/>
          <w:rFonts w:ascii="Times" w:hAnsi="Times"/>
          <w:b/>
          <w:bCs/>
          <w:color w:val="000000" w:themeColor="text1"/>
          <w:lang w:val="es-ES"/>
        </w:rPr>
        <w:t> </w:t>
      </w:r>
      <w:proofErr w:type="spellStart"/>
      <w:r w:rsidRPr="00347F5B">
        <w:rPr>
          <w:rStyle w:val="Textoennegrita"/>
          <w:rFonts w:ascii="Times" w:hAnsi="Times"/>
          <w:b w:val="0"/>
          <w:bCs w:val="0"/>
          <w:color w:val="000000" w:themeColor="text1"/>
          <w:lang w:val="es-ES"/>
        </w:rPr>
        <w:t>rec</w:t>
      </w:r>
      <w:proofErr w:type="spellEnd"/>
      <w:r w:rsidRPr="00347F5B">
        <w:rPr>
          <w:rStyle w:val="Textoennegrita"/>
          <w:rFonts w:ascii="Times" w:hAnsi="Times"/>
          <w:b w:val="0"/>
          <w:bCs w:val="0"/>
          <w:color w:val="000000" w:themeColor="text1"/>
          <w:lang w:val="es-ES"/>
        </w:rPr>
        <w:t>=0.730</w:t>
      </w:r>
      <w:r w:rsidRPr="00347F5B">
        <w:rPr>
          <w:rFonts w:ascii="Times" w:hAnsi="Times"/>
          <w:color w:val="000000" w:themeColor="text1"/>
          <w:lang w:val="es-ES"/>
        </w:rPr>
        <w:t>.</w:t>
      </w:r>
    </w:p>
    <w:p w14:paraId="45BC480D"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Style w:val="Textoennegrita"/>
          <w:rFonts w:ascii="Times" w:hAnsi="Times"/>
          <w:color w:val="000000" w:themeColor="text1"/>
          <w:lang w:val="es-ES"/>
        </w:rPr>
        <w:t>NEU y POS (TEST):</w:t>
      </w:r>
      <w:r w:rsidRPr="00347F5B">
        <w:rPr>
          <w:rStyle w:val="apple-converted-space"/>
          <w:rFonts w:ascii="Times" w:hAnsi="Times"/>
          <w:color w:val="000000" w:themeColor="text1"/>
          <w:lang w:val="es-ES"/>
        </w:rPr>
        <w:t> </w:t>
      </w:r>
      <w:r w:rsidRPr="00347F5B">
        <w:rPr>
          <w:rFonts w:ascii="Times" w:hAnsi="Times"/>
          <w:color w:val="000000" w:themeColor="text1"/>
          <w:lang w:val="es-ES"/>
        </w:rPr>
        <w:t>La asimetría desplazó casos ambiguos de</w:t>
      </w:r>
      <w:r w:rsidRPr="00347F5B">
        <w:rPr>
          <w:rStyle w:val="apple-converted-space"/>
          <w:rFonts w:ascii="Times" w:hAnsi="Times"/>
          <w:color w:val="000000" w:themeColor="text1"/>
          <w:lang w:val="es-ES"/>
        </w:rPr>
        <w:t> </w:t>
      </w:r>
      <w:r w:rsidRPr="00347F5B">
        <w:rPr>
          <w:rStyle w:val="Textoennegrita"/>
          <w:rFonts w:ascii="Times" w:hAnsi="Times"/>
          <w:color w:val="000000" w:themeColor="text1"/>
          <w:lang w:val="es-ES"/>
        </w:rPr>
        <w:t xml:space="preserve">POS </w:t>
      </w:r>
      <w:r w:rsidRPr="00347F5B">
        <w:rPr>
          <w:rStyle w:val="Textoennegrita"/>
          <w:color w:val="000000" w:themeColor="text1"/>
          <w:lang w:val="es-ES"/>
        </w:rPr>
        <w:t>→</w:t>
      </w:r>
      <w:r w:rsidRPr="00347F5B">
        <w:rPr>
          <w:rStyle w:val="Textoennegrita"/>
          <w:rFonts w:ascii="Times" w:hAnsi="Times"/>
          <w:color w:val="000000" w:themeColor="text1"/>
          <w:lang w:val="es-ES"/>
        </w:rPr>
        <w:t xml:space="preserve"> NEU</w:t>
      </w:r>
      <w:r w:rsidRPr="00347F5B">
        <w:rPr>
          <w:rFonts w:ascii="Times" w:hAnsi="Times"/>
          <w:color w:val="000000" w:themeColor="text1"/>
          <w:lang w:val="es-ES"/>
        </w:rPr>
        <w:t>:</w:t>
      </w:r>
    </w:p>
    <w:p w14:paraId="6324EB92"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Fonts w:ascii="Times" w:hAnsi="Times"/>
          <w:b/>
          <w:bCs/>
          <w:color w:val="000000" w:themeColor="text1"/>
          <w:lang w:val="es-ES"/>
        </w:rPr>
        <w:t>NEU:</w:t>
      </w:r>
      <w:r w:rsidRPr="00347F5B">
        <w:rPr>
          <w:rFonts w:ascii="Times" w:hAnsi="Times"/>
          <w:color w:val="000000" w:themeColor="text1"/>
          <w:lang w:val="es-ES"/>
        </w:rPr>
        <w:t>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0.470 </w:t>
      </w:r>
      <w:r w:rsidRPr="00347F5B">
        <w:rPr>
          <w:color w:val="000000" w:themeColor="text1"/>
          <w:lang w:val="es-ES"/>
        </w:rPr>
        <w:t>→</w:t>
      </w:r>
      <w:r w:rsidRPr="00347F5B">
        <w:rPr>
          <w:rFonts w:ascii="Times" w:hAnsi="Times"/>
          <w:color w:val="000000" w:themeColor="text1"/>
          <w:lang w:val="es-ES"/>
        </w:rPr>
        <w:t xml:space="preserve"> 0.568 (F1 0.549 </w:t>
      </w:r>
      <w:r w:rsidRPr="00347F5B">
        <w:rPr>
          <w:color w:val="000000" w:themeColor="text1"/>
          <w:lang w:val="es-ES"/>
        </w:rPr>
        <w:t>→</w:t>
      </w:r>
      <w:r w:rsidRPr="00347F5B">
        <w:rPr>
          <w:rFonts w:ascii="Times" w:hAnsi="Times"/>
          <w:color w:val="000000" w:themeColor="text1"/>
          <w:lang w:val="es-ES"/>
        </w:rPr>
        <w:t xml:space="preserve"> 0.586).</w:t>
      </w:r>
    </w:p>
    <w:p w14:paraId="1A6E1982"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Fonts w:ascii="Times" w:hAnsi="Times"/>
          <w:b/>
          <w:bCs/>
          <w:color w:val="000000" w:themeColor="text1"/>
          <w:lang w:val="es-ES"/>
        </w:rPr>
        <w:t>POS:</w:t>
      </w:r>
      <w:r w:rsidRPr="00347F5B">
        <w:rPr>
          <w:rFonts w:ascii="Times" w:hAnsi="Times"/>
          <w:color w:val="000000" w:themeColor="text1"/>
          <w:lang w:val="es-ES"/>
        </w:rPr>
        <w:t xml:space="preserve"> precisión 0.919 </w:t>
      </w:r>
      <w:r w:rsidRPr="00347F5B">
        <w:rPr>
          <w:color w:val="000000" w:themeColor="text1"/>
          <w:lang w:val="es-ES"/>
        </w:rPr>
        <w:t>→</w:t>
      </w:r>
      <w:r w:rsidRPr="00347F5B">
        <w:rPr>
          <w:rFonts w:ascii="Times" w:hAnsi="Times"/>
          <w:color w:val="000000" w:themeColor="text1"/>
          <w:lang w:val="es-ES"/>
        </w:rPr>
        <w:t xml:space="preserve"> 0.978, con caída de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0.919 </w:t>
      </w:r>
      <w:r w:rsidRPr="00347F5B">
        <w:rPr>
          <w:color w:val="000000" w:themeColor="text1"/>
          <w:lang w:val="es-ES"/>
        </w:rPr>
        <w:t>→</w:t>
      </w:r>
      <w:r w:rsidRPr="00347F5B">
        <w:rPr>
          <w:rFonts w:ascii="Times" w:hAnsi="Times"/>
          <w:color w:val="000000" w:themeColor="text1"/>
          <w:lang w:val="es-ES"/>
        </w:rPr>
        <w:t xml:space="preserve"> 0.865.</w:t>
      </w:r>
    </w:p>
    <w:p w14:paraId="0CD53F0F"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Fonts w:ascii="Times" w:hAnsi="Times"/>
          <w:b/>
          <w:bCs/>
          <w:color w:val="000000" w:themeColor="text1"/>
          <w:lang w:val="es-ES"/>
        </w:rPr>
        <w:t>Errores a dos saltos:</w:t>
      </w:r>
      <w:r w:rsidRPr="00347F5B">
        <w:rPr>
          <w:rFonts w:ascii="Times" w:hAnsi="Times"/>
          <w:color w:val="000000" w:themeColor="text1"/>
          <w:lang w:val="es-ES"/>
        </w:rPr>
        <w:t> Disminuyeron NEG</w:t>
      </w:r>
      <w:r w:rsidRPr="00347F5B">
        <w:rPr>
          <w:lang w:val="es-ES"/>
        </w:rPr>
        <w:t>↔</w:t>
      </w:r>
      <w:r w:rsidRPr="00347F5B">
        <w:rPr>
          <w:rFonts w:ascii="Times" w:hAnsi="Times"/>
          <w:color w:val="000000" w:themeColor="text1"/>
          <w:lang w:val="es-ES"/>
        </w:rPr>
        <w:t xml:space="preserve">POS de 9 </w:t>
      </w:r>
      <w:r w:rsidRPr="00347F5B">
        <w:rPr>
          <w:color w:val="000000" w:themeColor="text1"/>
          <w:lang w:val="es-ES"/>
        </w:rPr>
        <w:t>→</w:t>
      </w:r>
      <w:r w:rsidRPr="00347F5B">
        <w:rPr>
          <w:rFonts w:ascii="Times" w:hAnsi="Times"/>
          <w:color w:val="000000" w:themeColor="text1"/>
          <w:lang w:val="es-ES"/>
        </w:rPr>
        <w:t xml:space="preserve"> 6 (mayor “seguridad”).</w:t>
      </w:r>
    </w:p>
    <w:p w14:paraId="6BE0EA14" w14:textId="77777777" w:rsidR="00516944" w:rsidRPr="00347F5B" w:rsidRDefault="00516944" w:rsidP="008D081D">
      <w:pPr>
        <w:pStyle w:val="Prrafodelista"/>
        <w:numPr>
          <w:ilvl w:val="0"/>
          <w:numId w:val="37"/>
        </w:numPr>
        <w:jc w:val="both"/>
        <w:rPr>
          <w:rFonts w:ascii="Times" w:hAnsi="Times"/>
          <w:color w:val="000000" w:themeColor="text1"/>
          <w:lang w:val="es-ES"/>
        </w:rPr>
      </w:pPr>
      <w:r w:rsidRPr="00347F5B">
        <w:rPr>
          <w:rFonts w:ascii="Times" w:hAnsi="Times"/>
          <w:b/>
          <w:bCs/>
          <w:color w:val="000000" w:themeColor="text1"/>
          <w:lang w:val="es-ES"/>
        </w:rPr>
        <w:t>Métricas agregadas:</w:t>
      </w:r>
      <w:r w:rsidRPr="00347F5B">
        <w:rPr>
          <w:rFonts w:ascii="Times" w:hAnsi="Times"/>
          <w:color w:val="000000" w:themeColor="text1"/>
          <w:lang w:val="es-ES"/>
        </w:rPr>
        <w:t xml:space="preserve"> Macro-F1 0.683 </w:t>
      </w:r>
      <w:r w:rsidRPr="00347F5B">
        <w:rPr>
          <w:color w:val="000000" w:themeColor="text1"/>
          <w:lang w:val="es-ES"/>
        </w:rPr>
        <w:t>→</w:t>
      </w:r>
      <w:r w:rsidRPr="00347F5B">
        <w:rPr>
          <w:rFonts w:ascii="Times" w:hAnsi="Times"/>
          <w:color w:val="000000" w:themeColor="text1"/>
          <w:lang w:val="es-ES"/>
        </w:rPr>
        <w:t xml:space="preserve"> 0.695, Weighted-F1 0.760 </w:t>
      </w:r>
      <w:r w:rsidRPr="00347F5B">
        <w:rPr>
          <w:color w:val="000000" w:themeColor="text1"/>
          <w:lang w:val="es-ES"/>
        </w:rPr>
        <w:t>→</w:t>
      </w:r>
      <w:r w:rsidRPr="00347F5B">
        <w:rPr>
          <w:rFonts w:ascii="Times" w:hAnsi="Times"/>
          <w:color w:val="000000" w:themeColor="text1"/>
          <w:lang w:val="es-ES"/>
        </w:rPr>
        <w:t xml:space="preserve"> 0.770; exactitud ≈ 0.76 (prácticamente constante).</w:t>
      </w:r>
    </w:p>
    <w:p w14:paraId="2E80F3FB" w14:textId="3BD590EF" w:rsidR="00516944" w:rsidRPr="00347F5B" w:rsidRDefault="00516944" w:rsidP="008D081D">
      <w:pPr>
        <w:pStyle w:val="Prrafodelista"/>
        <w:numPr>
          <w:ilvl w:val="0"/>
          <w:numId w:val="37"/>
        </w:numPr>
        <w:jc w:val="both"/>
        <w:rPr>
          <w:rFonts w:ascii="Times" w:hAnsi="Times"/>
          <w:color w:val="000000" w:themeColor="text1"/>
          <w:lang w:val="es-ES"/>
        </w:rPr>
      </w:pPr>
      <w:r w:rsidRPr="00347F5B">
        <w:rPr>
          <w:rFonts w:ascii="Times" w:hAnsi="Times"/>
          <w:b/>
          <w:bCs/>
          <w:color w:val="000000" w:themeColor="text1"/>
          <w:lang w:val="es-ES"/>
        </w:rPr>
        <w:t>Conclusión:</w:t>
      </w:r>
      <w:r w:rsidRPr="00347F5B">
        <w:rPr>
          <w:rFonts w:ascii="Times" w:hAnsi="Times"/>
          <w:color w:val="000000" w:themeColor="text1"/>
          <w:lang w:val="es-ES"/>
        </w:rPr>
        <w:t> Etapa B mejora NEU y la precisión de POS, reduce errores graves y no sacrifica NEG; sin embargo, el objetivo clínico de </w:t>
      </w:r>
      <w:proofErr w:type="spellStart"/>
      <w:r w:rsidRPr="00347F5B">
        <w:rPr>
          <w:rFonts w:ascii="Times" w:hAnsi="Times"/>
          <w:color w:val="000000" w:themeColor="text1"/>
          <w:lang w:val="es-ES"/>
        </w:rPr>
        <w:t>precisiónNEG</w:t>
      </w:r>
      <w:proofErr w:type="spellEnd"/>
      <w:r w:rsidRPr="00347F5B">
        <w:rPr>
          <w:rFonts w:ascii="Times" w:hAnsi="Times"/>
          <w:color w:val="000000" w:themeColor="text1"/>
          <w:lang w:val="es-ES"/>
        </w:rPr>
        <w:t>​ ≥ 0.50 en TEST aún no se cumple.</w:t>
      </w:r>
    </w:p>
    <w:p w14:paraId="0B25F02D" w14:textId="77777777" w:rsidR="003E1E14" w:rsidRPr="00347F5B" w:rsidRDefault="003E1E14" w:rsidP="00FD2853">
      <w:pPr>
        <w:jc w:val="both"/>
        <w:rPr>
          <w:rFonts w:ascii="Times" w:hAnsi="Times"/>
          <w:color w:val="000000" w:themeColor="text1"/>
          <w:lang w:val="es-ES"/>
        </w:rPr>
      </w:pPr>
    </w:p>
    <w:p w14:paraId="241CC19F" w14:textId="497BAF89" w:rsidR="00516944" w:rsidRPr="00347F5B" w:rsidRDefault="00516944" w:rsidP="00CB5E45">
      <w:pPr>
        <w:pStyle w:val="Ttulo5"/>
        <w:rPr>
          <w:rFonts w:ascii="Times" w:hAnsi="Times"/>
          <w:b/>
          <w:bCs/>
          <w:color w:val="000000" w:themeColor="text1"/>
          <w:lang w:val="es-ES"/>
        </w:rPr>
      </w:pPr>
      <w:bookmarkStart w:id="48" w:name="_Toc209796879"/>
      <w:r w:rsidRPr="00347F5B">
        <w:rPr>
          <w:rFonts w:ascii="Times" w:hAnsi="Times"/>
          <w:b/>
          <w:bCs/>
          <w:color w:val="000000" w:themeColor="text1"/>
          <w:lang w:val="es-ES"/>
        </w:rPr>
        <w:t>Resultados y discusión: límite PR del modelo y verificador de 2ª etapa</w:t>
      </w:r>
      <w:bookmarkEnd w:id="48"/>
    </w:p>
    <w:p w14:paraId="2909F5A9" w14:textId="77777777" w:rsidR="003E1E14" w:rsidRPr="00347F5B" w:rsidRDefault="003E1E14" w:rsidP="00FD2853">
      <w:pPr>
        <w:jc w:val="both"/>
        <w:rPr>
          <w:rFonts w:ascii="Times" w:hAnsi="Times"/>
          <w:color w:val="000000" w:themeColor="text1"/>
          <w:sz w:val="28"/>
          <w:szCs w:val="28"/>
          <w:lang w:val="es-ES"/>
        </w:rPr>
      </w:pPr>
    </w:p>
    <w:p w14:paraId="7E3CB7A4" w14:textId="7E221488"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Se fijó como objetivo operativo para la clase NEG alcanzar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 0,70 con precisión ≥ 0,50. Sin embargo, la curva Precisión–</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(PR) en TEST evidenció que, con la arquitectura vigente (TF-IDF palabras + caracteres + Regresión Logística </w:t>
      </w:r>
      <w:proofErr w:type="spellStart"/>
      <w:r w:rsidRPr="00347F5B">
        <w:rPr>
          <w:rFonts w:ascii="Times" w:hAnsi="Times"/>
          <w:color w:val="000000" w:themeColor="text1"/>
          <w:lang w:val="es-ES"/>
        </w:rPr>
        <w:t>OvR</w:t>
      </w:r>
      <w:proofErr w:type="spellEnd"/>
      <w:r w:rsidRPr="00347F5B">
        <w:rPr>
          <w:rFonts w:ascii="Times" w:hAnsi="Times"/>
          <w:color w:val="000000" w:themeColor="text1"/>
          <w:lang w:val="es-ES"/>
        </w:rPr>
        <w:t xml:space="preserve"> + calibración isotónica), </w:t>
      </w:r>
      <w:r w:rsidRPr="00347F5B">
        <w:rPr>
          <w:rFonts w:ascii="Times" w:hAnsi="Times"/>
          <w:color w:val="000000" w:themeColor="text1"/>
          <w:u w:val="single"/>
          <w:lang w:val="es-ES"/>
        </w:rPr>
        <w:t>no existe umbral que satisfaga ambas condiciones simultáneamente.</w:t>
      </w:r>
      <w:r w:rsidRPr="00347F5B">
        <w:rPr>
          <w:rFonts w:ascii="Times" w:hAnsi="Times"/>
          <w:color w:val="000000" w:themeColor="text1"/>
          <w:lang w:val="es-ES"/>
        </w:rPr>
        <w:t xml:space="preserve"> En particular, el verificador de 2ª etapa (clasificador binario NEG vs. no-NEG con </w:t>
      </w:r>
      <w:proofErr w:type="spellStart"/>
      <w:r w:rsidRPr="00347F5B">
        <w:rPr>
          <w:rFonts w:ascii="Times" w:hAnsi="Times"/>
          <w:color w:val="000000" w:themeColor="text1"/>
          <w:lang w:val="es-ES"/>
        </w:rPr>
        <w:t>LinearSVC</w:t>
      </w:r>
      <w:proofErr w:type="spellEnd"/>
      <w:r w:rsidRPr="00347F5B">
        <w:rPr>
          <w:rFonts w:ascii="Times" w:hAnsi="Times"/>
          <w:color w:val="000000" w:themeColor="text1"/>
          <w:lang w:val="es-ES"/>
        </w:rPr>
        <w:t xml:space="preserve"> calibrado y regla de “3 señales”) logró elevar la precisión hacia ~0,50, pero reduciendo el </w:t>
      </w:r>
      <w:proofErr w:type="spellStart"/>
      <w:r w:rsidRPr="00347F5B">
        <w:rPr>
          <w:rFonts w:ascii="Times" w:hAnsi="Times"/>
          <w:color w:val="000000" w:themeColor="text1"/>
          <w:lang w:val="es-ES"/>
        </w:rPr>
        <w:t>recall</w:t>
      </w:r>
      <w:proofErr w:type="spellEnd"/>
      <w:r w:rsidRPr="00347F5B">
        <w:rPr>
          <w:rFonts w:ascii="Times" w:hAnsi="Times"/>
          <w:color w:val="000000" w:themeColor="text1"/>
          <w:lang w:val="es-ES"/>
        </w:rPr>
        <w:t xml:space="preserve"> en TEST a ~0,689, por debajo del umbral de 0,70. </w:t>
      </w:r>
    </w:p>
    <w:p w14:paraId="7C7A91D3" w14:textId="77777777" w:rsidR="003E1E14" w:rsidRPr="00347F5B" w:rsidRDefault="003E1E14" w:rsidP="00FD2853">
      <w:pPr>
        <w:jc w:val="both"/>
        <w:rPr>
          <w:rFonts w:ascii="Times" w:hAnsi="Times"/>
          <w:color w:val="000000" w:themeColor="text1"/>
          <w:lang w:val="es-ES"/>
        </w:rPr>
      </w:pPr>
    </w:p>
    <w:p w14:paraId="7A5E0855" w14:textId="05394591" w:rsidR="00516944" w:rsidRPr="00347F5B" w:rsidRDefault="00516944" w:rsidP="00CB5E45">
      <w:pPr>
        <w:pStyle w:val="Ttulo5"/>
        <w:rPr>
          <w:rFonts w:ascii="Times" w:hAnsi="Times"/>
          <w:b/>
          <w:bCs/>
          <w:color w:val="000000" w:themeColor="text1"/>
          <w:lang w:val="es-ES"/>
        </w:rPr>
      </w:pPr>
      <w:bookmarkStart w:id="49" w:name="_Toc209796880"/>
      <w:r w:rsidRPr="00347F5B">
        <w:rPr>
          <w:rFonts w:ascii="Times" w:hAnsi="Times"/>
          <w:b/>
          <w:bCs/>
          <w:color w:val="000000" w:themeColor="text1"/>
          <w:lang w:val="es-ES"/>
        </w:rPr>
        <w:lastRenderedPageBreak/>
        <w:t>Resumen operativo y reproducibilidad</w:t>
      </w:r>
      <w:bookmarkEnd w:id="49"/>
    </w:p>
    <w:p w14:paraId="012E6D2C" w14:textId="77777777" w:rsidR="003E1E14" w:rsidRPr="00347F5B" w:rsidRDefault="003E1E14" w:rsidP="00FD2853">
      <w:pPr>
        <w:jc w:val="both"/>
        <w:rPr>
          <w:rFonts w:ascii="Times" w:hAnsi="Times"/>
          <w:color w:val="000000" w:themeColor="text1"/>
          <w:sz w:val="28"/>
          <w:szCs w:val="28"/>
          <w:lang w:val="es-ES"/>
        </w:rPr>
      </w:pPr>
    </w:p>
    <w:p w14:paraId="0472AB87" w14:textId="77777777" w:rsidR="00516944" w:rsidRPr="00347F5B" w:rsidRDefault="00516944" w:rsidP="00FD2853">
      <w:pPr>
        <w:jc w:val="both"/>
        <w:rPr>
          <w:rFonts w:ascii="Times" w:hAnsi="Times"/>
          <w:color w:val="000000" w:themeColor="text1"/>
          <w:lang w:val="es-ES"/>
        </w:rPr>
      </w:pPr>
      <w:r w:rsidRPr="00347F5B">
        <w:rPr>
          <w:rFonts w:ascii="Times" w:hAnsi="Times"/>
          <w:color w:val="000000" w:themeColor="text1"/>
          <w:lang w:val="es-ES"/>
        </w:rPr>
        <w:t>El pipeline prioriza </w:t>
      </w:r>
      <w:proofErr w:type="spellStart"/>
      <w:r w:rsidRPr="00347F5B">
        <w:rPr>
          <w:rFonts w:ascii="Times" w:hAnsi="Times"/>
          <w:color w:val="000000" w:themeColor="text1"/>
          <w:lang w:val="es-ES"/>
        </w:rPr>
        <w:t>recallNE</w:t>
      </w:r>
      <w:r w:rsidRPr="00347F5B">
        <w:rPr>
          <w:rFonts w:ascii="Times" w:eastAsiaTheme="majorEastAsia" w:hAnsi="Times"/>
          <w:color w:val="000000" w:themeColor="text1"/>
          <w:lang w:val="es-ES"/>
        </w:rPr>
        <w:t>G</w:t>
      </w:r>
      <w:proofErr w:type="spellEnd"/>
      <w:r w:rsidRPr="00347F5B">
        <w:rPr>
          <w:rFonts w:ascii="Times" w:hAnsi="Times"/>
          <w:color w:val="000000" w:themeColor="text1"/>
          <w:lang w:val="es-ES"/>
        </w:rPr>
        <w:t>​ ≥ 0,70 (con salvaguarda de </w:t>
      </w:r>
      <w:proofErr w:type="spellStart"/>
      <w:r w:rsidRPr="00347F5B">
        <w:rPr>
          <w:rFonts w:ascii="Times" w:hAnsi="Times"/>
          <w:color w:val="000000" w:themeColor="text1"/>
          <w:lang w:val="es-ES"/>
        </w:rPr>
        <w:t>precisiónNEG</w:t>
      </w:r>
      <w:proofErr w:type="spellEnd"/>
      <w:r w:rsidRPr="00347F5B">
        <w:rPr>
          <w:rFonts w:ascii="Times" w:hAnsi="Times"/>
          <w:color w:val="000000" w:themeColor="text1"/>
          <w:lang w:val="es-ES"/>
        </w:rPr>
        <w:t xml:space="preserve"> ≥ 0,50 definida en DEV-cal). Se utiliza partición por paciente (externa 70/30 y, dentro de DEV, 75/25) para evitar fuga. La representación combina TF-IDF de palabras y de caracteres con las probabilidades [P(POS),P(NEU),P(NEG)] de </w:t>
      </w:r>
      <w:proofErr w:type="spellStart"/>
      <w:r w:rsidRPr="00347F5B">
        <w:rPr>
          <w:rFonts w:ascii="Times" w:hAnsi="Times"/>
          <w:color w:val="000000" w:themeColor="text1"/>
          <w:lang w:val="es-ES"/>
        </w:rPr>
        <w:t>PySENTIMIENTO</w:t>
      </w:r>
      <w:proofErr w:type="spellEnd"/>
      <w:r w:rsidRPr="00347F5B">
        <w:rPr>
          <w:rFonts w:ascii="Times" w:hAnsi="Times"/>
          <w:color w:val="000000" w:themeColor="text1"/>
          <w:lang w:val="es-ES"/>
        </w:rPr>
        <w:t xml:space="preserve"> como </w:t>
      </w:r>
      <w:proofErr w:type="spellStart"/>
      <w:r w:rsidRPr="00347F5B">
        <w:rPr>
          <w:rFonts w:ascii="Times" w:hAnsi="Times"/>
          <w:color w:val="000000" w:themeColor="text1"/>
          <w:lang w:val="es-ES"/>
        </w:rPr>
        <w:t>features</w:t>
      </w:r>
      <w:proofErr w:type="spellEnd"/>
      <w:r w:rsidRPr="00347F5B">
        <w:rPr>
          <w:rFonts w:ascii="Times" w:hAnsi="Times"/>
          <w:color w:val="000000" w:themeColor="text1"/>
          <w:lang w:val="es-ES"/>
        </w:rPr>
        <w:t xml:space="preserve"> exógenos. El clasificador es Regresión Logística (</w:t>
      </w:r>
      <w:proofErr w:type="spellStart"/>
      <w:r w:rsidRPr="00347F5B">
        <w:rPr>
          <w:rFonts w:ascii="Times" w:hAnsi="Times"/>
          <w:color w:val="000000" w:themeColor="text1"/>
          <w:lang w:val="es-ES"/>
        </w:rPr>
        <w:t>OvR</w:t>
      </w:r>
      <w:proofErr w:type="spellEnd"/>
      <w:r w:rsidRPr="00347F5B">
        <w:rPr>
          <w:rFonts w:ascii="Times" w:hAnsi="Times"/>
          <w:color w:val="000000" w:themeColor="text1"/>
          <w:lang w:val="es-ES"/>
        </w:rPr>
        <w:t>) con ponderación de clases; las salidas se calibran (isotónica/sigmoide) y los umbrales (TNEG,TPOS,MARG) se eligen en DEV-cal maximizando </w:t>
      </w:r>
      <w:proofErr w:type="spellStart"/>
      <w:r w:rsidRPr="00347F5B">
        <w:rPr>
          <w:rFonts w:ascii="Times" w:hAnsi="Times"/>
          <w:color w:val="000000" w:themeColor="text1"/>
          <w:lang w:val="es-ES"/>
        </w:rPr>
        <w:t>recallNEG</w:t>
      </w:r>
      <w:proofErr w:type="spellEnd"/>
      <w:r w:rsidRPr="00347F5B">
        <w:rPr>
          <w:rFonts w:ascii="Times" w:hAnsi="Times"/>
          <w:color w:val="000000" w:themeColor="text1"/>
          <w:lang w:val="es-ES"/>
        </w:rPr>
        <w:t> bajo la salvaguarda indicada. Los parámetros fijados se aplican sin cambios en TEST.</w:t>
      </w:r>
    </w:p>
    <w:p w14:paraId="43052429" w14:textId="028D5302" w:rsidR="00516944" w:rsidRPr="00347F5B" w:rsidRDefault="00516944" w:rsidP="00FD2853">
      <w:pPr>
        <w:jc w:val="both"/>
        <w:rPr>
          <w:rFonts w:ascii="Times" w:hAnsi="Times"/>
          <w:color w:val="000000" w:themeColor="text1"/>
          <w:lang w:val="es-ES"/>
        </w:rPr>
      </w:pPr>
      <w:r w:rsidRPr="00347F5B">
        <w:rPr>
          <w:rFonts w:ascii="Times" w:hAnsi="Times"/>
          <w:i/>
          <w:iCs/>
          <w:color w:val="000000" w:themeColor="text1"/>
          <w:lang w:val="es-ES"/>
        </w:rPr>
        <w:t>Detalles de semillas, grillas y versiones se encuentran en la notebook para reproducibilidad.</w:t>
      </w:r>
    </w:p>
    <w:p w14:paraId="6DDD799F" w14:textId="441EB7D3" w:rsidR="00701496" w:rsidRPr="00347F5B" w:rsidRDefault="00701496" w:rsidP="003E1E14">
      <w:pPr>
        <w:pStyle w:val="Ttulo3"/>
        <w:rPr>
          <w:rFonts w:ascii="Times" w:hAnsi="Times"/>
          <w:color w:val="000000" w:themeColor="text1"/>
          <w:lang w:val="es-ES"/>
        </w:rPr>
      </w:pPr>
      <w:bookmarkStart w:id="50" w:name="_Toc209796881"/>
      <w:r w:rsidRPr="00347F5B">
        <w:rPr>
          <w:rFonts w:ascii="Times" w:hAnsi="Times"/>
          <w:color w:val="000000" w:themeColor="text1"/>
          <w:lang w:val="es-ES"/>
        </w:rPr>
        <w:t>Aspectos éticos y de privacidad</w:t>
      </w:r>
      <w:bookmarkEnd w:id="50"/>
    </w:p>
    <w:p w14:paraId="68189162" w14:textId="305D7682" w:rsidR="00A6417A" w:rsidRPr="00347F5B" w:rsidRDefault="00701496" w:rsidP="00FD2853">
      <w:pPr>
        <w:jc w:val="both"/>
        <w:rPr>
          <w:rFonts w:ascii="Times" w:hAnsi="Times"/>
          <w:color w:val="000000" w:themeColor="text1"/>
          <w:lang w:val="es-ES"/>
        </w:rPr>
      </w:pPr>
      <w:r w:rsidRPr="00347F5B">
        <w:rPr>
          <w:rFonts w:ascii="Times" w:hAnsi="Times"/>
          <w:color w:val="000000" w:themeColor="text1"/>
          <w:lang w:val="es-ES"/>
        </w:rPr>
        <w:t>Los datos clínicos se trataron conforme a la normativa de confidencialidad y </w:t>
      </w:r>
      <w:proofErr w:type="spellStart"/>
      <w:r w:rsidRPr="00347F5B">
        <w:rPr>
          <w:rFonts w:ascii="Times" w:hAnsi="Times"/>
          <w:color w:val="000000" w:themeColor="text1"/>
          <w:lang w:val="es-ES"/>
        </w:rPr>
        <w:t>pseudonimización</w:t>
      </w:r>
      <w:proofErr w:type="spellEnd"/>
      <w:r w:rsidRPr="00347F5B">
        <w:rPr>
          <w:rFonts w:ascii="Times" w:hAnsi="Times"/>
          <w:color w:val="000000" w:themeColor="text1"/>
          <w:lang w:val="es-ES"/>
        </w:rPr>
        <w:t xml:space="preserve"> (principio de mínimo necesario). El uso de los modelos es investigativo, no diagnóstico ni de apoyo a decisiones clínicas sin validación humana. </w:t>
      </w:r>
      <w:r w:rsidR="00A6417A" w:rsidRPr="00347F5B">
        <w:rPr>
          <w:rFonts w:ascii="Times" w:hAnsi="Times"/>
          <w:color w:val="000000" w:themeColor="text1"/>
          <w:lang w:val="es-ES"/>
        </w:rPr>
        <w:t>Se cuenta con autorización institucional para el uso de estos datos con fines estrictamente académicos y de investigación.</w:t>
      </w:r>
    </w:p>
    <w:p w14:paraId="0C981F96" w14:textId="43008679" w:rsidR="00956AD1" w:rsidRPr="00347F5B" w:rsidRDefault="00956AD1" w:rsidP="00FD2853">
      <w:pPr>
        <w:jc w:val="both"/>
        <w:rPr>
          <w:rFonts w:ascii="Times" w:hAnsi="Times"/>
          <w:color w:val="000000" w:themeColor="text1"/>
          <w:lang w:val="es-ES"/>
        </w:rPr>
      </w:pPr>
    </w:p>
    <w:p w14:paraId="0506E007" w14:textId="14E12715" w:rsidR="00956AD1" w:rsidRPr="00347F5B" w:rsidRDefault="00956AD1" w:rsidP="00347F5B">
      <w:pPr>
        <w:pStyle w:val="Ttulo3"/>
        <w:rPr>
          <w:rFonts w:ascii="Times" w:hAnsi="Times"/>
          <w:color w:val="000000" w:themeColor="text1"/>
          <w:lang w:val="es-ES"/>
        </w:rPr>
      </w:pPr>
      <w:bookmarkStart w:id="51" w:name="_Toc209796882"/>
      <w:r w:rsidRPr="00347F5B">
        <w:rPr>
          <w:rFonts w:ascii="Times" w:hAnsi="Times"/>
          <w:color w:val="000000" w:themeColor="text1"/>
          <w:lang w:val="es-ES"/>
        </w:rPr>
        <w:t>Limitaciones</w:t>
      </w:r>
      <w:bookmarkEnd w:id="51"/>
    </w:p>
    <w:p w14:paraId="084038A2" w14:textId="02CEE3A6" w:rsidR="00347F5B" w:rsidRPr="00347F5B" w:rsidRDefault="00347F5B" w:rsidP="00347F5B">
      <w:pPr>
        <w:pStyle w:val="Prrafodelista"/>
        <w:numPr>
          <w:ilvl w:val="0"/>
          <w:numId w:val="8"/>
        </w:numPr>
        <w:jc w:val="both"/>
        <w:rPr>
          <w:rFonts w:ascii="Times" w:hAnsi="Times"/>
          <w:color w:val="000000" w:themeColor="text1"/>
          <w:lang w:val="es-ES"/>
        </w:rPr>
      </w:pPr>
      <w:r w:rsidRPr="00347F5B">
        <w:rPr>
          <w:rFonts w:ascii="Times" w:hAnsi="Times"/>
          <w:b/>
          <w:bCs/>
          <w:color w:val="000000" w:themeColor="text1"/>
          <w:lang w:val="es-ES"/>
        </w:rPr>
        <w:t>Cobertura léxica/OCR:</w:t>
      </w:r>
      <w:r w:rsidRPr="00347F5B">
        <w:rPr>
          <w:rFonts w:ascii="Times" w:hAnsi="Times"/>
          <w:color w:val="000000" w:themeColor="text1"/>
          <w:lang w:val="es-ES"/>
        </w:rPr>
        <w:t xml:space="preserve"> El diccionario </w:t>
      </w:r>
      <w:proofErr w:type="spellStart"/>
      <w:r w:rsidRPr="00347F5B">
        <w:rPr>
          <w:rFonts w:ascii="Times" w:hAnsi="Times"/>
          <w:color w:val="000000" w:themeColor="text1"/>
          <w:lang w:val="es-ES"/>
        </w:rPr>
        <w:t>canónico</w:t>
      </w:r>
      <w:r w:rsidRPr="00347F5B">
        <w:rPr>
          <w:lang w:val="es-ES"/>
        </w:rPr>
        <w:t>↔</w:t>
      </w:r>
      <w:r w:rsidRPr="00347F5B">
        <w:rPr>
          <w:rFonts w:ascii="Times" w:hAnsi="Times"/>
          <w:color w:val="000000" w:themeColor="text1"/>
          <w:lang w:val="es-ES"/>
        </w:rPr>
        <w:t>alias</w:t>
      </w:r>
      <w:proofErr w:type="spellEnd"/>
      <w:r w:rsidRPr="00347F5B">
        <w:rPr>
          <w:rFonts w:ascii="Times" w:hAnsi="Times"/>
          <w:color w:val="000000" w:themeColor="text1"/>
          <w:lang w:val="es-ES"/>
        </w:rPr>
        <w:t xml:space="preserve"> puede dejar fuera marcas/abreviaturas nuevas; el ruido de OCR genera variantes difíciles (p. ej., duplicaciones de letras/dígitos).</w:t>
      </w:r>
    </w:p>
    <w:p w14:paraId="22C946F1" w14:textId="6D87448A" w:rsidR="00347F5B" w:rsidRPr="00347F5B" w:rsidRDefault="00347F5B" w:rsidP="00347F5B">
      <w:pPr>
        <w:pStyle w:val="Prrafodelista"/>
        <w:numPr>
          <w:ilvl w:val="0"/>
          <w:numId w:val="8"/>
        </w:numPr>
        <w:jc w:val="both"/>
        <w:rPr>
          <w:rFonts w:ascii="Times" w:hAnsi="Times"/>
          <w:color w:val="000000" w:themeColor="text1"/>
          <w:lang w:val="es-ES"/>
        </w:rPr>
      </w:pPr>
      <w:r w:rsidRPr="00347F5B">
        <w:rPr>
          <w:rFonts w:ascii="Times" w:hAnsi="Times"/>
          <w:b/>
          <w:bCs/>
          <w:color w:val="000000" w:themeColor="text1"/>
          <w:lang w:val="es-ES"/>
        </w:rPr>
        <w:t xml:space="preserve">Ambigüedad y </w:t>
      </w:r>
      <w:proofErr w:type="spellStart"/>
      <w:r w:rsidRPr="00347F5B">
        <w:rPr>
          <w:rFonts w:ascii="Times" w:hAnsi="Times"/>
          <w:b/>
          <w:bCs/>
          <w:color w:val="000000" w:themeColor="text1"/>
          <w:lang w:val="es-ES"/>
        </w:rPr>
        <w:t>linking</w:t>
      </w:r>
      <w:proofErr w:type="spellEnd"/>
      <w:r w:rsidRPr="00347F5B">
        <w:rPr>
          <w:rFonts w:ascii="Times" w:hAnsi="Times"/>
          <w:b/>
          <w:bCs/>
          <w:color w:val="000000" w:themeColor="text1"/>
          <w:lang w:val="es-ES"/>
        </w:rPr>
        <w:t>:</w:t>
      </w:r>
      <w:r w:rsidRPr="00347F5B">
        <w:rPr>
          <w:rFonts w:ascii="Times" w:hAnsi="Times"/>
          <w:color w:val="000000" w:themeColor="text1"/>
          <w:lang w:val="es-ES"/>
        </w:rPr>
        <w:t> Alias cortos o varias prescripciones en la misma línea pueden inducir asignaciones incorrectas de dosis/esquema.</w:t>
      </w:r>
    </w:p>
    <w:p w14:paraId="1EB345D9" w14:textId="7CAF0549" w:rsidR="00347F5B" w:rsidRPr="00347F5B" w:rsidRDefault="00347F5B" w:rsidP="00347F5B">
      <w:pPr>
        <w:pStyle w:val="Prrafodelista"/>
        <w:numPr>
          <w:ilvl w:val="0"/>
          <w:numId w:val="8"/>
        </w:numPr>
        <w:jc w:val="both"/>
        <w:rPr>
          <w:rFonts w:ascii="Times" w:hAnsi="Times"/>
          <w:color w:val="000000" w:themeColor="text1"/>
          <w:lang w:val="es-ES"/>
        </w:rPr>
      </w:pPr>
      <w:r w:rsidRPr="00347F5B">
        <w:rPr>
          <w:rFonts w:ascii="Times" w:hAnsi="Times"/>
          <w:b/>
          <w:bCs/>
          <w:color w:val="000000" w:themeColor="text1"/>
          <w:lang w:val="es-ES"/>
        </w:rPr>
        <w:t>Normalización clínica parcial:</w:t>
      </w:r>
      <w:r w:rsidRPr="00347F5B">
        <w:rPr>
          <w:rFonts w:ascii="Times" w:hAnsi="Times"/>
          <w:color w:val="000000" w:themeColor="text1"/>
          <w:lang w:val="es-ES"/>
        </w:rPr>
        <w:t> La unificación de unidades/esquemas está acotada; no se incorpora aún ATC ni reglas completas de frecuencia/vía/duración.</w:t>
      </w:r>
    </w:p>
    <w:p w14:paraId="5E8B5572" w14:textId="44B48E6D" w:rsidR="00347F5B" w:rsidRPr="00347F5B" w:rsidRDefault="00347F5B" w:rsidP="00347F5B">
      <w:pPr>
        <w:pStyle w:val="Prrafodelista"/>
        <w:numPr>
          <w:ilvl w:val="0"/>
          <w:numId w:val="8"/>
        </w:numPr>
        <w:jc w:val="both"/>
        <w:rPr>
          <w:rFonts w:ascii="Times" w:hAnsi="Times"/>
          <w:color w:val="000000" w:themeColor="text1"/>
          <w:lang w:val="es-ES"/>
        </w:rPr>
      </w:pPr>
      <w:r w:rsidRPr="00347F5B">
        <w:rPr>
          <w:rFonts w:ascii="Times" w:hAnsi="Times"/>
          <w:b/>
          <w:bCs/>
          <w:color w:val="000000" w:themeColor="text1"/>
          <w:lang w:val="es-ES"/>
        </w:rPr>
        <w:t>Etiquetado “proxy” en Análisis de Sentimiento:</w:t>
      </w:r>
      <w:r w:rsidRPr="00347F5B">
        <w:rPr>
          <w:rFonts w:ascii="Times" w:hAnsi="Times"/>
          <w:color w:val="000000" w:themeColor="text1"/>
          <w:lang w:val="es-ES"/>
        </w:rPr>
        <w:t xml:space="preserve"> El mapeo </w:t>
      </w:r>
      <w:proofErr w:type="spellStart"/>
      <w:r w:rsidRPr="00347F5B">
        <w:rPr>
          <w:rFonts w:ascii="Times" w:hAnsi="Times"/>
          <w:color w:val="000000" w:themeColor="text1"/>
          <w:lang w:val="es-ES"/>
        </w:rPr>
        <w:t>riesgo</w:t>
      </w:r>
      <w:r w:rsidRPr="00347F5B">
        <w:rPr>
          <w:color w:val="000000" w:themeColor="text1"/>
          <w:lang w:val="es-ES"/>
        </w:rPr>
        <w:t>→</w:t>
      </w:r>
      <w:r w:rsidRPr="00347F5B">
        <w:rPr>
          <w:rFonts w:ascii="Times" w:hAnsi="Times"/>
          <w:color w:val="000000" w:themeColor="text1"/>
          <w:lang w:val="es-ES"/>
        </w:rPr>
        <w:t>sentimiento</w:t>
      </w:r>
      <w:proofErr w:type="spellEnd"/>
      <w:r w:rsidRPr="00347F5B">
        <w:rPr>
          <w:rFonts w:ascii="Times" w:hAnsi="Times"/>
          <w:color w:val="000000" w:themeColor="text1"/>
          <w:lang w:val="es-ES"/>
        </w:rPr>
        <w:t xml:space="preserve"> </w:t>
      </w:r>
      <w:r w:rsidR="00F86A21">
        <w:rPr>
          <w:rFonts w:ascii="Times" w:hAnsi="Times"/>
          <w:color w:val="000000" w:themeColor="text1"/>
          <w:lang w:val="es-ES"/>
        </w:rPr>
        <w:t>no fue realizado por un profesional experto.</w:t>
      </w:r>
    </w:p>
    <w:p w14:paraId="564BE7BC" w14:textId="31798F6B" w:rsidR="003E1E14" w:rsidRPr="00F86A21" w:rsidRDefault="00347F5B" w:rsidP="00FD2853">
      <w:pPr>
        <w:pStyle w:val="Prrafodelista"/>
        <w:numPr>
          <w:ilvl w:val="0"/>
          <w:numId w:val="8"/>
        </w:numPr>
        <w:jc w:val="both"/>
        <w:rPr>
          <w:rFonts w:ascii="Times" w:hAnsi="Times"/>
          <w:color w:val="000000" w:themeColor="text1"/>
          <w:lang w:val="es-ES"/>
        </w:rPr>
      </w:pPr>
      <w:r w:rsidRPr="00347F5B">
        <w:rPr>
          <w:rFonts w:ascii="Times" w:hAnsi="Times"/>
          <w:b/>
          <w:bCs/>
          <w:color w:val="000000" w:themeColor="text1"/>
          <w:lang w:val="es-ES"/>
        </w:rPr>
        <w:t>Techo P</w:t>
      </w:r>
      <w:r w:rsidR="00F86A21">
        <w:rPr>
          <w:rFonts w:ascii="Times" w:hAnsi="Times"/>
          <w:b/>
          <w:bCs/>
          <w:color w:val="000000" w:themeColor="text1"/>
          <w:lang w:val="es-ES"/>
        </w:rPr>
        <w:t>recisión-</w:t>
      </w:r>
      <w:proofErr w:type="spellStart"/>
      <w:r w:rsidRPr="00347F5B">
        <w:rPr>
          <w:rFonts w:ascii="Times" w:hAnsi="Times"/>
          <w:b/>
          <w:bCs/>
          <w:color w:val="000000" w:themeColor="text1"/>
          <w:lang w:val="es-ES"/>
        </w:rPr>
        <w:t>R</w:t>
      </w:r>
      <w:r w:rsidR="00F86A21">
        <w:rPr>
          <w:rFonts w:ascii="Times" w:hAnsi="Times"/>
          <w:b/>
          <w:bCs/>
          <w:color w:val="000000" w:themeColor="text1"/>
          <w:lang w:val="es-ES"/>
        </w:rPr>
        <w:t>ecall</w:t>
      </w:r>
      <w:proofErr w:type="spellEnd"/>
      <w:r w:rsidRPr="00347F5B">
        <w:rPr>
          <w:rFonts w:ascii="Times" w:hAnsi="Times"/>
          <w:b/>
          <w:bCs/>
          <w:color w:val="000000" w:themeColor="text1"/>
          <w:lang w:val="es-ES"/>
        </w:rPr>
        <w:t xml:space="preserve"> del modelo de Análisis de Sentimiento: </w:t>
      </w:r>
      <w:r w:rsidRPr="00347F5B">
        <w:rPr>
          <w:rFonts w:ascii="Times" w:hAnsi="Times"/>
          <w:color w:val="000000" w:themeColor="text1"/>
          <w:lang w:val="es-ES"/>
        </w:rPr>
        <w:t>Con TF-IDF + Regresión Logística (calibrada), la curva PR en TEST no permite simultáneamente recall_NEG≥0.70 y precision_NEG≥0.50.</w:t>
      </w:r>
    </w:p>
    <w:p w14:paraId="0B989157" w14:textId="77777777" w:rsidR="00347F5B" w:rsidRPr="00347F5B" w:rsidRDefault="00347F5B" w:rsidP="003E1E14">
      <w:pPr>
        <w:pStyle w:val="Ttulo3"/>
        <w:rPr>
          <w:rFonts w:ascii="Times" w:hAnsi="Times"/>
          <w:color w:val="000000" w:themeColor="text1"/>
          <w:lang w:val="es-ES"/>
        </w:rPr>
      </w:pPr>
    </w:p>
    <w:p w14:paraId="3B5835A3" w14:textId="77777777" w:rsidR="003E1E14" w:rsidRPr="00347F5B" w:rsidRDefault="003E1E14" w:rsidP="00FD2853">
      <w:pPr>
        <w:jc w:val="both"/>
        <w:rPr>
          <w:rFonts w:ascii="Times" w:hAnsi="Times"/>
          <w:color w:val="000000" w:themeColor="text1"/>
          <w:lang w:val="es-ES"/>
        </w:rPr>
      </w:pPr>
    </w:p>
    <w:p w14:paraId="3D19D65E" w14:textId="414E7D47" w:rsidR="00FB0FF1" w:rsidRDefault="00FB0FF1" w:rsidP="00FD2853">
      <w:pPr>
        <w:jc w:val="both"/>
        <w:rPr>
          <w:rFonts w:ascii="Times" w:hAnsi="Times"/>
          <w:color w:val="000000" w:themeColor="text1"/>
          <w:lang w:val="es-ES"/>
        </w:rPr>
      </w:pPr>
    </w:p>
    <w:p w14:paraId="7B28DFCF" w14:textId="6A1F124A" w:rsidR="009A354B" w:rsidRDefault="009A354B" w:rsidP="00FD2853">
      <w:pPr>
        <w:jc w:val="both"/>
        <w:rPr>
          <w:rFonts w:ascii="Times" w:hAnsi="Times"/>
          <w:color w:val="000000" w:themeColor="text1"/>
          <w:lang w:val="es-ES"/>
        </w:rPr>
      </w:pPr>
    </w:p>
    <w:p w14:paraId="450D9818" w14:textId="704AE199" w:rsidR="009A354B" w:rsidRDefault="009A354B" w:rsidP="00FD2853">
      <w:pPr>
        <w:jc w:val="both"/>
        <w:rPr>
          <w:rFonts w:ascii="Times" w:hAnsi="Times"/>
          <w:color w:val="000000" w:themeColor="text1"/>
          <w:lang w:val="es-ES"/>
        </w:rPr>
      </w:pPr>
    </w:p>
    <w:p w14:paraId="03BD90DD" w14:textId="77777777" w:rsidR="009A354B" w:rsidRPr="00347F5B" w:rsidRDefault="009A354B" w:rsidP="00FD2853">
      <w:pPr>
        <w:jc w:val="both"/>
        <w:rPr>
          <w:rFonts w:ascii="Times" w:hAnsi="Times"/>
          <w:color w:val="000000" w:themeColor="text1"/>
          <w:lang w:val="es-ES"/>
        </w:rPr>
      </w:pPr>
    </w:p>
    <w:p w14:paraId="590F9A97" w14:textId="2187D40F" w:rsidR="00BD1247" w:rsidRPr="00347F5B" w:rsidRDefault="00BD1247" w:rsidP="003E1E14">
      <w:pPr>
        <w:pStyle w:val="Ttulo1"/>
        <w:rPr>
          <w:rFonts w:ascii="Times" w:hAnsi="Times"/>
          <w:b/>
          <w:bCs/>
          <w:color w:val="000000" w:themeColor="text1"/>
          <w:lang w:val="es-ES"/>
        </w:rPr>
      </w:pPr>
      <w:bookmarkStart w:id="52" w:name="_Toc209796883"/>
      <w:r w:rsidRPr="00347F5B">
        <w:rPr>
          <w:rFonts w:ascii="Times" w:hAnsi="Times"/>
          <w:b/>
          <w:bCs/>
          <w:color w:val="000000" w:themeColor="text1"/>
          <w:lang w:val="es-ES"/>
        </w:rPr>
        <w:lastRenderedPageBreak/>
        <w:t>Bibliografía</w:t>
      </w:r>
      <w:bookmarkEnd w:id="52"/>
    </w:p>
    <w:p w14:paraId="0A8F20F5" w14:textId="37B348BF" w:rsidR="00BD1247" w:rsidRPr="00C5075C" w:rsidRDefault="00BD1247" w:rsidP="00FD2853">
      <w:pPr>
        <w:pStyle w:val="NormalWeb"/>
        <w:jc w:val="both"/>
        <w:rPr>
          <w:rFonts w:ascii="Times" w:hAnsi="Times"/>
          <w:color w:val="000000" w:themeColor="text1"/>
          <w:lang w:val="en-US"/>
        </w:rPr>
      </w:pPr>
      <w:r w:rsidRPr="00347F5B">
        <w:rPr>
          <w:rFonts w:ascii="Times" w:hAnsi="Times"/>
          <w:color w:val="000000" w:themeColor="text1"/>
          <w:lang w:val="es-ES"/>
        </w:rPr>
        <w:t>Organización Mundial de la Salud. (2004).</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Promoción de la salud mental: Conceptos, pruebas y práctica</w:t>
      </w:r>
      <w:r w:rsidRPr="00347F5B">
        <w:rPr>
          <w:rFonts w:ascii="Times" w:hAnsi="Times"/>
          <w:color w:val="000000" w:themeColor="text1"/>
          <w:lang w:val="es-ES"/>
        </w:rPr>
        <w:t xml:space="preserve">. </w:t>
      </w:r>
      <w:r w:rsidRPr="00C5075C">
        <w:rPr>
          <w:rFonts w:ascii="Times" w:hAnsi="Times"/>
          <w:color w:val="000000" w:themeColor="text1"/>
          <w:lang w:val="en-US"/>
        </w:rPr>
        <w:t>OMS.</w:t>
      </w:r>
    </w:p>
    <w:p w14:paraId="426E9084" w14:textId="77777777" w:rsidR="00BD1247" w:rsidRPr="00347F5B" w:rsidRDefault="00BD1247" w:rsidP="00FD2853">
      <w:pPr>
        <w:spacing w:before="100" w:beforeAutospacing="1" w:after="100" w:afterAutospacing="1"/>
        <w:jc w:val="both"/>
        <w:rPr>
          <w:rFonts w:ascii="Times" w:hAnsi="Times"/>
          <w:color w:val="000000" w:themeColor="text1"/>
          <w:lang w:val="es-ES"/>
        </w:rPr>
      </w:pPr>
      <w:r w:rsidRPr="00C5075C">
        <w:rPr>
          <w:rFonts w:ascii="Times" w:hAnsi="Times"/>
          <w:color w:val="000000" w:themeColor="text1"/>
          <w:lang w:val="en-US"/>
        </w:rPr>
        <w:t>American Psychiatric Association. (2013). </w:t>
      </w:r>
      <w:r w:rsidRPr="00C5075C">
        <w:rPr>
          <w:rFonts w:ascii="Times" w:hAnsi="Times"/>
          <w:i/>
          <w:iCs/>
          <w:color w:val="000000" w:themeColor="text1"/>
          <w:lang w:val="en-US"/>
        </w:rPr>
        <w:t>Diagnostic and statistical manual of mental disorders</w:t>
      </w:r>
      <w:r w:rsidRPr="00C5075C">
        <w:rPr>
          <w:rFonts w:ascii="Times" w:hAnsi="Times"/>
          <w:color w:val="000000" w:themeColor="text1"/>
          <w:lang w:val="en-US"/>
        </w:rPr>
        <w:t xml:space="preserve"> (5th ed.). </w:t>
      </w:r>
      <w:r w:rsidRPr="00347F5B">
        <w:rPr>
          <w:rFonts w:ascii="Times" w:hAnsi="Times"/>
          <w:color w:val="000000" w:themeColor="text1"/>
          <w:lang w:val="es-ES"/>
        </w:rPr>
        <w:t xml:space="preserve">Arlington, VA: American </w:t>
      </w:r>
      <w:proofErr w:type="spellStart"/>
      <w:r w:rsidRPr="00347F5B">
        <w:rPr>
          <w:rFonts w:ascii="Times" w:hAnsi="Times"/>
          <w:color w:val="000000" w:themeColor="text1"/>
          <w:lang w:val="es-ES"/>
        </w:rPr>
        <w:t>Psychiatric</w:t>
      </w:r>
      <w:proofErr w:type="spellEnd"/>
      <w:r w:rsidRPr="00347F5B">
        <w:rPr>
          <w:rFonts w:ascii="Times" w:hAnsi="Times"/>
          <w:color w:val="000000" w:themeColor="text1"/>
          <w:lang w:val="es-ES"/>
        </w:rPr>
        <w:t xml:space="preserve"> Publishing.</w:t>
      </w:r>
    </w:p>
    <w:p w14:paraId="1EDFF72B" w14:textId="77777777" w:rsidR="00BD1247" w:rsidRPr="00C5075C" w:rsidRDefault="00BD1247" w:rsidP="00FD2853">
      <w:pPr>
        <w:pStyle w:val="NormalWeb"/>
        <w:jc w:val="both"/>
        <w:rPr>
          <w:rFonts w:ascii="Times" w:hAnsi="Times"/>
          <w:color w:val="000000" w:themeColor="text1"/>
          <w:lang w:val="en-US"/>
        </w:rPr>
      </w:pPr>
      <w:r w:rsidRPr="00347F5B">
        <w:rPr>
          <w:rFonts w:ascii="Times" w:hAnsi="Times"/>
          <w:color w:val="000000" w:themeColor="text1"/>
          <w:lang w:val="es-ES"/>
        </w:rPr>
        <w:t>González de León, B., del Pino-Sedeño, T., Serrano-Pérez, P., Rodríguez Álvarez, C., Bejarano-</w:t>
      </w:r>
      <w:proofErr w:type="spellStart"/>
      <w:r w:rsidRPr="00347F5B">
        <w:rPr>
          <w:rFonts w:ascii="Times" w:hAnsi="Times"/>
          <w:color w:val="000000" w:themeColor="text1"/>
          <w:lang w:val="es-ES"/>
        </w:rPr>
        <w:t>Quisoboni</w:t>
      </w:r>
      <w:proofErr w:type="spellEnd"/>
      <w:r w:rsidRPr="00347F5B">
        <w:rPr>
          <w:rFonts w:ascii="Times" w:hAnsi="Times"/>
          <w:color w:val="000000" w:themeColor="text1"/>
          <w:lang w:val="es-ES"/>
        </w:rPr>
        <w:t>, D., &amp; Trujillo-Martín, M. M. (2022).</w:t>
      </w:r>
      <w:r w:rsidRPr="00347F5B">
        <w:rPr>
          <w:rStyle w:val="apple-converted-space"/>
          <w:rFonts w:ascii="Times" w:hAnsi="Times"/>
          <w:color w:val="000000" w:themeColor="text1"/>
          <w:lang w:val="es-ES"/>
        </w:rPr>
        <w:t> </w:t>
      </w:r>
      <w:r w:rsidRPr="00C5075C">
        <w:rPr>
          <w:rStyle w:val="nfasis"/>
          <w:rFonts w:ascii="Times" w:hAnsi="Times"/>
          <w:color w:val="000000" w:themeColor="text1"/>
          <w:lang w:val="en-US"/>
        </w:rPr>
        <w:t>Effectiveness of interventions to improve medication adherence in adults with depressive disorders: A meta-analysis</w:t>
      </w:r>
      <w:r w:rsidRPr="00C5075C">
        <w:rPr>
          <w:rFonts w:ascii="Times" w:hAnsi="Times"/>
          <w:color w:val="000000" w:themeColor="text1"/>
          <w:lang w:val="en-US"/>
        </w:rPr>
        <w:t>. BMC Psychiatry, 22, 487.</w:t>
      </w:r>
      <w:r w:rsidRPr="00C5075C">
        <w:rPr>
          <w:rStyle w:val="apple-converted-space"/>
          <w:rFonts w:ascii="Times" w:hAnsi="Times"/>
          <w:color w:val="000000" w:themeColor="text1"/>
          <w:lang w:val="en-US"/>
        </w:rPr>
        <w:t> </w:t>
      </w:r>
      <w:hyperlink r:id="rId13" w:tgtFrame="_new" w:history="1">
        <w:r w:rsidRPr="00C5075C">
          <w:rPr>
            <w:rStyle w:val="Hipervnculo"/>
            <w:rFonts w:ascii="Times" w:hAnsi="Times"/>
            <w:color w:val="000000" w:themeColor="text1"/>
            <w:lang w:val="en-US"/>
          </w:rPr>
          <w:t>https://doi.org/10.1186/s12888-022-04120-w</w:t>
        </w:r>
      </w:hyperlink>
    </w:p>
    <w:p w14:paraId="1119F5D4" w14:textId="77777777" w:rsidR="00BD1247" w:rsidRPr="00C5075C" w:rsidRDefault="00BD1247" w:rsidP="00FD2853">
      <w:pPr>
        <w:pStyle w:val="NormalWeb"/>
        <w:jc w:val="both"/>
        <w:rPr>
          <w:rFonts w:ascii="Times" w:hAnsi="Times"/>
          <w:color w:val="000000" w:themeColor="text1"/>
          <w:lang w:val="en-US"/>
        </w:rPr>
      </w:pPr>
      <w:r w:rsidRPr="00C5075C">
        <w:rPr>
          <w:rFonts w:ascii="Times" w:hAnsi="Times"/>
          <w:color w:val="000000" w:themeColor="text1"/>
          <w:lang w:val="en-US"/>
        </w:rPr>
        <w:t>Mishra, A., Kishor, M. R., &amp; Ramesh, M. (2025).</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Randomized controlled trial to assess medication adherence and health-related quality of life through a collaborative pharmacist-psychiatrist approach to patient education in patients with depression in India</w:t>
      </w:r>
      <w:r w:rsidRPr="00C5075C">
        <w:rPr>
          <w:rFonts w:ascii="Times" w:hAnsi="Times"/>
          <w:color w:val="000000" w:themeColor="text1"/>
          <w:lang w:val="en-US"/>
        </w:rPr>
        <w:t>. Frontiers in Psychiatry, 16, 1499893.</w:t>
      </w:r>
      <w:r w:rsidRPr="00C5075C">
        <w:rPr>
          <w:rStyle w:val="apple-converted-space"/>
          <w:rFonts w:ascii="Times" w:hAnsi="Times"/>
          <w:color w:val="000000" w:themeColor="text1"/>
          <w:lang w:val="en-US"/>
        </w:rPr>
        <w:t> </w:t>
      </w:r>
      <w:hyperlink r:id="rId14" w:tgtFrame="_new" w:history="1">
        <w:r w:rsidRPr="00C5075C">
          <w:rPr>
            <w:rStyle w:val="Hipervnculo"/>
            <w:rFonts w:ascii="Times" w:hAnsi="Times"/>
            <w:color w:val="000000" w:themeColor="text1"/>
            <w:lang w:val="en-US"/>
          </w:rPr>
          <w:t>https://doi.org/10.3389/fpsyt.2025.1499893</w:t>
        </w:r>
      </w:hyperlink>
    </w:p>
    <w:p w14:paraId="2BF88B40" w14:textId="77777777" w:rsidR="00BD1247" w:rsidRPr="00C5075C" w:rsidRDefault="00BD1247" w:rsidP="00FD2853">
      <w:pPr>
        <w:pStyle w:val="NormalWeb"/>
        <w:jc w:val="both"/>
        <w:rPr>
          <w:rFonts w:ascii="Times" w:hAnsi="Times"/>
          <w:color w:val="000000" w:themeColor="text1"/>
          <w:lang w:val="en-US"/>
        </w:rPr>
      </w:pPr>
      <w:r w:rsidRPr="00C5075C">
        <w:rPr>
          <w:rFonts w:ascii="Times" w:hAnsi="Times"/>
          <w:color w:val="000000" w:themeColor="text1"/>
          <w:lang w:val="en-US"/>
        </w:rPr>
        <w:t>Laranjeira, C., Carvalho, D., Valentim, O., Moutinho, L., Morgado, T., Tomás, C., Gomes, J., &amp; Querido, A. (2023).</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Therapeutic adherence of people with mental disorders: An evolutionary concept analysis</w:t>
      </w:r>
      <w:r w:rsidRPr="00C5075C">
        <w:rPr>
          <w:rFonts w:ascii="Times" w:hAnsi="Times"/>
          <w:color w:val="000000" w:themeColor="text1"/>
          <w:lang w:val="en-US"/>
        </w:rPr>
        <w:t>. International Journal of Environmental Research and Public Health, 20(5), 3869.</w:t>
      </w:r>
      <w:r w:rsidRPr="00C5075C">
        <w:rPr>
          <w:rStyle w:val="apple-converted-space"/>
          <w:rFonts w:ascii="Times" w:hAnsi="Times"/>
          <w:color w:val="000000" w:themeColor="text1"/>
          <w:lang w:val="en-US"/>
        </w:rPr>
        <w:t> </w:t>
      </w:r>
      <w:hyperlink r:id="rId15" w:tgtFrame="_new" w:history="1">
        <w:r w:rsidRPr="00C5075C">
          <w:rPr>
            <w:rStyle w:val="Hipervnculo"/>
            <w:rFonts w:ascii="Times" w:hAnsi="Times"/>
            <w:color w:val="000000" w:themeColor="text1"/>
            <w:lang w:val="en-US"/>
          </w:rPr>
          <w:t>https://doi.org/10.3390/ijerph20053869</w:t>
        </w:r>
      </w:hyperlink>
    </w:p>
    <w:p w14:paraId="2BAB7789" w14:textId="77777777" w:rsidR="000A45E4" w:rsidRPr="00C5075C" w:rsidRDefault="000A45E4" w:rsidP="00FD2853">
      <w:pPr>
        <w:pStyle w:val="NormalWeb"/>
        <w:jc w:val="both"/>
        <w:rPr>
          <w:rFonts w:ascii="Times" w:hAnsi="Times"/>
          <w:color w:val="000000" w:themeColor="text1"/>
          <w:lang w:val="en-US"/>
        </w:rPr>
      </w:pPr>
      <w:r w:rsidRPr="00347F5B">
        <w:rPr>
          <w:rFonts w:ascii="Times" w:hAnsi="Times"/>
          <w:color w:val="000000" w:themeColor="text1"/>
          <w:lang w:val="es-ES"/>
        </w:rPr>
        <w:t xml:space="preserve">Cruz, N. P., Canales, L., Muñoz, J. G., Pérez, B., &amp; </w:t>
      </w:r>
      <w:proofErr w:type="spellStart"/>
      <w:r w:rsidRPr="00347F5B">
        <w:rPr>
          <w:rFonts w:ascii="Times" w:hAnsi="Times"/>
          <w:color w:val="000000" w:themeColor="text1"/>
          <w:lang w:val="es-ES"/>
        </w:rPr>
        <w:t>Arnott</w:t>
      </w:r>
      <w:proofErr w:type="spellEnd"/>
      <w:r w:rsidRPr="00347F5B">
        <w:rPr>
          <w:rFonts w:ascii="Times" w:hAnsi="Times"/>
          <w:color w:val="000000" w:themeColor="text1"/>
          <w:lang w:val="es-ES"/>
        </w:rPr>
        <w:t xml:space="preserve">, I. (2019). </w:t>
      </w:r>
      <w:r w:rsidRPr="00C5075C">
        <w:rPr>
          <w:rFonts w:ascii="Times" w:hAnsi="Times"/>
          <w:color w:val="000000" w:themeColor="text1"/>
          <w:lang w:val="en-US"/>
        </w:rPr>
        <w:t xml:space="preserve">Improving adherence to clinical pathways through natural language processing on electronic medical records. </w:t>
      </w:r>
      <w:proofErr w:type="spellStart"/>
      <w:r w:rsidRPr="00C5075C">
        <w:rPr>
          <w:rFonts w:ascii="Times" w:hAnsi="Times"/>
          <w:color w:val="000000" w:themeColor="text1"/>
          <w:lang w:val="en-US"/>
        </w:rPr>
        <w:t>En</w:t>
      </w:r>
      <w:proofErr w:type="spellEnd"/>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 xml:space="preserve">MEDINFO 2019: Health and Wellbeing e-Networks for </w:t>
      </w:r>
      <w:proofErr w:type="gramStart"/>
      <w:r w:rsidRPr="00C5075C">
        <w:rPr>
          <w:rStyle w:val="nfasis"/>
          <w:rFonts w:ascii="Times" w:hAnsi="Times"/>
          <w:color w:val="000000" w:themeColor="text1"/>
          <w:lang w:val="en-US"/>
        </w:rPr>
        <w:t>All</w:t>
      </w:r>
      <w:r w:rsidRPr="00C5075C">
        <w:rPr>
          <w:rFonts w:ascii="Times" w:hAnsi="Times"/>
          <w:color w:val="000000" w:themeColor="text1"/>
          <w:lang w:val="en-US"/>
        </w:rPr>
        <w:t>(</w:t>
      </w:r>
      <w:proofErr w:type="gramEnd"/>
      <w:r w:rsidRPr="00C5075C">
        <w:rPr>
          <w:rFonts w:ascii="Times" w:hAnsi="Times"/>
          <w:color w:val="000000" w:themeColor="text1"/>
          <w:lang w:val="en-US"/>
        </w:rPr>
        <w:t>pp. 561–565). IOS Press.</w:t>
      </w:r>
    </w:p>
    <w:p w14:paraId="6C159B7B" w14:textId="77777777" w:rsidR="000A45E4" w:rsidRPr="00C5075C" w:rsidRDefault="000A45E4" w:rsidP="00FD2853">
      <w:pPr>
        <w:pStyle w:val="NormalWeb"/>
        <w:jc w:val="both"/>
        <w:rPr>
          <w:rFonts w:ascii="Times" w:hAnsi="Times"/>
          <w:color w:val="000000" w:themeColor="text1"/>
          <w:lang w:val="en-US"/>
        </w:rPr>
      </w:pPr>
      <w:proofErr w:type="spellStart"/>
      <w:r w:rsidRPr="00C5075C">
        <w:rPr>
          <w:rFonts w:ascii="Times" w:hAnsi="Times"/>
          <w:color w:val="000000" w:themeColor="text1"/>
          <w:lang w:val="en-US"/>
        </w:rPr>
        <w:t>Bottacin</w:t>
      </w:r>
      <w:proofErr w:type="spellEnd"/>
      <w:r w:rsidRPr="00C5075C">
        <w:rPr>
          <w:rFonts w:ascii="Times" w:hAnsi="Times"/>
          <w:color w:val="000000" w:themeColor="text1"/>
          <w:lang w:val="en-US"/>
        </w:rPr>
        <w:t xml:space="preserve">, W. E., </w:t>
      </w:r>
      <w:proofErr w:type="spellStart"/>
      <w:r w:rsidRPr="00C5075C">
        <w:rPr>
          <w:rFonts w:ascii="Times" w:hAnsi="Times"/>
          <w:color w:val="000000" w:themeColor="text1"/>
          <w:lang w:val="en-US"/>
        </w:rPr>
        <w:t>Luquetta</w:t>
      </w:r>
      <w:proofErr w:type="spellEnd"/>
      <w:r w:rsidRPr="00C5075C">
        <w:rPr>
          <w:rFonts w:ascii="Times" w:hAnsi="Times"/>
          <w:color w:val="000000" w:themeColor="text1"/>
          <w:lang w:val="en-US"/>
        </w:rPr>
        <w:t>, A., Gomes-Jr, L., de Souza, T. T., Reis, W. C. T., &amp; Melchiors, A. C. (2024). Sentiment analysis in medication adherence: Using rule-based and artificial intelligence-driven algorithms to understand patient medication experiences.</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International Journal of Clinical Pharmacy</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1</w:t>
      </w:r>
      <w:r w:rsidRPr="00C5075C">
        <w:rPr>
          <w:rFonts w:ascii="Times" w:hAnsi="Times"/>
          <w:color w:val="000000" w:themeColor="text1"/>
          <w:lang w:val="en-US"/>
        </w:rPr>
        <w:t>–</w:t>
      </w:r>
      <w:r w:rsidRPr="00C5075C">
        <w:rPr>
          <w:rStyle w:val="nfasis"/>
          <w:rFonts w:ascii="Times" w:hAnsi="Times"/>
          <w:color w:val="000000" w:themeColor="text1"/>
          <w:lang w:val="en-US"/>
        </w:rPr>
        <w:t>11</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hyperlink r:id="rId16" w:tgtFrame="_new" w:history="1">
        <w:r w:rsidRPr="00C5075C">
          <w:rPr>
            <w:rStyle w:val="Hipervnculo"/>
            <w:rFonts w:ascii="Times" w:hAnsi="Times"/>
            <w:color w:val="000000" w:themeColor="text1"/>
            <w:lang w:val="en-US"/>
          </w:rPr>
          <w:t>https://doi.org/10.1007/s11096-024-01803-0</w:t>
        </w:r>
      </w:hyperlink>
    </w:p>
    <w:p w14:paraId="13FAC049" w14:textId="77777777" w:rsidR="000A45E4" w:rsidRPr="00C5075C" w:rsidRDefault="000A45E4" w:rsidP="00FD2853">
      <w:pPr>
        <w:pStyle w:val="NormalWeb"/>
        <w:jc w:val="both"/>
        <w:rPr>
          <w:rFonts w:ascii="Times" w:hAnsi="Times"/>
          <w:color w:val="000000" w:themeColor="text1"/>
          <w:lang w:val="en-US"/>
        </w:rPr>
      </w:pPr>
      <w:r w:rsidRPr="00C5075C">
        <w:rPr>
          <w:rFonts w:ascii="Times" w:hAnsi="Times"/>
          <w:color w:val="000000" w:themeColor="text1"/>
          <w:lang w:val="en-US"/>
        </w:rPr>
        <w:t xml:space="preserve">Dougherty, R. F., Clarke, P., Atli, M., Kuc, J., Schlosser, D., Dunlop, B. W., ... &amp; </w:t>
      </w:r>
      <w:proofErr w:type="spellStart"/>
      <w:r w:rsidRPr="00C5075C">
        <w:rPr>
          <w:rFonts w:ascii="Times" w:hAnsi="Times"/>
          <w:color w:val="000000" w:themeColor="text1"/>
          <w:lang w:val="en-US"/>
        </w:rPr>
        <w:t>Ryslik</w:t>
      </w:r>
      <w:proofErr w:type="spellEnd"/>
      <w:r w:rsidRPr="00C5075C">
        <w:rPr>
          <w:rFonts w:ascii="Times" w:hAnsi="Times"/>
          <w:color w:val="000000" w:themeColor="text1"/>
          <w:lang w:val="en-US"/>
        </w:rPr>
        <w:t>, G. A. (2023). Psilocybin therapy for treatment resistant depression: Prediction of clinical outcome by natural language processing.</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Psychopharmacology</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1</w:t>
      </w:r>
      <w:r w:rsidRPr="00C5075C">
        <w:rPr>
          <w:rFonts w:ascii="Times" w:hAnsi="Times"/>
          <w:color w:val="000000" w:themeColor="text1"/>
          <w:lang w:val="en-US"/>
        </w:rPr>
        <w:t>–</w:t>
      </w:r>
      <w:r w:rsidRPr="00C5075C">
        <w:rPr>
          <w:rStyle w:val="nfasis"/>
          <w:rFonts w:ascii="Times" w:hAnsi="Times"/>
          <w:color w:val="000000" w:themeColor="text1"/>
          <w:lang w:val="en-US"/>
        </w:rPr>
        <w:t>9</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r w:rsidRPr="00C5075C">
        <w:rPr>
          <w:rFonts w:ascii="Times" w:hAnsi="Times"/>
          <w:color w:val="000000" w:themeColor="text1"/>
          <w:lang w:val="en-US"/>
        </w:rPr>
        <w:t>https://doi.org/10.1007/s00213-023-06432-5</w:t>
      </w:r>
    </w:p>
    <w:p w14:paraId="15AF7B13" w14:textId="77777777" w:rsidR="000A45E4" w:rsidRPr="00C5075C" w:rsidRDefault="000A45E4" w:rsidP="00FD2853">
      <w:pPr>
        <w:pStyle w:val="NormalWeb"/>
        <w:jc w:val="both"/>
        <w:rPr>
          <w:rFonts w:ascii="Times" w:hAnsi="Times"/>
          <w:color w:val="000000" w:themeColor="text1"/>
          <w:lang w:val="en-US"/>
        </w:rPr>
      </w:pPr>
      <w:r w:rsidRPr="00C5075C">
        <w:rPr>
          <w:rFonts w:ascii="Times" w:hAnsi="Times"/>
          <w:color w:val="000000" w:themeColor="text1"/>
          <w:lang w:val="en-US"/>
        </w:rPr>
        <w:t xml:space="preserve">Le Glaz, A., </w:t>
      </w:r>
      <w:proofErr w:type="spellStart"/>
      <w:r w:rsidRPr="00C5075C">
        <w:rPr>
          <w:rFonts w:ascii="Times" w:hAnsi="Times"/>
          <w:color w:val="000000" w:themeColor="text1"/>
          <w:lang w:val="en-US"/>
        </w:rPr>
        <w:t>Haralambous</w:t>
      </w:r>
      <w:proofErr w:type="spellEnd"/>
      <w:r w:rsidRPr="00C5075C">
        <w:rPr>
          <w:rFonts w:ascii="Times" w:hAnsi="Times"/>
          <w:color w:val="000000" w:themeColor="text1"/>
          <w:lang w:val="en-US"/>
        </w:rPr>
        <w:t>, Y., Kim-</w:t>
      </w:r>
      <w:proofErr w:type="spellStart"/>
      <w:r w:rsidRPr="00C5075C">
        <w:rPr>
          <w:rFonts w:ascii="Times" w:hAnsi="Times"/>
          <w:color w:val="000000" w:themeColor="text1"/>
          <w:lang w:val="en-US"/>
        </w:rPr>
        <w:t>Dufor</w:t>
      </w:r>
      <w:proofErr w:type="spellEnd"/>
      <w:r w:rsidRPr="00C5075C">
        <w:rPr>
          <w:rFonts w:ascii="Times" w:hAnsi="Times"/>
          <w:color w:val="000000" w:themeColor="text1"/>
          <w:lang w:val="en-US"/>
        </w:rPr>
        <w:t xml:space="preserve">, D. H., Lenca, P., Billot, R., Ryan, T. C., Marsh, J., </w:t>
      </w:r>
      <w:proofErr w:type="spellStart"/>
      <w:r w:rsidRPr="00C5075C">
        <w:rPr>
          <w:rFonts w:ascii="Times" w:hAnsi="Times"/>
          <w:color w:val="000000" w:themeColor="text1"/>
          <w:lang w:val="en-US"/>
        </w:rPr>
        <w:t>DeVylder</w:t>
      </w:r>
      <w:proofErr w:type="spellEnd"/>
      <w:r w:rsidRPr="00C5075C">
        <w:rPr>
          <w:rFonts w:ascii="Times" w:hAnsi="Times"/>
          <w:color w:val="000000" w:themeColor="text1"/>
          <w:lang w:val="en-US"/>
        </w:rPr>
        <w:t xml:space="preserve">, J., Walter, M., </w:t>
      </w:r>
      <w:proofErr w:type="spellStart"/>
      <w:r w:rsidRPr="00C5075C">
        <w:rPr>
          <w:rFonts w:ascii="Times" w:hAnsi="Times"/>
          <w:color w:val="000000" w:themeColor="text1"/>
          <w:lang w:val="en-US"/>
        </w:rPr>
        <w:t>Berrouiguet</w:t>
      </w:r>
      <w:proofErr w:type="spellEnd"/>
      <w:r w:rsidRPr="00C5075C">
        <w:rPr>
          <w:rFonts w:ascii="Times" w:hAnsi="Times"/>
          <w:color w:val="000000" w:themeColor="text1"/>
          <w:lang w:val="en-US"/>
        </w:rPr>
        <w:t xml:space="preserve">, S., &amp; </w:t>
      </w:r>
      <w:proofErr w:type="spellStart"/>
      <w:r w:rsidRPr="00C5075C">
        <w:rPr>
          <w:rFonts w:ascii="Times" w:hAnsi="Times"/>
          <w:color w:val="000000" w:themeColor="text1"/>
          <w:lang w:val="en-US"/>
        </w:rPr>
        <w:t>Lemey</w:t>
      </w:r>
      <w:proofErr w:type="spellEnd"/>
      <w:r w:rsidRPr="00C5075C">
        <w:rPr>
          <w:rFonts w:ascii="Times" w:hAnsi="Times"/>
          <w:color w:val="000000" w:themeColor="text1"/>
          <w:lang w:val="en-US"/>
        </w:rPr>
        <w:t>, C. (2021). Machine learning and natural language processing in mental health: Systematic review.</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Journal of Medical Internet Research</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23</w:t>
      </w:r>
      <w:r w:rsidRPr="00C5075C">
        <w:rPr>
          <w:rFonts w:ascii="Times" w:hAnsi="Times"/>
          <w:color w:val="000000" w:themeColor="text1"/>
          <w:lang w:val="en-US"/>
        </w:rPr>
        <w:t>(5), e15708.</w:t>
      </w:r>
      <w:r w:rsidRPr="00C5075C">
        <w:rPr>
          <w:rStyle w:val="apple-converted-space"/>
          <w:rFonts w:ascii="Times" w:hAnsi="Times"/>
          <w:color w:val="000000" w:themeColor="text1"/>
          <w:lang w:val="en-US"/>
        </w:rPr>
        <w:t> </w:t>
      </w:r>
      <w:hyperlink r:id="rId17" w:tgtFrame="_new" w:history="1">
        <w:r w:rsidRPr="00C5075C">
          <w:rPr>
            <w:rStyle w:val="Hipervnculo"/>
            <w:rFonts w:ascii="Times" w:hAnsi="Times"/>
            <w:color w:val="000000" w:themeColor="text1"/>
            <w:lang w:val="en-US"/>
          </w:rPr>
          <w:t>https://doi.org/10.2196/15708</w:t>
        </w:r>
      </w:hyperlink>
    </w:p>
    <w:p w14:paraId="0811577B" w14:textId="77777777" w:rsidR="000A45E4" w:rsidRPr="00347F5B" w:rsidRDefault="000A45E4" w:rsidP="00FD2853">
      <w:pPr>
        <w:pStyle w:val="NormalWeb"/>
        <w:jc w:val="both"/>
        <w:rPr>
          <w:rFonts w:ascii="Times" w:hAnsi="Times"/>
          <w:color w:val="000000" w:themeColor="text1"/>
          <w:lang w:val="es-ES"/>
        </w:rPr>
      </w:pPr>
      <w:r w:rsidRPr="00C5075C">
        <w:rPr>
          <w:rFonts w:ascii="Times" w:hAnsi="Times"/>
          <w:color w:val="000000" w:themeColor="text1"/>
          <w:lang w:val="en-US"/>
        </w:rPr>
        <w:t xml:space="preserve">Torres Saldaña, A., Ortiz Sánchez, Y., Martínez Suárez, H., Fernández Corrales, Y. N., &amp; Pacheco Ballester, D. (2019). </w:t>
      </w:r>
      <w:r w:rsidRPr="00347F5B">
        <w:rPr>
          <w:rFonts w:ascii="Times" w:hAnsi="Times"/>
          <w:color w:val="000000" w:themeColor="text1"/>
          <w:lang w:val="es-ES"/>
        </w:rPr>
        <w:t>Factores asociados a la adherencia al tratamiento en pacientes con depresión.</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Multimed</w:t>
      </w:r>
      <w:r w:rsidRPr="00347F5B">
        <w:rPr>
          <w:rFonts w:ascii="Times" w:hAnsi="Times"/>
          <w:color w:val="000000" w:themeColor="text1"/>
          <w:lang w:val="es-ES"/>
        </w:rPr>
        <w:t>,</w:t>
      </w:r>
      <w:r w:rsidRPr="00347F5B">
        <w:rPr>
          <w:rStyle w:val="apple-converted-space"/>
          <w:rFonts w:ascii="Times" w:hAnsi="Times"/>
          <w:color w:val="000000" w:themeColor="text1"/>
          <w:lang w:val="es-ES"/>
        </w:rPr>
        <w:t> </w:t>
      </w:r>
      <w:r w:rsidRPr="00347F5B">
        <w:rPr>
          <w:rStyle w:val="nfasis"/>
          <w:rFonts w:ascii="Times" w:hAnsi="Times"/>
          <w:color w:val="000000" w:themeColor="text1"/>
          <w:lang w:val="es-ES"/>
        </w:rPr>
        <w:t>23</w:t>
      </w:r>
      <w:r w:rsidRPr="00347F5B">
        <w:rPr>
          <w:rFonts w:ascii="Times" w:hAnsi="Times"/>
          <w:color w:val="000000" w:themeColor="text1"/>
          <w:lang w:val="es-ES"/>
        </w:rPr>
        <w:t>(1).</w:t>
      </w:r>
      <w:r w:rsidRPr="00347F5B">
        <w:rPr>
          <w:rStyle w:val="apple-converted-space"/>
          <w:rFonts w:ascii="Times" w:hAnsi="Times"/>
          <w:color w:val="000000" w:themeColor="text1"/>
          <w:lang w:val="es-ES"/>
        </w:rPr>
        <w:t> </w:t>
      </w:r>
      <w:hyperlink r:id="rId18" w:tgtFrame="_new" w:history="1">
        <w:r w:rsidRPr="00347F5B">
          <w:rPr>
            <w:rStyle w:val="Hipervnculo"/>
            <w:rFonts w:ascii="Times" w:hAnsi="Times"/>
            <w:color w:val="000000" w:themeColor="text1"/>
            <w:lang w:val="es-ES"/>
          </w:rPr>
          <w:t>http://scielo.sld.cu/scielo.php?pid=S1028-48182019000100001&amp;script=sci_arttext</w:t>
        </w:r>
      </w:hyperlink>
    </w:p>
    <w:p w14:paraId="1C55B96A" w14:textId="77777777" w:rsidR="000A45E4" w:rsidRPr="00C5075C" w:rsidRDefault="000A45E4" w:rsidP="00FD2853">
      <w:pPr>
        <w:pStyle w:val="NormalWeb"/>
        <w:jc w:val="both"/>
        <w:rPr>
          <w:rFonts w:ascii="Times" w:hAnsi="Times"/>
          <w:color w:val="000000" w:themeColor="text1"/>
          <w:lang w:val="en-US"/>
        </w:rPr>
      </w:pPr>
      <w:proofErr w:type="spellStart"/>
      <w:r w:rsidRPr="00347F5B">
        <w:rPr>
          <w:rFonts w:ascii="Times" w:hAnsi="Times"/>
          <w:color w:val="000000" w:themeColor="text1"/>
          <w:lang w:val="es-ES"/>
        </w:rPr>
        <w:lastRenderedPageBreak/>
        <w:t>Vaci</w:t>
      </w:r>
      <w:proofErr w:type="spellEnd"/>
      <w:r w:rsidRPr="00347F5B">
        <w:rPr>
          <w:rFonts w:ascii="Times" w:hAnsi="Times"/>
          <w:color w:val="000000" w:themeColor="text1"/>
          <w:lang w:val="es-ES"/>
        </w:rPr>
        <w:t xml:space="preserve">, N., Liu, Q., </w:t>
      </w:r>
      <w:proofErr w:type="spellStart"/>
      <w:r w:rsidRPr="00347F5B">
        <w:rPr>
          <w:rFonts w:ascii="Times" w:hAnsi="Times"/>
          <w:color w:val="000000" w:themeColor="text1"/>
          <w:lang w:val="es-ES"/>
        </w:rPr>
        <w:t>Kormilitzin</w:t>
      </w:r>
      <w:proofErr w:type="spellEnd"/>
      <w:r w:rsidRPr="00347F5B">
        <w:rPr>
          <w:rFonts w:ascii="Times" w:hAnsi="Times"/>
          <w:color w:val="000000" w:themeColor="text1"/>
          <w:lang w:val="es-ES"/>
        </w:rPr>
        <w:t xml:space="preserve">, A., De </w:t>
      </w:r>
      <w:proofErr w:type="spellStart"/>
      <w:r w:rsidRPr="00347F5B">
        <w:rPr>
          <w:rFonts w:ascii="Times" w:hAnsi="Times"/>
          <w:color w:val="000000" w:themeColor="text1"/>
          <w:lang w:val="es-ES"/>
        </w:rPr>
        <w:t>Crescenzo</w:t>
      </w:r>
      <w:proofErr w:type="spellEnd"/>
      <w:r w:rsidRPr="00347F5B">
        <w:rPr>
          <w:rFonts w:ascii="Times" w:hAnsi="Times"/>
          <w:color w:val="000000" w:themeColor="text1"/>
          <w:lang w:val="es-ES"/>
        </w:rPr>
        <w:t xml:space="preserve">, F., </w:t>
      </w:r>
      <w:proofErr w:type="spellStart"/>
      <w:r w:rsidRPr="00347F5B">
        <w:rPr>
          <w:rFonts w:ascii="Times" w:hAnsi="Times"/>
          <w:color w:val="000000" w:themeColor="text1"/>
          <w:lang w:val="es-ES"/>
        </w:rPr>
        <w:t>Kurtulmus</w:t>
      </w:r>
      <w:proofErr w:type="spellEnd"/>
      <w:r w:rsidRPr="00347F5B">
        <w:rPr>
          <w:rFonts w:ascii="Times" w:hAnsi="Times"/>
          <w:color w:val="000000" w:themeColor="text1"/>
          <w:lang w:val="es-ES"/>
        </w:rPr>
        <w:t xml:space="preserve">, A., Harvey, J., ... </w:t>
      </w:r>
      <w:r w:rsidRPr="00C5075C">
        <w:rPr>
          <w:rFonts w:ascii="Times" w:hAnsi="Times"/>
          <w:color w:val="000000" w:themeColor="text1"/>
          <w:lang w:val="en-US"/>
        </w:rPr>
        <w:t>&amp; Nevado-Holgado, A. (2020). Natural language processing for structuring clinical text data on depression using UK-CRIS.</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BMJ Mental Health</w:t>
      </w:r>
      <w:r w:rsidRPr="00C5075C">
        <w:rPr>
          <w:rFonts w:ascii="Times" w:hAnsi="Times"/>
          <w:color w:val="000000" w:themeColor="text1"/>
          <w:lang w:val="en-US"/>
        </w:rPr>
        <w:t>,</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23</w:t>
      </w:r>
      <w:r w:rsidRPr="00C5075C">
        <w:rPr>
          <w:rFonts w:ascii="Times" w:hAnsi="Times"/>
          <w:color w:val="000000" w:themeColor="text1"/>
          <w:lang w:val="en-US"/>
        </w:rPr>
        <w:t>(1), 21–26.</w:t>
      </w:r>
      <w:r w:rsidRPr="00C5075C">
        <w:rPr>
          <w:rStyle w:val="apple-converted-space"/>
          <w:rFonts w:ascii="Times" w:hAnsi="Times"/>
          <w:color w:val="000000" w:themeColor="text1"/>
          <w:lang w:val="en-US"/>
        </w:rPr>
        <w:t> </w:t>
      </w:r>
      <w:r w:rsidRPr="00C5075C">
        <w:rPr>
          <w:rFonts w:ascii="Times" w:hAnsi="Times"/>
          <w:color w:val="000000" w:themeColor="text1"/>
          <w:lang w:val="en-US"/>
        </w:rPr>
        <w:t>https://doi.org/10.1136/ebmental-2019-300132</w:t>
      </w:r>
    </w:p>
    <w:p w14:paraId="72B47A01" w14:textId="3DDFA271" w:rsidR="003829C8" w:rsidRPr="00C5075C" w:rsidRDefault="000A45E4" w:rsidP="00FD2853">
      <w:pPr>
        <w:pStyle w:val="NormalWeb"/>
        <w:jc w:val="both"/>
        <w:rPr>
          <w:rStyle w:val="Hipervnculo"/>
          <w:rFonts w:ascii="Times" w:hAnsi="Times"/>
          <w:color w:val="000000" w:themeColor="text1"/>
          <w:lang w:val="en-US"/>
        </w:rPr>
      </w:pPr>
      <w:r w:rsidRPr="00C5075C">
        <w:rPr>
          <w:rFonts w:ascii="Times" w:hAnsi="Times"/>
          <w:color w:val="000000" w:themeColor="text1"/>
          <w:lang w:val="en-US"/>
        </w:rPr>
        <w:t>Navas-Loro, M., &amp; Rodríguez-Doncel, V. (2020).</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Spanish corpora for sentiment analysis: A survey</w:t>
      </w:r>
      <w:r w:rsidRPr="00C5075C">
        <w:rPr>
          <w:rFonts w:ascii="Times" w:hAnsi="Times"/>
          <w:color w:val="000000" w:themeColor="text1"/>
          <w:lang w:val="en-US"/>
        </w:rPr>
        <w:t>. Language Resources and Evaluation, 54, 303–340.</w:t>
      </w:r>
      <w:r w:rsidRPr="00C5075C">
        <w:rPr>
          <w:rStyle w:val="apple-converted-space"/>
          <w:rFonts w:ascii="Times" w:hAnsi="Times"/>
          <w:color w:val="000000" w:themeColor="text1"/>
          <w:lang w:val="en-US"/>
        </w:rPr>
        <w:t> </w:t>
      </w:r>
      <w:hyperlink r:id="rId19" w:tgtFrame="_new" w:history="1">
        <w:r w:rsidRPr="00C5075C">
          <w:rPr>
            <w:rStyle w:val="Hipervnculo"/>
            <w:rFonts w:ascii="Times" w:hAnsi="Times"/>
            <w:color w:val="000000" w:themeColor="text1"/>
            <w:lang w:val="en-US"/>
          </w:rPr>
          <w:t>https://doi.org/10.1007/s10579-019-09470-8</w:t>
        </w:r>
      </w:hyperlink>
    </w:p>
    <w:p w14:paraId="47678F42" w14:textId="6AEFB862" w:rsidR="000A45E4" w:rsidRPr="00347F5B" w:rsidRDefault="000A45E4" w:rsidP="00FD2853">
      <w:pPr>
        <w:pStyle w:val="NormalWeb"/>
        <w:jc w:val="both"/>
        <w:rPr>
          <w:rFonts w:ascii="Times" w:hAnsi="Times"/>
          <w:color w:val="000000" w:themeColor="text1"/>
          <w:lang w:val="es-ES"/>
        </w:rPr>
      </w:pPr>
      <w:r w:rsidRPr="00C5075C">
        <w:rPr>
          <w:rFonts w:ascii="Times" w:hAnsi="Times"/>
          <w:color w:val="000000" w:themeColor="text1"/>
          <w:lang w:val="en-US"/>
        </w:rPr>
        <w:t>Tan, K. L., Lee, C. P., &amp; Lim, K. M. (2023).</w:t>
      </w:r>
      <w:r w:rsidRPr="00C5075C">
        <w:rPr>
          <w:rStyle w:val="apple-converted-space"/>
          <w:rFonts w:ascii="Times" w:hAnsi="Times"/>
          <w:color w:val="000000" w:themeColor="text1"/>
          <w:lang w:val="en-US"/>
        </w:rPr>
        <w:t> </w:t>
      </w:r>
      <w:r w:rsidRPr="00C5075C">
        <w:rPr>
          <w:rStyle w:val="nfasis"/>
          <w:rFonts w:ascii="Times" w:hAnsi="Times"/>
          <w:color w:val="000000" w:themeColor="text1"/>
          <w:lang w:val="en-US"/>
        </w:rPr>
        <w:t>A Survey of Sentiment Analysis: Approaches, Datasets, and Future Research</w:t>
      </w:r>
      <w:r w:rsidRPr="00C5075C">
        <w:rPr>
          <w:rFonts w:ascii="Times" w:hAnsi="Times"/>
          <w:color w:val="000000" w:themeColor="text1"/>
          <w:lang w:val="en-US"/>
        </w:rPr>
        <w:t xml:space="preserve">. </w:t>
      </w:r>
      <w:proofErr w:type="spellStart"/>
      <w:r w:rsidRPr="00347F5B">
        <w:rPr>
          <w:rFonts w:ascii="Times" w:hAnsi="Times"/>
          <w:color w:val="000000" w:themeColor="text1"/>
          <w:lang w:val="es-ES"/>
        </w:rPr>
        <w:t>Applied</w:t>
      </w:r>
      <w:proofErr w:type="spellEnd"/>
      <w:r w:rsidRPr="00347F5B">
        <w:rPr>
          <w:rFonts w:ascii="Times" w:hAnsi="Times"/>
          <w:color w:val="000000" w:themeColor="text1"/>
          <w:lang w:val="es-ES"/>
        </w:rPr>
        <w:t xml:space="preserve"> </w:t>
      </w:r>
      <w:proofErr w:type="spellStart"/>
      <w:r w:rsidRPr="00347F5B">
        <w:rPr>
          <w:rFonts w:ascii="Times" w:hAnsi="Times"/>
          <w:color w:val="000000" w:themeColor="text1"/>
          <w:lang w:val="es-ES"/>
        </w:rPr>
        <w:t>Sciences</w:t>
      </w:r>
      <w:proofErr w:type="spellEnd"/>
      <w:r w:rsidRPr="00347F5B">
        <w:rPr>
          <w:rFonts w:ascii="Times" w:hAnsi="Times"/>
          <w:color w:val="000000" w:themeColor="text1"/>
          <w:lang w:val="es-ES"/>
        </w:rPr>
        <w:t>, 13(7), 4550.</w:t>
      </w:r>
      <w:r w:rsidRPr="00347F5B">
        <w:rPr>
          <w:rStyle w:val="apple-converted-space"/>
          <w:rFonts w:ascii="Times" w:hAnsi="Times"/>
          <w:color w:val="000000" w:themeColor="text1"/>
          <w:lang w:val="es-ES"/>
        </w:rPr>
        <w:t> </w:t>
      </w:r>
      <w:r w:rsidRPr="00347F5B">
        <w:rPr>
          <w:rFonts w:ascii="Times" w:hAnsi="Times"/>
          <w:color w:val="000000" w:themeColor="text1"/>
          <w:lang w:val="es-ES"/>
        </w:rPr>
        <w:t>https://doi.org/10.3390/app13074550</w:t>
      </w:r>
    </w:p>
    <w:p w14:paraId="73FAA2B9" w14:textId="1FCDDF6E" w:rsidR="00BD1247" w:rsidRPr="00347F5B" w:rsidRDefault="00943537" w:rsidP="00FD2853">
      <w:pPr>
        <w:pStyle w:val="NormalWeb"/>
        <w:jc w:val="both"/>
        <w:rPr>
          <w:rFonts w:ascii="Times" w:hAnsi="Times"/>
          <w:color w:val="000000" w:themeColor="text1"/>
          <w:lang w:val="es-ES"/>
        </w:rPr>
      </w:pPr>
      <w:r w:rsidRPr="00347F5B">
        <w:rPr>
          <w:rFonts w:ascii="Times" w:hAnsi="Times"/>
          <w:color w:val="000000" w:themeColor="text1"/>
          <w:lang w:val="es-ES"/>
        </w:rPr>
        <w:t>Paraguay. (2022). </w:t>
      </w:r>
      <w:r w:rsidRPr="00347F5B">
        <w:rPr>
          <w:rFonts w:ascii="Times" w:hAnsi="Times"/>
          <w:i/>
          <w:iCs/>
          <w:color w:val="000000" w:themeColor="text1"/>
          <w:lang w:val="es-ES"/>
        </w:rPr>
        <w:t>Decreto N.º 9811 que reglamenta la Ley N.º 7018/2022 de Salud Mental</w:t>
      </w:r>
      <w:r w:rsidRPr="00347F5B">
        <w:rPr>
          <w:rFonts w:ascii="Times" w:hAnsi="Times"/>
          <w:color w:val="000000" w:themeColor="text1"/>
          <w:lang w:val="es-ES"/>
        </w:rPr>
        <w:t>. Gaceta Oficial de la República del Paraguay.</w:t>
      </w:r>
    </w:p>
    <w:p w14:paraId="123E442B" w14:textId="2E5F1E30" w:rsidR="00BD1247" w:rsidRPr="00347F5B" w:rsidRDefault="00A13631" w:rsidP="00FD2853">
      <w:pPr>
        <w:pStyle w:val="NormalWeb"/>
        <w:jc w:val="both"/>
        <w:rPr>
          <w:rFonts w:ascii="Times" w:hAnsi="Times"/>
          <w:color w:val="000000" w:themeColor="text1"/>
          <w:lang w:val="es-ES"/>
        </w:rPr>
      </w:pPr>
      <w:proofErr w:type="spellStart"/>
      <w:r w:rsidRPr="00347F5B">
        <w:rPr>
          <w:rFonts w:ascii="Times" w:hAnsi="Times"/>
          <w:color w:val="000000" w:themeColor="text1"/>
          <w:lang w:val="es-ES"/>
        </w:rPr>
        <w:t>Cortaza</w:t>
      </w:r>
      <w:proofErr w:type="spellEnd"/>
      <w:r w:rsidRPr="00347F5B">
        <w:rPr>
          <w:rFonts w:ascii="Times" w:hAnsi="Times"/>
          <w:color w:val="000000" w:themeColor="text1"/>
          <w:lang w:val="es-ES"/>
        </w:rPr>
        <w:t xml:space="preserve"> Aquino, Y. B., &amp; Bordón Martínez, R. A. (2023). Análisis del alcance de la Ley 7018/22 en el marco del derecho a la protección de la salud mental de las personas en Paraguay. Revista Jurídica, 15(1), 59–68. https://doi.org/10.5281/zenodo.8014584</w:t>
      </w:r>
    </w:p>
    <w:p w14:paraId="507A9BAA" w14:textId="0122F179" w:rsidR="00BD1247" w:rsidRPr="00347F5B" w:rsidRDefault="00A13631" w:rsidP="00FD2853">
      <w:pPr>
        <w:pStyle w:val="NormalWeb"/>
        <w:jc w:val="both"/>
        <w:rPr>
          <w:rFonts w:ascii="Times" w:hAnsi="Times"/>
          <w:color w:val="000000" w:themeColor="text1"/>
          <w:lang w:val="es-ES"/>
        </w:rPr>
      </w:pPr>
      <w:r w:rsidRPr="00347F5B">
        <w:rPr>
          <w:rFonts w:ascii="Times" w:hAnsi="Times"/>
          <w:color w:val="000000" w:themeColor="text1"/>
          <w:lang w:val="es-ES"/>
        </w:rPr>
        <w:t>Ministerio de Salud Pública y Bienestar Social de Paraguay. (202</w:t>
      </w:r>
      <w:r w:rsidR="00AE550D" w:rsidRPr="00347F5B">
        <w:rPr>
          <w:rFonts w:ascii="Times" w:hAnsi="Times"/>
          <w:color w:val="000000" w:themeColor="text1"/>
          <w:lang w:val="es-ES"/>
        </w:rPr>
        <w:t>3</w:t>
      </w:r>
      <w:r w:rsidRPr="00347F5B">
        <w:rPr>
          <w:rFonts w:ascii="Times" w:hAnsi="Times"/>
          <w:color w:val="000000" w:themeColor="text1"/>
          <w:lang w:val="es-ES"/>
        </w:rPr>
        <w:t>). </w:t>
      </w:r>
      <w:r w:rsidRPr="00347F5B">
        <w:rPr>
          <w:rFonts w:ascii="Times" w:hAnsi="Times"/>
          <w:i/>
          <w:iCs/>
          <w:color w:val="000000" w:themeColor="text1"/>
          <w:lang w:val="es-ES"/>
        </w:rPr>
        <w:t>Política nacional de salud mental 2024–2030</w:t>
      </w:r>
      <w:r w:rsidRPr="00347F5B">
        <w:rPr>
          <w:rFonts w:ascii="Times" w:hAnsi="Times"/>
          <w:color w:val="000000" w:themeColor="text1"/>
          <w:lang w:val="es-ES"/>
        </w:rPr>
        <w:t>. Ministerio de Salud Pública y Bienestar Social. </w:t>
      </w:r>
      <w:hyperlink r:id="rId20" w:tgtFrame="_new" w:history="1">
        <w:r w:rsidRPr="00347F5B">
          <w:rPr>
            <w:rFonts w:ascii="Times" w:hAnsi="Times"/>
            <w:color w:val="000000" w:themeColor="text1"/>
            <w:lang w:val="es-ES"/>
          </w:rPr>
          <w:t>https://www.mspbs.gov.py/dependencias/portal/adjunto/0fc0b3-PolticaNacionaldeSaludMental20242030VW.pdf</w:t>
        </w:r>
      </w:hyperlink>
    </w:p>
    <w:p w14:paraId="059570E8" w14:textId="31DA94FE" w:rsidR="00BD1247" w:rsidRPr="00347F5B" w:rsidRDefault="00B52AB9" w:rsidP="00FD2853">
      <w:pPr>
        <w:pStyle w:val="NormalWeb"/>
        <w:jc w:val="both"/>
        <w:rPr>
          <w:rFonts w:ascii="Times" w:hAnsi="Times"/>
          <w:color w:val="000000" w:themeColor="text1"/>
          <w:lang w:val="es-ES"/>
        </w:rPr>
      </w:pPr>
      <w:r w:rsidRPr="00347F5B">
        <w:rPr>
          <w:rFonts w:ascii="Times" w:hAnsi="Times"/>
          <w:color w:val="000000" w:themeColor="text1"/>
          <w:lang w:val="es-ES"/>
        </w:rPr>
        <w:t>Ministerio de Salud Pública y Bienestar Social del Paraguay. (2025, junio 20). </w:t>
      </w:r>
      <w:r w:rsidRPr="00347F5B">
        <w:rPr>
          <w:rFonts w:ascii="Times" w:hAnsi="Times"/>
          <w:i/>
          <w:iCs/>
          <w:color w:val="000000" w:themeColor="text1"/>
          <w:lang w:val="es-ES"/>
        </w:rPr>
        <w:t>Número de personas atendidas en consultorio a causa de trastornos mentales y del comportamiento (F00-F99), por años y regiones sanitarias de consulta, según causas</w:t>
      </w:r>
      <w:r w:rsidRPr="00347F5B">
        <w:rPr>
          <w:rFonts w:ascii="Times" w:hAnsi="Times"/>
          <w:color w:val="000000" w:themeColor="text1"/>
          <w:lang w:val="es-ES"/>
        </w:rPr>
        <w:t> [Datos provisorios]. Sub-Sistema de Información de Servicios de Salud Área Ambulatoria (SAA), Sistema de Información en Salud (HIS). </w:t>
      </w:r>
      <w:hyperlink r:id="rId21" w:tgtFrame="_new" w:history="1">
        <w:r w:rsidRPr="00347F5B">
          <w:rPr>
            <w:rFonts w:ascii="Times" w:hAnsi="Times"/>
            <w:color w:val="000000" w:themeColor="text1"/>
            <w:lang w:val="es-ES"/>
          </w:rPr>
          <w:t>https://informacionpublica.paraguay.gov.py/</w:t>
        </w:r>
      </w:hyperlink>
    </w:p>
    <w:p w14:paraId="2992AEB7" w14:textId="60747218" w:rsidR="00034F16" w:rsidRPr="00347F5B" w:rsidRDefault="00034F16" w:rsidP="00FD2853">
      <w:pPr>
        <w:pStyle w:val="NormalWeb"/>
        <w:jc w:val="both"/>
        <w:rPr>
          <w:rFonts w:ascii="Times" w:hAnsi="Times"/>
          <w:color w:val="000000" w:themeColor="text1"/>
          <w:lang w:val="es-ES"/>
        </w:rPr>
      </w:pPr>
      <w:r w:rsidRPr="00347F5B">
        <w:rPr>
          <w:rFonts w:ascii="Times" w:hAnsi="Times"/>
          <w:color w:val="000000" w:themeColor="text1"/>
          <w:lang w:val="es-ES"/>
        </w:rPr>
        <w:t>Torales, J. (2025). Herramientas culturalmente adaptadas para poblaciones específicas: avances en la evaluación de la ansiedad y la depresión en Paraguay. </w:t>
      </w:r>
      <w:r w:rsidRPr="00347F5B">
        <w:rPr>
          <w:rFonts w:ascii="Times" w:hAnsi="Times"/>
          <w:i/>
          <w:iCs/>
          <w:color w:val="000000" w:themeColor="text1"/>
          <w:lang w:val="es-ES"/>
        </w:rPr>
        <w:t>Anales De La Facultad De Ciencias Médicas</w:t>
      </w:r>
      <w:r w:rsidRPr="00347F5B">
        <w:rPr>
          <w:rFonts w:ascii="Times" w:hAnsi="Times"/>
          <w:color w:val="000000" w:themeColor="text1"/>
          <w:lang w:val="es-ES"/>
        </w:rPr>
        <w:t xml:space="preserve">, 58(1), 13–15. </w:t>
      </w:r>
      <w:hyperlink r:id="rId22" w:history="1">
        <w:r w:rsidRPr="00347F5B">
          <w:rPr>
            <w:rStyle w:val="Hipervnculo"/>
            <w:rFonts w:ascii="Times" w:hAnsi="Times"/>
            <w:color w:val="000000" w:themeColor="text1"/>
            <w:lang w:val="es-ES"/>
          </w:rPr>
          <w:t>https://doi.org/10.18004/anales/2025.058.01.13</w:t>
        </w:r>
      </w:hyperlink>
    </w:p>
    <w:p w14:paraId="70E9B89D" w14:textId="5812B773" w:rsidR="00034F16" w:rsidRPr="00347F5B" w:rsidRDefault="00034F16" w:rsidP="00FD2853">
      <w:pPr>
        <w:pStyle w:val="NormalWeb"/>
        <w:jc w:val="both"/>
        <w:rPr>
          <w:rFonts w:ascii="Times" w:hAnsi="Times"/>
          <w:color w:val="000000" w:themeColor="text1"/>
          <w:lang w:val="es-ES"/>
        </w:rPr>
      </w:pPr>
      <w:r w:rsidRPr="00347F5B">
        <w:rPr>
          <w:rFonts w:ascii="Times" w:hAnsi="Times"/>
          <w:color w:val="000000" w:themeColor="text1"/>
          <w:lang w:val="es-ES"/>
        </w:rPr>
        <w:t xml:space="preserve">Rolón Sánchez PA, </w:t>
      </w:r>
      <w:proofErr w:type="spellStart"/>
      <w:r w:rsidRPr="00347F5B">
        <w:rPr>
          <w:rFonts w:ascii="Times" w:hAnsi="Times"/>
          <w:color w:val="000000" w:themeColor="text1"/>
          <w:lang w:val="es-ES"/>
        </w:rPr>
        <w:t>Céspedes</w:t>
      </w:r>
      <w:proofErr w:type="spellEnd"/>
      <w:r w:rsidRPr="00347F5B">
        <w:rPr>
          <w:rFonts w:ascii="Times" w:hAnsi="Times"/>
          <w:color w:val="000000" w:themeColor="text1"/>
          <w:lang w:val="es-ES"/>
        </w:rPr>
        <w:t xml:space="preserve"> Báez D, Ibarra Ávila RI, Servín </w:t>
      </w:r>
      <w:proofErr w:type="spellStart"/>
      <w:r w:rsidRPr="00347F5B">
        <w:rPr>
          <w:rFonts w:ascii="Times" w:hAnsi="Times"/>
          <w:color w:val="000000" w:themeColor="text1"/>
          <w:lang w:val="es-ES"/>
        </w:rPr>
        <w:t>Pappalardo</w:t>
      </w:r>
      <w:proofErr w:type="spellEnd"/>
      <w:r w:rsidRPr="00347F5B">
        <w:rPr>
          <w:rFonts w:ascii="Times" w:hAnsi="Times"/>
          <w:color w:val="000000" w:themeColor="text1"/>
          <w:lang w:val="es-ES"/>
        </w:rPr>
        <w:t xml:space="preserve"> EM. Salud mental de la población adulta en la post pandemia, Paraguay, año 2023. </w:t>
      </w:r>
      <w:proofErr w:type="spellStart"/>
      <w:r w:rsidRPr="00347F5B">
        <w:rPr>
          <w:rFonts w:ascii="Times" w:hAnsi="Times"/>
          <w:color w:val="000000" w:themeColor="text1"/>
          <w:lang w:val="es-ES"/>
        </w:rPr>
        <w:t>Sci</w:t>
      </w:r>
      <w:proofErr w:type="spellEnd"/>
      <w:r w:rsidRPr="00347F5B">
        <w:rPr>
          <w:rFonts w:ascii="Times" w:hAnsi="Times"/>
          <w:color w:val="000000" w:themeColor="text1"/>
          <w:lang w:val="es-ES"/>
        </w:rPr>
        <w:t xml:space="preserve">. Am. [Internet]. 18 de julio de 2024 [citado 6 de agosto de 2025];11(1):1-6. Disponible en: </w:t>
      </w:r>
      <w:hyperlink r:id="rId23" w:history="1">
        <w:r w:rsidR="0037430D" w:rsidRPr="00347F5B">
          <w:rPr>
            <w:rStyle w:val="Hipervnculo"/>
            <w:rFonts w:ascii="Times" w:hAnsi="Times"/>
            <w:color w:val="000000" w:themeColor="text1"/>
            <w:lang w:val="es-ES"/>
          </w:rPr>
          <w:t>http://revistacientifica.sudamericana.edu.py/index.php/scientiamericana/article/view/234</w:t>
        </w:r>
      </w:hyperlink>
    </w:p>
    <w:p w14:paraId="70A19992" w14:textId="75A112D1" w:rsidR="00F66C9B" w:rsidRPr="00347F5B" w:rsidRDefault="0037430D" w:rsidP="00FD2853">
      <w:pPr>
        <w:pStyle w:val="NormalWeb"/>
        <w:jc w:val="both"/>
        <w:rPr>
          <w:rFonts w:ascii="Times" w:hAnsi="Times"/>
          <w:color w:val="000000" w:themeColor="text1"/>
          <w:lang w:val="es-ES"/>
        </w:rPr>
      </w:pPr>
      <w:proofErr w:type="spellStart"/>
      <w:r w:rsidRPr="00347F5B">
        <w:rPr>
          <w:rFonts w:ascii="Times" w:hAnsi="Times"/>
          <w:color w:val="000000" w:themeColor="text1"/>
          <w:lang w:val="es-ES"/>
        </w:rPr>
        <w:t>Vaswani</w:t>
      </w:r>
      <w:proofErr w:type="spellEnd"/>
      <w:r w:rsidRPr="00347F5B">
        <w:rPr>
          <w:rFonts w:ascii="Times" w:hAnsi="Times"/>
          <w:color w:val="000000" w:themeColor="text1"/>
          <w:lang w:val="es-ES"/>
        </w:rPr>
        <w:t xml:space="preserve">, A., </w:t>
      </w:r>
      <w:proofErr w:type="spellStart"/>
      <w:r w:rsidRPr="00347F5B">
        <w:rPr>
          <w:rFonts w:ascii="Times" w:hAnsi="Times"/>
          <w:color w:val="000000" w:themeColor="text1"/>
          <w:lang w:val="es-ES"/>
        </w:rPr>
        <w:t>Shazeer</w:t>
      </w:r>
      <w:proofErr w:type="spellEnd"/>
      <w:r w:rsidRPr="00347F5B">
        <w:rPr>
          <w:rFonts w:ascii="Times" w:hAnsi="Times"/>
          <w:color w:val="000000" w:themeColor="text1"/>
          <w:lang w:val="es-ES"/>
        </w:rPr>
        <w:t xml:space="preserve">, N., </w:t>
      </w:r>
      <w:proofErr w:type="spellStart"/>
      <w:r w:rsidRPr="00347F5B">
        <w:rPr>
          <w:rFonts w:ascii="Times" w:hAnsi="Times"/>
          <w:color w:val="000000" w:themeColor="text1"/>
          <w:lang w:val="es-ES"/>
        </w:rPr>
        <w:t>Parmar</w:t>
      </w:r>
      <w:proofErr w:type="spellEnd"/>
      <w:r w:rsidRPr="00347F5B">
        <w:rPr>
          <w:rFonts w:ascii="Times" w:hAnsi="Times"/>
          <w:color w:val="000000" w:themeColor="text1"/>
          <w:lang w:val="es-ES"/>
        </w:rPr>
        <w:t xml:space="preserve">, N., </w:t>
      </w:r>
      <w:proofErr w:type="spellStart"/>
      <w:r w:rsidRPr="00347F5B">
        <w:rPr>
          <w:rFonts w:ascii="Times" w:hAnsi="Times"/>
          <w:color w:val="000000" w:themeColor="text1"/>
          <w:lang w:val="es-ES"/>
        </w:rPr>
        <w:t>Uszkoreit</w:t>
      </w:r>
      <w:proofErr w:type="spellEnd"/>
      <w:r w:rsidRPr="00347F5B">
        <w:rPr>
          <w:rFonts w:ascii="Times" w:hAnsi="Times"/>
          <w:color w:val="000000" w:themeColor="text1"/>
          <w:lang w:val="es-ES"/>
        </w:rPr>
        <w:t xml:space="preserve">, J., Jones, L., </w:t>
      </w:r>
      <w:proofErr w:type="spellStart"/>
      <w:r w:rsidRPr="00347F5B">
        <w:rPr>
          <w:rFonts w:ascii="Times" w:hAnsi="Times"/>
          <w:color w:val="000000" w:themeColor="text1"/>
          <w:lang w:val="es-ES"/>
        </w:rPr>
        <w:t>Gomez</w:t>
      </w:r>
      <w:proofErr w:type="spellEnd"/>
      <w:r w:rsidRPr="00347F5B">
        <w:rPr>
          <w:rFonts w:ascii="Times" w:hAnsi="Times"/>
          <w:color w:val="000000" w:themeColor="text1"/>
          <w:lang w:val="es-ES"/>
        </w:rPr>
        <w:t xml:space="preserve">, A. N., Kaiser, Ł., &amp; </w:t>
      </w:r>
      <w:proofErr w:type="spellStart"/>
      <w:r w:rsidRPr="00347F5B">
        <w:rPr>
          <w:rFonts w:ascii="Times" w:hAnsi="Times"/>
          <w:color w:val="000000" w:themeColor="text1"/>
          <w:lang w:val="es-ES"/>
        </w:rPr>
        <w:t>Polosukhin</w:t>
      </w:r>
      <w:proofErr w:type="spellEnd"/>
      <w:r w:rsidRPr="00347F5B">
        <w:rPr>
          <w:rFonts w:ascii="Times" w:hAnsi="Times"/>
          <w:color w:val="000000" w:themeColor="text1"/>
          <w:lang w:val="es-ES"/>
        </w:rPr>
        <w:t xml:space="preserve">, I. (2017). </w:t>
      </w:r>
      <w:r w:rsidRPr="00C5075C">
        <w:rPr>
          <w:rFonts w:ascii="Times" w:hAnsi="Times"/>
          <w:color w:val="000000" w:themeColor="text1"/>
          <w:lang w:val="en-US"/>
        </w:rPr>
        <w:t>Attention is all you need. </w:t>
      </w:r>
      <w:r w:rsidRPr="00C5075C">
        <w:rPr>
          <w:rFonts w:ascii="Times" w:hAnsi="Times"/>
          <w:i/>
          <w:iCs/>
          <w:color w:val="000000" w:themeColor="text1"/>
          <w:lang w:val="en-US"/>
        </w:rPr>
        <w:t>Advances in Neural Information Processing Systems, 30</w:t>
      </w:r>
      <w:r w:rsidRPr="00C5075C">
        <w:rPr>
          <w:rFonts w:ascii="Times" w:hAnsi="Times"/>
          <w:color w:val="000000" w:themeColor="text1"/>
          <w:lang w:val="en-US"/>
        </w:rPr>
        <w:t xml:space="preserve">. </w:t>
      </w:r>
      <w:r w:rsidRPr="00347F5B">
        <w:rPr>
          <w:rFonts w:ascii="Times" w:hAnsi="Times"/>
          <w:color w:val="000000" w:themeColor="text1"/>
          <w:lang w:val="es-ES"/>
        </w:rPr>
        <w:t xml:space="preserve">Curran </w:t>
      </w:r>
      <w:proofErr w:type="spellStart"/>
      <w:r w:rsidRPr="00347F5B">
        <w:rPr>
          <w:rFonts w:ascii="Times" w:hAnsi="Times"/>
          <w:color w:val="000000" w:themeColor="text1"/>
          <w:lang w:val="es-ES"/>
        </w:rPr>
        <w:t>Associates</w:t>
      </w:r>
      <w:proofErr w:type="spellEnd"/>
      <w:r w:rsidRPr="00347F5B">
        <w:rPr>
          <w:rFonts w:ascii="Times" w:hAnsi="Times"/>
          <w:color w:val="000000" w:themeColor="text1"/>
          <w:lang w:val="es-ES"/>
        </w:rPr>
        <w:t>, Inc. </w:t>
      </w:r>
      <w:hyperlink r:id="rId24" w:tgtFrame="_new" w:history="1">
        <w:r w:rsidRPr="00347F5B">
          <w:rPr>
            <w:rFonts w:ascii="Times" w:hAnsi="Times"/>
            <w:color w:val="000000" w:themeColor="text1"/>
            <w:lang w:val="es-ES"/>
          </w:rPr>
          <w:t>https://arxiv.org/abs/1706.03762</w:t>
        </w:r>
      </w:hyperlink>
    </w:p>
    <w:sectPr w:rsidR="00F66C9B" w:rsidRPr="00347F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4053"/>
    <w:multiLevelType w:val="multilevel"/>
    <w:tmpl w:val="CFA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156A"/>
    <w:multiLevelType w:val="hybridMultilevel"/>
    <w:tmpl w:val="BD306C8C"/>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81F8C"/>
    <w:multiLevelType w:val="hybridMultilevel"/>
    <w:tmpl w:val="0BCE46C6"/>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E0ED4"/>
    <w:multiLevelType w:val="hybridMultilevel"/>
    <w:tmpl w:val="335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226F"/>
    <w:multiLevelType w:val="hybridMultilevel"/>
    <w:tmpl w:val="DCC2C0FE"/>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1D9A"/>
    <w:multiLevelType w:val="multilevel"/>
    <w:tmpl w:val="BB7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C6099"/>
    <w:multiLevelType w:val="multilevel"/>
    <w:tmpl w:val="4E92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D2EFD"/>
    <w:multiLevelType w:val="hybridMultilevel"/>
    <w:tmpl w:val="92B81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70594"/>
    <w:multiLevelType w:val="hybridMultilevel"/>
    <w:tmpl w:val="3EDC0956"/>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13867"/>
    <w:multiLevelType w:val="hybridMultilevel"/>
    <w:tmpl w:val="ED08CA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67D6E"/>
    <w:multiLevelType w:val="hybridMultilevel"/>
    <w:tmpl w:val="5DFE2FDC"/>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67A95"/>
    <w:multiLevelType w:val="multilevel"/>
    <w:tmpl w:val="F004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357DF"/>
    <w:multiLevelType w:val="multilevel"/>
    <w:tmpl w:val="A724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25BDE"/>
    <w:multiLevelType w:val="multilevel"/>
    <w:tmpl w:val="328E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66E6B"/>
    <w:multiLevelType w:val="hybridMultilevel"/>
    <w:tmpl w:val="8A2407AC"/>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02626"/>
    <w:multiLevelType w:val="hybridMultilevel"/>
    <w:tmpl w:val="8E40D55A"/>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46A39"/>
    <w:multiLevelType w:val="multilevel"/>
    <w:tmpl w:val="BC3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F075D"/>
    <w:multiLevelType w:val="multilevel"/>
    <w:tmpl w:val="3DE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34F2C"/>
    <w:multiLevelType w:val="multilevel"/>
    <w:tmpl w:val="376E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133FF7"/>
    <w:multiLevelType w:val="hybridMultilevel"/>
    <w:tmpl w:val="431E44C2"/>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33692"/>
    <w:multiLevelType w:val="multilevel"/>
    <w:tmpl w:val="33DCF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52A2A"/>
    <w:multiLevelType w:val="multilevel"/>
    <w:tmpl w:val="789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A52DF"/>
    <w:multiLevelType w:val="hybridMultilevel"/>
    <w:tmpl w:val="04C8B2AA"/>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30235D"/>
    <w:multiLevelType w:val="multilevel"/>
    <w:tmpl w:val="CAB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A2FEA"/>
    <w:multiLevelType w:val="multilevel"/>
    <w:tmpl w:val="C63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E3C3C"/>
    <w:multiLevelType w:val="hybridMultilevel"/>
    <w:tmpl w:val="220A6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20DE0"/>
    <w:multiLevelType w:val="multilevel"/>
    <w:tmpl w:val="BF0E26DE"/>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A9B427E"/>
    <w:multiLevelType w:val="hybridMultilevel"/>
    <w:tmpl w:val="5706FA6C"/>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3F3731"/>
    <w:multiLevelType w:val="multilevel"/>
    <w:tmpl w:val="C04E0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7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7432A"/>
    <w:multiLevelType w:val="hybridMultilevel"/>
    <w:tmpl w:val="C8D40B60"/>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1A67A0"/>
    <w:multiLevelType w:val="multilevel"/>
    <w:tmpl w:val="4BF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02DC1"/>
    <w:multiLevelType w:val="multilevel"/>
    <w:tmpl w:val="07CEE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860BC8"/>
    <w:multiLevelType w:val="multilevel"/>
    <w:tmpl w:val="3A8C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25D61"/>
    <w:multiLevelType w:val="hybridMultilevel"/>
    <w:tmpl w:val="576E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64121"/>
    <w:multiLevelType w:val="multilevel"/>
    <w:tmpl w:val="B6B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40619"/>
    <w:multiLevelType w:val="hybridMultilevel"/>
    <w:tmpl w:val="383A512C"/>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87155B"/>
    <w:multiLevelType w:val="hybridMultilevel"/>
    <w:tmpl w:val="F1A6018E"/>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BF0F28"/>
    <w:multiLevelType w:val="multilevel"/>
    <w:tmpl w:val="328E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B8550E"/>
    <w:multiLevelType w:val="hybridMultilevel"/>
    <w:tmpl w:val="99D070AE"/>
    <w:lvl w:ilvl="0" w:tplc="9AFAE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1325536">
    <w:abstractNumId w:val="12"/>
  </w:num>
  <w:num w:numId="2" w16cid:durableId="1926765347">
    <w:abstractNumId w:val="26"/>
  </w:num>
  <w:num w:numId="3" w16cid:durableId="1263108078">
    <w:abstractNumId w:val="30"/>
  </w:num>
  <w:num w:numId="4" w16cid:durableId="672223596">
    <w:abstractNumId w:val="28"/>
  </w:num>
  <w:num w:numId="5" w16cid:durableId="71663533">
    <w:abstractNumId w:val="17"/>
  </w:num>
  <w:num w:numId="6" w16cid:durableId="650014311">
    <w:abstractNumId w:val="31"/>
  </w:num>
  <w:num w:numId="7" w16cid:durableId="967052071">
    <w:abstractNumId w:val="13"/>
  </w:num>
  <w:num w:numId="8" w16cid:durableId="1016813698">
    <w:abstractNumId w:val="20"/>
  </w:num>
  <w:num w:numId="9" w16cid:durableId="133762825">
    <w:abstractNumId w:val="25"/>
  </w:num>
  <w:num w:numId="10" w16cid:durableId="1362048262">
    <w:abstractNumId w:val="32"/>
  </w:num>
  <w:num w:numId="11" w16cid:durableId="1885100911">
    <w:abstractNumId w:val="6"/>
  </w:num>
  <w:num w:numId="12" w16cid:durableId="1665891528">
    <w:abstractNumId w:val="18"/>
  </w:num>
  <w:num w:numId="13" w16cid:durableId="1284536973">
    <w:abstractNumId w:val="0"/>
  </w:num>
  <w:num w:numId="14" w16cid:durableId="1234658169">
    <w:abstractNumId w:val="11"/>
  </w:num>
  <w:num w:numId="15" w16cid:durableId="630480241">
    <w:abstractNumId w:val="5"/>
  </w:num>
  <w:num w:numId="16" w16cid:durableId="1516458987">
    <w:abstractNumId w:val="9"/>
  </w:num>
  <w:num w:numId="17" w16cid:durableId="964966733">
    <w:abstractNumId w:val="23"/>
  </w:num>
  <w:num w:numId="18" w16cid:durableId="1203246261">
    <w:abstractNumId w:val="24"/>
  </w:num>
  <w:num w:numId="19" w16cid:durableId="1101023495">
    <w:abstractNumId w:val="34"/>
  </w:num>
  <w:num w:numId="20" w16cid:durableId="1399984799">
    <w:abstractNumId w:val="16"/>
  </w:num>
  <w:num w:numId="21" w16cid:durableId="250701647">
    <w:abstractNumId w:val="21"/>
  </w:num>
  <w:num w:numId="22" w16cid:durableId="204100450">
    <w:abstractNumId w:val="3"/>
  </w:num>
  <w:num w:numId="23" w16cid:durableId="1604264284">
    <w:abstractNumId w:val="33"/>
  </w:num>
  <w:num w:numId="24" w16cid:durableId="1872449389">
    <w:abstractNumId w:val="4"/>
  </w:num>
  <w:num w:numId="25" w16cid:durableId="216207611">
    <w:abstractNumId w:val="10"/>
  </w:num>
  <w:num w:numId="26" w16cid:durableId="1789860204">
    <w:abstractNumId w:val="2"/>
  </w:num>
  <w:num w:numId="27" w16cid:durableId="1623609921">
    <w:abstractNumId w:val="29"/>
  </w:num>
  <w:num w:numId="28" w16cid:durableId="369231368">
    <w:abstractNumId w:val="1"/>
  </w:num>
  <w:num w:numId="29" w16cid:durableId="144664406">
    <w:abstractNumId w:val="7"/>
  </w:num>
  <w:num w:numId="30" w16cid:durableId="1230655327">
    <w:abstractNumId w:val="19"/>
  </w:num>
  <w:num w:numId="31" w16cid:durableId="1556043027">
    <w:abstractNumId w:val="38"/>
  </w:num>
  <w:num w:numId="32" w16cid:durableId="1043597044">
    <w:abstractNumId w:val="37"/>
  </w:num>
  <w:num w:numId="33" w16cid:durableId="1224171537">
    <w:abstractNumId w:val="15"/>
  </w:num>
  <w:num w:numId="34" w16cid:durableId="393938506">
    <w:abstractNumId w:val="35"/>
  </w:num>
  <w:num w:numId="35" w16cid:durableId="1314750370">
    <w:abstractNumId w:val="22"/>
  </w:num>
  <w:num w:numId="36" w16cid:durableId="1049301415">
    <w:abstractNumId w:val="27"/>
  </w:num>
  <w:num w:numId="37" w16cid:durableId="2124615985">
    <w:abstractNumId w:val="14"/>
  </w:num>
  <w:num w:numId="38" w16cid:durableId="236594184">
    <w:abstractNumId w:val="36"/>
  </w:num>
  <w:num w:numId="39" w16cid:durableId="119318060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32F"/>
    <w:rsid w:val="00003445"/>
    <w:rsid w:val="00022029"/>
    <w:rsid w:val="00034F16"/>
    <w:rsid w:val="00035F8A"/>
    <w:rsid w:val="000602CB"/>
    <w:rsid w:val="00070043"/>
    <w:rsid w:val="00072C3C"/>
    <w:rsid w:val="0008646C"/>
    <w:rsid w:val="000A06EE"/>
    <w:rsid w:val="000A1561"/>
    <w:rsid w:val="000A45E4"/>
    <w:rsid w:val="000D3D6C"/>
    <w:rsid w:val="000E0A43"/>
    <w:rsid w:val="001113AC"/>
    <w:rsid w:val="00122326"/>
    <w:rsid w:val="00130CC2"/>
    <w:rsid w:val="001439E8"/>
    <w:rsid w:val="001D0BDB"/>
    <w:rsid w:val="001E5EB6"/>
    <w:rsid w:val="001E6EAD"/>
    <w:rsid w:val="001E7F7B"/>
    <w:rsid w:val="001F1D06"/>
    <w:rsid w:val="001F7B0B"/>
    <w:rsid w:val="0020314F"/>
    <w:rsid w:val="002072D4"/>
    <w:rsid w:val="00223AE1"/>
    <w:rsid w:val="00286FC8"/>
    <w:rsid w:val="00292044"/>
    <w:rsid w:val="002A0F9A"/>
    <w:rsid w:val="002D54C5"/>
    <w:rsid w:val="002E0D02"/>
    <w:rsid w:val="00306498"/>
    <w:rsid w:val="0031060E"/>
    <w:rsid w:val="003140B4"/>
    <w:rsid w:val="00335ED6"/>
    <w:rsid w:val="00344E05"/>
    <w:rsid w:val="00347C6A"/>
    <w:rsid w:val="00347F5B"/>
    <w:rsid w:val="0037430D"/>
    <w:rsid w:val="003829C8"/>
    <w:rsid w:val="00393CC4"/>
    <w:rsid w:val="003A608D"/>
    <w:rsid w:val="003A7A76"/>
    <w:rsid w:val="003B2A1F"/>
    <w:rsid w:val="003C2D5D"/>
    <w:rsid w:val="003D1630"/>
    <w:rsid w:val="003E1E14"/>
    <w:rsid w:val="003E47FD"/>
    <w:rsid w:val="003E7B30"/>
    <w:rsid w:val="003F4AD2"/>
    <w:rsid w:val="003F5075"/>
    <w:rsid w:val="00425C8D"/>
    <w:rsid w:val="00430216"/>
    <w:rsid w:val="0045649D"/>
    <w:rsid w:val="00460AD3"/>
    <w:rsid w:val="004A6D46"/>
    <w:rsid w:val="004E55F3"/>
    <w:rsid w:val="004F732F"/>
    <w:rsid w:val="005004B5"/>
    <w:rsid w:val="00500DA1"/>
    <w:rsid w:val="00516944"/>
    <w:rsid w:val="00522C91"/>
    <w:rsid w:val="00553756"/>
    <w:rsid w:val="00584258"/>
    <w:rsid w:val="00587C1A"/>
    <w:rsid w:val="00597170"/>
    <w:rsid w:val="005A7455"/>
    <w:rsid w:val="005A75FA"/>
    <w:rsid w:val="00651870"/>
    <w:rsid w:val="00652487"/>
    <w:rsid w:val="006741AB"/>
    <w:rsid w:val="00686FF2"/>
    <w:rsid w:val="00694EF1"/>
    <w:rsid w:val="006A0DC8"/>
    <w:rsid w:val="006B27BD"/>
    <w:rsid w:val="006B3B5C"/>
    <w:rsid w:val="006D2FCC"/>
    <w:rsid w:val="006E2631"/>
    <w:rsid w:val="006F1D5B"/>
    <w:rsid w:val="006F3C6C"/>
    <w:rsid w:val="006F7A89"/>
    <w:rsid w:val="00701496"/>
    <w:rsid w:val="00720CDC"/>
    <w:rsid w:val="007765DB"/>
    <w:rsid w:val="00795162"/>
    <w:rsid w:val="007A2895"/>
    <w:rsid w:val="007E1C5A"/>
    <w:rsid w:val="007E2CC5"/>
    <w:rsid w:val="00823E04"/>
    <w:rsid w:val="00850626"/>
    <w:rsid w:val="00852E50"/>
    <w:rsid w:val="00862D3E"/>
    <w:rsid w:val="0087123E"/>
    <w:rsid w:val="00873CDF"/>
    <w:rsid w:val="00877251"/>
    <w:rsid w:val="00893D5B"/>
    <w:rsid w:val="008A1801"/>
    <w:rsid w:val="008D081D"/>
    <w:rsid w:val="00900238"/>
    <w:rsid w:val="00935D2B"/>
    <w:rsid w:val="00936AF7"/>
    <w:rsid w:val="00943537"/>
    <w:rsid w:val="00954C0A"/>
    <w:rsid w:val="00956AD1"/>
    <w:rsid w:val="00965A4F"/>
    <w:rsid w:val="00984414"/>
    <w:rsid w:val="00986833"/>
    <w:rsid w:val="00994F38"/>
    <w:rsid w:val="009A354B"/>
    <w:rsid w:val="009A36A8"/>
    <w:rsid w:val="009B24BF"/>
    <w:rsid w:val="009B74A4"/>
    <w:rsid w:val="009E6155"/>
    <w:rsid w:val="009E6658"/>
    <w:rsid w:val="009F5B22"/>
    <w:rsid w:val="009F6816"/>
    <w:rsid w:val="00A13631"/>
    <w:rsid w:val="00A306B1"/>
    <w:rsid w:val="00A329FB"/>
    <w:rsid w:val="00A34018"/>
    <w:rsid w:val="00A573DC"/>
    <w:rsid w:val="00A6417A"/>
    <w:rsid w:val="00A822FA"/>
    <w:rsid w:val="00A84BC4"/>
    <w:rsid w:val="00AB2C26"/>
    <w:rsid w:val="00AB7523"/>
    <w:rsid w:val="00AD1AA4"/>
    <w:rsid w:val="00AD42C3"/>
    <w:rsid w:val="00AE550D"/>
    <w:rsid w:val="00B030ED"/>
    <w:rsid w:val="00B46DD2"/>
    <w:rsid w:val="00B52AB9"/>
    <w:rsid w:val="00B56719"/>
    <w:rsid w:val="00BA229D"/>
    <w:rsid w:val="00BC5BC0"/>
    <w:rsid w:val="00BD1247"/>
    <w:rsid w:val="00BE0474"/>
    <w:rsid w:val="00C23819"/>
    <w:rsid w:val="00C25C5B"/>
    <w:rsid w:val="00C32989"/>
    <w:rsid w:val="00C5075C"/>
    <w:rsid w:val="00C85724"/>
    <w:rsid w:val="00C97A76"/>
    <w:rsid w:val="00CB5E45"/>
    <w:rsid w:val="00CB763E"/>
    <w:rsid w:val="00D31954"/>
    <w:rsid w:val="00D47EB3"/>
    <w:rsid w:val="00D62906"/>
    <w:rsid w:val="00D83970"/>
    <w:rsid w:val="00D96802"/>
    <w:rsid w:val="00DA4261"/>
    <w:rsid w:val="00DA66CE"/>
    <w:rsid w:val="00DA695F"/>
    <w:rsid w:val="00DA6AF5"/>
    <w:rsid w:val="00DD1142"/>
    <w:rsid w:val="00DE0940"/>
    <w:rsid w:val="00DE1742"/>
    <w:rsid w:val="00DF2BD9"/>
    <w:rsid w:val="00E112F5"/>
    <w:rsid w:val="00E226B1"/>
    <w:rsid w:val="00E63C68"/>
    <w:rsid w:val="00E95CB7"/>
    <w:rsid w:val="00F04D6C"/>
    <w:rsid w:val="00F57D63"/>
    <w:rsid w:val="00F66C9B"/>
    <w:rsid w:val="00F720F3"/>
    <w:rsid w:val="00F86A21"/>
    <w:rsid w:val="00F94A4F"/>
    <w:rsid w:val="00FA0D0D"/>
    <w:rsid w:val="00FB0FF1"/>
    <w:rsid w:val="00FB6A42"/>
    <w:rsid w:val="00FC089F"/>
    <w:rsid w:val="00FD28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CE52"/>
  <w15:chartTrackingRefBased/>
  <w15:docId w15:val="{7DE320AD-FD2D-A943-8B37-3F34D9C1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EB3"/>
    <w:rPr>
      <w:rFonts w:ascii="Times New Roman" w:eastAsia="Times New Roman" w:hAnsi="Times New Roman" w:cs="Times New Roman"/>
    </w:rPr>
  </w:style>
  <w:style w:type="paragraph" w:styleId="Ttulo1">
    <w:name w:val="heading 1"/>
    <w:basedOn w:val="Normal"/>
    <w:next w:val="Normal"/>
    <w:link w:val="Ttulo1Car"/>
    <w:uiPriority w:val="9"/>
    <w:qFormat/>
    <w:rsid w:val="005169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F732F"/>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4F732F"/>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unhideWhenUsed/>
    <w:qFormat/>
    <w:rsid w:val="00584258"/>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B5E45"/>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F732F"/>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4F732F"/>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4F732F"/>
    <w:rPr>
      <w:b/>
      <w:bCs/>
    </w:rPr>
  </w:style>
  <w:style w:type="paragraph" w:styleId="NormalWeb">
    <w:name w:val="Normal (Web)"/>
    <w:basedOn w:val="Normal"/>
    <w:uiPriority w:val="99"/>
    <w:unhideWhenUsed/>
    <w:rsid w:val="004F732F"/>
    <w:pPr>
      <w:spacing w:before="100" w:beforeAutospacing="1" w:after="100" w:afterAutospacing="1"/>
    </w:pPr>
  </w:style>
  <w:style w:type="character" w:customStyle="1" w:styleId="apple-converted-space">
    <w:name w:val="apple-converted-space"/>
    <w:basedOn w:val="Fuentedeprrafopredeter"/>
    <w:rsid w:val="004F732F"/>
  </w:style>
  <w:style w:type="character" w:styleId="nfasis">
    <w:name w:val="Emphasis"/>
    <w:basedOn w:val="Fuentedeprrafopredeter"/>
    <w:uiPriority w:val="20"/>
    <w:qFormat/>
    <w:rsid w:val="007E1C5A"/>
    <w:rPr>
      <w:i/>
      <w:iCs/>
    </w:rPr>
  </w:style>
  <w:style w:type="character" w:styleId="Hipervnculo">
    <w:name w:val="Hyperlink"/>
    <w:basedOn w:val="Fuentedeprrafopredeter"/>
    <w:uiPriority w:val="99"/>
    <w:unhideWhenUsed/>
    <w:rsid w:val="00B030ED"/>
    <w:rPr>
      <w:color w:val="0000FF"/>
      <w:u w:val="single"/>
    </w:rPr>
  </w:style>
  <w:style w:type="table" w:styleId="Tablaconcuadrcula">
    <w:name w:val="Table Grid"/>
    <w:basedOn w:val="Tablanormal"/>
    <w:uiPriority w:val="59"/>
    <w:rsid w:val="00E226B1"/>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584258"/>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584258"/>
    <w:rPr>
      <w:rFonts w:ascii="Courier New" w:eastAsia="Times New Roman" w:hAnsi="Courier New" w:cs="Courier New"/>
      <w:sz w:val="20"/>
      <w:szCs w:val="20"/>
    </w:rPr>
  </w:style>
  <w:style w:type="character" w:customStyle="1" w:styleId="ms-1">
    <w:name w:val="ms-1"/>
    <w:basedOn w:val="Fuentedeprrafopredeter"/>
    <w:rsid w:val="00652487"/>
  </w:style>
  <w:style w:type="character" w:customStyle="1" w:styleId="max-w-full">
    <w:name w:val="max-w-full"/>
    <w:basedOn w:val="Fuentedeprrafopredeter"/>
    <w:rsid w:val="00652487"/>
  </w:style>
  <w:style w:type="character" w:customStyle="1" w:styleId="-me-1">
    <w:name w:val="-me-1"/>
    <w:basedOn w:val="Fuentedeprrafopredeter"/>
    <w:rsid w:val="00652487"/>
  </w:style>
  <w:style w:type="character" w:customStyle="1" w:styleId="relative">
    <w:name w:val="relative"/>
    <w:basedOn w:val="Fuentedeprrafopredeter"/>
    <w:rsid w:val="00652487"/>
  </w:style>
  <w:style w:type="paragraph" w:styleId="Prrafodelista">
    <w:name w:val="List Paragraph"/>
    <w:basedOn w:val="Normal"/>
    <w:uiPriority w:val="34"/>
    <w:qFormat/>
    <w:rsid w:val="00460AD3"/>
    <w:pPr>
      <w:ind w:left="720"/>
      <w:contextualSpacing/>
    </w:pPr>
  </w:style>
  <w:style w:type="character" w:styleId="Mencinsinresolver">
    <w:name w:val="Unresolved Mention"/>
    <w:basedOn w:val="Fuentedeprrafopredeter"/>
    <w:uiPriority w:val="99"/>
    <w:semiHidden/>
    <w:unhideWhenUsed/>
    <w:rsid w:val="003829C8"/>
    <w:rPr>
      <w:color w:val="605E5C"/>
      <w:shd w:val="clear" w:color="auto" w:fill="E1DFDD"/>
    </w:rPr>
  </w:style>
  <w:style w:type="character" w:customStyle="1" w:styleId="Ttulo1Car">
    <w:name w:val="Título 1 Car"/>
    <w:basedOn w:val="Fuentedeprrafopredeter"/>
    <w:link w:val="Ttulo1"/>
    <w:uiPriority w:val="9"/>
    <w:rsid w:val="00516944"/>
    <w:rPr>
      <w:rFonts w:asciiTheme="majorHAnsi" w:eastAsiaTheme="majorEastAsia" w:hAnsiTheme="majorHAnsi" w:cstheme="majorBidi"/>
      <w:color w:val="2F5496" w:themeColor="accent1" w:themeShade="BF"/>
      <w:sz w:val="32"/>
      <w:szCs w:val="32"/>
    </w:rPr>
  </w:style>
  <w:style w:type="character" w:customStyle="1" w:styleId="katex">
    <w:name w:val="katex"/>
    <w:basedOn w:val="Fuentedeprrafopredeter"/>
    <w:rsid w:val="00516944"/>
  </w:style>
  <w:style w:type="character" w:customStyle="1" w:styleId="katex-mathml">
    <w:name w:val="katex-mathml"/>
    <w:basedOn w:val="Fuentedeprrafopredeter"/>
    <w:rsid w:val="00516944"/>
  </w:style>
  <w:style w:type="character" w:customStyle="1" w:styleId="mord">
    <w:name w:val="mord"/>
    <w:basedOn w:val="Fuentedeprrafopredeter"/>
    <w:rsid w:val="00516944"/>
  </w:style>
  <w:style w:type="character" w:customStyle="1" w:styleId="vlist-s">
    <w:name w:val="vlist-s"/>
    <w:basedOn w:val="Fuentedeprrafopredeter"/>
    <w:rsid w:val="00516944"/>
  </w:style>
  <w:style w:type="character" w:customStyle="1" w:styleId="mbin">
    <w:name w:val="mbin"/>
    <w:basedOn w:val="Fuentedeprrafopredeter"/>
    <w:rsid w:val="00516944"/>
  </w:style>
  <w:style w:type="character" w:customStyle="1" w:styleId="mop">
    <w:name w:val="mop"/>
    <w:basedOn w:val="Fuentedeprrafopredeter"/>
    <w:rsid w:val="00516944"/>
  </w:style>
  <w:style w:type="character" w:customStyle="1" w:styleId="mopen">
    <w:name w:val="mopen"/>
    <w:basedOn w:val="Fuentedeprrafopredeter"/>
    <w:rsid w:val="00516944"/>
  </w:style>
  <w:style w:type="character" w:customStyle="1" w:styleId="mclose">
    <w:name w:val="mclose"/>
    <w:basedOn w:val="Fuentedeprrafopredeter"/>
    <w:rsid w:val="00516944"/>
  </w:style>
  <w:style w:type="character" w:customStyle="1" w:styleId="mrel">
    <w:name w:val="mrel"/>
    <w:basedOn w:val="Fuentedeprrafopredeter"/>
    <w:rsid w:val="00516944"/>
  </w:style>
  <w:style w:type="character" w:customStyle="1" w:styleId="mpunct">
    <w:name w:val="mpunct"/>
    <w:basedOn w:val="Fuentedeprrafopredeter"/>
    <w:rsid w:val="00516944"/>
  </w:style>
  <w:style w:type="character" w:customStyle="1" w:styleId="katex-display">
    <w:name w:val="katex-display"/>
    <w:basedOn w:val="Fuentedeprrafopredeter"/>
    <w:rsid w:val="00516944"/>
  </w:style>
  <w:style w:type="character" w:customStyle="1" w:styleId="minner">
    <w:name w:val="minner"/>
    <w:basedOn w:val="Fuentedeprrafopredeter"/>
    <w:rsid w:val="00516944"/>
  </w:style>
  <w:style w:type="character" w:customStyle="1" w:styleId="mspace">
    <w:name w:val="mspace"/>
    <w:basedOn w:val="Fuentedeprrafopredeter"/>
    <w:rsid w:val="00516944"/>
  </w:style>
  <w:style w:type="paragraph" w:styleId="Descripcin">
    <w:name w:val="caption"/>
    <w:basedOn w:val="Normal"/>
    <w:next w:val="Normal"/>
    <w:uiPriority w:val="35"/>
    <w:unhideWhenUsed/>
    <w:qFormat/>
    <w:rsid w:val="00516944"/>
    <w:pPr>
      <w:spacing w:after="200"/>
    </w:pPr>
    <w:rPr>
      <w:i/>
      <w:iCs/>
      <w:color w:val="44546A" w:themeColor="text2"/>
      <w:sz w:val="18"/>
      <w:szCs w:val="18"/>
    </w:rPr>
  </w:style>
  <w:style w:type="paragraph" w:styleId="TtuloTDC">
    <w:name w:val="TOC Heading"/>
    <w:basedOn w:val="Ttulo1"/>
    <w:next w:val="Normal"/>
    <w:uiPriority w:val="39"/>
    <w:unhideWhenUsed/>
    <w:qFormat/>
    <w:rsid w:val="00956AD1"/>
    <w:pPr>
      <w:spacing w:before="480" w:line="276" w:lineRule="auto"/>
      <w:outlineLvl w:val="9"/>
    </w:pPr>
    <w:rPr>
      <w:b/>
      <w:bCs/>
      <w:sz w:val="28"/>
      <w:szCs w:val="28"/>
      <w:lang w:val="en-US"/>
    </w:rPr>
  </w:style>
  <w:style w:type="paragraph" w:styleId="TDC2">
    <w:name w:val="toc 2"/>
    <w:basedOn w:val="Normal"/>
    <w:next w:val="Normal"/>
    <w:autoRedefine/>
    <w:uiPriority w:val="39"/>
    <w:unhideWhenUsed/>
    <w:rsid w:val="00956AD1"/>
    <w:pPr>
      <w:spacing w:before="120"/>
      <w:ind w:left="240"/>
    </w:pPr>
    <w:rPr>
      <w:rFonts w:asciiTheme="minorHAnsi" w:hAnsiTheme="minorHAnsi" w:cstheme="minorHAnsi"/>
      <w:b/>
      <w:bCs/>
      <w:sz w:val="22"/>
      <w:szCs w:val="22"/>
    </w:rPr>
  </w:style>
  <w:style w:type="paragraph" w:styleId="TDC1">
    <w:name w:val="toc 1"/>
    <w:basedOn w:val="Normal"/>
    <w:next w:val="Normal"/>
    <w:autoRedefine/>
    <w:uiPriority w:val="39"/>
    <w:unhideWhenUsed/>
    <w:rsid w:val="00956AD1"/>
    <w:pPr>
      <w:spacing w:before="120"/>
    </w:pPr>
    <w:rPr>
      <w:rFonts w:asciiTheme="minorHAnsi" w:hAnsiTheme="minorHAnsi" w:cstheme="minorHAnsi"/>
      <w:b/>
      <w:bCs/>
      <w:i/>
      <w:iCs/>
    </w:rPr>
  </w:style>
  <w:style w:type="paragraph" w:styleId="TDC3">
    <w:name w:val="toc 3"/>
    <w:basedOn w:val="Normal"/>
    <w:next w:val="Normal"/>
    <w:autoRedefine/>
    <w:uiPriority w:val="39"/>
    <w:unhideWhenUsed/>
    <w:rsid w:val="00956AD1"/>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956AD1"/>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956AD1"/>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56AD1"/>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56AD1"/>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56AD1"/>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56AD1"/>
    <w:pPr>
      <w:ind w:left="1920"/>
    </w:pPr>
    <w:rPr>
      <w:rFonts w:asciiTheme="minorHAnsi" w:hAnsiTheme="minorHAnsi" w:cstheme="minorHAnsi"/>
      <w:sz w:val="20"/>
      <w:szCs w:val="20"/>
    </w:rPr>
  </w:style>
  <w:style w:type="paragraph" w:styleId="Sinespaciado">
    <w:name w:val="No Spacing"/>
    <w:uiPriority w:val="1"/>
    <w:qFormat/>
    <w:rsid w:val="00FD2853"/>
    <w:rPr>
      <w:rFonts w:ascii="Times New Roman" w:eastAsia="Times New Roman" w:hAnsi="Times New Roman" w:cs="Times New Roman"/>
    </w:rPr>
  </w:style>
  <w:style w:type="character" w:customStyle="1" w:styleId="Ttulo5Car">
    <w:name w:val="Título 5 Car"/>
    <w:basedOn w:val="Fuentedeprrafopredeter"/>
    <w:link w:val="Ttulo5"/>
    <w:uiPriority w:val="9"/>
    <w:rsid w:val="00CB5E4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8630">
      <w:bodyDiv w:val="1"/>
      <w:marLeft w:val="0"/>
      <w:marRight w:val="0"/>
      <w:marTop w:val="0"/>
      <w:marBottom w:val="0"/>
      <w:divBdr>
        <w:top w:val="none" w:sz="0" w:space="0" w:color="auto"/>
        <w:left w:val="none" w:sz="0" w:space="0" w:color="auto"/>
        <w:bottom w:val="none" w:sz="0" w:space="0" w:color="auto"/>
        <w:right w:val="none" w:sz="0" w:space="0" w:color="auto"/>
      </w:divBdr>
    </w:div>
    <w:div w:id="107967081">
      <w:bodyDiv w:val="1"/>
      <w:marLeft w:val="0"/>
      <w:marRight w:val="0"/>
      <w:marTop w:val="0"/>
      <w:marBottom w:val="0"/>
      <w:divBdr>
        <w:top w:val="none" w:sz="0" w:space="0" w:color="auto"/>
        <w:left w:val="none" w:sz="0" w:space="0" w:color="auto"/>
        <w:bottom w:val="none" w:sz="0" w:space="0" w:color="auto"/>
        <w:right w:val="none" w:sz="0" w:space="0" w:color="auto"/>
      </w:divBdr>
    </w:div>
    <w:div w:id="140313808">
      <w:bodyDiv w:val="1"/>
      <w:marLeft w:val="0"/>
      <w:marRight w:val="0"/>
      <w:marTop w:val="0"/>
      <w:marBottom w:val="0"/>
      <w:divBdr>
        <w:top w:val="none" w:sz="0" w:space="0" w:color="auto"/>
        <w:left w:val="none" w:sz="0" w:space="0" w:color="auto"/>
        <w:bottom w:val="none" w:sz="0" w:space="0" w:color="auto"/>
        <w:right w:val="none" w:sz="0" w:space="0" w:color="auto"/>
      </w:divBdr>
    </w:div>
    <w:div w:id="153376252">
      <w:bodyDiv w:val="1"/>
      <w:marLeft w:val="0"/>
      <w:marRight w:val="0"/>
      <w:marTop w:val="0"/>
      <w:marBottom w:val="0"/>
      <w:divBdr>
        <w:top w:val="none" w:sz="0" w:space="0" w:color="auto"/>
        <w:left w:val="none" w:sz="0" w:space="0" w:color="auto"/>
        <w:bottom w:val="none" w:sz="0" w:space="0" w:color="auto"/>
        <w:right w:val="none" w:sz="0" w:space="0" w:color="auto"/>
      </w:divBdr>
      <w:divsChild>
        <w:div w:id="588848737">
          <w:marLeft w:val="0"/>
          <w:marRight w:val="0"/>
          <w:marTop w:val="0"/>
          <w:marBottom w:val="0"/>
          <w:divBdr>
            <w:top w:val="none" w:sz="0" w:space="0" w:color="auto"/>
            <w:left w:val="none" w:sz="0" w:space="0" w:color="auto"/>
            <w:bottom w:val="none" w:sz="0" w:space="0" w:color="auto"/>
            <w:right w:val="none" w:sz="0" w:space="0" w:color="auto"/>
          </w:divBdr>
          <w:divsChild>
            <w:div w:id="20901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483">
      <w:bodyDiv w:val="1"/>
      <w:marLeft w:val="0"/>
      <w:marRight w:val="0"/>
      <w:marTop w:val="0"/>
      <w:marBottom w:val="0"/>
      <w:divBdr>
        <w:top w:val="none" w:sz="0" w:space="0" w:color="auto"/>
        <w:left w:val="none" w:sz="0" w:space="0" w:color="auto"/>
        <w:bottom w:val="none" w:sz="0" w:space="0" w:color="auto"/>
        <w:right w:val="none" w:sz="0" w:space="0" w:color="auto"/>
      </w:divBdr>
    </w:div>
    <w:div w:id="214321841">
      <w:bodyDiv w:val="1"/>
      <w:marLeft w:val="0"/>
      <w:marRight w:val="0"/>
      <w:marTop w:val="0"/>
      <w:marBottom w:val="0"/>
      <w:divBdr>
        <w:top w:val="none" w:sz="0" w:space="0" w:color="auto"/>
        <w:left w:val="none" w:sz="0" w:space="0" w:color="auto"/>
        <w:bottom w:val="none" w:sz="0" w:space="0" w:color="auto"/>
        <w:right w:val="none" w:sz="0" w:space="0" w:color="auto"/>
      </w:divBdr>
    </w:div>
    <w:div w:id="220024129">
      <w:bodyDiv w:val="1"/>
      <w:marLeft w:val="0"/>
      <w:marRight w:val="0"/>
      <w:marTop w:val="0"/>
      <w:marBottom w:val="0"/>
      <w:divBdr>
        <w:top w:val="none" w:sz="0" w:space="0" w:color="auto"/>
        <w:left w:val="none" w:sz="0" w:space="0" w:color="auto"/>
        <w:bottom w:val="none" w:sz="0" w:space="0" w:color="auto"/>
        <w:right w:val="none" w:sz="0" w:space="0" w:color="auto"/>
      </w:divBdr>
    </w:div>
    <w:div w:id="295263768">
      <w:bodyDiv w:val="1"/>
      <w:marLeft w:val="0"/>
      <w:marRight w:val="0"/>
      <w:marTop w:val="0"/>
      <w:marBottom w:val="0"/>
      <w:divBdr>
        <w:top w:val="none" w:sz="0" w:space="0" w:color="auto"/>
        <w:left w:val="none" w:sz="0" w:space="0" w:color="auto"/>
        <w:bottom w:val="none" w:sz="0" w:space="0" w:color="auto"/>
        <w:right w:val="none" w:sz="0" w:space="0" w:color="auto"/>
      </w:divBdr>
      <w:divsChild>
        <w:div w:id="873424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600112">
      <w:bodyDiv w:val="1"/>
      <w:marLeft w:val="0"/>
      <w:marRight w:val="0"/>
      <w:marTop w:val="0"/>
      <w:marBottom w:val="0"/>
      <w:divBdr>
        <w:top w:val="none" w:sz="0" w:space="0" w:color="auto"/>
        <w:left w:val="none" w:sz="0" w:space="0" w:color="auto"/>
        <w:bottom w:val="none" w:sz="0" w:space="0" w:color="auto"/>
        <w:right w:val="none" w:sz="0" w:space="0" w:color="auto"/>
      </w:divBdr>
      <w:divsChild>
        <w:div w:id="66224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214479">
      <w:bodyDiv w:val="1"/>
      <w:marLeft w:val="0"/>
      <w:marRight w:val="0"/>
      <w:marTop w:val="0"/>
      <w:marBottom w:val="0"/>
      <w:divBdr>
        <w:top w:val="none" w:sz="0" w:space="0" w:color="auto"/>
        <w:left w:val="none" w:sz="0" w:space="0" w:color="auto"/>
        <w:bottom w:val="none" w:sz="0" w:space="0" w:color="auto"/>
        <w:right w:val="none" w:sz="0" w:space="0" w:color="auto"/>
      </w:divBdr>
      <w:divsChild>
        <w:div w:id="31241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276612">
      <w:bodyDiv w:val="1"/>
      <w:marLeft w:val="0"/>
      <w:marRight w:val="0"/>
      <w:marTop w:val="0"/>
      <w:marBottom w:val="0"/>
      <w:divBdr>
        <w:top w:val="none" w:sz="0" w:space="0" w:color="auto"/>
        <w:left w:val="none" w:sz="0" w:space="0" w:color="auto"/>
        <w:bottom w:val="none" w:sz="0" w:space="0" w:color="auto"/>
        <w:right w:val="none" w:sz="0" w:space="0" w:color="auto"/>
      </w:divBdr>
      <w:divsChild>
        <w:div w:id="196603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701066">
      <w:bodyDiv w:val="1"/>
      <w:marLeft w:val="0"/>
      <w:marRight w:val="0"/>
      <w:marTop w:val="0"/>
      <w:marBottom w:val="0"/>
      <w:divBdr>
        <w:top w:val="none" w:sz="0" w:space="0" w:color="auto"/>
        <w:left w:val="none" w:sz="0" w:space="0" w:color="auto"/>
        <w:bottom w:val="none" w:sz="0" w:space="0" w:color="auto"/>
        <w:right w:val="none" w:sz="0" w:space="0" w:color="auto"/>
      </w:divBdr>
    </w:div>
    <w:div w:id="469327377">
      <w:bodyDiv w:val="1"/>
      <w:marLeft w:val="0"/>
      <w:marRight w:val="0"/>
      <w:marTop w:val="0"/>
      <w:marBottom w:val="0"/>
      <w:divBdr>
        <w:top w:val="none" w:sz="0" w:space="0" w:color="auto"/>
        <w:left w:val="none" w:sz="0" w:space="0" w:color="auto"/>
        <w:bottom w:val="none" w:sz="0" w:space="0" w:color="auto"/>
        <w:right w:val="none" w:sz="0" w:space="0" w:color="auto"/>
      </w:divBdr>
      <w:divsChild>
        <w:div w:id="1034773011">
          <w:marLeft w:val="0"/>
          <w:marRight w:val="0"/>
          <w:marTop w:val="0"/>
          <w:marBottom w:val="0"/>
          <w:divBdr>
            <w:top w:val="none" w:sz="0" w:space="0" w:color="auto"/>
            <w:left w:val="none" w:sz="0" w:space="0" w:color="auto"/>
            <w:bottom w:val="none" w:sz="0" w:space="0" w:color="auto"/>
            <w:right w:val="none" w:sz="0" w:space="0" w:color="auto"/>
          </w:divBdr>
          <w:divsChild>
            <w:div w:id="3340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6771">
      <w:bodyDiv w:val="1"/>
      <w:marLeft w:val="0"/>
      <w:marRight w:val="0"/>
      <w:marTop w:val="0"/>
      <w:marBottom w:val="0"/>
      <w:divBdr>
        <w:top w:val="none" w:sz="0" w:space="0" w:color="auto"/>
        <w:left w:val="none" w:sz="0" w:space="0" w:color="auto"/>
        <w:bottom w:val="none" w:sz="0" w:space="0" w:color="auto"/>
        <w:right w:val="none" w:sz="0" w:space="0" w:color="auto"/>
      </w:divBdr>
    </w:div>
    <w:div w:id="477115302">
      <w:bodyDiv w:val="1"/>
      <w:marLeft w:val="0"/>
      <w:marRight w:val="0"/>
      <w:marTop w:val="0"/>
      <w:marBottom w:val="0"/>
      <w:divBdr>
        <w:top w:val="none" w:sz="0" w:space="0" w:color="auto"/>
        <w:left w:val="none" w:sz="0" w:space="0" w:color="auto"/>
        <w:bottom w:val="none" w:sz="0" w:space="0" w:color="auto"/>
        <w:right w:val="none" w:sz="0" w:space="0" w:color="auto"/>
      </w:divBdr>
    </w:div>
    <w:div w:id="508520759">
      <w:bodyDiv w:val="1"/>
      <w:marLeft w:val="0"/>
      <w:marRight w:val="0"/>
      <w:marTop w:val="0"/>
      <w:marBottom w:val="0"/>
      <w:divBdr>
        <w:top w:val="none" w:sz="0" w:space="0" w:color="auto"/>
        <w:left w:val="none" w:sz="0" w:space="0" w:color="auto"/>
        <w:bottom w:val="none" w:sz="0" w:space="0" w:color="auto"/>
        <w:right w:val="none" w:sz="0" w:space="0" w:color="auto"/>
      </w:divBdr>
    </w:div>
    <w:div w:id="538317618">
      <w:bodyDiv w:val="1"/>
      <w:marLeft w:val="0"/>
      <w:marRight w:val="0"/>
      <w:marTop w:val="0"/>
      <w:marBottom w:val="0"/>
      <w:divBdr>
        <w:top w:val="none" w:sz="0" w:space="0" w:color="auto"/>
        <w:left w:val="none" w:sz="0" w:space="0" w:color="auto"/>
        <w:bottom w:val="none" w:sz="0" w:space="0" w:color="auto"/>
        <w:right w:val="none" w:sz="0" w:space="0" w:color="auto"/>
      </w:divBdr>
    </w:div>
    <w:div w:id="544947408">
      <w:bodyDiv w:val="1"/>
      <w:marLeft w:val="0"/>
      <w:marRight w:val="0"/>
      <w:marTop w:val="0"/>
      <w:marBottom w:val="0"/>
      <w:divBdr>
        <w:top w:val="none" w:sz="0" w:space="0" w:color="auto"/>
        <w:left w:val="none" w:sz="0" w:space="0" w:color="auto"/>
        <w:bottom w:val="none" w:sz="0" w:space="0" w:color="auto"/>
        <w:right w:val="none" w:sz="0" w:space="0" w:color="auto"/>
      </w:divBdr>
      <w:divsChild>
        <w:div w:id="585312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628010">
      <w:bodyDiv w:val="1"/>
      <w:marLeft w:val="0"/>
      <w:marRight w:val="0"/>
      <w:marTop w:val="0"/>
      <w:marBottom w:val="0"/>
      <w:divBdr>
        <w:top w:val="none" w:sz="0" w:space="0" w:color="auto"/>
        <w:left w:val="none" w:sz="0" w:space="0" w:color="auto"/>
        <w:bottom w:val="none" w:sz="0" w:space="0" w:color="auto"/>
        <w:right w:val="none" w:sz="0" w:space="0" w:color="auto"/>
      </w:divBdr>
      <w:divsChild>
        <w:div w:id="982974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275415">
      <w:bodyDiv w:val="1"/>
      <w:marLeft w:val="0"/>
      <w:marRight w:val="0"/>
      <w:marTop w:val="0"/>
      <w:marBottom w:val="0"/>
      <w:divBdr>
        <w:top w:val="none" w:sz="0" w:space="0" w:color="auto"/>
        <w:left w:val="none" w:sz="0" w:space="0" w:color="auto"/>
        <w:bottom w:val="none" w:sz="0" w:space="0" w:color="auto"/>
        <w:right w:val="none" w:sz="0" w:space="0" w:color="auto"/>
      </w:divBdr>
    </w:div>
    <w:div w:id="607466943">
      <w:bodyDiv w:val="1"/>
      <w:marLeft w:val="0"/>
      <w:marRight w:val="0"/>
      <w:marTop w:val="0"/>
      <w:marBottom w:val="0"/>
      <w:divBdr>
        <w:top w:val="none" w:sz="0" w:space="0" w:color="auto"/>
        <w:left w:val="none" w:sz="0" w:space="0" w:color="auto"/>
        <w:bottom w:val="none" w:sz="0" w:space="0" w:color="auto"/>
        <w:right w:val="none" w:sz="0" w:space="0" w:color="auto"/>
      </w:divBdr>
    </w:div>
    <w:div w:id="639724479">
      <w:bodyDiv w:val="1"/>
      <w:marLeft w:val="0"/>
      <w:marRight w:val="0"/>
      <w:marTop w:val="0"/>
      <w:marBottom w:val="0"/>
      <w:divBdr>
        <w:top w:val="none" w:sz="0" w:space="0" w:color="auto"/>
        <w:left w:val="none" w:sz="0" w:space="0" w:color="auto"/>
        <w:bottom w:val="none" w:sz="0" w:space="0" w:color="auto"/>
        <w:right w:val="none" w:sz="0" w:space="0" w:color="auto"/>
      </w:divBdr>
      <w:divsChild>
        <w:div w:id="460617786">
          <w:marLeft w:val="0"/>
          <w:marRight w:val="0"/>
          <w:marTop w:val="0"/>
          <w:marBottom w:val="0"/>
          <w:divBdr>
            <w:top w:val="none" w:sz="0" w:space="0" w:color="auto"/>
            <w:left w:val="none" w:sz="0" w:space="0" w:color="auto"/>
            <w:bottom w:val="none" w:sz="0" w:space="0" w:color="auto"/>
            <w:right w:val="none" w:sz="0" w:space="0" w:color="auto"/>
          </w:divBdr>
          <w:divsChild>
            <w:div w:id="1963532821">
              <w:marLeft w:val="0"/>
              <w:marRight w:val="0"/>
              <w:marTop w:val="0"/>
              <w:marBottom w:val="0"/>
              <w:divBdr>
                <w:top w:val="none" w:sz="0" w:space="0" w:color="auto"/>
                <w:left w:val="none" w:sz="0" w:space="0" w:color="auto"/>
                <w:bottom w:val="none" w:sz="0" w:space="0" w:color="auto"/>
                <w:right w:val="none" w:sz="0" w:space="0" w:color="auto"/>
              </w:divBdr>
            </w:div>
          </w:divsChild>
        </w:div>
        <w:div w:id="919830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6974">
      <w:bodyDiv w:val="1"/>
      <w:marLeft w:val="0"/>
      <w:marRight w:val="0"/>
      <w:marTop w:val="0"/>
      <w:marBottom w:val="0"/>
      <w:divBdr>
        <w:top w:val="none" w:sz="0" w:space="0" w:color="auto"/>
        <w:left w:val="none" w:sz="0" w:space="0" w:color="auto"/>
        <w:bottom w:val="none" w:sz="0" w:space="0" w:color="auto"/>
        <w:right w:val="none" w:sz="0" w:space="0" w:color="auto"/>
      </w:divBdr>
      <w:divsChild>
        <w:div w:id="1994094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039253">
      <w:bodyDiv w:val="1"/>
      <w:marLeft w:val="0"/>
      <w:marRight w:val="0"/>
      <w:marTop w:val="0"/>
      <w:marBottom w:val="0"/>
      <w:divBdr>
        <w:top w:val="none" w:sz="0" w:space="0" w:color="auto"/>
        <w:left w:val="none" w:sz="0" w:space="0" w:color="auto"/>
        <w:bottom w:val="none" w:sz="0" w:space="0" w:color="auto"/>
        <w:right w:val="none" w:sz="0" w:space="0" w:color="auto"/>
      </w:divBdr>
    </w:div>
    <w:div w:id="681930807">
      <w:bodyDiv w:val="1"/>
      <w:marLeft w:val="0"/>
      <w:marRight w:val="0"/>
      <w:marTop w:val="0"/>
      <w:marBottom w:val="0"/>
      <w:divBdr>
        <w:top w:val="none" w:sz="0" w:space="0" w:color="auto"/>
        <w:left w:val="none" w:sz="0" w:space="0" w:color="auto"/>
        <w:bottom w:val="none" w:sz="0" w:space="0" w:color="auto"/>
        <w:right w:val="none" w:sz="0" w:space="0" w:color="auto"/>
      </w:divBdr>
    </w:div>
    <w:div w:id="793475847">
      <w:bodyDiv w:val="1"/>
      <w:marLeft w:val="0"/>
      <w:marRight w:val="0"/>
      <w:marTop w:val="0"/>
      <w:marBottom w:val="0"/>
      <w:divBdr>
        <w:top w:val="none" w:sz="0" w:space="0" w:color="auto"/>
        <w:left w:val="none" w:sz="0" w:space="0" w:color="auto"/>
        <w:bottom w:val="none" w:sz="0" w:space="0" w:color="auto"/>
        <w:right w:val="none" w:sz="0" w:space="0" w:color="auto"/>
      </w:divBdr>
    </w:div>
    <w:div w:id="820583857">
      <w:bodyDiv w:val="1"/>
      <w:marLeft w:val="0"/>
      <w:marRight w:val="0"/>
      <w:marTop w:val="0"/>
      <w:marBottom w:val="0"/>
      <w:divBdr>
        <w:top w:val="none" w:sz="0" w:space="0" w:color="auto"/>
        <w:left w:val="none" w:sz="0" w:space="0" w:color="auto"/>
        <w:bottom w:val="none" w:sz="0" w:space="0" w:color="auto"/>
        <w:right w:val="none" w:sz="0" w:space="0" w:color="auto"/>
      </w:divBdr>
    </w:div>
    <w:div w:id="897857726">
      <w:bodyDiv w:val="1"/>
      <w:marLeft w:val="0"/>
      <w:marRight w:val="0"/>
      <w:marTop w:val="0"/>
      <w:marBottom w:val="0"/>
      <w:divBdr>
        <w:top w:val="none" w:sz="0" w:space="0" w:color="auto"/>
        <w:left w:val="none" w:sz="0" w:space="0" w:color="auto"/>
        <w:bottom w:val="none" w:sz="0" w:space="0" w:color="auto"/>
        <w:right w:val="none" w:sz="0" w:space="0" w:color="auto"/>
      </w:divBdr>
    </w:div>
    <w:div w:id="919217753">
      <w:bodyDiv w:val="1"/>
      <w:marLeft w:val="0"/>
      <w:marRight w:val="0"/>
      <w:marTop w:val="0"/>
      <w:marBottom w:val="0"/>
      <w:divBdr>
        <w:top w:val="none" w:sz="0" w:space="0" w:color="auto"/>
        <w:left w:val="none" w:sz="0" w:space="0" w:color="auto"/>
        <w:bottom w:val="none" w:sz="0" w:space="0" w:color="auto"/>
        <w:right w:val="none" w:sz="0" w:space="0" w:color="auto"/>
      </w:divBdr>
    </w:div>
    <w:div w:id="935477083">
      <w:bodyDiv w:val="1"/>
      <w:marLeft w:val="0"/>
      <w:marRight w:val="0"/>
      <w:marTop w:val="0"/>
      <w:marBottom w:val="0"/>
      <w:divBdr>
        <w:top w:val="none" w:sz="0" w:space="0" w:color="auto"/>
        <w:left w:val="none" w:sz="0" w:space="0" w:color="auto"/>
        <w:bottom w:val="none" w:sz="0" w:space="0" w:color="auto"/>
        <w:right w:val="none" w:sz="0" w:space="0" w:color="auto"/>
      </w:divBdr>
    </w:div>
    <w:div w:id="999969120">
      <w:bodyDiv w:val="1"/>
      <w:marLeft w:val="0"/>
      <w:marRight w:val="0"/>
      <w:marTop w:val="0"/>
      <w:marBottom w:val="0"/>
      <w:divBdr>
        <w:top w:val="none" w:sz="0" w:space="0" w:color="auto"/>
        <w:left w:val="none" w:sz="0" w:space="0" w:color="auto"/>
        <w:bottom w:val="none" w:sz="0" w:space="0" w:color="auto"/>
        <w:right w:val="none" w:sz="0" w:space="0" w:color="auto"/>
      </w:divBdr>
    </w:div>
    <w:div w:id="1042900613">
      <w:bodyDiv w:val="1"/>
      <w:marLeft w:val="0"/>
      <w:marRight w:val="0"/>
      <w:marTop w:val="0"/>
      <w:marBottom w:val="0"/>
      <w:divBdr>
        <w:top w:val="none" w:sz="0" w:space="0" w:color="auto"/>
        <w:left w:val="none" w:sz="0" w:space="0" w:color="auto"/>
        <w:bottom w:val="none" w:sz="0" w:space="0" w:color="auto"/>
        <w:right w:val="none" w:sz="0" w:space="0" w:color="auto"/>
      </w:divBdr>
    </w:div>
    <w:div w:id="1046641019">
      <w:bodyDiv w:val="1"/>
      <w:marLeft w:val="0"/>
      <w:marRight w:val="0"/>
      <w:marTop w:val="0"/>
      <w:marBottom w:val="0"/>
      <w:divBdr>
        <w:top w:val="none" w:sz="0" w:space="0" w:color="auto"/>
        <w:left w:val="none" w:sz="0" w:space="0" w:color="auto"/>
        <w:bottom w:val="none" w:sz="0" w:space="0" w:color="auto"/>
        <w:right w:val="none" w:sz="0" w:space="0" w:color="auto"/>
      </w:divBdr>
    </w:div>
    <w:div w:id="1108810851">
      <w:bodyDiv w:val="1"/>
      <w:marLeft w:val="0"/>
      <w:marRight w:val="0"/>
      <w:marTop w:val="0"/>
      <w:marBottom w:val="0"/>
      <w:divBdr>
        <w:top w:val="none" w:sz="0" w:space="0" w:color="auto"/>
        <w:left w:val="none" w:sz="0" w:space="0" w:color="auto"/>
        <w:bottom w:val="none" w:sz="0" w:space="0" w:color="auto"/>
        <w:right w:val="none" w:sz="0" w:space="0" w:color="auto"/>
      </w:divBdr>
    </w:div>
    <w:div w:id="1122653515">
      <w:bodyDiv w:val="1"/>
      <w:marLeft w:val="0"/>
      <w:marRight w:val="0"/>
      <w:marTop w:val="0"/>
      <w:marBottom w:val="0"/>
      <w:divBdr>
        <w:top w:val="none" w:sz="0" w:space="0" w:color="auto"/>
        <w:left w:val="none" w:sz="0" w:space="0" w:color="auto"/>
        <w:bottom w:val="none" w:sz="0" w:space="0" w:color="auto"/>
        <w:right w:val="none" w:sz="0" w:space="0" w:color="auto"/>
      </w:divBdr>
    </w:div>
    <w:div w:id="1174223169">
      <w:bodyDiv w:val="1"/>
      <w:marLeft w:val="0"/>
      <w:marRight w:val="0"/>
      <w:marTop w:val="0"/>
      <w:marBottom w:val="0"/>
      <w:divBdr>
        <w:top w:val="none" w:sz="0" w:space="0" w:color="auto"/>
        <w:left w:val="none" w:sz="0" w:space="0" w:color="auto"/>
        <w:bottom w:val="none" w:sz="0" w:space="0" w:color="auto"/>
        <w:right w:val="none" w:sz="0" w:space="0" w:color="auto"/>
      </w:divBdr>
    </w:div>
    <w:div w:id="1192765697">
      <w:bodyDiv w:val="1"/>
      <w:marLeft w:val="0"/>
      <w:marRight w:val="0"/>
      <w:marTop w:val="0"/>
      <w:marBottom w:val="0"/>
      <w:divBdr>
        <w:top w:val="none" w:sz="0" w:space="0" w:color="auto"/>
        <w:left w:val="none" w:sz="0" w:space="0" w:color="auto"/>
        <w:bottom w:val="none" w:sz="0" w:space="0" w:color="auto"/>
        <w:right w:val="none" w:sz="0" w:space="0" w:color="auto"/>
      </w:divBdr>
    </w:div>
    <w:div w:id="1218202703">
      <w:bodyDiv w:val="1"/>
      <w:marLeft w:val="0"/>
      <w:marRight w:val="0"/>
      <w:marTop w:val="0"/>
      <w:marBottom w:val="0"/>
      <w:divBdr>
        <w:top w:val="none" w:sz="0" w:space="0" w:color="auto"/>
        <w:left w:val="none" w:sz="0" w:space="0" w:color="auto"/>
        <w:bottom w:val="none" w:sz="0" w:space="0" w:color="auto"/>
        <w:right w:val="none" w:sz="0" w:space="0" w:color="auto"/>
      </w:divBdr>
    </w:div>
    <w:div w:id="1263493417">
      <w:bodyDiv w:val="1"/>
      <w:marLeft w:val="0"/>
      <w:marRight w:val="0"/>
      <w:marTop w:val="0"/>
      <w:marBottom w:val="0"/>
      <w:divBdr>
        <w:top w:val="none" w:sz="0" w:space="0" w:color="auto"/>
        <w:left w:val="none" w:sz="0" w:space="0" w:color="auto"/>
        <w:bottom w:val="none" w:sz="0" w:space="0" w:color="auto"/>
        <w:right w:val="none" w:sz="0" w:space="0" w:color="auto"/>
      </w:divBdr>
      <w:divsChild>
        <w:div w:id="433014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094767">
      <w:bodyDiv w:val="1"/>
      <w:marLeft w:val="0"/>
      <w:marRight w:val="0"/>
      <w:marTop w:val="0"/>
      <w:marBottom w:val="0"/>
      <w:divBdr>
        <w:top w:val="none" w:sz="0" w:space="0" w:color="auto"/>
        <w:left w:val="none" w:sz="0" w:space="0" w:color="auto"/>
        <w:bottom w:val="none" w:sz="0" w:space="0" w:color="auto"/>
        <w:right w:val="none" w:sz="0" w:space="0" w:color="auto"/>
      </w:divBdr>
    </w:div>
    <w:div w:id="1359165803">
      <w:bodyDiv w:val="1"/>
      <w:marLeft w:val="0"/>
      <w:marRight w:val="0"/>
      <w:marTop w:val="0"/>
      <w:marBottom w:val="0"/>
      <w:divBdr>
        <w:top w:val="none" w:sz="0" w:space="0" w:color="auto"/>
        <w:left w:val="none" w:sz="0" w:space="0" w:color="auto"/>
        <w:bottom w:val="none" w:sz="0" w:space="0" w:color="auto"/>
        <w:right w:val="none" w:sz="0" w:space="0" w:color="auto"/>
      </w:divBdr>
    </w:div>
    <w:div w:id="1415273486">
      <w:bodyDiv w:val="1"/>
      <w:marLeft w:val="0"/>
      <w:marRight w:val="0"/>
      <w:marTop w:val="0"/>
      <w:marBottom w:val="0"/>
      <w:divBdr>
        <w:top w:val="none" w:sz="0" w:space="0" w:color="auto"/>
        <w:left w:val="none" w:sz="0" w:space="0" w:color="auto"/>
        <w:bottom w:val="none" w:sz="0" w:space="0" w:color="auto"/>
        <w:right w:val="none" w:sz="0" w:space="0" w:color="auto"/>
      </w:divBdr>
    </w:div>
    <w:div w:id="1428312662">
      <w:bodyDiv w:val="1"/>
      <w:marLeft w:val="0"/>
      <w:marRight w:val="0"/>
      <w:marTop w:val="0"/>
      <w:marBottom w:val="0"/>
      <w:divBdr>
        <w:top w:val="none" w:sz="0" w:space="0" w:color="auto"/>
        <w:left w:val="none" w:sz="0" w:space="0" w:color="auto"/>
        <w:bottom w:val="none" w:sz="0" w:space="0" w:color="auto"/>
        <w:right w:val="none" w:sz="0" w:space="0" w:color="auto"/>
      </w:divBdr>
    </w:div>
    <w:div w:id="1457724052">
      <w:bodyDiv w:val="1"/>
      <w:marLeft w:val="0"/>
      <w:marRight w:val="0"/>
      <w:marTop w:val="0"/>
      <w:marBottom w:val="0"/>
      <w:divBdr>
        <w:top w:val="none" w:sz="0" w:space="0" w:color="auto"/>
        <w:left w:val="none" w:sz="0" w:space="0" w:color="auto"/>
        <w:bottom w:val="none" w:sz="0" w:space="0" w:color="auto"/>
        <w:right w:val="none" w:sz="0" w:space="0" w:color="auto"/>
      </w:divBdr>
    </w:div>
    <w:div w:id="1495874525">
      <w:bodyDiv w:val="1"/>
      <w:marLeft w:val="0"/>
      <w:marRight w:val="0"/>
      <w:marTop w:val="0"/>
      <w:marBottom w:val="0"/>
      <w:divBdr>
        <w:top w:val="none" w:sz="0" w:space="0" w:color="auto"/>
        <w:left w:val="none" w:sz="0" w:space="0" w:color="auto"/>
        <w:bottom w:val="none" w:sz="0" w:space="0" w:color="auto"/>
        <w:right w:val="none" w:sz="0" w:space="0" w:color="auto"/>
      </w:divBdr>
      <w:divsChild>
        <w:div w:id="691807624">
          <w:marLeft w:val="0"/>
          <w:marRight w:val="0"/>
          <w:marTop w:val="0"/>
          <w:marBottom w:val="0"/>
          <w:divBdr>
            <w:top w:val="none" w:sz="0" w:space="0" w:color="auto"/>
            <w:left w:val="none" w:sz="0" w:space="0" w:color="auto"/>
            <w:bottom w:val="none" w:sz="0" w:space="0" w:color="auto"/>
            <w:right w:val="none" w:sz="0" w:space="0" w:color="auto"/>
          </w:divBdr>
          <w:divsChild>
            <w:div w:id="21451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5266">
      <w:bodyDiv w:val="1"/>
      <w:marLeft w:val="0"/>
      <w:marRight w:val="0"/>
      <w:marTop w:val="0"/>
      <w:marBottom w:val="0"/>
      <w:divBdr>
        <w:top w:val="none" w:sz="0" w:space="0" w:color="auto"/>
        <w:left w:val="none" w:sz="0" w:space="0" w:color="auto"/>
        <w:bottom w:val="none" w:sz="0" w:space="0" w:color="auto"/>
        <w:right w:val="none" w:sz="0" w:space="0" w:color="auto"/>
      </w:divBdr>
    </w:div>
    <w:div w:id="1551646559">
      <w:bodyDiv w:val="1"/>
      <w:marLeft w:val="0"/>
      <w:marRight w:val="0"/>
      <w:marTop w:val="0"/>
      <w:marBottom w:val="0"/>
      <w:divBdr>
        <w:top w:val="none" w:sz="0" w:space="0" w:color="auto"/>
        <w:left w:val="none" w:sz="0" w:space="0" w:color="auto"/>
        <w:bottom w:val="none" w:sz="0" w:space="0" w:color="auto"/>
        <w:right w:val="none" w:sz="0" w:space="0" w:color="auto"/>
      </w:divBdr>
    </w:div>
    <w:div w:id="1561793120">
      <w:bodyDiv w:val="1"/>
      <w:marLeft w:val="0"/>
      <w:marRight w:val="0"/>
      <w:marTop w:val="0"/>
      <w:marBottom w:val="0"/>
      <w:divBdr>
        <w:top w:val="none" w:sz="0" w:space="0" w:color="auto"/>
        <w:left w:val="none" w:sz="0" w:space="0" w:color="auto"/>
        <w:bottom w:val="none" w:sz="0" w:space="0" w:color="auto"/>
        <w:right w:val="none" w:sz="0" w:space="0" w:color="auto"/>
      </w:divBdr>
    </w:div>
    <w:div w:id="1616715166">
      <w:bodyDiv w:val="1"/>
      <w:marLeft w:val="0"/>
      <w:marRight w:val="0"/>
      <w:marTop w:val="0"/>
      <w:marBottom w:val="0"/>
      <w:divBdr>
        <w:top w:val="none" w:sz="0" w:space="0" w:color="auto"/>
        <w:left w:val="none" w:sz="0" w:space="0" w:color="auto"/>
        <w:bottom w:val="none" w:sz="0" w:space="0" w:color="auto"/>
        <w:right w:val="none" w:sz="0" w:space="0" w:color="auto"/>
      </w:divBdr>
    </w:div>
    <w:div w:id="1627270965">
      <w:bodyDiv w:val="1"/>
      <w:marLeft w:val="0"/>
      <w:marRight w:val="0"/>
      <w:marTop w:val="0"/>
      <w:marBottom w:val="0"/>
      <w:divBdr>
        <w:top w:val="none" w:sz="0" w:space="0" w:color="auto"/>
        <w:left w:val="none" w:sz="0" w:space="0" w:color="auto"/>
        <w:bottom w:val="none" w:sz="0" w:space="0" w:color="auto"/>
        <w:right w:val="none" w:sz="0" w:space="0" w:color="auto"/>
      </w:divBdr>
    </w:div>
    <w:div w:id="1627544673">
      <w:bodyDiv w:val="1"/>
      <w:marLeft w:val="0"/>
      <w:marRight w:val="0"/>
      <w:marTop w:val="0"/>
      <w:marBottom w:val="0"/>
      <w:divBdr>
        <w:top w:val="none" w:sz="0" w:space="0" w:color="auto"/>
        <w:left w:val="none" w:sz="0" w:space="0" w:color="auto"/>
        <w:bottom w:val="none" w:sz="0" w:space="0" w:color="auto"/>
        <w:right w:val="none" w:sz="0" w:space="0" w:color="auto"/>
      </w:divBdr>
    </w:div>
    <w:div w:id="1653411937">
      <w:bodyDiv w:val="1"/>
      <w:marLeft w:val="0"/>
      <w:marRight w:val="0"/>
      <w:marTop w:val="0"/>
      <w:marBottom w:val="0"/>
      <w:divBdr>
        <w:top w:val="none" w:sz="0" w:space="0" w:color="auto"/>
        <w:left w:val="none" w:sz="0" w:space="0" w:color="auto"/>
        <w:bottom w:val="none" w:sz="0" w:space="0" w:color="auto"/>
        <w:right w:val="none" w:sz="0" w:space="0" w:color="auto"/>
      </w:divBdr>
      <w:divsChild>
        <w:div w:id="1150975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89087">
      <w:bodyDiv w:val="1"/>
      <w:marLeft w:val="0"/>
      <w:marRight w:val="0"/>
      <w:marTop w:val="0"/>
      <w:marBottom w:val="0"/>
      <w:divBdr>
        <w:top w:val="none" w:sz="0" w:space="0" w:color="auto"/>
        <w:left w:val="none" w:sz="0" w:space="0" w:color="auto"/>
        <w:bottom w:val="none" w:sz="0" w:space="0" w:color="auto"/>
        <w:right w:val="none" w:sz="0" w:space="0" w:color="auto"/>
      </w:divBdr>
    </w:div>
    <w:div w:id="1706364713">
      <w:bodyDiv w:val="1"/>
      <w:marLeft w:val="0"/>
      <w:marRight w:val="0"/>
      <w:marTop w:val="0"/>
      <w:marBottom w:val="0"/>
      <w:divBdr>
        <w:top w:val="none" w:sz="0" w:space="0" w:color="auto"/>
        <w:left w:val="none" w:sz="0" w:space="0" w:color="auto"/>
        <w:bottom w:val="none" w:sz="0" w:space="0" w:color="auto"/>
        <w:right w:val="none" w:sz="0" w:space="0" w:color="auto"/>
      </w:divBdr>
      <w:divsChild>
        <w:div w:id="63842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542068">
      <w:bodyDiv w:val="1"/>
      <w:marLeft w:val="0"/>
      <w:marRight w:val="0"/>
      <w:marTop w:val="0"/>
      <w:marBottom w:val="0"/>
      <w:divBdr>
        <w:top w:val="none" w:sz="0" w:space="0" w:color="auto"/>
        <w:left w:val="none" w:sz="0" w:space="0" w:color="auto"/>
        <w:bottom w:val="none" w:sz="0" w:space="0" w:color="auto"/>
        <w:right w:val="none" w:sz="0" w:space="0" w:color="auto"/>
      </w:divBdr>
    </w:div>
    <w:div w:id="1790195876">
      <w:bodyDiv w:val="1"/>
      <w:marLeft w:val="0"/>
      <w:marRight w:val="0"/>
      <w:marTop w:val="0"/>
      <w:marBottom w:val="0"/>
      <w:divBdr>
        <w:top w:val="none" w:sz="0" w:space="0" w:color="auto"/>
        <w:left w:val="none" w:sz="0" w:space="0" w:color="auto"/>
        <w:bottom w:val="none" w:sz="0" w:space="0" w:color="auto"/>
        <w:right w:val="none" w:sz="0" w:space="0" w:color="auto"/>
      </w:divBdr>
    </w:div>
    <w:div w:id="1807357644">
      <w:bodyDiv w:val="1"/>
      <w:marLeft w:val="0"/>
      <w:marRight w:val="0"/>
      <w:marTop w:val="0"/>
      <w:marBottom w:val="0"/>
      <w:divBdr>
        <w:top w:val="none" w:sz="0" w:space="0" w:color="auto"/>
        <w:left w:val="none" w:sz="0" w:space="0" w:color="auto"/>
        <w:bottom w:val="none" w:sz="0" w:space="0" w:color="auto"/>
        <w:right w:val="none" w:sz="0" w:space="0" w:color="auto"/>
      </w:divBdr>
    </w:div>
    <w:div w:id="1847791505">
      <w:bodyDiv w:val="1"/>
      <w:marLeft w:val="0"/>
      <w:marRight w:val="0"/>
      <w:marTop w:val="0"/>
      <w:marBottom w:val="0"/>
      <w:divBdr>
        <w:top w:val="none" w:sz="0" w:space="0" w:color="auto"/>
        <w:left w:val="none" w:sz="0" w:space="0" w:color="auto"/>
        <w:bottom w:val="none" w:sz="0" w:space="0" w:color="auto"/>
        <w:right w:val="none" w:sz="0" w:space="0" w:color="auto"/>
      </w:divBdr>
      <w:divsChild>
        <w:div w:id="526679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141633">
      <w:bodyDiv w:val="1"/>
      <w:marLeft w:val="0"/>
      <w:marRight w:val="0"/>
      <w:marTop w:val="0"/>
      <w:marBottom w:val="0"/>
      <w:divBdr>
        <w:top w:val="none" w:sz="0" w:space="0" w:color="auto"/>
        <w:left w:val="none" w:sz="0" w:space="0" w:color="auto"/>
        <w:bottom w:val="none" w:sz="0" w:space="0" w:color="auto"/>
        <w:right w:val="none" w:sz="0" w:space="0" w:color="auto"/>
      </w:divBdr>
      <w:divsChild>
        <w:div w:id="23084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0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141181">
      <w:bodyDiv w:val="1"/>
      <w:marLeft w:val="0"/>
      <w:marRight w:val="0"/>
      <w:marTop w:val="0"/>
      <w:marBottom w:val="0"/>
      <w:divBdr>
        <w:top w:val="none" w:sz="0" w:space="0" w:color="auto"/>
        <w:left w:val="none" w:sz="0" w:space="0" w:color="auto"/>
        <w:bottom w:val="none" w:sz="0" w:space="0" w:color="auto"/>
        <w:right w:val="none" w:sz="0" w:space="0" w:color="auto"/>
      </w:divBdr>
    </w:div>
    <w:div w:id="1966303045">
      <w:bodyDiv w:val="1"/>
      <w:marLeft w:val="0"/>
      <w:marRight w:val="0"/>
      <w:marTop w:val="0"/>
      <w:marBottom w:val="0"/>
      <w:divBdr>
        <w:top w:val="none" w:sz="0" w:space="0" w:color="auto"/>
        <w:left w:val="none" w:sz="0" w:space="0" w:color="auto"/>
        <w:bottom w:val="none" w:sz="0" w:space="0" w:color="auto"/>
        <w:right w:val="none" w:sz="0" w:space="0" w:color="auto"/>
      </w:divBdr>
    </w:div>
    <w:div w:id="2086754064">
      <w:bodyDiv w:val="1"/>
      <w:marLeft w:val="0"/>
      <w:marRight w:val="0"/>
      <w:marTop w:val="0"/>
      <w:marBottom w:val="0"/>
      <w:divBdr>
        <w:top w:val="none" w:sz="0" w:space="0" w:color="auto"/>
        <w:left w:val="none" w:sz="0" w:space="0" w:color="auto"/>
        <w:bottom w:val="none" w:sz="0" w:space="0" w:color="auto"/>
        <w:right w:val="none" w:sz="0" w:space="0" w:color="auto"/>
      </w:divBdr>
      <w:divsChild>
        <w:div w:id="543256667">
          <w:marLeft w:val="0"/>
          <w:marRight w:val="0"/>
          <w:marTop w:val="0"/>
          <w:marBottom w:val="0"/>
          <w:divBdr>
            <w:top w:val="none" w:sz="0" w:space="0" w:color="auto"/>
            <w:left w:val="none" w:sz="0" w:space="0" w:color="auto"/>
            <w:bottom w:val="none" w:sz="0" w:space="0" w:color="auto"/>
            <w:right w:val="none" w:sz="0" w:space="0" w:color="auto"/>
          </w:divBdr>
          <w:divsChild>
            <w:div w:id="2030792426">
              <w:marLeft w:val="0"/>
              <w:marRight w:val="0"/>
              <w:marTop w:val="0"/>
              <w:marBottom w:val="0"/>
              <w:divBdr>
                <w:top w:val="none" w:sz="0" w:space="0" w:color="auto"/>
                <w:left w:val="none" w:sz="0" w:space="0" w:color="auto"/>
                <w:bottom w:val="none" w:sz="0" w:space="0" w:color="auto"/>
                <w:right w:val="none" w:sz="0" w:space="0" w:color="auto"/>
              </w:divBdr>
            </w:div>
          </w:divsChild>
        </w:div>
        <w:div w:id="220141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62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86/s12888-022-04120-w" TargetMode="External"/><Relationship Id="rId18" Type="http://schemas.openxmlformats.org/officeDocument/2006/relationships/hyperlink" Target="http://scielo.sld.cu/scielo.php?pid=S1028-48182019000100001&amp;script=sci_arttex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nformacionpublica.paraguay.gov.py/"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2196/1570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1096-024-01803-0" TargetMode="External"/><Relationship Id="rId20" Type="http://schemas.openxmlformats.org/officeDocument/2006/relationships/hyperlink" Target="https://www.mspbs.gov.py/dependencias/portal/adjunto/0fc0b3-PolticaNacionaldeSaludMental20242030VW.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rxiv.org/abs/1706.03762" TargetMode="External"/><Relationship Id="rId5" Type="http://schemas.openxmlformats.org/officeDocument/2006/relationships/webSettings" Target="webSettings.xml"/><Relationship Id="rId15" Type="http://schemas.openxmlformats.org/officeDocument/2006/relationships/hyperlink" Target="https://doi.org/10.3390/ijerph20053869" TargetMode="External"/><Relationship Id="rId23" Type="http://schemas.openxmlformats.org/officeDocument/2006/relationships/hyperlink" Target="http://revistacientifica.sudamericana.edu.py/index.php/scientiamericana/article/view/234" TargetMode="External"/><Relationship Id="rId10" Type="http://schemas.openxmlformats.org/officeDocument/2006/relationships/image" Target="media/image5.png"/><Relationship Id="rId19" Type="http://schemas.openxmlformats.org/officeDocument/2006/relationships/hyperlink" Target="https://doi.org/10.1007/s10579-019-09470-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89/fpsyt.2025.1499893" TargetMode="External"/><Relationship Id="rId22" Type="http://schemas.openxmlformats.org/officeDocument/2006/relationships/hyperlink" Target="https://doi.org/10.18004/anales/2025.058.0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0E513-BFA0-8844-8BC4-9D4160D46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24</Pages>
  <Words>8651</Words>
  <Characters>47584</Characters>
  <Application>Microsoft Office Word</Application>
  <DocSecurity>0</DocSecurity>
  <Lines>396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Morris</dc:creator>
  <cp:keywords/>
  <dc:description/>
  <cp:lastModifiedBy>Andrea Aguilera</cp:lastModifiedBy>
  <cp:revision>79</cp:revision>
  <dcterms:created xsi:type="dcterms:W3CDTF">2025-06-05T15:46:00Z</dcterms:created>
  <dcterms:modified xsi:type="dcterms:W3CDTF">2025-09-27T02:39:00Z</dcterms:modified>
</cp:coreProperties>
</file>