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7A827" w14:textId="77777777" w:rsidR="009F143D" w:rsidRDefault="00000000">
      <w:pPr>
        <w:spacing w:after="120" w:line="252" w:lineRule="auto"/>
        <w:jc w:val="center"/>
      </w:pPr>
      <w:r>
        <w:rPr>
          <w:b/>
          <w:color w:val="1F4E79"/>
          <w:sz w:val="44"/>
        </w:rPr>
        <w:t>Manual Labeling Rubric</w:t>
      </w:r>
    </w:p>
    <w:p w14:paraId="6C5A9F2E" w14:textId="77777777" w:rsidR="009F143D" w:rsidRDefault="00000000">
      <w:pPr>
        <w:spacing w:after="120" w:line="252" w:lineRule="auto"/>
        <w:jc w:val="center"/>
      </w:pPr>
      <w:r>
        <w:rPr>
          <w:i/>
          <w:color w:val="2F75B5"/>
          <w:sz w:val="28"/>
        </w:rPr>
        <w:t>Semantic Quality Evaluation for Branch A and Branch B</w:t>
      </w:r>
    </w:p>
    <w:p w14:paraId="6B999EB2" w14:textId="77777777" w:rsidR="009F143D" w:rsidRDefault="00000000">
      <w:pPr>
        <w:spacing w:after="120" w:line="252" w:lineRule="auto"/>
        <w:jc w:val="center"/>
      </w:pPr>
      <w:r>
        <w:rPr>
          <w:sz w:val="22"/>
        </w:rPr>
        <w:t>Clinical Eligibility Rule Extraction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9F143D" w14:paraId="19EE5D57" w14:textId="77777777">
        <w:tc>
          <w:tcPr>
            <w:tcW w:w="10080" w:type="dxa"/>
            <w:shd w:val="clear" w:color="auto" w:fill="FFF2CC"/>
          </w:tcPr>
          <w:p w14:paraId="7F6A091F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Scope of this document</w:t>
            </w:r>
          </w:p>
          <w:p w14:paraId="21ECF136" w14:textId="77777777" w:rsidR="009F143D" w:rsidRDefault="00000000">
            <w:pPr>
              <w:spacing w:after="40"/>
            </w:pPr>
            <w:r>
              <w:rPr>
                <w:sz w:val="18"/>
              </w:rPr>
              <w:t>This rubric is for the current A/B pre-verification manual semantic evaluation. It replaces the older v2 / hybrid / Branch C rubric. It is designed for semantic_pass1_logic_sheet.csv and semantic_clause_sheet_A_B.csv.</w:t>
            </w:r>
          </w:p>
        </w:tc>
      </w:tr>
    </w:tbl>
    <w:p w14:paraId="687F9956" w14:textId="77777777" w:rsidR="009F143D" w:rsidRDefault="00000000">
      <w:pPr>
        <w:pStyle w:val="Heading1"/>
        <w:spacing w:after="120" w:line="252" w:lineRule="auto"/>
      </w:pPr>
      <w:r>
        <w:t>1. Purpose of this manual evaluation</w:t>
      </w:r>
    </w:p>
    <w:p w14:paraId="022A6411" w14:textId="77777777" w:rsidR="009F143D" w:rsidRDefault="00000000">
      <w:pPr>
        <w:spacing w:after="120" w:line="252" w:lineRule="auto"/>
      </w:pPr>
      <w:r>
        <w:t>This manual evaluation checks whether each extracted rule leaf correctly represents the clinical meaning of the original eligibility criterion.</w:t>
      </w:r>
    </w:p>
    <w:p w14:paraId="2F4DA244" w14:textId="77777777" w:rsidR="009F143D" w:rsidRDefault="00000000">
      <w:pPr>
        <w:spacing w:after="120" w:line="252" w:lineRule="auto"/>
      </w:pPr>
      <w:r>
        <w:t>This evaluation is not checking whether the JSON schema is valid. Schema validity, structural consistency, and grounding are checked by the automatic evaluations.</w:t>
      </w:r>
    </w:p>
    <w:p w14:paraId="5056C61F" w14:textId="77777777" w:rsidR="009F143D" w:rsidRDefault="00000000">
      <w:pPr>
        <w:spacing w:after="120" w:line="252" w:lineRule="auto"/>
      </w:pPr>
      <w:r>
        <w:t>The key question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9F143D" w14:paraId="6B4425B2" w14:textId="77777777">
        <w:tc>
          <w:tcPr>
            <w:tcW w:w="10080" w:type="dxa"/>
            <w:shd w:val="clear" w:color="auto" w:fill="F2F2F2"/>
          </w:tcPr>
          <w:p w14:paraId="2BFB85AE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Does the extracted leaf correctly express the meaning of the source clause in a way that could be used for patient matching?</w:t>
            </w:r>
          </w:p>
        </w:tc>
      </w:tr>
    </w:tbl>
    <w:p w14:paraId="3067146D" w14:textId="77777777" w:rsidR="009F143D" w:rsidRDefault="00000000">
      <w:pPr>
        <w:spacing w:after="120" w:line="252" w:lineRule="auto"/>
      </w:pPr>
      <w:r>
        <w:t>The current comparison is between: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064"/>
      </w:tblGrid>
      <w:tr w:rsidR="009F143D" w14:paraId="2C373148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7D876FB0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w="8064" w:type="dxa"/>
            <w:shd w:val="clear" w:color="auto" w:fill="D9EAF7"/>
            <w:vAlign w:val="center"/>
          </w:tcPr>
          <w:p w14:paraId="4FD4A7D3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Meaning</w:t>
            </w:r>
          </w:p>
        </w:tc>
      </w:tr>
      <w:tr w:rsidR="009F143D" w14:paraId="4EAF025F" w14:textId="77777777">
        <w:trPr>
          <w:jc w:val="center"/>
        </w:trPr>
        <w:tc>
          <w:tcPr>
            <w:tcW w:w="2016" w:type="dxa"/>
          </w:tcPr>
          <w:p w14:paraId="5C6A52A6" w14:textId="77777777" w:rsidR="009F143D" w:rsidRDefault="00000000">
            <w:pPr>
              <w:spacing w:after="40"/>
            </w:pPr>
            <w:r>
              <w:rPr>
                <w:sz w:val="18"/>
              </w:rPr>
              <w:t>Branch A</w:t>
            </w:r>
          </w:p>
        </w:tc>
        <w:tc>
          <w:tcPr>
            <w:tcW w:w="8064" w:type="dxa"/>
          </w:tcPr>
          <w:p w14:paraId="75F18CAF" w14:textId="77777777" w:rsidR="009F143D" w:rsidRDefault="00000000">
            <w:pPr>
              <w:spacing w:after="40"/>
            </w:pPr>
            <w:r>
              <w:rPr>
                <w:sz w:val="18"/>
              </w:rPr>
              <w:t>Pass 1 LLM decomposition + BERT/rules Pass 2 leaf extraction</w:t>
            </w:r>
          </w:p>
        </w:tc>
      </w:tr>
      <w:tr w:rsidR="009F143D" w14:paraId="196BFBF9" w14:textId="77777777">
        <w:trPr>
          <w:jc w:val="center"/>
        </w:trPr>
        <w:tc>
          <w:tcPr>
            <w:tcW w:w="2016" w:type="dxa"/>
          </w:tcPr>
          <w:p w14:paraId="2AFAC676" w14:textId="77777777" w:rsidR="009F143D" w:rsidRDefault="00000000">
            <w:pPr>
              <w:spacing w:after="40"/>
            </w:pPr>
            <w:r>
              <w:rPr>
                <w:sz w:val="18"/>
              </w:rPr>
              <w:t>Branch B</w:t>
            </w:r>
          </w:p>
        </w:tc>
        <w:tc>
          <w:tcPr>
            <w:tcW w:w="8064" w:type="dxa"/>
          </w:tcPr>
          <w:p w14:paraId="719C6F6F" w14:textId="77777777" w:rsidR="009F143D" w:rsidRDefault="00000000">
            <w:pPr>
              <w:spacing w:after="40"/>
            </w:pPr>
            <w:r>
              <w:rPr>
                <w:sz w:val="18"/>
              </w:rPr>
              <w:t>Pass 1 LLM decomposition + LLM Pass 2 leaf extraction</w:t>
            </w:r>
          </w:p>
        </w:tc>
      </w:tr>
    </w:tbl>
    <w:p w14:paraId="5EAE42AB" w14:textId="77777777" w:rsidR="009F143D" w:rsidRDefault="00000000">
      <w:pPr>
        <w:spacing w:after="120" w:line="252" w:lineRule="auto"/>
      </w:pPr>
      <w:r>
        <w:t>Both branches share the same Pass 1 logical decomposition. Therefore, manual evaluation has two parts:</w:t>
      </w:r>
    </w:p>
    <w:p w14:paraId="5E407156" w14:textId="77777777" w:rsidR="009F143D" w:rsidRDefault="00000000">
      <w:pPr>
        <w:spacing w:after="120" w:line="252" w:lineRule="auto"/>
        <w:ind w:left="360" w:hanging="360"/>
      </w:pPr>
      <w:r>
        <w:t>1.</w:t>
      </w:r>
      <w:r>
        <w:tab/>
        <w:t>Pass 1 logic evaluation</w:t>
      </w:r>
    </w:p>
    <w:p w14:paraId="6948DA90" w14:textId="77777777" w:rsidR="009F143D" w:rsidRDefault="00000000">
      <w:pPr>
        <w:spacing w:after="120" w:line="252" w:lineRule="auto"/>
        <w:ind w:left="360" w:hanging="360"/>
      </w:pPr>
      <w:r>
        <w:t>2.</w:t>
      </w:r>
      <w:r>
        <w:tab/>
        <w:t>Branch A vs Branch B leaf-level semantic evaluation</w:t>
      </w:r>
    </w:p>
    <w:p w14:paraId="2AF5BCDA" w14:textId="77777777" w:rsidR="009F143D" w:rsidRDefault="00000000">
      <w:pPr>
        <w:pStyle w:val="Heading1"/>
        <w:spacing w:after="120" w:line="252" w:lineRule="auto"/>
      </w:pPr>
      <w:r>
        <w:t>2. Files to label</w:t>
      </w:r>
    </w:p>
    <w:p w14:paraId="305AB84F" w14:textId="77777777" w:rsidR="009F143D" w:rsidRDefault="00000000">
      <w:pPr>
        <w:pStyle w:val="Heading2"/>
        <w:spacing w:after="120" w:line="252" w:lineRule="auto"/>
      </w:pPr>
      <w:r>
        <w:t>2.1 Pass 1 logic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9F143D" w14:paraId="5568D205" w14:textId="77777777">
        <w:tc>
          <w:tcPr>
            <w:tcW w:w="10080" w:type="dxa"/>
            <w:shd w:val="clear" w:color="auto" w:fill="F2F2F2"/>
          </w:tcPr>
          <w:p w14:paraId="235D829F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semantic_pass1_logic_sheet.csv</w:t>
            </w:r>
          </w:p>
        </w:tc>
      </w:tr>
    </w:tbl>
    <w:p w14:paraId="314DF5DD" w14:textId="77777777" w:rsidR="009F143D" w:rsidRDefault="00000000">
      <w:pPr>
        <w:spacing w:after="120" w:line="252" w:lineRule="auto"/>
      </w:pPr>
      <w:r>
        <w:t>This sheet evaluates the shared logical decomposition. Use it to label whether Pass 1 correctly split the original eligibility item into clauses and whether the logical structure is correct.</w:t>
      </w:r>
    </w:p>
    <w:p w14:paraId="16DDF648" w14:textId="77777777" w:rsidR="009F143D" w:rsidRDefault="00000000">
      <w:pPr>
        <w:spacing w:after="120" w:line="252" w:lineRule="auto"/>
      </w:pPr>
      <w:r>
        <w:t>Main columns to inspect:</w:t>
      </w:r>
    </w:p>
    <w:p w14:paraId="5C3DD736" w14:textId="77777777" w:rsidR="009F143D" w:rsidRDefault="00000000">
      <w:pPr>
        <w:pStyle w:val="ListBullet"/>
        <w:spacing w:after="120" w:line="252" w:lineRule="auto"/>
      </w:pPr>
      <w:r>
        <w:t>item_text</w:t>
      </w:r>
    </w:p>
    <w:p w14:paraId="4B760F27" w14:textId="77777777" w:rsidR="009F143D" w:rsidRDefault="00000000">
      <w:pPr>
        <w:pStyle w:val="ListBullet"/>
        <w:spacing w:after="120" w:line="252" w:lineRule="auto"/>
      </w:pPr>
      <w:r>
        <w:t>n_clauses</w:t>
      </w:r>
    </w:p>
    <w:p w14:paraId="0B303186" w14:textId="77777777" w:rsidR="009F143D" w:rsidRDefault="00000000">
      <w:pPr>
        <w:pStyle w:val="ListBullet"/>
        <w:spacing w:after="120" w:line="252" w:lineRule="auto"/>
      </w:pPr>
      <w:r>
        <w:t>logic_chain</w:t>
      </w:r>
    </w:p>
    <w:p w14:paraId="52E899CD" w14:textId="77777777" w:rsidR="009F143D" w:rsidRDefault="00000000">
      <w:pPr>
        <w:pStyle w:val="ListBullet"/>
        <w:spacing w:after="120" w:line="252" w:lineRule="auto"/>
      </w:pPr>
      <w:r>
        <w:t>manual_logic_label</w:t>
      </w:r>
    </w:p>
    <w:p w14:paraId="4061292F" w14:textId="77777777" w:rsidR="009F143D" w:rsidRDefault="00000000">
      <w:pPr>
        <w:pStyle w:val="ListBullet"/>
        <w:spacing w:after="120" w:line="252" w:lineRule="auto"/>
      </w:pPr>
      <w:r>
        <w:t>manual_logic_issue_type</w:t>
      </w:r>
    </w:p>
    <w:p w14:paraId="6A75D680" w14:textId="77777777" w:rsidR="009F143D" w:rsidRDefault="00000000">
      <w:pPr>
        <w:pStyle w:val="ListBullet"/>
        <w:spacing w:after="120" w:line="252" w:lineRule="auto"/>
      </w:pPr>
      <w:r>
        <w:t>manual_logic_notes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9F143D" w14:paraId="7E2B9F3B" w14:textId="77777777">
        <w:tc>
          <w:tcPr>
            <w:tcW w:w="10080" w:type="dxa"/>
            <w:shd w:val="clear" w:color="auto" w:fill="FFF2CC"/>
          </w:tcPr>
          <w:p w14:paraId="45B2D1F4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Important</w:t>
            </w:r>
          </w:p>
          <w:p w14:paraId="782D553B" w14:textId="77777777" w:rsidR="009F143D" w:rsidRDefault="00000000">
            <w:pPr>
              <w:spacing w:after="40"/>
            </w:pPr>
            <w:r>
              <w:rPr>
                <w:sz w:val="18"/>
              </w:rPr>
              <w:t>Do not judge Branch A or Branch B leaf fields in the Pass 1 logic sheet. This sheet is only for clause splitting, connectors, negation, quantifiers, and evidence scope.</w:t>
            </w:r>
          </w:p>
        </w:tc>
      </w:tr>
    </w:tbl>
    <w:p w14:paraId="6A88A2BA" w14:textId="77777777" w:rsidR="009F143D" w:rsidRDefault="00000000">
      <w:pPr>
        <w:pStyle w:val="Heading2"/>
        <w:spacing w:after="120" w:line="252" w:lineRule="auto"/>
      </w:pPr>
      <w:r>
        <w:lastRenderedPageBreak/>
        <w:t>2.2 A/B clause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9F143D" w14:paraId="6994D9EA" w14:textId="77777777">
        <w:tc>
          <w:tcPr>
            <w:tcW w:w="10080" w:type="dxa"/>
            <w:shd w:val="clear" w:color="auto" w:fill="F2F2F2"/>
          </w:tcPr>
          <w:p w14:paraId="16D7A2FF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semantic_clause_sheet_A_B.csv</w:t>
            </w:r>
          </w:p>
        </w:tc>
      </w:tr>
    </w:tbl>
    <w:p w14:paraId="0E78D894" w14:textId="77777777" w:rsidR="009F143D" w:rsidRDefault="00000000">
      <w:pPr>
        <w:spacing w:after="120" w:line="252" w:lineRule="auto"/>
      </w:pPr>
      <w:r>
        <w:t>This sheet evaluates Branch A and Branch B side by side for each clause. Use it to label whether each branch correctly filled the structured leaf fields.</w:t>
      </w:r>
    </w:p>
    <w:p w14:paraId="4D194ED3" w14:textId="77777777" w:rsidR="009F143D" w:rsidRDefault="00000000">
      <w:pPr>
        <w:spacing w:after="120" w:line="252" w:lineRule="auto"/>
      </w:pPr>
      <w:r>
        <w:t>Main columns to inspect:</w:t>
      </w:r>
    </w:p>
    <w:p w14:paraId="5EF1E32C" w14:textId="77777777" w:rsidR="009F143D" w:rsidRDefault="00000000">
      <w:pPr>
        <w:pStyle w:val="ListBullet"/>
        <w:spacing w:after="120" w:line="252" w:lineRule="auto"/>
      </w:pPr>
      <w:r>
        <w:t>item_text</w:t>
      </w:r>
    </w:p>
    <w:p w14:paraId="00A4E5C1" w14:textId="77777777" w:rsidR="009F143D" w:rsidRDefault="00000000">
      <w:pPr>
        <w:pStyle w:val="ListBullet"/>
        <w:spacing w:after="120" w:line="252" w:lineRule="auto"/>
      </w:pPr>
      <w:r>
        <w:t>clause_text</w:t>
      </w:r>
    </w:p>
    <w:p w14:paraId="510EDDA0" w14:textId="77777777" w:rsidR="009F143D" w:rsidRDefault="00000000">
      <w:pPr>
        <w:pStyle w:val="ListBullet"/>
        <w:spacing w:after="120" w:line="252" w:lineRule="auto"/>
      </w:pPr>
      <w:r>
        <w:t>evidence_text</w:t>
      </w:r>
    </w:p>
    <w:p w14:paraId="42592C07" w14:textId="77777777" w:rsidR="009F143D" w:rsidRDefault="00000000">
      <w:pPr>
        <w:pStyle w:val="ListBullet"/>
        <w:spacing w:after="120" w:line="252" w:lineRule="auto"/>
      </w:pPr>
      <w:r>
        <w:t>A_leaf</w:t>
      </w:r>
    </w:p>
    <w:p w14:paraId="71FAD2DE" w14:textId="77777777" w:rsidR="009F143D" w:rsidRDefault="00000000">
      <w:pPr>
        <w:pStyle w:val="ListBullet"/>
        <w:spacing w:after="120" w:line="252" w:lineRule="auto"/>
      </w:pPr>
      <w:r>
        <w:t>B_leaf</w:t>
      </w:r>
    </w:p>
    <w:p w14:paraId="3E78960B" w14:textId="77777777" w:rsidR="009F143D" w:rsidRDefault="00000000">
      <w:pPr>
        <w:pStyle w:val="ListBullet"/>
        <w:spacing w:after="120" w:line="252" w:lineRule="auto"/>
      </w:pPr>
      <w:r>
        <w:t>manual_A_leaf_label</w:t>
      </w:r>
    </w:p>
    <w:p w14:paraId="33210687" w14:textId="77777777" w:rsidR="009F143D" w:rsidRDefault="00000000">
      <w:pPr>
        <w:pStyle w:val="ListBullet"/>
        <w:spacing w:after="120" w:line="252" w:lineRule="auto"/>
      </w:pPr>
      <w:r>
        <w:t>manual_B_leaf_label</w:t>
      </w:r>
    </w:p>
    <w:p w14:paraId="15043D6A" w14:textId="77777777" w:rsidR="009F143D" w:rsidRDefault="00000000">
      <w:pPr>
        <w:pStyle w:val="ListBullet"/>
        <w:spacing w:after="120" w:line="252" w:lineRule="auto"/>
      </w:pPr>
      <w:r>
        <w:t>manual_best_branch_A_B</w:t>
      </w:r>
    </w:p>
    <w:p w14:paraId="5EB4D336" w14:textId="77777777" w:rsidR="009F143D" w:rsidRDefault="00000000">
      <w:pPr>
        <w:pStyle w:val="ListBullet"/>
        <w:spacing w:after="120" w:line="252" w:lineRule="auto"/>
      </w:pPr>
      <w:r>
        <w:t>manual_A_issue_type</w:t>
      </w:r>
    </w:p>
    <w:p w14:paraId="5A17B84D" w14:textId="77777777" w:rsidR="009F143D" w:rsidRDefault="00000000">
      <w:pPr>
        <w:pStyle w:val="ListBullet"/>
        <w:spacing w:after="120" w:line="252" w:lineRule="auto"/>
      </w:pPr>
      <w:r>
        <w:t>manual_B_issue_type</w:t>
      </w:r>
    </w:p>
    <w:p w14:paraId="5B063B36" w14:textId="77777777" w:rsidR="009F143D" w:rsidRDefault="00000000">
      <w:pPr>
        <w:pStyle w:val="ListBullet"/>
        <w:spacing w:after="120" w:line="252" w:lineRule="auto"/>
      </w:pPr>
      <w:r>
        <w:t>manual_notes</w:t>
      </w:r>
    </w:p>
    <w:p w14:paraId="191A6D46" w14:textId="77777777" w:rsidR="009F143D" w:rsidRDefault="00000000">
      <w:pPr>
        <w:pStyle w:val="Heading1"/>
        <w:spacing w:after="120" w:line="252" w:lineRule="auto"/>
      </w:pPr>
      <w:r>
        <w:t>3. Important distinction: logic vs leaf extraction</w:t>
      </w:r>
    </w:p>
    <w:p w14:paraId="25DEC410" w14:textId="77777777" w:rsidR="009F143D" w:rsidRDefault="00000000">
      <w:pPr>
        <w:pStyle w:val="Heading2"/>
        <w:spacing w:after="120" w:line="252" w:lineRule="auto"/>
      </w:pPr>
      <w:r>
        <w:t>3.1 Pass 1 logic</w:t>
      </w:r>
    </w:p>
    <w:p w14:paraId="6E14650A" w14:textId="77777777" w:rsidR="009F143D" w:rsidRDefault="00000000">
      <w:pPr>
        <w:spacing w:after="120" w:line="252" w:lineRule="auto"/>
      </w:pPr>
      <w:r>
        <w:t>Pass 1 is responsible for clause splitting and logical structure:</w:t>
      </w:r>
    </w:p>
    <w:p w14:paraId="1F751890" w14:textId="77777777" w:rsidR="009F143D" w:rsidRDefault="00000000">
      <w:pPr>
        <w:pStyle w:val="ListBullet"/>
        <w:spacing w:after="120" w:line="252" w:lineRule="auto"/>
      </w:pPr>
      <w:r>
        <w:t>clause splitting</w:t>
      </w:r>
    </w:p>
    <w:p w14:paraId="6A3BFD63" w14:textId="77777777" w:rsidR="009F143D" w:rsidRDefault="00000000">
      <w:pPr>
        <w:pStyle w:val="ListBullet"/>
        <w:spacing w:after="120" w:line="252" w:lineRule="auto"/>
      </w:pPr>
      <w:r>
        <w:t>AND / OR connectors</w:t>
      </w:r>
    </w:p>
    <w:p w14:paraId="1A74BE32" w14:textId="77777777" w:rsidR="009F143D" w:rsidRDefault="00000000">
      <w:pPr>
        <w:pStyle w:val="ListBullet"/>
        <w:spacing w:after="120" w:line="252" w:lineRule="auto"/>
      </w:pPr>
      <w:r>
        <w:t>NOT scope</w:t>
      </w:r>
    </w:p>
    <w:p w14:paraId="0BB147FA" w14:textId="77777777" w:rsidR="009F143D" w:rsidRDefault="00000000">
      <w:pPr>
        <w:pStyle w:val="ListBullet"/>
        <w:spacing w:after="120" w:line="252" w:lineRule="auto"/>
      </w:pPr>
      <w:r>
        <w:t>quantifiers</w:t>
      </w:r>
    </w:p>
    <w:p w14:paraId="2B23040F" w14:textId="77777777" w:rsidR="009F143D" w:rsidRDefault="00000000">
      <w:pPr>
        <w:pStyle w:val="ListBullet"/>
        <w:spacing w:after="120" w:line="252" w:lineRule="auto"/>
      </w:pPr>
      <w:r>
        <w:t>evidence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624"/>
      </w:tblGrid>
      <w:tr w:rsidR="009F143D" w14:paraId="44DD1E2E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95F7CCD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Source item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5F43BE01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Acceptable Pass 1 decomposition</w:t>
            </w:r>
          </w:p>
        </w:tc>
      </w:tr>
      <w:tr w:rsidR="009F143D" w14:paraId="07973B94" w14:textId="77777777">
        <w:trPr>
          <w:jc w:val="center"/>
        </w:trPr>
        <w:tc>
          <w:tcPr>
            <w:tcW w:w="3456" w:type="dxa"/>
          </w:tcPr>
          <w:p w14:paraId="71DBA12D" w14:textId="77777777" w:rsidR="009F143D" w:rsidRDefault="00000000">
            <w:pPr>
              <w:spacing w:after="40"/>
            </w:pPr>
            <w:r>
              <w:rPr>
                <w:sz w:val="18"/>
              </w:rPr>
              <w:t>Pregnant or lactating women</w:t>
            </w:r>
          </w:p>
        </w:tc>
        <w:tc>
          <w:tcPr>
            <w:tcW w:w="6624" w:type="dxa"/>
          </w:tcPr>
          <w:p w14:paraId="11C32CB8" w14:textId="77777777" w:rsidR="009F143D" w:rsidRDefault="00000000">
            <w:pPr>
              <w:spacing w:after="40"/>
            </w:pPr>
            <w:r>
              <w:rPr>
                <w:sz w:val="18"/>
              </w:rPr>
              <w:t>C1: pregnant women OR C2: lactating women</w:t>
            </w:r>
          </w:p>
        </w:tc>
      </w:tr>
    </w:tbl>
    <w:p w14:paraId="4FD56119" w14:textId="77777777" w:rsidR="009F143D" w:rsidRDefault="00000000">
      <w:pPr>
        <w:pStyle w:val="Heading2"/>
        <w:spacing w:after="120" w:line="252" w:lineRule="auto"/>
      </w:pPr>
      <w:r>
        <w:t>3.2 Pass 2 leaf extraction</w:t>
      </w:r>
    </w:p>
    <w:p w14:paraId="47FAEF19" w14:textId="77777777" w:rsidR="009F143D" w:rsidRDefault="00000000">
      <w:pPr>
        <w:spacing w:after="120" w:line="252" w:lineRule="auto"/>
      </w:pPr>
      <w:r>
        <w:t>Pass 2 is responsible for filling the clinical fields for each clause:</w:t>
      </w:r>
    </w:p>
    <w:p w14:paraId="00B364F5" w14:textId="77777777" w:rsidR="009F143D" w:rsidRDefault="00000000">
      <w:pPr>
        <w:pStyle w:val="ListBullet"/>
        <w:spacing w:after="120" w:line="252" w:lineRule="auto"/>
      </w:pPr>
      <w:r>
        <w:t>entity_type</w:t>
      </w:r>
    </w:p>
    <w:p w14:paraId="7D34BA6E" w14:textId="77777777" w:rsidR="009F143D" w:rsidRDefault="00000000">
      <w:pPr>
        <w:pStyle w:val="ListBullet"/>
        <w:spacing w:after="120" w:line="252" w:lineRule="auto"/>
      </w:pPr>
      <w:r>
        <w:t>entity</w:t>
      </w:r>
    </w:p>
    <w:p w14:paraId="6AE10D57" w14:textId="77777777" w:rsidR="009F143D" w:rsidRDefault="00000000">
      <w:pPr>
        <w:pStyle w:val="ListBullet"/>
        <w:spacing w:after="120" w:line="252" w:lineRule="auto"/>
      </w:pPr>
      <w:r>
        <w:t>operator</w:t>
      </w:r>
    </w:p>
    <w:p w14:paraId="56C99FE4" w14:textId="77777777" w:rsidR="009F143D" w:rsidRDefault="00000000">
      <w:pPr>
        <w:pStyle w:val="ListBullet"/>
        <w:spacing w:after="120" w:line="252" w:lineRule="auto"/>
      </w:pPr>
      <w:r>
        <w:t>value_type</w:t>
      </w:r>
    </w:p>
    <w:p w14:paraId="1007CD37" w14:textId="77777777" w:rsidR="009F143D" w:rsidRDefault="00000000">
      <w:pPr>
        <w:pStyle w:val="ListBullet"/>
        <w:spacing w:after="120" w:line="252" w:lineRule="auto"/>
      </w:pPr>
      <w:r>
        <w:t>value</w:t>
      </w:r>
    </w:p>
    <w:p w14:paraId="1658733A" w14:textId="77777777" w:rsidR="009F143D" w:rsidRDefault="00000000">
      <w:pPr>
        <w:pStyle w:val="ListBullet"/>
        <w:spacing w:after="120" w:line="252" w:lineRule="auto"/>
      </w:pPr>
      <w:r>
        <w:t>unit</w:t>
      </w:r>
    </w:p>
    <w:p w14:paraId="5A492D0B" w14:textId="77777777" w:rsidR="009F143D" w:rsidRDefault="00000000">
      <w:pPr>
        <w:pStyle w:val="ListBullet"/>
        <w:spacing w:after="120" w:line="252" w:lineRule="auto"/>
      </w:pPr>
      <w:r>
        <w:t>temporal</w:t>
      </w:r>
    </w:p>
    <w:p w14:paraId="4451E8F2" w14:textId="77777777" w:rsidR="009F143D" w:rsidRDefault="00000000">
      <w:pPr>
        <w:pStyle w:val="ListBullet"/>
        <w:spacing w:after="120" w:line="252" w:lineRule="auto"/>
      </w:pPr>
      <w:r>
        <w:t>history</w:t>
      </w:r>
    </w:p>
    <w:p w14:paraId="15625F9D" w14:textId="77777777" w:rsidR="009F143D" w:rsidRDefault="00000000">
      <w:pPr>
        <w:pStyle w:val="ListBullet"/>
        <w:spacing w:after="120" w:line="252" w:lineRule="auto"/>
      </w:pPr>
      <w:r>
        <w:t>computability</w:t>
      </w:r>
    </w:p>
    <w:p w14:paraId="79FAB963" w14:textId="77777777" w:rsidR="009F143D" w:rsidRDefault="00000000">
      <w:pPr>
        <w:pStyle w:val="ListBullet"/>
        <w:spacing w:after="120" w:line="252" w:lineRule="auto"/>
      </w:pPr>
      <w:r>
        <w:t>reason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9F143D" w14:paraId="3DB7EBE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2A70360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Clause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7C394FD0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Good leaf should capture</w:t>
            </w:r>
          </w:p>
        </w:tc>
      </w:tr>
      <w:tr w:rsidR="009F143D" w14:paraId="1A115CB2" w14:textId="77777777">
        <w:trPr>
          <w:jc w:val="center"/>
        </w:trPr>
        <w:tc>
          <w:tcPr>
            <w:tcW w:w="2880" w:type="dxa"/>
          </w:tcPr>
          <w:p w14:paraId="53E0E064" w14:textId="77777777" w:rsidR="009F143D" w:rsidRDefault="00000000">
            <w:pPr>
              <w:spacing w:after="40"/>
            </w:pPr>
            <w:r>
              <w:rPr>
                <w:sz w:val="18"/>
              </w:rPr>
              <w:t>AST &gt; 3 × ULN</w:t>
            </w:r>
          </w:p>
        </w:tc>
        <w:tc>
          <w:tcPr>
            <w:tcW w:w="7200" w:type="dxa"/>
          </w:tcPr>
          <w:p w14:paraId="750D4B5E" w14:textId="77777777" w:rsidR="009F143D" w:rsidRDefault="00000000">
            <w:pPr>
              <w:spacing w:after="40"/>
            </w:pPr>
            <w:r>
              <w:rPr>
                <w:sz w:val="18"/>
              </w:rPr>
              <w:t>entity_type=lab; entity=AST; operator=&gt;; value=3; unit=× ULN; computability=partial or computable depending on interpretation</w:t>
            </w:r>
          </w:p>
        </w:tc>
      </w:tr>
    </w:tbl>
    <w:p w14:paraId="271DE2C5" w14:textId="77777777" w:rsidR="009F143D" w:rsidRDefault="00000000">
      <w:pPr>
        <w:pStyle w:val="Heading1"/>
        <w:spacing w:after="120" w:line="252" w:lineRule="auto"/>
      </w:pPr>
      <w:r>
        <w:lastRenderedPageBreak/>
        <w:t>4. Manual labels</w:t>
      </w:r>
    </w:p>
    <w:p w14:paraId="40916BB2" w14:textId="77777777" w:rsidR="009F143D" w:rsidRDefault="00000000">
      <w:pPr>
        <w:spacing w:after="120" w:line="252" w:lineRule="auto"/>
      </w:pPr>
      <w:r>
        <w:t>Use the same four labels for Branch A and Branch 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4752"/>
        <w:gridCol w:w="3600"/>
      </w:tblGrid>
      <w:tr w:rsidR="009F143D" w14:paraId="24C7E669" w14:textId="77777777">
        <w:tc>
          <w:tcPr>
            <w:tcW w:w="10080" w:type="dxa"/>
            <w:gridSpan w:val="3"/>
            <w:shd w:val="clear" w:color="auto" w:fill="F2F2F2"/>
          </w:tcPr>
          <w:p w14:paraId="25DD541F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correct</w:t>
            </w:r>
          </w:p>
          <w:p w14:paraId="36F0F58A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partial</w:t>
            </w:r>
          </w:p>
          <w:p w14:paraId="55088586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incorrect</w:t>
            </w:r>
          </w:p>
          <w:p w14:paraId="42F75014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unsupported</w:t>
            </w:r>
          </w:p>
        </w:tc>
      </w:tr>
      <w:tr w:rsidR="009F143D" w14:paraId="60953175" w14:textId="77777777">
        <w:tblPrEx>
          <w:jc w:val="center"/>
        </w:tblPrEx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23DF0723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3E219E02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Use when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2AB799D4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Clinical meaning</w:t>
            </w:r>
          </w:p>
        </w:tc>
      </w:tr>
      <w:tr w:rsidR="009F143D" w14:paraId="1EC5D5B0" w14:textId="77777777">
        <w:tblPrEx>
          <w:jc w:val="center"/>
        </w:tblPrEx>
        <w:trPr>
          <w:jc w:val="center"/>
        </w:trPr>
        <w:tc>
          <w:tcPr>
            <w:tcW w:w="1728" w:type="dxa"/>
          </w:tcPr>
          <w:p w14:paraId="56972E5E" w14:textId="77777777" w:rsidR="009F143D" w:rsidRDefault="00000000">
            <w:pPr>
              <w:spacing w:after="40"/>
            </w:pPr>
            <w:r>
              <w:rPr>
                <w:sz w:val="18"/>
              </w:rPr>
              <w:t>correct</w:t>
            </w:r>
          </w:p>
        </w:tc>
        <w:tc>
          <w:tcPr>
            <w:tcW w:w="4752" w:type="dxa"/>
          </w:tcPr>
          <w:p w14:paraId="00DAB653" w14:textId="77777777" w:rsidR="009F143D" w:rsidRDefault="00000000">
            <w:pPr>
              <w:spacing w:after="40"/>
            </w:pPr>
            <w:r>
              <w:rPr>
                <w:sz w:val="18"/>
              </w:rPr>
              <w:t>The leaf preserves the clinical meaning well enough for patient matching.</w:t>
            </w:r>
          </w:p>
        </w:tc>
        <w:tc>
          <w:tcPr>
            <w:tcW w:w="3600" w:type="dxa"/>
          </w:tcPr>
          <w:p w14:paraId="61915063" w14:textId="77777777" w:rsidR="009F143D" w:rsidRDefault="00000000">
            <w:pPr>
              <w:spacing w:after="40"/>
            </w:pPr>
            <w:r>
              <w:rPr>
                <w:sz w:val="18"/>
              </w:rPr>
              <w:t>A matching system would use the rule correctly.</w:t>
            </w:r>
          </w:p>
        </w:tc>
      </w:tr>
      <w:tr w:rsidR="009F143D" w14:paraId="08C35EA7" w14:textId="77777777">
        <w:tblPrEx>
          <w:jc w:val="center"/>
        </w:tblPrEx>
        <w:trPr>
          <w:jc w:val="center"/>
        </w:trPr>
        <w:tc>
          <w:tcPr>
            <w:tcW w:w="1728" w:type="dxa"/>
          </w:tcPr>
          <w:p w14:paraId="26A37936" w14:textId="77777777" w:rsidR="009F143D" w:rsidRDefault="00000000">
            <w:pPr>
              <w:spacing w:after="40"/>
            </w:pPr>
            <w:r>
              <w:rPr>
                <w:sz w:val="18"/>
              </w:rPr>
              <w:t>partial</w:t>
            </w:r>
          </w:p>
        </w:tc>
        <w:tc>
          <w:tcPr>
            <w:tcW w:w="4752" w:type="dxa"/>
          </w:tcPr>
          <w:p w14:paraId="686DCFE7" w14:textId="77777777" w:rsidR="009F143D" w:rsidRDefault="00000000">
            <w:pPr>
              <w:spacing w:after="40"/>
            </w:pPr>
            <w:r>
              <w:rPr>
                <w:sz w:val="18"/>
              </w:rPr>
              <w:t>The leaf is partly right but loses important information.</w:t>
            </w:r>
          </w:p>
        </w:tc>
        <w:tc>
          <w:tcPr>
            <w:tcW w:w="3600" w:type="dxa"/>
          </w:tcPr>
          <w:p w14:paraId="57CDAF1A" w14:textId="77777777" w:rsidR="009F143D" w:rsidRDefault="00000000">
            <w:pPr>
              <w:spacing w:after="40"/>
            </w:pPr>
            <w:r>
              <w:rPr>
                <w:sz w:val="18"/>
              </w:rPr>
              <w:t>A matching system may work for simple cases but fail in complex cases.</w:t>
            </w:r>
          </w:p>
        </w:tc>
      </w:tr>
      <w:tr w:rsidR="009F143D" w14:paraId="6930AB2D" w14:textId="77777777">
        <w:tblPrEx>
          <w:jc w:val="center"/>
        </w:tblPrEx>
        <w:trPr>
          <w:jc w:val="center"/>
        </w:trPr>
        <w:tc>
          <w:tcPr>
            <w:tcW w:w="1728" w:type="dxa"/>
          </w:tcPr>
          <w:p w14:paraId="4A12D6DA" w14:textId="77777777" w:rsidR="009F143D" w:rsidRDefault="00000000">
            <w:pPr>
              <w:spacing w:after="40"/>
            </w:pPr>
            <w:r>
              <w:rPr>
                <w:sz w:val="18"/>
              </w:rPr>
              <w:t>incorrect</w:t>
            </w:r>
          </w:p>
        </w:tc>
        <w:tc>
          <w:tcPr>
            <w:tcW w:w="4752" w:type="dxa"/>
          </w:tcPr>
          <w:p w14:paraId="4FC94D26" w14:textId="77777777" w:rsidR="009F143D" w:rsidRDefault="00000000">
            <w:pPr>
              <w:spacing w:after="40"/>
            </w:pPr>
            <w:r>
              <w:rPr>
                <w:sz w:val="18"/>
              </w:rPr>
              <w:t>The leaf changes the clinical meaning.</w:t>
            </w:r>
          </w:p>
        </w:tc>
        <w:tc>
          <w:tcPr>
            <w:tcW w:w="3600" w:type="dxa"/>
          </w:tcPr>
          <w:p w14:paraId="78A1907B" w14:textId="77777777" w:rsidR="009F143D" w:rsidRDefault="00000000">
            <w:pPr>
              <w:spacing w:after="40"/>
            </w:pPr>
            <w:r>
              <w:rPr>
                <w:sz w:val="18"/>
              </w:rPr>
              <w:t>A matching system would make the wrong decision.</w:t>
            </w:r>
          </w:p>
        </w:tc>
      </w:tr>
      <w:tr w:rsidR="009F143D" w14:paraId="6490390D" w14:textId="77777777">
        <w:tblPrEx>
          <w:jc w:val="center"/>
        </w:tblPrEx>
        <w:trPr>
          <w:jc w:val="center"/>
        </w:trPr>
        <w:tc>
          <w:tcPr>
            <w:tcW w:w="1728" w:type="dxa"/>
          </w:tcPr>
          <w:p w14:paraId="0B23DE27" w14:textId="77777777" w:rsidR="009F143D" w:rsidRDefault="00000000">
            <w:pPr>
              <w:spacing w:after="40"/>
            </w:pPr>
            <w:r>
              <w:rPr>
                <w:sz w:val="18"/>
              </w:rPr>
              <w:t>unsupported</w:t>
            </w:r>
          </w:p>
        </w:tc>
        <w:tc>
          <w:tcPr>
            <w:tcW w:w="4752" w:type="dxa"/>
          </w:tcPr>
          <w:p w14:paraId="7A0E3ADB" w14:textId="77777777" w:rsidR="009F143D" w:rsidRDefault="00000000">
            <w:pPr>
              <w:spacing w:after="40"/>
            </w:pPr>
            <w:r>
              <w:rPr>
                <w:sz w:val="18"/>
              </w:rPr>
              <w:t>The leaf contains information not supported by the source.</w:t>
            </w:r>
          </w:p>
        </w:tc>
        <w:tc>
          <w:tcPr>
            <w:tcW w:w="3600" w:type="dxa"/>
          </w:tcPr>
          <w:p w14:paraId="0EF4E8B6" w14:textId="77777777" w:rsidR="009F143D" w:rsidRDefault="00000000">
            <w:pPr>
              <w:spacing w:after="40"/>
            </w:pPr>
            <w:r>
              <w:rPr>
                <w:sz w:val="18"/>
              </w:rPr>
              <w:t>The rule includes invented or non-derivable information.</w:t>
            </w:r>
          </w:p>
        </w:tc>
      </w:tr>
    </w:tbl>
    <w:p w14:paraId="0BE984A3" w14:textId="77777777" w:rsidR="009F143D" w:rsidRDefault="00000000">
      <w:pPr>
        <w:pStyle w:val="Heading2"/>
        <w:spacing w:after="120" w:line="252" w:lineRule="auto"/>
      </w:pPr>
      <w:r>
        <w:t>4.1 correct</w:t>
      </w:r>
    </w:p>
    <w:p w14:paraId="18921DAF" w14:textId="77777777" w:rsidR="009F143D" w:rsidRDefault="00000000">
      <w:pPr>
        <w:spacing w:after="120" w:line="252" w:lineRule="auto"/>
      </w:pPr>
      <w:r>
        <w:t>Use correct when the extracted leaf preserves the clinical meaning well enough for patient matching. The leaf does not need to be a word-for-word copy of the evidence.</w:t>
      </w:r>
    </w:p>
    <w:p w14:paraId="38898C74" w14:textId="77777777" w:rsidR="009F143D" w:rsidRDefault="00000000">
      <w:pPr>
        <w:spacing w:after="120" w:line="252" w:lineRule="auto"/>
      </w:pPr>
      <w:r>
        <w:t>A leaf can still be correct when:</w:t>
      </w:r>
    </w:p>
    <w:p w14:paraId="0FDE1BBB" w14:textId="77777777" w:rsidR="009F143D" w:rsidRDefault="00000000">
      <w:pPr>
        <w:pStyle w:val="ListBullet"/>
        <w:spacing w:after="120" w:line="252" w:lineRule="auto"/>
      </w:pPr>
      <w:r>
        <w:t>the entity text is slightly broad but clinically clear</w:t>
      </w:r>
    </w:p>
    <w:p w14:paraId="56DA8363" w14:textId="77777777" w:rsidR="009F143D" w:rsidRDefault="00000000">
      <w:pPr>
        <w:pStyle w:val="ListBullet"/>
        <w:spacing w:after="120" w:line="252" w:lineRule="auto"/>
      </w:pPr>
      <w:r>
        <w:t>the wording is paraphrased</w:t>
      </w:r>
    </w:p>
    <w:p w14:paraId="17EF5E7C" w14:textId="77777777" w:rsidR="009F143D" w:rsidRDefault="00000000">
      <w:pPr>
        <w:pStyle w:val="ListBullet"/>
        <w:spacing w:after="120" w:line="252" w:lineRule="auto"/>
      </w:pPr>
      <w:r>
        <w:t>the unit formatting is slightly different</w:t>
      </w:r>
    </w:p>
    <w:p w14:paraId="550875A4" w14:textId="77777777" w:rsidR="009F143D" w:rsidRDefault="00000000">
      <w:pPr>
        <w:pStyle w:val="ListBullet"/>
        <w:spacing w:after="120" w:line="252" w:lineRule="auto"/>
      </w:pPr>
      <w:r>
        <w:t>the entity is not copied word-for-word from evidence_text</w:t>
      </w:r>
    </w:p>
    <w:p w14:paraId="4095F011" w14:textId="77777777" w:rsidR="009F143D" w:rsidRDefault="00000000">
      <w:pPr>
        <w:pStyle w:val="ListBullet"/>
        <w:spacing w:after="120" w:line="252" w:lineRule="auto"/>
      </w:pPr>
      <w:r>
        <w:t>a difficult rule is marked partial/non-computable in a reasonable way</w:t>
      </w:r>
    </w:p>
    <w:p w14:paraId="53278DB2" w14:textId="77777777" w:rsidR="009F143D" w:rsidRDefault="00000000">
      <w:pPr>
        <w:spacing w:after="120" w:line="252" w:lineRule="auto"/>
      </w:pPr>
      <w:r>
        <w:t>Use correct when:</w:t>
      </w:r>
    </w:p>
    <w:p w14:paraId="2F73D77B" w14:textId="77777777" w:rsidR="009F143D" w:rsidRDefault="00000000">
      <w:pPr>
        <w:pStyle w:val="ListBullet"/>
        <w:spacing w:after="120" w:line="252" w:lineRule="auto"/>
      </w:pPr>
      <w:r>
        <w:t>the entity is clinically right</w:t>
      </w:r>
    </w:p>
    <w:p w14:paraId="0A1E6028" w14:textId="77777777" w:rsidR="009F143D" w:rsidRDefault="00000000">
      <w:pPr>
        <w:pStyle w:val="ListBullet"/>
        <w:spacing w:after="120" w:line="252" w:lineRule="auto"/>
      </w:pPr>
      <w:r>
        <w:t>the operator is right</w:t>
      </w:r>
    </w:p>
    <w:p w14:paraId="4A5B832C" w14:textId="77777777" w:rsidR="009F143D" w:rsidRDefault="00000000">
      <w:pPr>
        <w:pStyle w:val="ListBullet"/>
        <w:spacing w:after="120" w:line="252" w:lineRule="auto"/>
      </w:pPr>
      <w:r>
        <w:t>the value and unit are right if a threshold exists</w:t>
      </w:r>
    </w:p>
    <w:p w14:paraId="33C40202" w14:textId="77777777" w:rsidR="009F143D" w:rsidRDefault="00000000">
      <w:pPr>
        <w:pStyle w:val="ListBullet"/>
        <w:spacing w:after="120" w:line="252" w:lineRule="auto"/>
      </w:pPr>
      <w:r>
        <w:t>temporal or history context is captured when important</w:t>
      </w:r>
    </w:p>
    <w:p w14:paraId="018DC419" w14:textId="77777777" w:rsidR="009F143D" w:rsidRDefault="00000000">
      <w:pPr>
        <w:pStyle w:val="ListBullet"/>
        <w:spacing w:after="120" w:line="252" w:lineRule="auto"/>
      </w:pPr>
      <w:r>
        <w:t>computability is reasonable</w:t>
      </w:r>
    </w:p>
    <w:p w14:paraId="36A89D7E" w14:textId="77777777" w:rsidR="009F143D" w:rsidRDefault="00000000">
      <w:pPr>
        <w:pStyle w:val="ListBullet"/>
        <w:spacing w:after="120" w:line="252" w:lineRule="auto"/>
      </w:pPr>
      <w:r>
        <w:t>the leaf would not mislead patient matching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9"/>
        <w:gridCol w:w="4612"/>
        <w:gridCol w:w="1318"/>
        <w:gridCol w:w="2547"/>
      </w:tblGrid>
      <w:tr w:rsidR="009F143D" w14:paraId="048DE4A1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7DAEBD44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39FE4D9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Leaf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81B1826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27A2FF0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Reason</w:t>
            </w:r>
          </w:p>
        </w:tc>
      </w:tr>
      <w:tr w:rsidR="009F143D" w14:paraId="4F214ABC" w14:textId="77777777">
        <w:trPr>
          <w:jc w:val="center"/>
        </w:trPr>
        <w:tc>
          <w:tcPr>
            <w:tcW w:w="2016" w:type="dxa"/>
          </w:tcPr>
          <w:p w14:paraId="5288B12E" w14:textId="77777777" w:rsidR="009F143D" w:rsidRDefault="00000000">
            <w:pPr>
              <w:spacing w:after="40"/>
            </w:pPr>
            <w:r>
              <w:rPr>
                <w:sz w:val="18"/>
              </w:rPr>
              <w:t>Current DVT</w:t>
            </w:r>
          </w:p>
        </w:tc>
        <w:tc>
          <w:tcPr>
            <w:tcW w:w="5184" w:type="dxa"/>
          </w:tcPr>
          <w:p w14:paraId="6102107E" w14:textId="77777777" w:rsidR="009F143D" w:rsidRDefault="00000000">
            <w:pPr>
              <w:spacing w:after="40"/>
            </w:pPr>
            <w:r>
              <w:rPr>
                <w:sz w:val="18"/>
              </w:rPr>
              <w:t>entity_type=condition; entity=deep vein thrombosis (DVT); operator=exists; history=current</w:t>
            </w:r>
          </w:p>
        </w:tc>
        <w:tc>
          <w:tcPr>
            <w:tcW w:w="1440" w:type="dxa"/>
          </w:tcPr>
          <w:p w14:paraId="273FA95C" w14:textId="77777777" w:rsidR="009F143D" w:rsidRDefault="00000000">
            <w:pPr>
              <w:spacing w:after="40"/>
            </w:pPr>
            <w:r>
              <w:rPr>
                <w:sz w:val="18"/>
              </w:rPr>
              <w:t>correct</w:t>
            </w:r>
          </w:p>
        </w:tc>
        <w:tc>
          <w:tcPr>
            <w:tcW w:w="2880" w:type="dxa"/>
          </w:tcPr>
          <w:p w14:paraId="5051045D" w14:textId="77777777" w:rsidR="009F143D" w:rsidRDefault="00000000">
            <w:pPr>
              <w:spacing w:after="40"/>
            </w:pPr>
            <w:r>
              <w:rPr>
                <w:sz w:val="18"/>
              </w:rPr>
              <w:t>The phrase is a clinically correct expansion of DVT.</w:t>
            </w:r>
          </w:p>
        </w:tc>
      </w:tr>
    </w:tbl>
    <w:p w14:paraId="4B3CFE2A" w14:textId="77777777" w:rsidR="009F143D" w:rsidRDefault="00000000">
      <w:pPr>
        <w:pStyle w:val="Heading2"/>
        <w:spacing w:after="120" w:line="252" w:lineRule="auto"/>
      </w:pPr>
      <w:r>
        <w:t>4.2 partial</w:t>
      </w:r>
    </w:p>
    <w:p w14:paraId="7DEF725D" w14:textId="77777777" w:rsidR="009F143D" w:rsidRDefault="00000000">
      <w:pPr>
        <w:spacing w:after="120" w:line="252" w:lineRule="auto"/>
      </w:pPr>
      <w:r>
        <w:t>Use partial when the leaf is partly right but loses important information. It captures some meaning, but it is incomplete or could fail in a more complex matching case.</w:t>
      </w:r>
    </w:p>
    <w:p w14:paraId="66034335" w14:textId="77777777" w:rsidR="009F143D" w:rsidRDefault="00000000">
      <w:pPr>
        <w:spacing w:after="120" w:line="252" w:lineRule="auto"/>
      </w:pPr>
      <w:r>
        <w:t>Use partial when:</w:t>
      </w:r>
    </w:p>
    <w:p w14:paraId="263637F9" w14:textId="77777777" w:rsidR="009F143D" w:rsidRDefault="00000000">
      <w:pPr>
        <w:pStyle w:val="ListBullet"/>
        <w:spacing w:after="120" w:line="252" w:lineRule="auto"/>
      </w:pPr>
      <w:r>
        <w:t>entity is too broad or too narrow</w:t>
      </w:r>
    </w:p>
    <w:p w14:paraId="090E1EA2" w14:textId="77777777" w:rsidR="009F143D" w:rsidRDefault="00000000">
      <w:pPr>
        <w:pStyle w:val="ListBullet"/>
        <w:spacing w:after="120" w:line="252" w:lineRule="auto"/>
      </w:pPr>
      <w:r>
        <w:t>entity_type is wrong but entity text is clinically close</w:t>
      </w:r>
    </w:p>
    <w:p w14:paraId="7DB9D1CA" w14:textId="77777777" w:rsidR="009F143D" w:rsidRDefault="00000000">
      <w:pPr>
        <w:pStyle w:val="ListBullet"/>
        <w:spacing w:after="120" w:line="252" w:lineRule="auto"/>
      </w:pPr>
      <w:r>
        <w:t>operator is vague but not completely wrong</w:t>
      </w:r>
    </w:p>
    <w:p w14:paraId="5CB22146" w14:textId="77777777" w:rsidR="009F143D" w:rsidRDefault="00000000">
      <w:pPr>
        <w:pStyle w:val="ListBullet"/>
        <w:spacing w:after="120" w:line="252" w:lineRule="auto"/>
      </w:pPr>
      <w:r>
        <w:t>value or unit is missing</w:t>
      </w:r>
    </w:p>
    <w:p w14:paraId="38B3740A" w14:textId="77777777" w:rsidR="009F143D" w:rsidRDefault="00000000">
      <w:pPr>
        <w:pStyle w:val="ListBullet"/>
        <w:spacing w:after="120" w:line="252" w:lineRule="auto"/>
      </w:pPr>
      <w:r>
        <w:t>temporal context is missing</w:t>
      </w:r>
    </w:p>
    <w:p w14:paraId="577775E7" w14:textId="77777777" w:rsidR="009F143D" w:rsidRDefault="00000000">
      <w:pPr>
        <w:pStyle w:val="ListBullet"/>
        <w:spacing w:after="120" w:line="252" w:lineRule="auto"/>
      </w:pPr>
      <w:r>
        <w:t>history context is missing</w:t>
      </w:r>
    </w:p>
    <w:p w14:paraId="1CF309B1" w14:textId="77777777" w:rsidR="009F143D" w:rsidRDefault="00000000">
      <w:pPr>
        <w:pStyle w:val="ListBullet"/>
        <w:spacing w:after="120" w:line="252" w:lineRule="auto"/>
      </w:pPr>
      <w:r>
        <w:lastRenderedPageBreak/>
        <w:t>computability is questionable</w:t>
      </w:r>
    </w:p>
    <w:p w14:paraId="32C79EEC" w14:textId="77777777" w:rsidR="009F143D" w:rsidRDefault="00000000">
      <w:pPr>
        <w:pStyle w:val="ListBullet"/>
        <w:spacing w:after="120" w:line="252" w:lineRule="auto"/>
      </w:pPr>
      <w:r>
        <w:t>important scope or condition is ignored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6"/>
        <w:gridCol w:w="4225"/>
        <w:gridCol w:w="1309"/>
        <w:gridCol w:w="2546"/>
      </w:tblGrid>
      <w:tr w:rsidR="009F143D" w14:paraId="66C69619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2F28927C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42887537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Leaf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805947A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91DC976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Reason</w:t>
            </w:r>
          </w:p>
        </w:tc>
      </w:tr>
      <w:tr w:rsidR="009F143D" w14:paraId="3447C0FC" w14:textId="77777777">
        <w:trPr>
          <w:jc w:val="center"/>
        </w:trPr>
        <w:tc>
          <w:tcPr>
            <w:tcW w:w="2448" w:type="dxa"/>
          </w:tcPr>
          <w:p w14:paraId="6B791BF0" w14:textId="77777777" w:rsidR="009F143D" w:rsidRDefault="00000000">
            <w:pPr>
              <w:spacing w:after="40"/>
            </w:pPr>
            <w:r>
              <w:rPr>
                <w:sz w:val="18"/>
              </w:rPr>
              <w:t>previously treated with gemcitabine</w:t>
            </w:r>
          </w:p>
        </w:tc>
        <w:tc>
          <w:tcPr>
            <w:tcW w:w="4752" w:type="dxa"/>
          </w:tcPr>
          <w:p w14:paraId="2031C4BE" w14:textId="77777777" w:rsidR="009F143D" w:rsidRDefault="00000000">
            <w:pPr>
              <w:spacing w:after="40"/>
            </w:pPr>
            <w:r>
              <w:rPr>
                <w:sz w:val="18"/>
              </w:rPr>
              <w:t>entity=gemcitabine; operator=exists; history_context=null</w:t>
            </w:r>
          </w:p>
        </w:tc>
        <w:tc>
          <w:tcPr>
            <w:tcW w:w="1440" w:type="dxa"/>
          </w:tcPr>
          <w:p w14:paraId="30557EEC" w14:textId="77777777" w:rsidR="009F143D" w:rsidRDefault="00000000">
            <w:pPr>
              <w:spacing w:after="40"/>
            </w:pPr>
            <w:r>
              <w:rPr>
                <w:sz w:val="18"/>
              </w:rPr>
              <w:t>partial</w:t>
            </w:r>
          </w:p>
        </w:tc>
        <w:tc>
          <w:tcPr>
            <w:tcW w:w="2880" w:type="dxa"/>
          </w:tcPr>
          <w:p w14:paraId="5AF2EBAA" w14:textId="77777777" w:rsidR="009F143D" w:rsidRDefault="00000000">
            <w:pPr>
              <w:spacing w:after="40"/>
            </w:pPr>
            <w:r>
              <w:rPr>
                <w:sz w:val="18"/>
              </w:rPr>
              <w:t>The drug is correct, but prior-treatment context is missing.</w:t>
            </w:r>
          </w:p>
        </w:tc>
      </w:tr>
    </w:tbl>
    <w:p w14:paraId="3FC3506C" w14:textId="77777777" w:rsidR="009F143D" w:rsidRDefault="00000000">
      <w:pPr>
        <w:pStyle w:val="Heading2"/>
        <w:spacing w:after="120" w:line="252" w:lineRule="auto"/>
      </w:pPr>
      <w:r>
        <w:t>4.3 incorrect</w:t>
      </w:r>
    </w:p>
    <w:p w14:paraId="42F12703" w14:textId="77777777" w:rsidR="009F143D" w:rsidRDefault="00000000">
      <w:pPr>
        <w:spacing w:after="120" w:line="252" w:lineRule="auto"/>
      </w:pPr>
      <w:r>
        <w:t>Use incorrect when the extracted leaf changes the clinical meaning. This is stronger than partial.</w:t>
      </w:r>
    </w:p>
    <w:p w14:paraId="38726785" w14:textId="77777777" w:rsidR="009F143D" w:rsidRDefault="00000000">
      <w:pPr>
        <w:spacing w:after="120" w:line="252" w:lineRule="auto"/>
      </w:pPr>
      <w:r>
        <w:t>Use incorrect when:</w:t>
      </w:r>
    </w:p>
    <w:p w14:paraId="17FA3375" w14:textId="77777777" w:rsidR="009F143D" w:rsidRDefault="00000000">
      <w:pPr>
        <w:pStyle w:val="ListBullet"/>
        <w:spacing w:after="120" w:line="252" w:lineRule="auto"/>
      </w:pPr>
      <w:r>
        <w:t>clinical entity is wrong</w:t>
      </w:r>
    </w:p>
    <w:p w14:paraId="7494D6AF" w14:textId="77777777" w:rsidR="009F143D" w:rsidRDefault="00000000">
      <w:pPr>
        <w:pStyle w:val="ListBullet"/>
        <w:spacing w:after="120" w:line="252" w:lineRule="auto"/>
      </w:pPr>
      <w:r>
        <w:t>operator direction is wrong</w:t>
      </w:r>
    </w:p>
    <w:p w14:paraId="0CFCE6D9" w14:textId="77777777" w:rsidR="009F143D" w:rsidRDefault="00000000">
      <w:pPr>
        <w:pStyle w:val="ListBullet"/>
        <w:spacing w:after="120" w:line="252" w:lineRule="auto"/>
      </w:pPr>
      <w:r>
        <w:t>value is wrong</w:t>
      </w:r>
    </w:p>
    <w:p w14:paraId="5D30BC44" w14:textId="77777777" w:rsidR="009F143D" w:rsidRDefault="00000000">
      <w:pPr>
        <w:pStyle w:val="ListBullet"/>
        <w:spacing w:after="120" w:line="252" w:lineRule="auto"/>
      </w:pPr>
      <w:r>
        <w:t>negation is wrong</w:t>
      </w:r>
    </w:p>
    <w:p w14:paraId="31B367B4" w14:textId="77777777" w:rsidR="009F143D" w:rsidRDefault="00000000">
      <w:pPr>
        <w:pStyle w:val="ListBullet"/>
        <w:spacing w:after="120" w:line="252" w:lineRule="auto"/>
      </w:pPr>
      <w:r>
        <w:t>history context reverses meaning</w:t>
      </w:r>
    </w:p>
    <w:p w14:paraId="4A9E268D" w14:textId="77777777" w:rsidR="009F143D" w:rsidRDefault="00000000">
      <w:pPr>
        <w:pStyle w:val="ListBullet"/>
        <w:spacing w:after="120" w:line="252" w:lineRule="auto"/>
      </w:pPr>
      <w:r>
        <w:t>temporal interpretation changes eligibility</w:t>
      </w:r>
    </w:p>
    <w:p w14:paraId="3039D7F9" w14:textId="77777777" w:rsidR="009F143D" w:rsidRDefault="00000000">
      <w:pPr>
        <w:pStyle w:val="ListBullet"/>
        <w:spacing w:after="120" w:line="252" w:lineRule="auto"/>
      </w:pPr>
      <w:r>
        <w:t>the rule is created from the wrong part of the sentence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7"/>
        <w:gridCol w:w="4159"/>
        <w:gridCol w:w="1344"/>
        <w:gridCol w:w="2546"/>
      </w:tblGrid>
      <w:tr w:rsidR="009F143D" w14:paraId="72E0DB59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361F42C0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68508AAD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Leaf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4E50143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06E4F32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Reason</w:t>
            </w:r>
          </w:p>
        </w:tc>
      </w:tr>
      <w:tr w:rsidR="009F143D" w14:paraId="60060894" w14:textId="77777777">
        <w:trPr>
          <w:jc w:val="center"/>
        </w:trPr>
        <w:tc>
          <w:tcPr>
            <w:tcW w:w="2448" w:type="dxa"/>
          </w:tcPr>
          <w:p w14:paraId="374BC94A" w14:textId="77777777" w:rsidR="009F143D" w:rsidRDefault="00000000">
            <w:pPr>
              <w:spacing w:after="40"/>
            </w:pPr>
            <w:r>
              <w:rPr>
                <w:sz w:val="18"/>
              </w:rPr>
              <w:t>Platelets &gt; 100,000/mm3</w:t>
            </w:r>
          </w:p>
        </w:tc>
        <w:tc>
          <w:tcPr>
            <w:tcW w:w="4752" w:type="dxa"/>
          </w:tcPr>
          <w:p w14:paraId="7175DB58" w14:textId="77777777" w:rsidR="009F143D" w:rsidRDefault="00000000">
            <w:pPr>
              <w:spacing w:after="40"/>
            </w:pPr>
            <w:r>
              <w:rPr>
                <w:sz w:val="18"/>
              </w:rPr>
              <w:t>operator=&lt;; value=100000</w:t>
            </w:r>
          </w:p>
        </w:tc>
        <w:tc>
          <w:tcPr>
            <w:tcW w:w="1440" w:type="dxa"/>
          </w:tcPr>
          <w:p w14:paraId="516CB967" w14:textId="77777777" w:rsidR="009F143D" w:rsidRDefault="00000000">
            <w:pPr>
              <w:spacing w:after="40"/>
            </w:pPr>
            <w:r>
              <w:rPr>
                <w:sz w:val="18"/>
              </w:rPr>
              <w:t>incorrect</w:t>
            </w:r>
          </w:p>
        </w:tc>
        <w:tc>
          <w:tcPr>
            <w:tcW w:w="2880" w:type="dxa"/>
          </w:tcPr>
          <w:p w14:paraId="531176C3" w14:textId="77777777" w:rsidR="009F143D" w:rsidRDefault="00000000">
            <w:pPr>
              <w:spacing w:after="40"/>
            </w:pPr>
            <w:r>
              <w:rPr>
                <w:sz w:val="18"/>
              </w:rPr>
              <w:t>The operator is reversed.</w:t>
            </w:r>
          </w:p>
        </w:tc>
      </w:tr>
    </w:tbl>
    <w:p w14:paraId="62840BA0" w14:textId="77777777" w:rsidR="009F143D" w:rsidRDefault="00000000">
      <w:pPr>
        <w:pStyle w:val="Heading2"/>
        <w:spacing w:after="120" w:line="252" w:lineRule="auto"/>
      </w:pPr>
      <w:r>
        <w:t>4.4 unsupported</w:t>
      </w:r>
    </w:p>
    <w:p w14:paraId="7EBEEE9C" w14:textId="77777777" w:rsidR="009F143D" w:rsidRDefault="00000000">
      <w:pPr>
        <w:spacing w:after="120" w:line="252" w:lineRule="auto"/>
      </w:pPr>
      <w:r>
        <w:t>Use unsupported when the leaf contains information that is not supported by the clause, evidence, or source text. Do not label a paraphrase as unsupported if the meaning is clearly supported.</w:t>
      </w:r>
    </w:p>
    <w:p w14:paraId="7DD4CFAD" w14:textId="77777777" w:rsidR="009F143D" w:rsidRDefault="00000000">
      <w:pPr>
        <w:spacing w:after="120" w:line="252" w:lineRule="auto"/>
      </w:pPr>
      <w:r>
        <w:t>Use unsupported when:</w:t>
      </w:r>
    </w:p>
    <w:p w14:paraId="68302D89" w14:textId="77777777" w:rsidR="009F143D" w:rsidRDefault="00000000">
      <w:pPr>
        <w:pStyle w:val="ListBullet"/>
        <w:spacing w:after="120" w:line="252" w:lineRule="auto"/>
      </w:pPr>
      <w:r>
        <w:t>the entity is not in the clause and not implied</w:t>
      </w:r>
    </w:p>
    <w:p w14:paraId="1B4FCD31" w14:textId="77777777" w:rsidR="009F143D" w:rsidRDefault="00000000">
      <w:pPr>
        <w:pStyle w:val="ListBullet"/>
        <w:spacing w:after="120" w:line="252" w:lineRule="auto"/>
      </w:pPr>
      <w:r>
        <w:t>the value is invented</w:t>
      </w:r>
    </w:p>
    <w:p w14:paraId="5F7FA445" w14:textId="77777777" w:rsidR="009F143D" w:rsidRDefault="00000000">
      <w:pPr>
        <w:pStyle w:val="ListBullet"/>
        <w:spacing w:after="120" w:line="252" w:lineRule="auto"/>
      </w:pPr>
      <w:r>
        <w:t>history or temporal context is invented</w:t>
      </w:r>
    </w:p>
    <w:p w14:paraId="3ECDD23E" w14:textId="77777777" w:rsidR="009F143D" w:rsidRDefault="00000000">
      <w:pPr>
        <w:pStyle w:val="ListBullet"/>
        <w:spacing w:after="120" w:line="252" w:lineRule="auto"/>
      </w:pPr>
      <w:r>
        <w:t>the leaf adds a clinical concept not present in the source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4183"/>
        <w:gridCol w:w="1391"/>
        <w:gridCol w:w="2550"/>
      </w:tblGrid>
      <w:tr w:rsidR="009F143D" w14:paraId="21868F06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790772EE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2DD10F92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Leaf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84F184C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D6407A9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Reason</w:t>
            </w:r>
          </w:p>
        </w:tc>
      </w:tr>
      <w:tr w:rsidR="009F143D" w14:paraId="3F74D602" w14:textId="77777777">
        <w:trPr>
          <w:jc w:val="center"/>
        </w:trPr>
        <w:tc>
          <w:tcPr>
            <w:tcW w:w="2448" w:type="dxa"/>
          </w:tcPr>
          <w:p w14:paraId="4229AE99" w14:textId="77777777" w:rsidR="009F143D" w:rsidRDefault="00000000">
            <w:pPr>
              <w:spacing w:after="40"/>
            </w:pPr>
            <w:r>
              <w:rPr>
                <w:sz w:val="18"/>
              </w:rPr>
              <w:t>Current DVT</w:t>
            </w:r>
          </w:p>
        </w:tc>
        <w:tc>
          <w:tcPr>
            <w:tcW w:w="4752" w:type="dxa"/>
          </w:tcPr>
          <w:p w14:paraId="541C001E" w14:textId="77777777" w:rsidR="009F143D" w:rsidRDefault="00000000">
            <w:pPr>
              <w:spacing w:after="40"/>
            </w:pPr>
            <w:r>
              <w:rPr>
                <w:sz w:val="18"/>
              </w:rPr>
              <w:t>entity=pulmonary embolism; operator=exists</w:t>
            </w:r>
          </w:p>
        </w:tc>
        <w:tc>
          <w:tcPr>
            <w:tcW w:w="1440" w:type="dxa"/>
          </w:tcPr>
          <w:p w14:paraId="513D6540" w14:textId="77777777" w:rsidR="009F143D" w:rsidRDefault="00000000">
            <w:pPr>
              <w:spacing w:after="40"/>
            </w:pPr>
            <w:r>
              <w:rPr>
                <w:sz w:val="18"/>
              </w:rPr>
              <w:t>unsupported</w:t>
            </w:r>
          </w:p>
        </w:tc>
        <w:tc>
          <w:tcPr>
            <w:tcW w:w="2880" w:type="dxa"/>
          </w:tcPr>
          <w:p w14:paraId="3B6226BC" w14:textId="77777777" w:rsidR="009F143D" w:rsidRDefault="00000000">
            <w:pPr>
              <w:spacing w:after="40"/>
            </w:pPr>
            <w:r>
              <w:rPr>
                <w:sz w:val="18"/>
              </w:rPr>
              <w:t>Pulmonary embolism is not stated or implied.</w:t>
            </w:r>
          </w:p>
        </w:tc>
      </w:tr>
    </w:tbl>
    <w:p w14:paraId="0042F128" w14:textId="77777777" w:rsidR="009F143D" w:rsidRDefault="00000000">
      <w:pPr>
        <w:pStyle w:val="Heading1"/>
        <w:spacing w:after="120" w:line="252" w:lineRule="auto"/>
      </w:pPr>
      <w:r>
        <w:t>5. How to label the Pass 1 logic sheet</w:t>
      </w:r>
    </w:p>
    <w:p w14:paraId="232A4A9F" w14:textId="77777777" w:rsidR="009F143D" w:rsidRDefault="00000000">
      <w:pPr>
        <w:spacing w:after="120" w:line="252" w:lineRule="auto"/>
      </w:pPr>
      <w:r>
        <w:t>Use semantic_pass1_logic_sheet.csv. Judge only the logic and decomposition, not Branch A or Branch B leaf fields.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352"/>
      </w:tblGrid>
      <w:tr w:rsidR="009F143D" w14:paraId="0F3C7D3E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287D8D5B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73A4AAE1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Use when</w:t>
            </w:r>
          </w:p>
        </w:tc>
      </w:tr>
      <w:tr w:rsidR="009F143D" w14:paraId="2EA7181F" w14:textId="77777777">
        <w:trPr>
          <w:jc w:val="center"/>
        </w:trPr>
        <w:tc>
          <w:tcPr>
            <w:tcW w:w="1728" w:type="dxa"/>
          </w:tcPr>
          <w:p w14:paraId="1E9D5E9C" w14:textId="77777777" w:rsidR="009F143D" w:rsidRDefault="00000000">
            <w:pPr>
              <w:spacing w:after="40"/>
            </w:pPr>
            <w:r>
              <w:rPr>
                <w:sz w:val="18"/>
              </w:rPr>
              <w:t>correct</w:t>
            </w:r>
          </w:p>
        </w:tc>
        <w:tc>
          <w:tcPr>
            <w:tcW w:w="8352" w:type="dxa"/>
          </w:tcPr>
          <w:p w14:paraId="16434B29" w14:textId="77777777" w:rsidR="009F143D" w:rsidRDefault="00000000">
            <w:pPr>
              <w:spacing w:after="40"/>
            </w:pPr>
            <w:r>
              <w:rPr>
                <w:sz w:val="18"/>
              </w:rPr>
              <w:t>The item is split into reasonable clauses, connectors are correct, NOT scope is correct, quantifier is correct if present, and each clause has reasonable evidence.</w:t>
            </w:r>
          </w:p>
        </w:tc>
      </w:tr>
      <w:tr w:rsidR="009F143D" w14:paraId="21FB0A7C" w14:textId="77777777">
        <w:trPr>
          <w:jc w:val="center"/>
        </w:trPr>
        <w:tc>
          <w:tcPr>
            <w:tcW w:w="1728" w:type="dxa"/>
          </w:tcPr>
          <w:p w14:paraId="5B5527E4" w14:textId="77777777" w:rsidR="009F143D" w:rsidRDefault="00000000">
            <w:pPr>
              <w:spacing w:after="40"/>
            </w:pPr>
            <w:r>
              <w:rPr>
                <w:sz w:val="18"/>
              </w:rPr>
              <w:t>partial</w:t>
            </w:r>
          </w:p>
        </w:tc>
        <w:tc>
          <w:tcPr>
            <w:tcW w:w="8352" w:type="dxa"/>
          </w:tcPr>
          <w:p w14:paraId="6CE82C5E" w14:textId="77777777" w:rsidR="009F143D" w:rsidRDefault="00000000">
            <w:pPr>
              <w:spacing w:after="40"/>
            </w:pPr>
            <w:r>
              <w:rPr>
                <w:sz w:val="18"/>
              </w:rPr>
              <w:t>The split is mostly right but loses some scope, evidence is too broad, or one clause loses a modifier.</w:t>
            </w:r>
          </w:p>
        </w:tc>
      </w:tr>
      <w:tr w:rsidR="009F143D" w14:paraId="00D8D5DA" w14:textId="77777777">
        <w:trPr>
          <w:jc w:val="center"/>
        </w:trPr>
        <w:tc>
          <w:tcPr>
            <w:tcW w:w="1728" w:type="dxa"/>
          </w:tcPr>
          <w:p w14:paraId="36CE0619" w14:textId="77777777" w:rsidR="009F143D" w:rsidRDefault="00000000">
            <w:pPr>
              <w:spacing w:after="40"/>
            </w:pPr>
            <w:r>
              <w:rPr>
                <w:sz w:val="18"/>
              </w:rPr>
              <w:t>incorrect</w:t>
            </w:r>
          </w:p>
        </w:tc>
        <w:tc>
          <w:tcPr>
            <w:tcW w:w="8352" w:type="dxa"/>
          </w:tcPr>
          <w:p w14:paraId="18CCB8C3" w14:textId="77777777" w:rsidR="009F143D" w:rsidRDefault="00000000">
            <w:pPr>
              <w:spacing w:after="40"/>
            </w:pPr>
            <w:r>
              <w:rPr>
                <w:sz w:val="18"/>
              </w:rPr>
              <w:t>The logic changes the meaning: AND/OR is wrong, NOT scope is wrong, an exception becomes a standalone requirement, a clause is invented, or a necessary clause is omitted.</w:t>
            </w:r>
          </w:p>
        </w:tc>
      </w:tr>
    </w:tbl>
    <w:p w14:paraId="1990CAD7" w14:textId="77777777" w:rsidR="009F143D" w:rsidRDefault="00000000">
      <w:pPr>
        <w:spacing w:after="120" w:line="252" w:lineRule="auto"/>
      </w:pPr>
      <w:r>
        <w:t>Common Pass 1 issue types:</w:t>
      </w:r>
    </w:p>
    <w:p w14:paraId="62C247E3" w14:textId="77777777" w:rsidR="009F143D" w:rsidRDefault="00000000">
      <w:pPr>
        <w:pStyle w:val="ListBullet"/>
        <w:spacing w:after="120" w:line="252" w:lineRule="auto"/>
      </w:pPr>
      <w:r>
        <w:t>wrong_connector</w:t>
      </w:r>
    </w:p>
    <w:p w14:paraId="524CB421" w14:textId="77777777" w:rsidR="009F143D" w:rsidRDefault="00000000">
      <w:pPr>
        <w:pStyle w:val="ListBullet"/>
        <w:spacing w:after="120" w:line="252" w:lineRule="auto"/>
      </w:pPr>
      <w:r>
        <w:t>wrong_negation_scope</w:t>
      </w:r>
    </w:p>
    <w:p w14:paraId="63A74448" w14:textId="77777777" w:rsidR="009F143D" w:rsidRDefault="00000000">
      <w:pPr>
        <w:pStyle w:val="ListBullet"/>
        <w:spacing w:after="120" w:line="252" w:lineRule="auto"/>
      </w:pPr>
      <w:r>
        <w:t>missing_clause</w:t>
      </w:r>
    </w:p>
    <w:p w14:paraId="22F36662" w14:textId="77777777" w:rsidR="009F143D" w:rsidRDefault="00000000">
      <w:pPr>
        <w:pStyle w:val="ListBullet"/>
        <w:spacing w:after="120" w:line="252" w:lineRule="auto"/>
      </w:pPr>
      <w:r>
        <w:t>invented_clause</w:t>
      </w:r>
    </w:p>
    <w:p w14:paraId="6EAB8A7A" w14:textId="77777777" w:rsidR="009F143D" w:rsidRDefault="00000000">
      <w:pPr>
        <w:pStyle w:val="ListBullet"/>
        <w:spacing w:after="120" w:line="252" w:lineRule="auto"/>
      </w:pPr>
      <w:r>
        <w:lastRenderedPageBreak/>
        <w:t>oversplit</w:t>
      </w:r>
    </w:p>
    <w:p w14:paraId="45EC5219" w14:textId="77777777" w:rsidR="009F143D" w:rsidRDefault="00000000">
      <w:pPr>
        <w:pStyle w:val="ListBullet"/>
        <w:spacing w:after="120" w:line="252" w:lineRule="auto"/>
      </w:pPr>
      <w:r>
        <w:t>undersplit</w:t>
      </w:r>
    </w:p>
    <w:p w14:paraId="16165297" w14:textId="77777777" w:rsidR="009F143D" w:rsidRDefault="00000000">
      <w:pPr>
        <w:pStyle w:val="ListBullet"/>
        <w:spacing w:after="120" w:line="252" w:lineRule="auto"/>
      </w:pPr>
      <w:r>
        <w:t>wrong_quantifier</w:t>
      </w:r>
    </w:p>
    <w:p w14:paraId="716B2599" w14:textId="77777777" w:rsidR="009F143D" w:rsidRDefault="00000000">
      <w:pPr>
        <w:pStyle w:val="ListBullet"/>
        <w:spacing w:after="120" w:line="252" w:lineRule="auto"/>
      </w:pPr>
      <w:r>
        <w:t>bad_evidence_scope</w:t>
      </w:r>
    </w:p>
    <w:p w14:paraId="368E4802" w14:textId="77777777" w:rsidR="009F143D" w:rsidRDefault="00000000">
      <w:pPr>
        <w:pStyle w:val="Heading1"/>
        <w:spacing w:after="120" w:line="252" w:lineRule="auto"/>
      </w:pPr>
      <w:r>
        <w:t>6. How to label the A/B clause sheet</w:t>
      </w:r>
    </w:p>
    <w:p w14:paraId="0B6D3E16" w14:textId="77777777" w:rsidR="009F143D" w:rsidRDefault="00000000">
      <w:pPr>
        <w:spacing w:after="120" w:line="252" w:lineRule="auto"/>
      </w:pPr>
      <w:r>
        <w:t>For each row, read in this order:</w:t>
      </w:r>
    </w:p>
    <w:p w14:paraId="78F37ECC" w14:textId="77777777" w:rsidR="009F143D" w:rsidRDefault="00000000">
      <w:pPr>
        <w:spacing w:after="120" w:line="252" w:lineRule="auto"/>
        <w:ind w:left="360" w:hanging="360"/>
      </w:pPr>
      <w:r>
        <w:t>1.</w:t>
      </w:r>
      <w:r>
        <w:tab/>
        <w:t>item_text</w:t>
      </w:r>
    </w:p>
    <w:p w14:paraId="305449C7" w14:textId="77777777" w:rsidR="009F143D" w:rsidRDefault="00000000">
      <w:pPr>
        <w:spacing w:after="120" w:line="252" w:lineRule="auto"/>
        <w:ind w:left="360" w:hanging="360"/>
      </w:pPr>
      <w:r>
        <w:t>2.</w:t>
      </w:r>
      <w:r>
        <w:tab/>
        <w:t>clause_text</w:t>
      </w:r>
    </w:p>
    <w:p w14:paraId="2C9F1FE6" w14:textId="77777777" w:rsidR="009F143D" w:rsidRDefault="00000000">
      <w:pPr>
        <w:spacing w:after="120" w:line="252" w:lineRule="auto"/>
        <w:ind w:left="360" w:hanging="360"/>
      </w:pPr>
      <w:r>
        <w:t>3.</w:t>
      </w:r>
      <w:r>
        <w:tab/>
        <w:t>evidence_text</w:t>
      </w:r>
    </w:p>
    <w:p w14:paraId="6F9794C4" w14:textId="77777777" w:rsidR="009F143D" w:rsidRDefault="00000000">
      <w:pPr>
        <w:spacing w:after="120" w:line="252" w:lineRule="auto"/>
        <w:ind w:left="360" w:hanging="360"/>
      </w:pPr>
      <w:r>
        <w:t>4.</w:t>
      </w:r>
      <w:r>
        <w:tab/>
        <w:t>A_leaf</w:t>
      </w:r>
    </w:p>
    <w:p w14:paraId="253317B8" w14:textId="77777777" w:rsidR="009F143D" w:rsidRDefault="00000000">
      <w:pPr>
        <w:spacing w:after="120" w:line="252" w:lineRule="auto"/>
        <w:ind w:left="360" w:hanging="360"/>
      </w:pPr>
      <w:r>
        <w:t>5.</w:t>
      </w:r>
      <w:r>
        <w:tab/>
        <w:t>B_leaf</w:t>
      </w:r>
    </w:p>
    <w:p w14:paraId="3421B2B4" w14:textId="77777777" w:rsidR="009F143D" w:rsidRDefault="00000000">
      <w:pPr>
        <w:spacing w:after="120" w:line="252" w:lineRule="auto"/>
      </w:pPr>
      <w:r>
        <w:t>Then fill:</w:t>
      </w:r>
    </w:p>
    <w:p w14:paraId="0BD17A76" w14:textId="77777777" w:rsidR="009F143D" w:rsidRDefault="00000000">
      <w:pPr>
        <w:pStyle w:val="ListBullet"/>
        <w:spacing w:after="120" w:line="252" w:lineRule="auto"/>
      </w:pPr>
      <w:r>
        <w:t>manual_A_leaf_label</w:t>
      </w:r>
    </w:p>
    <w:p w14:paraId="7E53B6E3" w14:textId="77777777" w:rsidR="009F143D" w:rsidRDefault="00000000">
      <w:pPr>
        <w:pStyle w:val="ListBullet"/>
        <w:spacing w:after="120" w:line="252" w:lineRule="auto"/>
      </w:pPr>
      <w:r>
        <w:t>manual_B_leaf_label</w:t>
      </w:r>
    </w:p>
    <w:p w14:paraId="6C9C213E" w14:textId="77777777" w:rsidR="009F143D" w:rsidRDefault="00000000">
      <w:pPr>
        <w:pStyle w:val="ListBullet"/>
        <w:spacing w:after="120" w:line="252" w:lineRule="auto"/>
      </w:pPr>
      <w:r>
        <w:t>manual_best_branch_A_B</w:t>
      </w:r>
    </w:p>
    <w:p w14:paraId="3CB42E40" w14:textId="77777777" w:rsidR="009F143D" w:rsidRDefault="00000000">
      <w:pPr>
        <w:pStyle w:val="ListBullet"/>
        <w:spacing w:after="120" w:line="252" w:lineRule="auto"/>
      </w:pPr>
      <w:r>
        <w:t>manual_A_issue_type</w:t>
      </w:r>
    </w:p>
    <w:p w14:paraId="675F2849" w14:textId="77777777" w:rsidR="009F143D" w:rsidRDefault="00000000">
      <w:pPr>
        <w:pStyle w:val="ListBullet"/>
        <w:spacing w:after="120" w:line="252" w:lineRule="auto"/>
      </w:pPr>
      <w:r>
        <w:t>manual_B_issue_type</w:t>
      </w:r>
    </w:p>
    <w:p w14:paraId="48996CF5" w14:textId="77777777" w:rsidR="009F143D" w:rsidRDefault="00000000">
      <w:pPr>
        <w:pStyle w:val="ListBullet"/>
        <w:spacing w:after="120" w:line="252" w:lineRule="auto"/>
      </w:pPr>
      <w:r>
        <w:t>manual_notes</w:t>
      </w:r>
    </w:p>
    <w:p w14:paraId="40F5D72F" w14:textId="77777777" w:rsidR="009F143D" w:rsidRDefault="00000000">
      <w:pPr>
        <w:pStyle w:val="Heading2"/>
        <w:spacing w:after="120" w:line="252" w:lineRule="auto"/>
      </w:pPr>
      <w:r>
        <w:t>6.1 Entity</w:t>
      </w:r>
    </w:p>
    <w:p w14:paraId="324CFA4B" w14:textId="77777777" w:rsidR="009F143D" w:rsidRDefault="00000000">
      <w:pPr>
        <w:spacing w:after="120" w:line="252" w:lineRule="auto"/>
      </w:pPr>
      <w:r>
        <w:t>Ask: Does the entity name the right clinical concept?</w:t>
      </w:r>
    </w:p>
    <w:p w14:paraId="4E2AEF61" w14:textId="77777777" w:rsidR="009F143D" w:rsidRDefault="00000000">
      <w:pPr>
        <w:pStyle w:val="ListBullet"/>
        <w:spacing w:after="120" w:line="252" w:lineRule="auto"/>
      </w:pPr>
      <w:r>
        <w:t>wrong_entity</w:t>
      </w:r>
    </w:p>
    <w:p w14:paraId="602E37CD" w14:textId="77777777" w:rsidR="009F143D" w:rsidRDefault="00000000">
      <w:pPr>
        <w:pStyle w:val="ListBullet"/>
        <w:spacing w:after="120" w:line="252" w:lineRule="auto"/>
      </w:pPr>
      <w:r>
        <w:t>too_broad_entity</w:t>
      </w:r>
    </w:p>
    <w:p w14:paraId="681F8BF6" w14:textId="77777777" w:rsidR="009F143D" w:rsidRDefault="00000000">
      <w:pPr>
        <w:pStyle w:val="ListBullet"/>
        <w:spacing w:after="120" w:line="252" w:lineRule="auto"/>
      </w:pPr>
      <w:r>
        <w:t>too_narrow_entity</w:t>
      </w:r>
    </w:p>
    <w:p w14:paraId="1D494A11" w14:textId="77777777" w:rsidR="009F143D" w:rsidRDefault="00000000">
      <w:pPr>
        <w:pStyle w:val="ListBullet"/>
        <w:spacing w:after="120" w:line="252" w:lineRule="auto"/>
      </w:pPr>
      <w:r>
        <w:t>bad_entity_type</w:t>
      </w:r>
    </w:p>
    <w:p w14:paraId="1FAB1EA8" w14:textId="77777777" w:rsidR="009F143D" w:rsidRDefault="00000000">
      <w:pPr>
        <w:pStyle w:val="ListBullet"/>
        <w:spacing w:after="120" w:line="252" w:lineRule="auto"/>
      </w:pPr>
      <w:r>
        <w:t>paraphrase_not_grounded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9F143D" w14:paraId="3387D3C1" w14:textId="77777777">
        <w:tc>
          <w:tcPr>
            <w:tcW w:w="10080" w:type="dxa"/>
            <w:shd w:val="clear" w:color="auto" w:fill="FFF2CC"/>
          </w:tcPr>
          <w:p w14:paraId="02C3DA84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Branch B paraphrases</w:t>
            </w:r>
          </w:p>
          <w:p w14:paraId="2EA2B85F" w14:textId="77777777" w:rsidR="009F143D" w:rsidRDefault="00000000">
            <w:pPr>
              <w:spacing w:after="40"/>
            </w:pPr>
            <w:r>
              <w:rPr>
                <w:sz w:val="18"/>
              </w:rPr>
              <w:t>Branch B does not need to copy the exact source span. A clinically correct paraphrase can still be correct. Example: Current DVT -&gt; deep vein thrombosis (DVT) is correct.</w:t>
            </w:r>
          </w:p>
        </w:tc>
      </w:tr>
    </w:tbl>
    <w:p w14:paraId="7CD36947" w14:textId="77777777" w:rsidR="009F143D" w:rsidRDefault="00000000">
      <w:pPr>
        <w:pStyle w:val="Heading2"/>
        <w:spacing w:after="120" w:line="252" w:lineRule="auto"/>
      </w:pPr>
      <w:r>
        <w:t>6.2 Operator</w:t>
      </w:r>
    </w:p>
    <w:p w14:paraId="557AC4A6" w14:textId="77777777" w:rsidR="009F143D" w:rsidRDefault="00000000">
      <w:pPr>
        <w:spacing w:after="120" w:line="252" w:lineRule="auto"/>
      </w:pPr>
      <w:r>
        <w:t>Ask: Does the operator express the relation correctly?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6480"/>
      </w:tblGrid>
      <w:tr w:rsidR="009F143D" w14:paraId="249378F2" w14:textId="77777777">
        <w:tc>
          <w:tcPr>
            <w:tcW w:w="10080" w:type="dxa"/>
            <w:gridSpan w:val="2"/>
            <w:shd w:val="clear" w:color="auto" w:fill="F2F2F2"/>
          </w:tcPr>
          <w:p w14:paraId="61D6F7E2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exists</w:t>
            </w:r>
          </w:p>
          <w:p w14:paraId="0EF0824E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not_exists</w:t>
            </w:r>
          </w:p>
          <w:p w14:paraId="3BC39EB6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=</w:t>
            </w:r>
          </w:p>
          <w:p w14:paraId="5AAC84AE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!=</w:t>
            </w:r>
          </w:p>
          <w:p w14:paraId="276AFBE0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&lt;</w:t>
            </w:r>
          </w:p>
          <w:p w14:paraId="4E4D9318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&lt;=</w:t>
            </w:r>
          </w:p>
          <w:p w14:paraId="1110EDF1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&gt;</w:t>
            </w:r>
          </w:p>
          <w:p w14:paraId="5184F172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&gt;=</w:t>
            </w:r>
          </w:p>
          <w:p w14:paraId="742F7369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between</w:t>
            </w:r>
          </w:p>
          <w:p w14:paraId="5B6B6A8B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in</w:t>
            </w:r>
          </w:p>
          <w:p w14:paraId="42E349D0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not_in</w:t>
            </w:r>
          </w:p>
        </w:tc>
      </w:tr>
      <w:tr w:rsidR="009F143D" w14:paraId="379F685E" w14:textId="77777777">
        <w:tblPrEx>
          <w:jc w:val="center"/>
        </w:tblPrEx>
        <w:trPr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4893A139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lastRenderedPageBreak/>
              <w:t>Clause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629CE238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Correct representation</w:t>
            </w:r>
          </w:p>
        </w:tc>
      </w:tr>
      <w:tr w:rsidR="009F143D" w14:paraId="144F5865" w14:textId="77777777">
        <w:tblPrEx>
          <w:jc w:val="center"/>
        </w:tblPrEx>
        <w:trPr>
          <w:jc w:val="center"/>
        </w:trPr>
        <w:tc>
          <w:tcPr>
            <w:tcW w:w="3600" w:type="dxa"/>
          </w:tcPr>
          <w:p w14:paraId="7973B8CF" w14:textId="77777777" w:rsidR="009F143D" w:rsidRDefault="00000000">
            <w:pPr>
              <w:spacing w:after="40"/>
            </w:pPr>
            <w:r>
              <w:rPr>
                <w:sz w:val="18"/>
              </w:rPr>
              <w:t>Age between 18 and 45 years</w:t>
            </w:r>
          </w:p>
        </w:tc>
        <w:tc>
          <w:tcPr>
            <w:tcW w:w="6480" w:type="dxa"/>
          </w:tcPr>
          <w:p w14:paraId="6785D528" w14:textId="77777777" w:rsidR="009F143D" w:rsidRDefault="00000000">
            <w:pPr>
              <w:spacing w:after="40"/>
            </w:pPr>
            <w:r>
              <w:rPr>
                <w:sz w:val="18"/>
              </w:rPr>
              <w:t>operator=between; value={min:18, max:45}; unit=year</w:t>
            </w:r>
          </w:p>
        </w:tc>
      </w:tr>
      <w:tr w:rsidR="009F143D" w14:paraId="33424667" w14:textId="77777777">
        <w:tblPrEx>
          <w:jc w:val="center"/>
        </w:tblPrEx>
        <w:trPr>
          <w:jc w:val="center"/>
        </w:trPr>
        <w:tc>
          <w:tcPr>
            <w:tcW w:w="3600" w:type="dxa"/>
          </w:tcPr>
          <w:p w14:paraId="42FECDA5" w14:textId="77777777" w:rsidR="009F143D" w:rsidRDefault="00000000">
            <w:pPr>
              <w:spacing w:after="40"/>
            </w:pPr>
            <w:r>
              <w:rPr>
                <w:sz w:val="18"/>
              </w:rPr>
              <w:t>ALT &gt; 3 × ULN</w:t>
            </w:r>
          </w:p>
        </w:tc>
        <w:tc>
          <w:tcPr>
            <w:tcW w:w="6480" w:type="dxa"/>
          </w:tcPr>
          <w:p w14:paraId="4423FA33" w14:textId="77777777" w:rsidR="009F143D" w:rsidRDefault="00000000">
            <w:pPr>
              <w:spacing w:after="40"/>
            </w:pPr>
            <w:r>
              <w:rPr>
                <w:sz w:val="18"/>
              </w:rPr>
              <w:t>operator=&gt;; value=3; unit=× ULN</w:t>
            </w:r>
          </w:p>
        </w:tc>
      </w:tr>
    </w:tbl>
    <w:p w14:paraId="1093A906" w14:textId="77777777" w:rsidR="009F143D" w:rsidRDefault="00000000">
      <w:pPr>
        <w:pStyle w:val="Heading2"/>
        <w:spacing w:after="120" w:line="252" w:lineRule="auto"/>
      </w:pPr>
      <w:r>
        <w:t>6.3 Value and unit</w:t>
      </w:r>
    </w:p>
    <w:p w14:paraId="0BC80939" w14:textId="77777777" w:rsidR="009F143D" w:rsidRDefault="00000000">
      <w:pPr>
        <w:spacing w:after="120" w:line="252" w:lineRule="auto"/>
      </w:pPr>
      <w:r>
        <w:t>Ask: If the clause has a threshold, are value and unit captured?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320"/>
        <w:gridCol w:w="2880"/>
      </w:tblGrid>
      <w:tr w:rsidR="009F143D" w14:paraId="45A76CE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4169279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0FDD95D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Good capture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88A178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Label guidance</w:t>
            </w:r>
          </w:p>
        </w:tc>
      </w:tr>
      <w:tr w:rsidR="009F143D" w14:paraId="61423D93" w14:textId="77777777">
        <w:trPr>
          <w:jc w:val="center"/>
        </w:trPr>
        <w:tc>
          <w:tcPr>
            <w:tcW w:w="2880" w:type="dxa"/>
          </w:tcPr>
          <w:p w14:paraId="4308F058" w14:textId="77777777" w:rsidR="009F143D" w:rsidRDefault="00000000">
            <w:pPr>
              <w:spacing w:after="40"/>
            </w:pPr>
            <w:r>
              <w:rPr>
                <w:sz w:val="18"/>
              </w:rPr>
              <w:t>Vein diameter &lt; 3mm</w:t>
            </w:r>
          </w:p>
        </w:tc>
        <w:tc>
          <w:tcPr>
            <w:tcW w:w="4320" w:type="dxa"/>
          </w:tcPr>
          <w:p w14:paraId="48F93C6E" w14:textId="77777777" w:rsidR="009F143D" w:rsidRDefault="00000000">
            <w:pPr>
              <w:spacing w:after="40"/>
            </w:pPr>
            <w:r>
              <w:rPr>
                <w:sz w:val="18"/>
              </w:rPr>
              <w:t>value=3; unit=mm</w:t>
            </w:r>
          </w:p>
        </w:tc>
        <w:tc>
          <w:tcPr>
            <w:tcW w:w="2880" w:type="dxa"/>
          </w:tcPr>
          <w:p w14:paraId="1C902759" w14:textId="77777777" w:rsidR="009F143D" w:rsidRDefault="00000000">
            <w:pPr>
              <w:spacing w:after="40"/>
            </w:pPr>
            <w:r>
              <w:rPr>
                <w:sz w:val="18"/>
              </w:rPr>
              <w:t>correct</w:t>
            </w:r>
          </w:p>
        </w:tc>
      </w:tr>
      <w:tr w:rsidR="009F143D" w14:paraId="1B8322F2" w14:textId="77777777">
        <w:trPr>
          <w:jc w:val="center"/>
        </w:trPr>
        <w:tc>
          <w:tcPr>
            <w:tcW w:w="2880" w:type="dxa"/>
          </w:tcPr>
          <w:p w14:paraId="45410BBD" w14:textId="77777777" w:rsidR="009F143D" w:rsidRDefault="00000000">
            <w:pPr>
              <w:spacing w:after="40"/>
            </w:pPr>
            <w:r>
              <w:rPr>
                <w:sz w:val="18"/>
              </w:rPr>
              <w:t>AST &gt; 3 × ULN</w:t>
            </w:r>
          </w:p>
        </w:tc>
        <w:tc>
          <w:tcPr>
            <w:tcW w:w="4320" w:type="dxa"/>
          </w:tcPr>
          <w:p w14:paraId="6B6C3B9B" w14:textId="77777777" w:rsidR="009F143D" w:rsidRDefault="00000000">
            <w:pPr>
              <w:spacing w:after="40"/>
            </w:pPr>
            <w:r>
              <w:rPr>
                <w:sz w:val="18"/>
              </w:rPr>
              <w:t>value=3; unit=× ULN</w:t>
            </w:r>
          </w:p>
        </w:tc>
        <w:tc>
          <w:tcPr>
            <w:tcW w:w="2880" w:type="dxa"/>
          </w:tcPr>
          <w:p w14:paraId="3237A35E" w14:textId="77777777" w:rsidR="009F143D" w:rsidRDefault="00000000">
            <w:pPr>
              <w:spacing w:after="40"/>
            </w:pPr>
            <w:r>
              <w:rPr>
                <w:sz w:val="18"/>
              </w:rPr>
              <w:t>correct or partial depending on computability interpretation</w:t>
            </w:r>
          </w:p>
        </w:tc>
      </w:tr>
      <w:tr w:rsidR="009F143D" w14:paraId="0B498054" w14:textId="77777777">
        <w:trPr>
          <w:jc w:val="center"/>
        </w:trPr>
        <w:tc>
          <w:tcPr>
            <w:tcW w:w="2880" w:type="dxa"/>
          </w:tcPr>
          <w:p w14:paraId="10E05092" w14:textId="77777777" w:rsidR="009F143D" w:rsidRDefault="00000000">
            <w:pPr>
              <w:spacing w:after="40"/>
            </w:pPr>
            <w:r>
              <w:rPr>
                <w:sz w:val="18"/>
              </w:rPr>
              <w:t>AST &gt; 3 × ULN</w:t>
            </w:r>
          </w:p>
        </w:tc>
        <w:tc>
          <w:tcPr>
            <w:tcW w:w="4320" w:type="dxa"/>
          </w:tcPr>
          <w:p w14:paraId="087F9C6D" w14:textId="77777777" w:rsidR="009F143D" w:rsidRDefault="00000000">
            <w:pPr>
              <w:spacing w:after="40"/>
            </w:pPr>
            <w:r>
              <w:rPr>
                <w:sz w:val="18"/>
              </w:rPr>
              <w:t>value=null; unit=null</w:t>
            </w:r>
          </w:p>
        </w:tc>
        <w:tc>
          <w:tcPr>
            <w:tcW w:w="2880" w:type="dxa"/>
          </w:tcPr>
          <w:p w14:paraId="22A0BB98" w14:textId="77777777" w:rsidR="009F143D" w:rsidRDefault="00000000">
            <w:pPr>
              <w:spacing w:after="40"/>
            </w:pPr>
            <w:r>
              <w:rPr>
                <w:sz w:val="18"/>
              </w:rPr>
              <w:t>partial / missing_threshold</w:t>
            </w:r>
          </w:p>
        </w:tc>
      </w:tr>
    </w:tbl>
    <w:p w14:paraId="1DCCBC48" w14:textId="77777777" w:rsidR="009F143D" w:rsidRDefault="00000000">
      <w:pPr>
        <w:pStyle w:val="Heading2"/>
        <w:spacing w:after="120" w:line="252" w:lineRule="auto"/>
      </w:pPr>
      <w:r>
        <w:t>6.4 Temporal context</w:t>
      </w:r>
    </w:p>
    <w:p w14:paraId="525FDE9C" w14:textId="77777777" w:rsidR="009F143D" w:rsidRDefault="00000000">
      <w:pPr>
        <w:spacing w:after="120" w:line="252" w:lineRule="auto"/>
      </w:pPr>
      <w:r>
        <w:t>Ask: Does the clause contain timing information?</w:t>
      </w:r>
    </w:p>
    <w:p w14:paraId="42EBF950" w14:textId="77777777" w:rsidR="009F143D" w:rsidRDefault="00000000">
      <w:pPr>
        <w:pStyle w:val="ListBullet"/>
        <w:spacing w:after="120" w:line="252" w:lineRule="auto"/>
      </w:pPr>
      <w:r>
        <w:t>within 6 months before treatment start</w:t>
      </w:r>
    </w:p>
    <w:p w14:paraId="71C84874" w14:textId="77777777" w:rsidR="009F143D" w:rsidRDefault="00000000">
      <w:pPr>
        <w:pStyle w:val="ListBullet"/>
        <w:spacing w:after="120" w:line="252" w:lineRule="auto"/>
      </w:pPr>
      <w:r>
        <w:t>prior to screening</w:t>
      </w:r>
    </w:p>
    <w:p w14:paraId="2B90748A" w14:textId="77777777" w:rsidR="009F143D" w:rsidRDefault="00000000">
      <w:pPr>
        <w:pStyle w:val="ListBullet"/>
        <w:spacing w:after="120" w:line="252" w:lineRule="auto"/>
      </w:pPr>
      <w:r>
        <w:t>during the study</w:t>
      </w:r>
    </w:p>
    <w:p w14:paraId="5FD3A946" w14:textId="77777777" w:rsidR="009F143D" w:rsidRDefault="00000000">
      <w:pPr>
        <w:pStyle w:val="ListBullet"/>
        <w:spacing w:after="120" w:line="252" w:lineRule="auto"/>
      </w:pPr>
      <w:r>
        <w:t>at baseline</w:t>
      </w:r>
    </w:p>
    <w:p w14:paraId="5611C5C9" w14:textId="77777777" w:rsidR="009F143D" w:rsidRDefault="00000000">
      <w:pPr>
        <w:pStyle w:val="ListBullet"/>
        <w:spacing w:after="120" w:line="252" w:lineRule="auto"/>
      </w:pPr>
      <w:r>
        <w:t>since diagnosis</w:t>
      </w:r>
    </w:p>
    <w:p w14:paraId="02DD8451" w14:textId="77777777" w:rsidR="009F143D" w:rsidRDefault="00000000">
      <w:pPr>
        <w:spacing w:after="120" w:line="252" w:lineRule="auto"/>
      </w:pPr>
      <w:r>
        <w:t>If timing is important and missing, label partial / wrong_temporal_context. If timing is invented, label unsupported / wrong_temporal_context.</w:t>
      </w:r>
    </w:p>
    <w:p w14:paraId="0729D82B" w14:textId="77777777" w:rsidR="009F143D" w:rsidRDefault="00000000">
      <w:pPr>
        <w:pStyle w:val="Heading2"/>
        <w:spacing w:after="120" w:line="252" w:lineRule="auto"/>
      </w:pPr>
      <w:r>
        <w:t>6.5 History context</w:t>
      </w:r>
    </w:p>
    <w:p w14:paraId="6B569AB3" w14:textId="77777777" w:rsidR="009F143D" w:rsidRDefault="00000000">
      <w:pPr>
        <w:spacing w:after="120" w:line="252" w:lineRule="auto"/>
      </w:pPr>
      <w:r>
        <w:t>Ask: Does the clause describe current, prior, or previous treatment/status?</w:t>
      </w:r>
    </w:p>
    <w:p w14:paraId="7479B4E2" w14:textId="77777777" w:rsidR="009F143D" w:rsidRDefault="00000000">
      <w:pPr>
        <w:pStyle w:val="ListBullet"/>
        <w:spacing w:after="120" w:line="252" w:lineRule="auto"/>
      </w:pPr>
      <w:r>
        <w:t>current</w:t>
      </w:r>
    </w:p>
    <w:p w14:paraId="7C1D3A5C" w14:textId="77777777" w:rsidR="009F143D" w:rsidRDefault="00000000">
      <w:pPr>
        <w:pStyle w:val="ListBullet"/>
        <w:spacing w:after="120" w:line="252" w:lineRule="auto"/>
      </w:pPr>
      <w:r>
        <w:t>prior</w:t>
      </w:r>
    </w:p>
    <w:p w14:paraId="0854C9CC" w14:textId="77777777" w:rsidR="009F143D" w:rsidRDefault="00000000">
      <w:pPr>
        <w:pStyle w:val="ListBullet"/>
        <w:spacing w:after="120" w:line="252" w:lineRule="auto"/>
      </w:pPr>
      <w:r>
        <w:t>previously_treated</w:t>
      </w:r>
    </w:p>
    <w:p w14:paraId="37CE39A7" w14:textId="77777777" w:rsidR="009F143D" w:rsidRDefault="00000000">
      <w:pPr>
        <w:pStyle w:val="ListBullet"/>
        <w:spacing w:after="120" w:line="252" w:lineRule="auto"/>
      </w:pPr>
      <w:r>
        <w:t>stable_dose</w:t>
      </w:r>
    </w:p>
    <w:p w14:paraId="7D868B63" w14:textId="77777777" w:rsidR="009F143D" w:rsidRDefault="00000000">
      <w:pPr>
        <w:pStyle w:val="ListBullet"/>
        <w:spacing w:after="120" w:line="252" w:lineRule="auto"/>
      </w:pPr>
      <w:r>
        <w:t>investigational_use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9F143D" w14:paraId="521082E8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2D9E5F5C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FBD12C8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Good capture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03864BA4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Problem</w:t>
            </w:r>
          </w:p>
        </w:tc>
      </w:tr>
      <w:tr w:rsidR="009F143D" w14:paraId="481E0CA1" w14:textId="77777777">
        <w:trPr>
          <w:jc w:val="center"/>
        </w:trPr>
        <w:tc>
          <w:tcPr>
            <w:tcW w:w="3456" w:type="dxa"/>
          </w:tcPr>
          <w:p w14:paraId="5E7ADE30" w14:textId="77777777" w:rsidR="009F143D" w:rsidRDefault="00000000">
            <w:pPr>
              <w:spacing w:after="40"/>
            </w:pPr>
            <w:r>
              <w:rPr>
                <w:sz w:val="18"/>
              </w:rPr>
              <w:t>previously treated with epothilone</w:t>
            </w:r>
          </w:p>
        </w:tc>
        <w:tc>
          <w:tcPr>
            <w:tcW w:w="3456" w:type="dxa"/>
          </w:tcPr>
          <w:p w14:paraId="2AAAC476" w14:textId="77777777" w:rsidR="009F143D" w:rsidRDefault="00000000">
            <w:pPr>
              <w:spacing w:after="40"/>
            </w:pPr>
            <w:r>
              <w:rPr>
                <w:sz w:val="18"/>
              </w:rPr>
              <w:t>history=previously_treated</w:t>
            </w:r>
          </w:p>
        </w:tc>
        <w:tc>
          <w:tcPr>
            <w:tcW w:w="3168" w:type="dxa"/>
          </w:tcPr>
          <w:p w14:paraId="743FA15B" w14:textId="77777777" w:rsidR="009F143D" w:rsidRDefault="00000000">
            <w:pPr>
              <w:spacing w:after="40"/>
            </w:pPr>
            <w:r>
              <w:rPr>
                <w:sz w:val="18"/>
              </w:rPr>
              <w:t>correct</w:t>
            </w:r>
          </w:p>
        </w:tc>
      </w:tr>
      <w:tr w:rsidR="009F143D" w14:paraId="4C777FEC" w14:textId="77777777">
        <w:trPr>
          <w:jc w:val="center"/>
        </w:trPr>
        <w:tc>
          <w:tcPr>
            <w:tcW w:w="3456" w:type="dxa"/>
          </w:tcPr>
          <w:p w14:paraId="43D75DF8" w14:textId="77777777" w:rsidR="009F143D" w:rsidRDefault="00000000">
            <w:pPr>
              <w:spacing w:after="40"/>
            </w:pPr>
            <w:r>
              <w:rPr>
                <w:sz w:val="18"/>
              </w:rPr>
              <w:t>previously treated with epothilone</w:t>
            </w:r>
          </w:p>
        </w:tc>
        <w:tc>
          <w:tcPr>
            <w:tcW w:w="3456" w:type="dxa"/>
          </w:tcPr>
          <w:p w14:paraId="383CD8FF" w14:textId="77777777" w:rsidR="009F143D" w:rsidRDefault="00000000">
            <w:pPr>
              <w:spacing w:after="40"/>
            </w:pPr>
            <w:r>
              <w:rPr>
                <w:sz w:val="18"/>
              </w:rPr>
              <w:t>history=current</w:t>
            </w:r>
          </w:p>
        </w:tc>
        <w:tc>
          <w:tcPr>
            <w:tcW w:w="3168" w:type="dxa"/>
          </w:tcPr>
          <w:p w14:paraId="115D89AE" w14:textId="77777777" w:rsidR="009F143D" w:rsidRDefault="00000000">
            <w:pPr>
              <w:spacing w:after="40"/>
            </w:pPr>
            <w:r>
              <w:rPr>
                <w:sz w:val="18"/>
              </w:rPr>
              <w:t>incorrect or partial / wrong_history_context</w:t>
            </w:r>
          </w:p>
        </w:tc>
      </w:tr>
    </w:tbl>
    <w:p w14:paraId="1F7364EA" w14:textId="77777777" w:rsidR="009F143D" w:rsidRDefault="00000000">
      <w:pPr>
        <w:pStyle w:val="Heading2"/>
        <w:spacing w:after="120" w:line="252" w:lineRule="auto"/>
      </w:pPr>
      <w:r>
        <w:t>6.6 Computability</w:t>
      </w:r>
    </w:p>
    <w:p w14:paraId="28F3393B" w14:textId="77777777" w:rsidR="009F143D" w:rsidRDefault="00000000">
      <w:pPr>
        <w:spacing w:after="120" w:line="252" w:lineRule="auto"/>
      </w:pPr>
      <w:r>
        <w:t>Ask: Could this rule be implemented with structured patient data?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4320"/>
        <w:gridCol w:w="3744"/>
      </w:tblGrid>
      <w:tr w:rsidR="009F143D" w14:paraId="1BB4D430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15E74635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Computability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47D1473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Use when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2D867EA2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Examples</w:t>
            </w:r>
          </w:p>
        </w:tc>
      </w:tr>
      <w:tr w:rsidR="009F143D" w14:paraId="69462710" w14:textId="77777777">
        <w:trPr>
          <w:jc w:val="center"/>
        </w:trPr>
        <w:tc>
          <w:tcPr>
            <w:tcW w:w="2016" w:type="dxa"/>
          </w:tcPr>
          <w:p w14:paraId="033CE5EC" w14:textId="77777777" w:rsidR="009F143D" w:rsidRDefault="00000000">
            <w:pPr>
              <w:spacing w:after="40"/>
            </w:pPr>
            <w:r>
              <w:rPr>
                <w:sz w:val="18"/>
              </w:rPr>
              <w:t>computable</w:t>
            </w:r>
          </w:p>
        </w:tc>
        <w:tc>
          <w:tcPr>
            <w:tcW w:w="4320" w:type="dxa"/>
          </w:tcPr>
          <w:p w14:paraId="524D2FDA" w14:textId="77777777" w:rsidR="009F143D" w:rsidRDefault="00000000">
            <w:pPr>
              <w:spacing w:after="40"/>
            </w:pPr>
            <w:r>
              <w:rPr>
                <w:sz w:val="18"/>
              </w:rPr>
              <w:t>Likely available in structured patient data.</w:t>
            </w:r>
          </w:p>
        </w:tc>
        <w:tc>
          <w:tcPr>
            <w:tcW w:w="3744" w:type="dxa"/>
          </w:tcPr>
          <w:p w14:paraId="7631A2F9" w14:textId="77777777" w:rsidR="009F143D" w:rsidRDefault="00000000">
            <w:pPr>
              <w:spacing w:after="40"/>
            </w:pPr>
            <w:r>
              <w:rPr>
                <w:sz w:val="18"/>
              </w:rPr>
              <w:t>diagnosis, drug exposure, lab threshold, age, sex, procedure</w:t>
            </w:r>
          </w:p>
        </w:tc>
      </w:tr>
      <w:tr w:rsidR="009F143D" w14:paraId="148B102A" w14:textId="77777777">
        <w:trPr>
          <w:jc w:val="center"/>
        </w:trPr>
        <w:tc>
          <w:tcPr>
            <w:tcW w:w="2016" w:type="dxa"/>
          </w:tcPr>
          <w:p w14:paraId="43556D59" w14:textId="77777777" w:rsidR="009F143D" w:rsidRDefault="00000000">
            <w:pPr>
              <w:spacing w:after="40"/>
            </w:pPr>
            <w:r>
              <w:rPr>
                <w:sz w:val="18"/>
              </w:rPr>
              <w:t>partial</w:t>
            </w:r>
          </w:p>
        </w:tc>
        <w:tc>
          <w:tcPr>
            <w:tcW w:w="4320" w:type="dxa"/>
          </w:tcPr>
          <w:p w14:paraId="3F50D5AF" w14:textId="77777777" w:rsidR="009F143D" w:rsidRDefault="00000000">
            <w:pPr>
              <w:spacing w:after="40"/>
            </w:pPr>
            <w:r>
              <w:rPr>
                <w:sz w:val="18"/>
              </w:rPr>
              <w:t>Some parts are computable but require interpretation or local reference.</w:t>
            </w:r>
          </w:p>
        </w:tc>
        <w:tc>
          <w:tcPr>
            <w:tcW w:w="3744" w:type="dxa"/>
          </w:tcPr>
          <w:p w14:paraId="1B227910" w14:textId="77777777" w:rsidR="009F143D" w:rsidRDefault="00000000">
            <w:pPr>
              <w:spacing w:after="40"/>
            </w:pPr>
            <w:r>
              <w:rPr>
                <w:sz w:val="18"/>
              </w:rPr>
              <w:t>clinically significant disease, stable condition, ULN without local reference range, symptoms without structured scale</w:t>
            </w:r>
          </w:p>
        </w:tc>
      </w:tr>
      <w:tr w:rsidR="009F143D" w14:paraId="5C8FC756" w14:textId="77777777">
        <w:trPr>
          <w:jc w:val="center"/>
        </w:trPr>
        <w:tc>
          <w:tcPr>
            <w:tcW w:w="2016" w:type="dxa"/>
          </w:tcPr>
          <w:p w14:paraId="35F7DB53" w14:textId="77777777" w:rsidR="009F143D" w:rsidRDefault="00000000">
            <w:pPr>
              <w:spacing w:after="40"/>
            </w:pPr>
            <w:r>
              <w:rPr>
                <w:sz w:val="18"/>
              </w:rPr>
              <w:t>non_computable</w:t>
            </w:r>
          </w:p>
        </w:tc>
        <w:tc>
          <w:tcPr>
            <w:tcW w:w="4320" w:type="dxa"/>
          </w:tcPr>
          <w:p w14:paraId="00A5BE3F" w14:textId="77777777" w:rsidR="009F143D" w:rsidRDefault="00000000">
            <w:pPr>
              <w:spacing w:after="40"/>
            </w:pPr>
            <w:r>
              <w:rPr>
                <w:sz w:val="18"/>
              </w:rPr>
              <w:t>Administrative, subjective, or not patient-data based.</w:t>
            </w:r>
          </w:p>
        </w:tc>
        <w:tc>
          <w:tcPr>
            <w:tcW w:w="3744" w:type="dxa"/>
          </w:tcPr>
          <w:p w14:paraId="7180281D" w14:textId="77777777" w:rsidR="009F143D" w:rsidRDefault="00000000">
            <w:pPr>
              <w:spacing w:after="40"/>
            </w:pPr>
            <w:r>
              <w:rPr>
                <w:sz w:val="18"/>
              </w:rPr>
              <w:t>informed consent, willingness, questionnaires, investigator judgment, follow-up availability</w:t>
            </w:r>
          </w:p>
        </w:tc>
      </w:tr>
    </w:tbl>
    <w:p w14:paraId="12DF1BB7" w14:textId="77777777" w:rsidR="009F143D" w:rsidRDefault="00000000">
      <w:pPr>
        <w:pStyle w:val="Heading1"/>
        <w:spacing w:after="120" w:line="252" w:lineRule="auto"/>
      </w:pPr>
      <w:r>
        <w:lastRenderedPageBreak/>
        <w:t>7. Error / issue types</w:t>
      </w:r>
    </w:p>
    <w:p w14:paraId="1436FD6C" w14:textId="77777777" w:rsidR="009F143D" w:rsidRDefault="00000000">
      <w:pPr>
        <w:spacing w:after="120" w:line="252" w:lineRule="auto"/>
      </w:pPr>
      <w:r>
        <w:t>Fill issue type only when the label is partial, incorrect, or unsupported. Leave it empty when the label is correct. You may use more than one issue type if needed.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880"/>
        <w:gridCol w:w="5184"/>
      </w:tblGrid>
      <w:tr w:rsidR="009F143D" w14:paraId="0BB45603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1CA4C5B8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841E122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Issue type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1266C586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When to use it</w:t>
            </w:r>
          </w:p>
        </w:tc>
      </w:tr>
      <w:tr w:rsidR="009F143D" w14:paraId="210CDADC" w14:textId="77777777">
        <w:trPr>
          <w:jc w:val="center"/>
        </w:trPr>
        <w:tc>
          <w:tcPr>
            <w:tcW w:w="2016" w:type="dxa"/>
          </w:tcPr>
          <w:p w14:paraId="20546AA3" w14:textId="77777777" w:rsidR="009F143D" w:rsidRDefault="00000000">
            <w:pPr>
              <w:spacing w:after="40"/>
            </w:pPr>
            <w:r>
              <w:rPr>
                <w:sz w:val="18"/>
              </w:rPr>
              <w:t>Entity</w:t>
            </w:r>
          </w:p>
        </w:tc>
        <w:tc>
          <w:tcPr>
            <w:tcW w:w="2880" w:type="dxa"/>
          </w:tcPr>
          <w:p w14:paraId="618BB5DF" w14:textId="77777777" w:rsidR="009F143D" w:rsidRDefault="00000000">
            <w:pPr>
              <w:spacing w:after="40"/>
            </w:pPr>
            <w:r>
              <w:rPr>
                <w:sz w:val="18"/>
              </w:rPr>
              <w:t>wrong_entity</w:t>
            </w:r>
          </w:p>
        </w:tc>
        <w:tc>
          <w:tcPr>
            <w:tcW w:w="5184" w:type="dxa"/>
          </w:tcPr>
          <w:p w14:paraId="47CD10DD" w14:textId="77777777" w:rsidR="009F143D" w:rsidRDefault="00000000">
            <w:pPr>
              <w:spacing w:after="40"/>
            </w:pPr>
            <w:r>
              <w:rPr>
                <w:sz w:val="18"/>
              </w:rPr>
              <w:t>The clinical concept is wrong.</w:t>
            </w:r>
          </w:p>
        </w:tc>
      </w:tr>
      <w:tr w:rsidR="009F143D" w14:paraId="4D5AE312" w14:textId="77777777">
        <w:trPr>
          <w:jc w:val="center"/>
        </w:trPr>
        <w:tc>
          <w:tcPr>
            <w:tcW w:w="2016" w:type="dxa"/>
          </w:tcPr>
          <w:p w14:paraId="0534E4F8" w14:textId="77777777" w:rsidR="009F143D" w:rsidRDefault="00000000">
            <w:pPr>
              <w:spacing w:after="40"/>
            </w:pPr>
            <w:r>
              <w:rPr>
                <w:sz w:val="18"/>
              </w:rPr>
              <w:t>Entity</w:t>
            </w:r>
          </w:p>
        </w:tc>
        <w:tc>
          <w:tcPr>
            <w:tcW w:w="2880" w:type="dxa"/>
          </w:tcPr>
          <w:p w14:paraId="5940B6AA" w14:textId="77777777" w:rsidR="009F143D" w:rsidRDefault="00000000">
            <w:pPr>
              <w:spacing w:after="40"/>
            </w:pPr>
            <w:r>
              <w:rPr>
                <w:sz w:val="18"/>
              </w:rPr>
              <w:t>too_broad_entity</w:t>
            </w:r>
          </w:p>
        </w:tc>
        <w:tc>
          <w:tcPr>
            <w:tcW w:w="5184" w:type="dxa"/>
          </w:tcPr>
          <w:p w14:paraId="22AC76EB" w14:textId="77777777" w:rsidR="009F143D" w:rsidRDefault="00000000">
            <w:pPr>
              <w:spacing w:after="40"/>
            </w:pPr>
            <w:r>
              <w:rPr>
                <w:sz w:val="18"/>
              </w:rPr>
              <w:t>The entity includes too much or is too general.</w:t>
            </w:r>
          </w:p>
        </w:tc>
      </w:tr>
      <w:tr w:rsidR="009F143D" w14:paraId="3DC80A28" w14:textId="77777777">
        <w:trPr>
          <w:jc w:val="center"/>
        </w:trPr>
        <w:tc>
          <w:tcPr>
            <w:tcW w:w="2016" w:type="dxa"/>
          </w:tcPr>
          <w:p w14:paraId="32C6113E" w14:textId="77777777" w:rsidR="009F143D" w:rsidRDefault="00000000">
            <w:pPr>
              <w:spacing w:after="40"/>
            </w:pPr>
            <w:r>
              <w:rPr>
                <w:sz w:val="18"/>
              </w:rPr>
              <w:t>Entity</w:t>
            </w:r>
          </w:p>
        </w:tc>
        <w:tc>
          <w:tcPr>
            <w:tcW w:w="2880" w:type="dxa"/>
          </w:tcPr>
          <w:p w14:paraId="739039FB" w14:textId="77777777" w:rsidR="009F143D" w:rsidRDefault="00000000">
            <w:pPr>
              <w:spacing w:after="40"/>
            </w:pPr>
            <w:r>
              <w:rPr>
                <w:sz w:val="18"/>
              </w:rPr>
              <w:t>too_narrow_entity</w:t>
            </w:r>
          </w:p>
        </w:tc>
        <w:tc>
          <w:tcPr>
            <w:tcW w:w="5184" w:type="dxa"/>
          </w:tcPr>
          <w:p w14:paraId="7F0D56CE" w14:textId="77777777" w:rsidR="009F143D" w:rsidRDefault="00000000">
            <w:pPr>
              <w:spacing w:after="40"/>
            </w:pPr>
            <w:r>
              <w:rPr>
                <w:sz w:val="18"/>
              </w:rPr>
              <w:t>The entity loses important scope.</w:t>
            </w:r>
          </w:p>
        </w:tc>
      </w:tr>
      <w:tr w:rsidR="009F143D" w14:paraId="279B5914" w14:textId="77777777">
        <w:trPr>
          <w:jc w:val="center"/>
        </w:trPr>
        <w:tc>
          <w:tcPr>
            <w:tcW w:w="2016" w:type="dxa"/>
          </w:tcPr>
          <w:p w14:paraId="3E3A7AF8" w14:textId="77777777" w:rsidR="009F143D" w:rsidRDefault="00000000">
            <w:pPr>
              <w:spacing w:after="40"/>
            </w:pPr>
            <w:r>
              <w:rPr>
                <w:sz w:val="18"/>
              </w:rPr>
              <w:t>Entity</w:t>
            </w:r>
          </w:p>
        </w:tc>
        <w:tc>
          <w:tcPr>
            <w:tcW w:w="2880" w:type="dxa"/>
          </w:tcPr>
          <w:p w14:paraId="648C5F26" w14:textId="77777777" w:rsidR="009F143D" w:rsidRDefault="00000000">
            <w:pPr>
              <w:spacing w:after="40"/>
            </w:pPr>
            <w:r>
              <w:rPr>
                <w:sz w:val="18"/>
              </w:rPr>
              <w:t>bad_entity_type</w:t>
            </w:r>
          </w:p>
        </w:tc>
        <w:tc>
          <w:tcPr>
            <w:tcW w:w="5184" w:type="dxa"/>
          </w:tcPr>
          <w:p w14:paraId="782B1396" w14:textId="77777777" w:rsidR="009F143D" w:rsidRDefault="00000000">
            <w:pPr>
              <w:spacing w:after="40"/>
            </w:pPr>
            <w:r>
              <w:rPr>
                <w:sz w:val="18"/>
              </w:rPr>
              <w:t>The entity text is acceptable, but the type is wrong.</w:t>
            </w:r>
          </w:p>
        </w:tc>
      </w:tr>
      <w:tr w:rsidR="009F143D" w14:paraId="3F7CEFA9" w14:textId="77777777">
        <w:trPr>
          <w:jc w:val="center"/>
        </w:trPr>
        <w:tc>
          <w:tcPr>
            <w:tcW w:w="2016" w:type="dxa"/>
          </w:tcPr>
          <w:p w14:paraId="0DB52A36" w14:textId="77777777" w:rsidR="009F143D" w:rsidRDefault="00000000">
            <w:pPr>
              <w:spacing w:after="40"/>
            </w:pPr>
            <w:r>
              <w:rPr>
                <w:sz w:val="18"/>
              </w:rPr>
              <w:t>Entity</w:t>
            </w:r>
          </w:p>
        </w:tc>
        <w:tc>
          <w:tcPr>
            <w:tcW w:w="2880" w:type="dxa"/>
          </w:tcPr>
          <w:p w14:paraId="7A211A34" w14:textId="77777777" w:rsidR="009F143D" w:rsidRDefault="00000000">
            <w:pPr>
              <w:spacing w:after="40"/>
            </w:pPr>
            <w:r>
              <w:rPr>
                <w:sz w:val="18"/>
              </w:rPr>
              <w:t>paraphrase_not_grounded</w:t>
            </w:r>
          </w:p>
        </w:tc>
        <w:tc>
          <w:tcPr>
            <w:tcW w:w="5184" w:type="dxa"/>
          </w:tcPr>
          <w:p w14:paraId="62F72CC2" w14:textId="77777777" w:rsidR="009F143D" w:rsidRDefault="00000000">
            <w:pPr>
              <w:spacing w:after="40"/>
            </w:pPr>
            <w:r>
              <w:rPr>
                <w:sz w:val="18"/>
              </w:rPr>
              <w:t>A paraphrase goes beyond what the source supports.</w:t>
            </w:r>
          </w:p>
        </w:tc>
      </w:tr>
      <w:tr w:rsidR="009F143D" w14:paraId="0AF901FE" w14:textId="77777777">
        <w:trPr>
          <w:jc w:val="center"/>
        </w:trPr>
        <w:tc>
          <w:tcPr>
            <w:tcW w:w="2016" w:type="dxa"/>
          </w:tcPr>
          <w:p w14:paraId="3702F06D" w14:textId="77777777" w:rsidR="009F143D" w:rsidRDefault="00000000">
            <w:pPr>
              <w:spacing w:after="40"/>
            </w:pPr>
            <w:r>
              <w:rPr>
                <w:sz w:val="18"/>
              </w:rPr>
              <w:t>Operator/value</w:t>
            </w:r>
          </w:p>
        </w:tc>
        <w:tc>
          <w:tcPr>
            <w:tcW w:w="2880" w:type="dxa"/>
          </w:tcPr>
          <w:p w14:paraId="06CE4AC3" w14:textId="77777777" w:rsidR="009F143D" w:rsidRDefault="00000000">
            <w:pPr>
              <w:spacing w:after="40"/>
            </w:pPr>
            <w:r>
              <w:rPr>
                <w:sz w:val="18"/>
              </w:rPr>
              <w:t>wrong_operator</w:t>
            </w:r>
          </w:p>
        </w:tc>
        <w:tc>
          <w:tcPr>
            <w:tcW w:w="5184" w:type="dxa"/>
          </w:tcPr>
          <w:p w14:paraId="3316C10E" w14:textId="77777777" w:rsidR="009F143D" w:rsidRDefault="00000000">
            <w:pPr>
              <w:spacing w:after="40"/>
            </w:pPr>
            <w:r>
              <w:rPr>
                <w:sz w:val="18"/>
              </w:rPr>
              <w:t>The relation is wrong.</w:t>
            </w:r>
          </w:p>
        </w:tc>
      </w:tr>
      <w:tr w:rsidR="009F143D" w14:paraId="26562F8E" w14:textId="77777777">
        <w:trPr>
          <w:jc w:val="center"/>
        </w:trPr>
        <w:tc>
          <w:tcPr>
            <w:tcW w:w="2016" w:type="dxa"/>
          </w:tcPr>
          <w:p w14:paraId="0DCE20D4" w14:textId="77777777" w:rsidR="009F143D" w:rsidRDefault="00000000">
            <w:pPr>
              <w:spacing w:after="40"/>
            </w:pPr>
            <w:r>
              <w:rPr>
                <w:sz w:val="18"/>
              </w:rPr>
              <w:t>Operator/value</w:t>
            </w:r>
          </w:p>
        </w:tc>
        <w:tc>
          <w:tcPr>
            <w:tcW w:w="2880" w:type="dxa"/>
          </w:tcPr>
          <w:p w14:paraId="37CE174B" w14:textId="77777777" w:rsidR="009F143D" w:rsidRDefault="00000000">
            <w:pPr>
              <w:spacing w:after="40"/>
            </w:pPr>
            <w:r>
              <w:rPr>
                <w:sz w:val="18"/>
              </w:rPr>
              <w:t>wrong_value</w:t>
            </w:r>
          </w:p>
        </w:tc>
        <w:tc>
          <w:tcPr>
            <w:tcW w:w="5184" w:type="dxa"/>
          </w:tcPr>
          <w:p w14:paraId="78606D83" w14:textId="77777777" w:rsidR="009F143D" w:rsidRDefault="00000000">
            <w:pPr>
              <w:spacing w:after="40"/>
            </w:pPr>
            <w:r>
              <w:rPr>
                <w:sz w:val="18"/>
              </w:rPr>
              <w:t>The numeric or categorical value is wrong.</w:t>
            </w:r>
          </w:p>
        </w:tc>
      </w:tr>
      <w:tr w:rsidR="009F143D" w14:paraId="06501A49" w14:textId="77777777">
        <w:trPr>
          <w:jc w:val="center"/>
        </w:trPr>
        <w:tc>
          <w:tcPr>
            <w:tcW w:w="2016" w:type="dxa"/>
          </w:tcPr>
          <w:p w14:paraId="536B22E4" w14:textId="77777777" w:rsidR="009F143D" w:rsidRDefault="00000000">
            <w:pPr>
              <w:spacing w:after="40"/>
            </w:pPr>
            <w:r>
              <w:rPr>
                <w:sz w:val="18"/>
              </w:rPr>
              <w:t>Operator/value</w:t>
            </w:r>
          </w:p>
        </w:tc>
        <w:tc>
          <w:tcPr>
            <w:tcW w:w="2880" w:type="dxa"/>
          </w:tcPr>
          <w:p w14:paraId="50266988" w14:textId="77777777" w:rsidR="009F143D" w:rsidRDefault="00000000">
            <w:pPr>
              <w:spacing w:after="40"/>
            </w:pPr>
            <w:r>
              <w:rPr>
                <w:sz w:val="18"/>
              </w:rPr>
              <w:t>wrong_unit</w:t>
            </w:r>
          </w:p>
        </w:tc>
        <w:tc>
          <w:tcPr>
            <w:tcW w:w="5184" w:type="dxa"/>
          </w:tcPr>
          <w:p w14:paraId="6CAB650A" w14:textId="77777777" w:rsidR="009F143D" w:rsidRDefault="00000000">
            <w:pPr>
              <w:spacing w:after="40"/>
            </w:pPr>
            <w:r>
              <w:rPr>
                <w:sz w:val="18"/>
              </w:rPr>
              <w:t>The unit is wrong or missing.</w:t>
            </w:r>
          </w:p>
        </w:tc>
      </w:tr>
      <w:tr w:rsidR="009F143D" w14:paraId="5CADADD2" w14:textId="77777777">
        <w:trPr>
          <w:jc w:val="center"/>
        </w:trPr>
        <w:tc>
          <w:tcPr>
            <w:tcW w:w="2016" w:type="dxa"/>
          </w:tcPr>
          <w:p w14:paraId="4A0D1A7E" w14:textId="77777777" w:rsidR="009F143D" w:rsidRDefault="00000000">
            <w:pPr>
              <w:spacing w:after="40"/>
            </w:pPr>
            <w:r>
              <w:rPr>
                <w:sz w:val="18"/>
              </w:rPr>
              <w:t>Operator/value</w:t>
            </w:r>
          </w:p>
        </w:tc>
        <w:tc>
          <w:tcPr>
            <w:tcW w:w="2880" w:type="dxa"/>
          </w:tcPr>
          <w:p w14:paraId="73BE218C" w14:textId="77777777" w:rsidR="009F143D" w:rsidRDefault="00000000">
            <w:pPr>
              <w:spacing w:after="40"/>
            </w:pPr>
            <w:r>
              <w:rPr>
                <w:sz w:val="18"/>
              </w:rPr>
              <w:t>missing_threshold</w:t>
            </w:r>
          </w:p>
        </w:tc>
        <w:tc>
          <w:tcPr>
            <w:tcW w:w="5184" w:type="dxa"/>
          </w:tcPr>
          <w:p w14:paraId="6019E687" w14:textId="77777777" w:rsidR="009F143D" w:rsidRDefault="00000000">
            <w:pPr>
              <w:spacing w:after="40"/>
            </w:pPr>
            <w:r>
              <w:rPr>
                <w:sz w:val="18"/>
              </w:rPr>
              <w:t>A threshold exists but value/unit are missing.</w:t>
            </w:r>
          </w:p>
        </w:tc>
      </w:tr>
      <w:tr w:rsidR="009F143D" w14:paraId="6B9A0B14" w14:textId="77777777">
        <w:trPr>
          <w:jc w:val="center"/>
        </w:trPr>
        <w:tc>
          <w:tcPr>
            <w:tcW w:w="2016" w:type="dxa"/>
          </w:tcPr>
          <w:p w14:paraId="0DF236E5" w14:textId="77777777" w:rsidR="009F143D" w:rsidRDefault="00000000">
            <w:pPr>
              <w:spacing w:after="40"/>
            </w:pPr>
            <w:r>
              <w:rPr>
                <w:sz w:val="18"/>
              </w:rPr>
              <w:t>Context</w:t>
            </w:r>
          </w:p>
        </w:tc>
        <w:tc>
          <w:tcPr>
            <w:tcW w:w="2880" w:type="dxa"/>
          </w:tcPr>
          <w:p w14:paraId="2030AE5C" w14:textId="77777777" w:rsidR="009F143D" w:rsidRDefault="00000000">
            <w:pPr>
              <w:spacing w:after="40"/>
            </w:pPr>
            <w:r>
              <w:rPr>
                <w:sz w:val="18"/>
              </w:rPr>
              <w:t>wrong_temporal_context</w:t>
            </w:r>
          </w:p>
        </w:tc>
        <w:tc>
          <w:tcPr>
            <w:tcW w:w="5184" w:type="dxa"/>
          </w:tcPr>
          <w:p w14:paraId="069DB79F" w14:textId="77777777" w:rsidR="009F143D" w:rsidRDefault="00000000">
            <w:pPr>
              <w:spacing w:after="40"/>
            </w:pPr>
            <w:r>
              <w:rPr>
                <w:sz w:val="18"/>
              </w:rPr>
              <w:t>Timing is wrong, missing, or invented.</w:t>
            </w:r>
          </w:p>
        </w:tc>
      </w:tr>
      <w:tr w:rsidR="009F143D" w14:paraId="1C39F30B" w14:textId="77777777">
        <w:trPr>
          <w:jc w:val="center"/>
        </w:trPr>
        <w:tc>
          <w:tcPr>
            <w:tcW w:w="2016" w:type="dxa"/>
          </w:tcPr>
          <w:p w14:paraId="0FA7E093" w14:textId="77777777" w:rsidR="009F143D" w:rsidRDefault="00000000">
            <w:pPr>
              <w:spacing w:after="40"/>
            </w:pPr>
            <w:r>
              <w:rPr>
                <w:sz w:val="18"/>
              </w:rPr>
              <w:t>Context</w:t>
            </w:r>
          </w:p>
        </w:tc>
        <w:tc>
          <w:tcPr>
            <w:tcW w:w="2880" w:type="dxa"/>
          </w:tcPr>
          <w:p w14:paraId="365F26DE" w14:textId="77777777" w:rsidR="009F143D" w:rsidRDefault="00000000">
            <w:pPr>
              <w:spacing w:after="40"/>
            </w:pPr>
            <w:r>
              <w:rPr>
                <w:sz w:val="18"/>
              </w:rPr>
              <w:t>wrong_history_context</w:t>
            </w:r>
          </w:p>
        </w:tc>
        <w:tc>
          <w:tcPr>
            <w:tcW w:w="5184" w:type="dxa"/>
          </w:tcPr>
          <w:p w14:paraId="7B62E6B7" w14:textId="77777777" w:rsidR="009F143D" w:rsidRDefault="00000000">
            <w:pPr>
              <w:spacing w:after="40"/>
            </w:pPr>
            <w:r>
              <w:rPr>
                <w:sz w:val="18"/>
              </w:rPr>
              <w:t>History/current/prior context is wrong or missing.</w:t>
            </w:r>
          </w:p>
        </w:tc>
      </w:tr>
      <w:tr w:rsidR="009F143D" w14:paraId="741CE122" w14:textId="77777777">
        <w:trPr>
          <w:jc w:val="center"/>
        </w:trPr>
        <w:tc>
          <w:tcPr>
            <w:tcW w:w="2016" w:type="dxa"/>
          </w:tcPr>
          <w:p w14:paraId="762DAA82" w14:textId="77777777" w:rsidR="009F143D" w:rsidRDefault="00000000">
            <w:pPr>
              <w:spacing w:after="40"/>
            </w:pPr>
            <w:r>
              <w:rPr>
                <w:sz w:val="18"/>
              </w:rPr>
              <w:t>Context</w:t>
            </w:r>
          </w:p>
        </w:tc>
        <w:tc>
          <w:tcPr>
            <w:tcW w:w="2880" w:type="dxa"/>
          </w:tcPr>
          <w:p w14:paraId="50F3424C" w14:textId="77777777" w:rsidR="009F143D" w:rsidRDefault="00000000">
            <w:pPr>
              <w:spacing w:after="40"/>
            </w:pPr>
            <w:r>
              <w:rPr>
                <w:sz w:val="18"/>
              </w:rPr>
              <w:t>underspecified</w:t>
            </w:r>
          </w:p>
        </w:tc>
        <w:tc>
          <w:tcPr>
            <w:tcW w:w="5184" w:type="dxa"/>
          </w:tcPr>
          <w:p w14:paraId="1F434E3B" w14:textId="77777777" w:rsidR="009F143D" w:rsidRDefault="00000000">
            <w:pPr>
              <w:spacing w:after="40"/>
            </w:pPr>
            <w:r>
              <w:rPr>
                <w:sz w:val="18"/>
              </w:rPr>
              <w:t>Important context is missing, but the leaf is still partly usable.</w:t>
            </w:r>
          </w:p>
        </w:tc>
      </w:tr>
      <w:tr w:rsidR="009F143D" w14:paraId="762E9BEA" w14:textId="77777777">
        <w:trPr>
          <w:jc w:val="center"/>
        </w:trPr>
        <w:tc>
          <w:tcPr>
            <w:tcW w:w="2016" w:type="dxa"/>
          </w:tcPr>
          <w:p w14:paraId="12F5BBEE" w14:textId="77777777" w:rsidR="009F143D" w:rsidRDefault="00000000">
            <w:pPr>
              <w:spacing w:after="40"/>
            </w:pPr>
            <w:r>
              <w:rPr>
                <w:sz w:val="18"/>
              </w:rPr>
              <w:t>Context</w:t>
            </w:r>
          </w:p>
        </w:tc>
        <w:tc>
          <w:tcPr>
            <w:tcW w:w="2880" w:type="dxa"/>
          </w:tcPr>
          <w:p w14:paraId="7837668F" w14:textId="77777777" w:rsidR="009F143D" w:rsidRDefault="00000000">
            <w:pPr>
              <w:spacing w:after="40"/>
            </w:pPr>
            <w:r>
              <w:rPr>
                <w:sz w:val="18"/>
              </w:rPr>
              <w:t>wrong_condition_scope</w:t>
            </w:r>
          </w:p>
        </w:tc>
        <w:tc>
          <w:tcPr>
            <w:tcW w:w="5184" w:type="dxa"/>
          </w:tcPr>
          <w:p w14:paraId="006678A2" w14:textId="77777777" w:rsidR="009F143D" w:rsidRDefault="00000000">
            <w:pPr>
              <w:spacing w:after="40"/>
            </w:pPr>
            <w:r>
              <w:rPr>
                <w:sz w:val="18"/>
              </w:rPr>
              <w:t>If/unless/except condition is lost or attached to the wrong entity.</w:t>
            </w:r>
          </w:p>
        </w:tc>
      </w:tr>
      <w:tr w:rsidR="009F143D" w14:paraId="32F78B76" w14:textId="77777777">
        <w:trPr>
          <w:jc w:val="center"/>
        </w:trPr>
        <w:tc>
          <w:tcPr>
            <w:tcW w:w="2016" w:type="dxa"/>
          </w:tcPr>
          <w:p w14:paraId="752061A2" w14:textId="77777777" w:rsidR="009F143D" w:rsidRDefault="00000000">
            <w:pPr>
              <w:spacing w:after="40"/>
            </w:pPr>
            <w:r>
              <w:rPr>
                <w:sz w:val="18"/>
              </w:rPr>
              <w:t>Logic/splitting</w:t>
            </w:r>
          </w:p>
        </w:tc>
        <w:tc>
          <w:tcPr>
            <w:tcW w:w="2880" w:type="dxa"/>
          </w:tcPr>
          <w:p w14:paraId="764E7537" w14:textId="77777777" w:rsidR="009F143D" w:rsidRDefault="00000000">
            <w:pPr>
              <w:spacing w:after="40"/>
            </w:pPr>
            <w:r>
              <w:rPr>
                <w:sz w:val="18"/>
              </w:rPr>
              <w:t>oversplit</w:t>
            </w:r>
          </w:p>
        </w:tc>
        <w:tc>
          <w:tcPr>
            <w:tcW w:w="5184" w:type="dxa"/>
          </w:tcPr>
          <w:p w14:paraId="3AF3B871" w14:textId="77777777" w:rsidR="009F143D" w:rsidRDefault="00000000">
            <w:pPr>
              <w:spacing w:after="40"/>
            </w:pPr>
            <w:r>
              <w:rPr>
                <w:sz w:val="18"/>
              </w:rPr>
              <w:t>The split loses shared context, creates inconsistency, or breaks the meaning.</w:t>
            </w:r>
          </w:p>
        </w:tc>
      </w:tr>
      <w:tr w:rsidR="009F143D" w14:paraId="6509C974" w14:textId="77777777">
        <w:trPr>
          <w:jc w:val="center"/>
        </w:trPr>
        <w:tc>
          <w:tcPr>
            <w:tcW w:w="2016" w:type="dxa"/>
          </w:tcPr>
          <w:p w14:paraId="5DAE017C" w14:textId="77777777" w:rsidR="009F143D" w:rsidRDefault="00000000">
            <w:pPr>
              <w:spacing w:after="40"/>
            </w:pPr>
            <w:r>
              <w:rPr>
                <w:sz w:val="18"/>
              </w:rPr>
              <w:t>Logic/splitting</w:t>
            </w:r>
          </w:p>
        </w:tc>
        <w:tc>
          <w:tcPr>
            <w:tcW w:w="2880" w:type="dxa"/>
          </w:tcPr>
          <w:p w14:paraId="777BE728" w14:textId="77777777" w:rsidR="009F143D" w:rsidRDefault="00000000">
            <w:pPr>
              <w:spacing w:after="40"/>
            </w:pPr>
            <w:r>
              <w:rPr>
                <w:sz w:val="18"/>
              </w:rPr>
              <w:t>wrong_negation</w:t>
            </w:r>
          </w:p>
        </w:tc>
        <w:tc>
          <w:tcPr>
            <w:tcW w:w="5184" w:type="dxa"/>
          </w:tcPr>
          <w:p w14:paraId="675FE60F" w14:textId="77777777" w:rsidR="009F143D" w:rsidRDefault="00000000">
            <w:pPr>
              <w:spacing w:after="40"/>
            </w:pPr>
            <w:r>
              <w:rPr>
                <w:sz w:val="18"/>
              </w:rPr>
              <w:t>Negation is wrong or reverses the meaning.</w:t>
            </w:r>
          </w:p>
        </w:tc>
      </w:tr>
      <w:tr w:rsidR="009F143D" w14:paraId="4C444860" w14:textId="77777777">
        <w:trPr>
          <w:jc w:val="center"/>
        </w:trPr>
        <w:tc>
          <w:tcPr>
            <w:tcW w:w="2016" w:type="dxa"/>
          </w:tcPr>
          <w:p w14:paraId="43825895" w14:textId="77777777" w:rsidR="009F143D" w:rsidRDefault="00000000">
            <w:pPr>
              <w:spacing w:after="40"/>
            </w:pPr>
            <w:r>
              <w:rPr>
                <w:sz w:val="18"/>
              </w:rPr>
              <w:t>Logic/splitting</w:t>
            </w:r>
          </w:p>
        </w:tc>
        <w:tc>
          <w:tcPr>
            <w:tcW w:w="2880" w:type="dxa"/>
          </w:tcPr>
          <w:p w14:paraId="7A8D261D" w14:textId="77777777" w:rsidR="009F143D" w:rsidRDefault="00000000">
            <w:pPr>
              <w:spacing w:after="40"/>
            </w:pPr>
            <w:r>
              <w:rPr>
                <w:sz w:val="18"/>
              </w:rPr>
              <w:t>wrong_polarity</w:t>
            </w:r>
          </w:p>
        </w:tc>
        <w:tc>
          <w:tcPr>
            <w:tcW w:w="5184" w:type="dxa"/>
          </w:tcPr>
          <w:p w14:paraId="13FC2C83" w14:textId="77777777" w:rsidR="009F143D" w:rsidRDefault="00000000">
            <w:pPr>
              <w:spacing w:after="40"/>
            </w:pPr>
            <w:r>
              <w:rPr>
                <w:sz w:val="18"/>
              </w:rPr>
              <w:t>The rule behaves like inclusion when it should be exclusion, or the reverse.</w:t>
            </w:r>
          </w:p>
        </w:tc>
      </w:tr>
      <w:tr w:rsidR="009F143D" w14:paraId="22799DA6" w14:textId="77777777">
        <w:trPr>
          <w:jc w:val="center"/>
        </w:trPr>
        <w:tc>
          <w:tcPr>
            <w:tcW w:w="2016" w:type="dxa"/>
          </w:tcPr>
          <w:p w14:paraId="729959D9" w14:textId="77777777" w:rsidR="009F143D" w:rsidRDefault="00000000">
            <w:pPr>
              <w:spacing w:after="40"/>
            </w:pPr>
            <w:r>
              <w:rPr>
                <w:sz w:val="18"/>
              </w:rPr>
              <w:t>Grounding/support</w:t>
            </w:r>
          </w:p>
        </w:tc>
        <w:tc>
          <w:tcPr>
            <w:tcW w:w="2880" w:type="dxa"/>
          </w:tcPr>
          <w:p w14:paraId="0018C4E9" w14:textId="77777777" w:rsidR="009F143D" w:rsidRDefault="00000000">
            <w:pPr>
              <w:spacing w:after="40"/>
            </w:pPr>
            <w:r>
              <w:rPr>
                <w:sz w:val="18"/>
              </w:rPr>
              <w:t>unsupported</w:t>
            </w:r>
          </w:p>
        </w:tc>
        <w:tc>
          <w:tcPr>
            <w:tcW w:w="5184" w:type="dxa"/>
          </w:tcPr>
          <w:p w14:paraId="5146C17C" w14:textId="77777777" w:rsidR="009F143D" w:rsidRDefault="00000000">
            <w:pPr>
              <w:spacing w:after="40"/>
            </w:pPr>
            <w:r>
              <w:rPr>
                <w:sz w:val="18"/>
              </w:rPr>
              <w:t>Information is invented or not derivable from source.</w:t>
            </w:r>
          </w:p>
        </w:tc>
      </w:tr>
      <w:tr w:rsidR="009F143D" w14:paraId="5DE03F60" w14:textId="77777777">
        <w:trPr>
          <w:jc w:val="center"/>
        </w:trPr>
        <w:tc>
          <w:tcPr>
            <w:tcW w:w="2016" w:type="dxa"/>
          </w:tcPr>
          <w:p w14:paraId="2EA1A420" w14:textId="77777777" w:rsidR="009F143D" w:rsidRDefault="00000000">
            <w:pPr>
              <w:spacing w:after="40"/>
            </w:pPr>
            <w:r>
              <w:rPr>
                <w:sz w:val="18"/>
              </w:rPr>
              <w:t>Grounding/support</w:t>
            </w:r>
          </w:p>
        </w:tc>
        <w:tc>
          <w:tcPr>
            <w:tcW w:w="2880" w:type="dxa"/>
          </w:tcPr>
          <w:p w14:paraId="0A2229A8" w14:textId="77777777" w:rsidR="009F143D" w:rsidRDefault="00000000">
            <w:pPr>
              <w:spacing w:after="40"/>
            </w:pPr>
            <w:r>
              <w:rPr>
                <w:sz w:val="18"/>
              </w:rPr>
              <w:t>wrong_field_usage</w:t>
            </w:r>
          </w:p>
        </w:tc>
        <w:tc>
          <w:tcPr>
            <w:tcW w:w="5184" w:type="dxa"/>
          </w:tcPr>
          <w:p w14:paraId="5BA4D730" w14:textId="77777777" w:rsidR="009F143D" w:rsidRDefault="00000000">
            <w:pPr>
              <w:spacing w:after="40"/>
            </w:pPr>
            <w:r>
              <w:rPr>
                <w:sz w:val="18"/>
              </w:rPr>
              <w:t>A field is filled with the wrong kind of content.</w:t>
            </w:r>
          </w:p>
        </w:tc>
      </w:tr>
      <w:tr w:rsidR="009F143D" w14:paraId="3493F447" w14:textId="77777777">
        <w:trPr>
          <w:jc w:val="center"/>
        </w:trPr>
        <w:tc>
          <w:tcPr>
            <w:tcW w:w="2016" w:type="dxa"/>
          </w:tcPr>
          <w:p w14:paraId="7EEC3823" w14:textId="77777777" w:rsidR="009F143D" w:rsidRDefault="00000000">
            <w:pPr>
              <w:spacing w:after="40"/>
            </w:pPr>
            <w:r>
              <w:rPr>
                <w:sz w:val="18"/>
              </w:rPr>
              <w:t>Grounding/support</w:t>
            </w:r>
          </w:p>
        </w:tc>
        <w:tc>
          <w:tcPr>
            <w:tcW w:w="2880" w:type="dxa"/>
          </w:tcPr>
          <w:p w14:paraId="473296FE" w14:textId="77777777" w:rsidR="009F143D" w:rsidRDefault="00000000">
            <w:pPr>
              <w:spacing w:after="40"/>
            </w:pPr>
            <w:r>
              <w:rPr>
                <w:sz w:val="18"/>
              </w:rPr>
              <w:t>wrong_computability</w:t>
            </w:r>
          </w:p>
        </w:tc>
        <w:tc>
          <w:tcPr>
            <w:tcW w:w="5184" w:type="dxa"/>
          </w:tcPr>
          <w:p w14:paraId="7AD766E9" w14:textId="77777777" w:rsidR="009F143D" w:rsidRDefault="00000000">
            <w:pPr>
              <w:spacing w:after="40"/>
            </w:pPr>
            <w:r>
              <w:rPr>
                <w:sz w:val="18"/>
              </w:rPr>
              <w:t>Computability label is clearly wrong.</w:t>
            </w:r>
          </w:p>
        </w:tc>
      </w:tr>
    </w:tbl>
    <w:p w14:paraId="2B0F168B" w14:textId="77777777" w:rsidR="009F143D" w:rsidRDefault="00000000">
      <w:pPr>
        <w:pStyle w:val="Heading1"/>
        <w:spacing w:after="120" w:line="252" w:lineRule="auto"/>
      </w:pPr>
      <w:r>
        <w:t>8. How to choose manual_best_branch_A_B</w:t>
      </w:r>
    </w:p>
    <w:p w14:paraId="7CE0A8A9" w14:textId="77777777" w:rsidR="009F143D" w:rsidRDefault="00000000">
      <w:pPr>
        <w:spacing w:after="120" w:line="252" w:lineRule="auto"/>
      </w:pPr>
      <w:r>
        <w:t>Fill this column after labeling A and B independently.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352"/>
      </w:tblGrid>
      <w:tr w:rsidR="009F143D" w14:paraId="3E7D4F37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51B35740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Value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682715D4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Use when</w:t>
            </w:r>
          </w:p>
        </w:tc>
      </w:tr>
      <w:tr w:rsidR="009F143D" w14:paraId="721FCC71" w14:textId="77777777">
        <w:trPr>
          <w:jc w:val="center"/>
        </w:trPr>
        <w:tc>
          <w:tcPr>
            <w:tcW w:w="1728" w:type="dxa"/>
          </w:tcPr>
          <w:p w14:paraId="6854CBB7" w14:textId="77777777" w:rsidR="009F143D" w:rsidRDefault="00000000">
            <w:pPr>
              <w:spacing w:after="40"/>
            </w:pPr>
            <w:r>
              <w:rPr>
                <w:sz w:val="18"/>
              </w:rPr>
              <w:t>A</w:t>
            </w:r>
          </w:p>
        </w:tc>
        <w:tc>
          <w:tcPr>
            <w:tcW w:w="8352" w:type="dxa"/>
          </w:tcPr>
          <w:p w14:paraId="18182A69" w14:textId="77777777" w:rsidR="009F143D" w:rsidRDefault="00000000">
            <w:pPr>
              <w:spacing w:after="40"/>
            </w:pPr>
            <w:r>
              <w:rPr>
                <w:sz w:val="18"/>
              </w:rPr>
              <w:t>Branch A is clearly more faithful or more usable. Example: A has exact lab value and unit; B loses the threshold.</w:t>
            </w:r>
          </w:p>
        </w:tc>
      </w:tr>
      <w:tr w:rsidR="009F143D" w14:paraId="4A55144C" w14:textId="77777777">
        <w:trPr>
          <w:jc w:val="center"/>
        </w:trPr>
        <w:tc>
          <w:tcPr>
            <w:tcW w:w="1728" w:type="dxa"/>
          </w:tcPr>
          <w:p w14:paraId="48F30422" w14:textId="77777777" w:rsidR="009F143D" w:rsidRDefault="00000000">
            <w:pPr>
              <w:spacing w:after="40"/>
            </w:pPr>
            <w:r>
              <w:rPr>
                <w:sz w:val="18"/>
              </w:rPr>
              <w:t>B</w:t>
            </w:r>
          </w:p>
        </w:tc>
        <w:tc>
          <w:tcPr>
            <w:tcW w:w="8352" w:type="dxa"/>
          </w:tcPr>
          <w:p w14:paraId="2DF27A93" w14:textId="77777777" w:rsidR="009F143D" w:rsidRDefault="00000000">
            <w:pPr>
              <w:spacing w:after="40"/>
            </w:pPr>
            <w:r>
              <w:rPr>
                <w:sz w:val="18"/>
              </w:rPr>
              <w:t>Branch B is clearly more semantically correct. Example: A uses a wrong BERT anchor; B correctly understands the clinical concept.</w:t>
            </w:r>
          </w:p>
        </w:tc>
      </w:tr>
      <w:tr w:rsidR="009F143D" w14:paraId="2BDC4812" w14:textId="77777777">
        <w:trPr>
          <w:jc w:val="center"/>
        </w:trPr>
        <w:tc>
          <w:tcPr>
            <w:tcW w:w="1728" w:type="dxa"/>
          </w:tcPr>
          <w:p w14:paraId="3CF8789B" w14:textId="77777777" w:rsidR="009F143D" w:rsidRDefault="00000000">
            <w:pPr>
              <w:spacing w:after="40"/>
            </w:pPr>
            <w:r>
              <w:rPr>
                <w:sz w:val="18"/>
              </w:rPr>
              <w:t>tie</w:t>
            </w:r>
          </w:p>
        </w:tc>
        <w:tc>
          <w:tcPr>
            <w:tcW w:w="8352" w:type="dxa"/>
          </w:tcPr>
          <w:p w14:paraId="2337B9B6" w14:textId="77777777" w:rsidR="009F143D" w:rsidRDefault="00000000">
            <w:pPr>
              <w:spacing w:after="40"/>
            </w:pPr>
            <w:r>
              <w:rPr>
                <w:sz w:val="18"/>
              </w:rPr>
              <w:t>Both are equally good or equally partial. Use this when both are correct, or both have the same kind of limitation.</w:t>
            </w:r>
          </w:p>
        </w:tc>
      </w:tr>
      <w:tr w:rsidR="009F143D" w14:paraId="1E836983" w14:textId="77777777">
        <w:trPr>
          <w:jc w:val="center"/>
        </w:trPr>
        <w:tc>
          <w:tcPr>
            <w:tcW w:w="1728" w:type="dxa"/>
          </w:tcPr>
          <w:p w14:paraId="3CC5A2EC" w14:textId="77777777" w:rsidR="009F143D" w:rsidRDefault="00000000">
            <w:pPr>
              <w:spacing w:after="40"/>
            </w:pPr>
            <w:r>
              <w:rPr>
                <w:sz w:val="18"/>
              </w:rPr>
              <w:t>none</w:t>
            </w:r>
          </w:p>
        </w:tc>
        <w:tc>
          <w:tcPr>
            <w:tcW w:w="8352" w:type="dxa"/>
          </w:tcPr>
          <w:p w14:paraId="0507FD0C" w14:textId="77777777" w:rsidR="009F143D" w:rsidRDefault="00000000">
            <w:pPr>
              <w:spacing w:after="40"/>
            </w:pPr>
            <w:r>
              <w:rPr>
                <w:sz w:val="18"/>
              </w:rPr>
              <w:t>Both are incorrect or unsupported.</w:t>
            </w:r>
          </w:p>
        </w:tc>
      </w:tr>
    </w:tbl>
    <w:p w14:paraId="32738A40" w14:textId="77777777" w:rsidR="009F143D" w:rsidRDefault="00000000">
      <w:pPr>
        <w:pStyle w:val="Heading1"/>
        <w:spacing w:after="120" w:line="252" w:lineRule="auto"/>
      </w:pPr>
      <w:r>
        <w:t>9. OR splits and atomic decomposition</w:t>
      </w:r>
    </w:p>
    <w:p w14:paraId="158B93EB" w14:textId="77777777" w:rsidR="009F143D" w:rsidRDefault="00000000">
      <w:pPr>
        <w:spacing w:after="120" w:line="252" w:lineRule="auto"/>
      </w:pPr>
      <w:r>
        <w:t>Many eligibility criteria contain OR lists. Atomic splitting is acceptable when each split clause remains clinically complete.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320"/>
        <w:gridCol w:w="3168"/>
      </w:tblGrid>
      <w:tr w:rsidR="009F143D" w14:paraId="3EBEE689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6B6499B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3A3291BB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Example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410D8548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Label guidance</w:t>
            </w:r>
          </w:p>
        </w:tc>
      </w:tr>
      <w:tr w:rsidR="009F143D" w14:paraId="36EA8DAB" w14:textId="77777777">
        <w:trPr>
          <w:jc w:val="center"/>
        </w:trPr>
        <w:tc>
          <w:tcPr>
            <w:tcW w:w="2592" w:type="dxa"/>
          </w:tcPr>
          <w:p w14:paraId="3C9EE545" w14:textId="77777777" w:rsidR="009F143D" w:rsidRDefault="00000000">
            <w:pPr>
              <w:spacing w:after="40"/>
            </w:pPr>
            <w:r>
              <w:rPr>
                <w:sz w:val="18"/>
              </w:rPr>
              <w:t>Correct OR split</w:t>
            </w:r>
          </w:p>
        </w:tc>
        <w:tc>
          <w:tcPr>
            <w:tcW w:w="4320" w:type="dxa"/>
          </w:tcPr>
          <w:p w14:paraId="36CE5731" w14:textId="77777777" w:rsidR="009F143D" w:rsidRDefault="00000000">
            <w:pPr>
              <w:spacing w:after="40"/>
            </w:pPr>
            <w:r>
              <w:rPr>
                <w:sz w:val="18"/>
              </w:rPr>
              <w:t>Pregnant or lactating women -&gt; pregnant women; lactating women</w:t>
            </w:r>
          </w:p>
        </w:tc>
        <w:tc>
          <w:tcPr>
            <w:tcW w:w="3168" w:type="dxa"/>
          </w:tcPr>
          <w:p w14:paraId="24F3C573" w14:textId="77777777" w:rsidR="009F143D" w:rsidRDefault="00000000">
            <w:pPr>
              <w:spacing w:after="40"/>
            </w:pPr>
            <w:r>
              <w:rPr>
                <w:sz w:val="18"/>
              </w:rPr>
              <w:t>Each clause is independently sufficient. Label correct.</w:t>
            </w:r>
          </w:p>
        </w:tc>
      </w:tr>
      <w:tr w:rsidR="009F143D" w14:paraId="3277C1D1" w14:textId="77777777">
        <w:trPr>
          <w:jc w:val="center"/>
        </w:trPr>
        <w:tc>
          <w:tcPr>
            <w:tcW w:w="2592" w:type="dxa"/>
          </w:tcPr>
          <w:p w14:paraId="5F499822" w14:textId="77777777" w:rsidR="009F143D" w:rsidRDefault="00000000">
            <w:pPr>
              <w:spacing w:after="40"/>
            </w:pPr>
            <w:r>
              <w:rPr>
                <w:sz w:val="18"/>
              </w:rPr>
              <w:t>Partial OR split</w:t>
            </w:r>
          </w:p>
        </w:tc>
        <w:tc>
          <w:tcPr>
            <w:tcW w:w="4320" w:type="dxa"/>
          </w:tcPr>
          <w:p w14:paraId="255E4757" w14:textId="77777777" w:rsidR="009F143D" w:rsidRDefault="00000000">
            <w:pPr>
              <w:spacing w:after="40"/>
            </w:pPr>
            <w:r>
              <w:rPr>
                <w:sz w:val="18"/>
              </w:rPr>
              <w:t>AST or ALT &gt; 3 × ULN, but ALT leaf loses threshold</w:t>
            </w:r>
          </w:p>
        </w:tc>
        <w:tc>
          <w:tcPr>
            <w:tcW w:w="3168" w:type="dxa"/>
          </w:tcPr>
          <w:p w14:paraId="2CE3992B" w14:textId="77777777" w:rsidR="009F143D" w:rsidRDefault="00000000">
            <w:pPr>
              <w:spacing w:after="40"/>
            </w:pPr>
            <w:r>
              <w:rPr>
                <w:sz w:val="18"/>
              </w:rPr>
              <w:t>Label the incomplete leaf partial / missing_threshold.</w:t>
            </w:r>
          </w:p>
        </w:tc>
      </w:tr>
      <w:tr w:rsidR="009F143D" w14:paraId="5249F31D" w14:textId="77777777">
        <w:trPr>
          <w:jc w:val="center"/>
        </w:trPr>
        <w:tc>
          <w:tcPr>
            <w:tcW w:w="2592" w:type="dxa"/>
          </w:tcPr>
          <w:p w14:paraId="3753356F" w14:textId="77777777" w:rsidR="009F143D" w:rsidRDefault="00000000">
            <w:pPr>
              <w:spacing w:after="40"/>
            </w:pPr>
            <w:r>
              <w:rPr>
                <w:sz w:val="18"/>
              </w:rPr>
              <w:t>Incorrect OR split</w:t>
            </w:r>
          </w:p>
        </w:tc>
        <w:tc>
          <w:tcPr>
            <w:tcW w:w="4320" w:type="dxa"/>
          </w:tcPr>
          <w:p w14:paraId="0E35BA3F" w14:textId="77777777" w:rsidR="009F143D" w:rsidRDefault="00000000">
            <w:pPr>
              <w:spacing w:after="40"/>
            </w:pPr>
            <w:r>
              <w:rPr>
                <w:sz w:val="18"/>
              </w:rPr>
              <w:t>Split creates a rule not implied by the source</w:t>
            </w:r>
          </w:p>
        </w:tc>
        <w:tc>
          <w:tcPr>
            <w:tcW w:w="3168" w:type="dxa"/>
          </w:tcPr>
          <w:p w14:paraId="3E36AAF9" w14:textId="77777777" w:rsidR="009F143D" w:rsidRDefault="00000000">
            <w:pPr>
              <w:spacing w:after="40"/>
            </w:pPr>
            <w:r>
              <w:rPr>
                <w:sz w:val="18"/>
              </w:rPr>
              <w:t>Label incorrect / oversplit.</w:t>
            </w:r>
          </w:p>
        </w:tc>
      </w:tr>
    </w:tbl>
    <w:p w14:paraId="7A008582" w14:textId="77777777" w:rsidR="009F143D" w:rsidRDefault="00000000">
      <w:pPr>
        <w:pStyle w:val="Heading1"/>
        <w:spacing w:after="120" w:line="252" w:lineRule="auto"/>
      </w:pPr>
      <w:r>
        <w:lastRenderedPageBreak/>
        <w:t>10. Do not over-penalize Branch B</w:t>
      </w:r>
    </w:p>
    <w:p w14:paraId="010ED49A" w14:textId="77777777" w:rsidR="009F143D" w:rsidRDefault="00000000">
      <w:pPr>
        <w:spacing w:after="120" w:line="252" w:lineRule="auto"/>
      </w:pPr>
      <w:r>
        <w:t>Branch B may use semantic paraphrases. Manual semantic evaluation should judge clinical meaning, not exact text matching. Exact grounding is already measured in the automatic grounding metrics.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608"/>
        <w:gridCol w:w="2592"/>
      </w:tblGrid>
      <w:tr w:rsidR="009F143D" w14:paraId="5A9E65E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FEBB8A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376D5B53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Branch B entity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9555B59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Manual label</w:t>
            </w:r>
          </w:p>
        </w:tc>
      </w:tr>
      <w:tr w:rsidR="009F143D" w14:paraId="45438765" w14:textId="77777777">
        <w:trPr>
          <w:jc w:val="center"/>
        </w:trPr>
        <w:tc>
          <w:tcPr>
            <w:tcW w:w="2880" w:type="dxa"/>
          </w:tcPr>
          <w:p w14:paraId="09B869CC" w14:textId="77777777" w:rsidR="009F143D" w:rsidRDefault="00000000">
            <w:pPr>
              <w:spacing w:after="40"/>
            </w:pPr>
            <w:r>
              <w:rPr>
                <w:sz w:val="18"/>
              </w:rPr>
              <w:t>Current DVT</w:t>
            </w:r>
          </w:p>
        </w:tc>
        <w:tc>
          <w:tcPr>
            <w:tcW w:w="4608" w:type="dxa"/>
          </w:tcPr>
          <w:p w14:paraId="02BF7BE6" w14:textId="77777777" w:rsidR="009F143D" w:rsidRDefault="00000000">
            <w:pPr>
              <w:spacing w:after="40"/>
            </w:pPr>
            <w:r>
              <w:rPr>
                <w:sz w:val="18"/>
              </w:rPr>
              <w:t>deep vein thrombosis (DVT)</w:t>
            </w:r>
          </w:p>
        </w:tc>
        <w:tc>
          <w:tcPr>
            <w:tcW w:w="2592" w:type="dxa"/>
          </w:tcPr>
          <w:p w14:paraId="0700D04B" w14:textId="77777777" w:rsidR="009F143D" w:rsidRDefault="00000000">
            <w:pPr>
              <w:spacing w:after="40"/>
            </w:pPr>
            <w:r>
              <w:rPr>
                <w:sz w:val="18"/>
              </w:rPr>
              <w:t>correct</w:t>
            </w:r>
          </w:p>
        </w:tc>
      </w:tr>
      <w:tr w:rsidR="009F143D" w14:paraId="6985F116" w14:textId="77777777">
        <w:trPr>
          <w:jc w:val="center"/>
        </w:trPr>
        <w:tc>
          <w:tcPr>
            <w:tcW w:w="2880" w:type="dxa"/>
          </w:tcPr>
          <w:p w14:paraId="4AADF65D" w14:textId="77777777" w:rsidR="009F143D" w:rsidRDefault="00000000">
            <w:pPr>
              <w:spacing w:after="40"/>
            </w:pPr>
            <w:r>
              <w:rPr>
                <w:sz w:val="18"/>
              </w:rPr>
              <w:t>Current DVT</w:t>
            </w:r>
          </w:p>
        </w:tc>
        <w:tc>
          <w:tcPr>
            <w:tcW w:w="4608" w:type="dxa"/>
          </w:tcPr>
          <w:p w14:paraId="0ED11FAF" w14:textId="77777777" w:rsidR="009F143D" w:rsidRDefault="00000000">
            <w:pPr>
              <w:spacing w:after="40"/>
            </w:pPr>
            <w:r>
              <w:rPr>
                <w:sz w:val="18"/>
              </w:rPr>
              <w:t>pulmonary embolism</w:t>
            </w:r>
          </w:p>
        </w:tc>
        <w:tc>
          <w:tcPr>
            <w:tcW w:w="2592" w:type="dxa"/>
          </w:tcPr>
          <w:p w14:paraId="07B94482" w14:textId="77777777" w:rsidR="009F143D" w:rsidRDefault="00000000">
            <w:pPr>
              <w:spacing w:after="40"/>
            </w:pPr>
            <w:r>
              <w:rPr>
                <w:sz w:val="18"/>
              </w:rPr>
              <w:t>unsupported</w:t>
            </w:r>
          </w:p>
        </w:tc>
      </w:tr>
    </w:tbl>
    <w:p w14:paraId="527ECC3B" w14:textId="77777777" w:rsidR="009F143D" w:rsidRDefault="00000000">
      <w:pPr>
        <w:pStyle w:val="Heading1"/>
        <w:spacing w:after="120" w:line="252" w:lineRule="auto"/>
      </w:pPr>
      <w:r>
        <w:t>11. Quick decision flow</w:t>
      </w:r>
    </w:p>
    <w:p w14:paraId="656DDB35" w14:textId="77777777" w:rsidR="009F143D" w:rsidRDefault="00000000">
      <w:pPr>
        <w:spacing w:after="120" w:line="252" w:lineRule="auto"/>
        <w:ind w:left="360" w:hanging="360"/>
      </w:pPr>
      <w:r>
        <w:t>1.</w:t>
      </w:r>
      <w:r>
        <w:tab/>
        <w:t>Does the leaf describe the same clinical concept as the clause? If no, label incorrect or unsupported.</w:t>
      </w:r>
    </w:p>
    <w:p w14:paraId="427F700C" w14:textId="77777777" w:rsidR="009F143D" w:rsidRDefault="00000000">
      <w:pPr>
        <w:spacing w:after="120" w:line="252" w:lineRule="auto"/>
        <w:ind w:left="360" w:hanging="360"/>
      </w:pPr>
      <w:r>
        <w:t>2.</w:t>
      </w:r>
      <w:r>
        <w:tab/>
        <w:t>If there is an operator, value, or unit, are they correct? If missing but partly usable, label partial. If wrong direction or wrong value, label incorrect.</w:t>
      </w:r>
    </w:p>
    <w:p w14:paraId="2DFA5680" w14:textId="77777777" w:rsidR="009F143D" w:rsidRDefault="00000000">
      <w:pPr>
        <w:spacing w:after="120" w:line="252" w:lineRule="auto"/>
        <w:ind w:left="360" w:hanging="360"/>
      </w:pPr>
      <w:r>
        <w:t>3.</w:t>
      </w:r>
      <w:r>
        <w:tab/>
        <w:t>If there is temporal or history context, is it captured? If missing, label partial. If wrong and meaning changes, label incorrect.</w:t>
      </w:r>
    </w:p>
    <w:p w14:paraId="77D533AE" w14:textId="77777777" w:rsidR="009F143D" w:rsidRDefault="00000000">
      <w:pPr>
        <w:spacing w:after="120" w:line="252" w:lineRule="auto"/>
        <w:ind w:left="360" w:hanging="360"/>
      </w:pPr>
      <w:r>
        <w:t>4.</w:t>
      </w:r>
      <w:r>
        <w:tab/>
        <w:t>Is computability reasonable? If clearly wrong, label partial / wrong_computability.</w:t>
      </w:r>
    </w:p>
    <w:p w14:paraId="492C897B" w14:textId="77777777" w:rsidR="009F143D" w:rsidRDefault="00000000">
      <w:pPr>
        <w:spacing w:after="120" w:line="252" w:lineRule="auto"/>
        <w:ind w:left="360" w:hanging="360"/>
      </w:pPr>
      <w:r>
        <w:t>5.</w:t>
      </w:r>
      <w:r>
        <w:tab/>
        <w:t>Is the entity only a paraphrase? If meaning is preserved, label correct. If it adds unsupported information, label unsupported.</w:t>
      </w:r>
    </w:p>
    <w:p w14:paraId="4CA3037B" w14:textId="77777777" w:rsidR="009F143D" w:rsidRDefault="00000000">
      <w:pPr>
        <w:spacing w:after="120" w:line="252" w:lineRule="auto"/>
        <w:ind w:left="360" w:hanging="360"/>
      </w:pPr>
      <w:r>
        <w:t>6.</w:t>
      </w:r>
      <w:r>
        <w:tab/>
        <w:t>Would a patient matching system using this leaf make the right decision? If yes, correct. If partly, partial. If no, incorrect.</w:t>
      </w:r>
    </w:p>
    <w:p w14:paraId="24C970AF" w14:textId="77777777" w:rsidR="009F143D" w:rsidRDefault="00000000">
      <w:pPr>
        <w:pStyle w:val="Heading1"/>
        <w:spacing w:after="120" w:line="252" w:lineRule="auto"/>
      </w:pPr>
      <w:r>
        <w:t>12. Practical labeling rules</w:t>
      </w:r>
    </w:p>
    <w:p w14:paraId="5EF4ABBC" w14:textId="77777777" w:rsidR="009F143D" w:rsidRDefault="00000000">
      <w:pPr>
        <w:pStyle w:val="ListBullet"/>
        <w:spacing w:after="120" w:line="252" w:lineRule="auto"/>
      </w:pPr>
      <w:r>
        <w:t>Do not spend too long on one row.</w:t>
      </w:r>
    </w:p>
    <w:p w14:paraId="6B6D340B" w14:textId="77777777" w:rsidR="009F143D" w:rsidRDefault="00000000">
      <w:pPr>
        <w:pStyle w:val="ListBullet"/>
        <w:spacing w:after="120" w:line="252" w:lineRule="auto"/>
      </w:pPr>
      <w:r>
        <w:t>Read the full item_text before labeling difficult clauses.</w:t>
      </w:r>
    </w:p>
    <w:p w14:paraId="577287A6" w14:textId="77777777" w:rsidR="009F143D" w:rsidRDefault="00000000">
      <w:pPr>
        <w:pStyle w:val="ListBullet"/>
        <w:spacing w:after="120" w:line="252" w:lineRule="auto"/>
      </w:pPr>
      <w:r>
        <w:t>Label A and B independently first.</w:t>
      </w:r>
    </w:p>
    <w:p w14:paraId="5FCADCAB" w14:textId="77777777" w:rsidR="009F143D" w:rsidRDefault="00000000">
      <w:pPr>
        <w:pStyle w:val="ListBullet"/>
        <w:spacing w:after="120" w:line="252" w:lineRule="auto"/>
      </w:pPr>
      <w:r>
        <w:t>Then choose manual_best_branch_A_B.</w:t>
      </w:r>
    </w:p>
    <w:p w14:paraId="04808582" w14:textId="77777777" w:rsidR="009F143D" w:rsidRDefault="00000000">
      <w:pPr>
        <w:pStyle w:val="ListBullet"/>
        <w:spacing w:after="120" w:line="252" w:lineRule="auto"/>
      </w:pPr>
      <w:r>
        <w:t>Use notes only when the issue type is not enough.</w:t>
      </w:r>
    </w:p>
    <w:p w14:paraId="518E8998" w14:textId="77777777" w:rsidR="009F143D" w:rsidRDefault="00000000">
      <w:pPr>
        <w:pStyle w:val="ListBullet"/>
        <w:spacing w:after="120" w:line="252" w:lineRule="auto"/>
      </w:pPr>
      <w:r>
        <w:t>Keep notes short.</w:t>
      </w:r>
    </w:p>
    <w:p w14:paraId="64415CFD" w14:textId="77777777" w:rsidR="009F143D" w:rsidRDefault="00000000">
      <w:pPr>
        <w:pStyle w:val="ListBullet"/>
        <w:spacing w:after="120" w:line="252" w:lineRule="auto"/>
      </w:pPr>
      <w:r>
        <w:t>Do not punish formatting differences like x ULN vs × ULN.</w:t>
      </w:r>
    </w:p>
    <w:p w14:paraId="3A994EC5" w14:textId="77777777" w:rsidR="009F143D" w:rsidRDefault="00000000">
      <w:pPr>
        <w:pStyle w:val="ListBullet"/>
        <w:spacing w:after="120" w:line="252" w:lineRule="auto"/>
      </w:pPr>
      <w:r>
        <w:t>Do not punish harmless paraphrases.</w:t>
      </w:r>
    </w:p>
    <w:p w14:paraId="266FB4E2" w14:textId="77777777" w:rsidR="009F143D" w:rsidRDefault="00000000">
      <w:pPr>
        <w:pStyle w:val="ListBullet"/>
        <w:spacing w:after="120" w:line="252" w:lineRule="auto"/>
      </w:pPr>
      <w:r>
        <w:t>Do punish wrong operators, wrong values, wrong history, and invented concepts.</w:t>
      </w:r>
    </w:p>
    <w:p w14:paraId="267B095C" w14:textId="77777777" w:rsidR="009F143D" w:rsidRDefault="00000000">
      <w:pPr>
        <w:pStyle w:val="Heading1"/>
        <w:spacing w:after="120" w:line="252" w:lineRule="auto"/>
      </w:pPr>
      <w:r>
        <w:t>13. Recommended note style</w:t>
      </w:r>
    </w:p>
    <w:p w14:paraId="5922DE4B" w14:textId="77777777" w:rsidR="009F143D" w:rsidRDefault="00000000">
      <w:pPr>
        <w:spacing w:after="120" w:line="252" w:lineRule="auto"/>
      </w:pPr>
      <w:r>
        <w:t>Use short notes such as:</w:t>
      </w:r>
    </w:p>
    <w:p w14:paraId="29B6D537" w14:textId="77777777" w:rsidR="009F143D" w:rsidRDefault="00000000">
      <w:pPr>
        <w:pStyle w:val="ListBullet"/>
        <w:spacing w:after="120" w:line="252" w:lineRule="auto"/>
      </w:pPr>
      <w:r>
        <w:t>Missing prior-treatment context.</w:t>
      </w:r>
    </w:p>
    <w:p w14:paraId="661E5D05" w14:textId="77777777" w:rsidR="009F143D" w:rsidRDefault="00000000">
      <w:pPr>
        <w:pStyle w:val="ListBullet"/>
        <w:spacing w:after="120" w:line="252" w:lineRule="auto"/>
      </w:pPr>
      <w:r>
        <w:t>Value captured but unit missing.</w:t>
      </w:r>
    </w:p>
    <w:p w14:paraId="35E371F1" w14:textId="77777777" w:rsidR="009F143D" w:rsidRDefault="00000000">
      <w:pPr>
        <w:pStyle w:val="ListBullet"/>
        <w:spacing w:after="120" w:line="252" w:lineRule="auto"/>
      </w:pPr>
      <w:r>
        <w:t>B paraphrase is clinically correct.</w:t>
      </w:r>
    </w:p>
    <w:p w14:paraId="7196FE51" w14:textId="77777777" w:rsidR="009F143D" w:rsidRDefault="00000000">
      <w:pPr>
        <w:pStyle w:val="ListBullet"/>
        <w:spacing w:after="120" w:line="252" w:lineRule="auto"/>
      </w:pPr>
      <w:r>
        <w:t>A uses wrong BERT anchor.</w:t>
      </w:r>
    </w:p>
    <w:p w14:paraId="48A76C7A" w14:textId="77777777" w:rsidR="009F143D" w:rsidRDefault="00000000">
      <w:pPr>
        <w:pStyle w:val="ListBullet"/>
        <w:spacing w:after="120" w:line="252" w:lineRule="auto"/>
      </w:pPr>
      <w:r>
        <w:t>Both miss temporal condition.</w:t>
      </w:r>
    </w:p>
    <w:p w14:paraId="59F95252" w14:textId="77777777" w:rsidR="009F143D" w:rsidRDefault="00000000">
      <w:pPr>
        <w:pStyle w:val="ListBullet"/>
        <w:spacing w:after="120" w:line="252" w:lineRule="auto"/>
      </w:pPr>
      <w:r>
        <w:t>Entity too broad but usable.</w:t>
      </w:r>
    </w:p>
    <w:p w14:paraId="4CD7F100" w14:textId="77777777" w:rsidR="009F143D" w:rsidRDefault="00000000">
      <w:pPr>
        <w:pStyle w:val="ListBullet"/>
        <w:spacing w:after="120" w:line="252" w:lineRule="auto"/>
      </w:pPr>
      <w:r>
        <w:t>Unsupported clinical concept added.</w:t>
      </w:r>
    </w:p>
    <w:p w14:paraId="13456558" w14:textId="77777777" w:rsidR="009F143D" w:rsidRDefault="00000000">
      <w:pPr>
        <w:pStyle w:val="Heading1"/>
        <w:spacing w:after="120" w:line="252" w:lineRule="auto"/>
      </w:pPr>
      <w:r>
        <w:lastRenderedPageBreak/>
        <w:t>14. Final summary</w:t>
      </w:r>
    </w:p>
    <w:p w14:paraId="684D9A5D" w14:textId="77777777" w:rsidR="009F143D" w:rsidRDefault="00000000">
      <w:pPr>
        <w:spacing w:after="120" w:line="252" w:lineRule="auto"/>
      </w:pPr>
      <w:r>
        <w:t>Use this manual evaluation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9F143D" w14:paraId="041EF1BF" w14:textId="77777777">
        <w:tc>
          <w:tcPr>
            <w:tcW w:w="10080" w:type="dxa"/>
            <w:shd w:val="clear" w:color="auto" w:fill="F2F2F2"/>
          </w:tcPr>
          <w:p w14:paraId="0427C0E0" w14:textId="77777777" w:rsidR="009F143D" w:rsidRDefault="00000000">
            <w:pPr>
              <w:spacing w:after="40"/>
            </w:pPr>
            <w:r>
              <w:rPr>
                <w:rFonts w:ascii="Consolas" w:eastAsia="Consolas" w:hAnsi="Consolas"/>
                <w:sz w:val="17"/>
              </w:rPr>
              <w:t>Which branch better preserves the clinical meaning of each clause?</w:t>
            </w:r>
          </w:p>
        </w:tc>
      </w:tr>
    </w:tbl>
    <w:p w14:paraId="322CF1D9" w14:textId="77777777" w:rsidR="009F143D" w:rsidRDefault="00000000">
      <w:pPr>
        <w:spacing w:after="120" w:line="252" w:lineRule="auto"/>
      </w:pPr>
      <w:r>
        <w:t>Use the automatic evaluations to answer different questions: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624"/>
      </w:tblGrid>
      <w:tr w:rsidR="009F143D" w14:paraId="56A47395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146D3EC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Evaluation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153CC028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Question answered</w:t>
            </w:r>
          </w:p>
        </w:tc>
      </w:tr>
      <w:tr w:rsidR="009F143D" w14:paraId="74978832" w14:textId="77777777">
        <w:trPr>
          <w:jc w:val="center"/>
        </w:trPr>
        <w:tc>
          <w:tcPr>
            <w:tcW w:w="3456" w:type="dxa"/>
          </w:tcPr>
          <w:p w14:paraId="7DF2F12E" w14:textId="77777777" w:rsidR="009F143D" w:rsidRDefault="00000000">
            <w:pPr>
              <w:spacing w:after="40"/>
            </w:pPr>
            <w:r>
              <w:rPr>
                <w:sz w:val="18"/>
              </w:rPr>
              <w:t>Structural evaluation</w:t>
            </w:r>
          </w:p>
        </w:tc>
        <w:tc>
          <w:tcPr>
            <w:tcW w:w="6624" w:type="dxa"/>
          </w:tcPr>
          <w:p w14:paraId="6C1B7655" w14:textId="77777777" w:rsidR="009F143D" w:rsidRDefault="00000000">
            <w:pPr>
              <w:spacing w:after="40"/>
            </w:pPr>
            <w:r>
              <w:rPr>
                <w:sz w:val="18"/>
              </w:rPr>
              <w:t>Is the AST valid and internally consistent?</w:t>
            </w:r>
          </w:p>
        </w:tc>
      </w:tr>
      <w:tr w:rsidR="009F143D" w14:paraId="0BC501C1" w14:textId="77777777">
        <w:trPr>
          <w:jc w:val="center"/>
        </w:trPr>
        <w:tc>
          <w:tcPr>
            <w:tcW w:w="3456" w:type="dxa"/>
          </w:tcPr>
          <w:p w14:paraId="7450E6F7" w14:textId="77777777" w:rsidR="009F143D" w:rsidRDefault="00000000">
            <w:pPr>
              <w:spacing w:after="40"/>
            </w:pPr>
            <w:r>
              <w:rPr>
                <w:sz w:val="18"/>
              </w:rPr>
              <w:t>CHIA gold-node proxy</w:t>
            </w:r>
          </w:p>
        </w:tc>
        <w:tc>
          <w:tcPr>
            <w:tcW w:w="6624" w:type="dxa"/>
          </w:tcPr>
          <w:p w14:paraId="5EB974DC" w14:textId="77777777" w:rsidR="009F143D" w:rsidRDefault="00000000">
            <w:pPr>
              <w:spacing w:after="40"/>
            </w:pPr>
            <w:r>
              <w:rPr>
                <w:sz w:val="18"/>
              </w:rPr>
              <w:t>Does the output match CHIA-style entity spans/types?</w:t>
            </w:r>
          </w:p>
        </w:tc>
      </w:tr>
      <w:tr w:rsidR="009F143D" w14:paraId="347180DA" w14:textId="77777777">
        <w:trPr>
          <w:jc w:val="center"/>
        </w:trPr>
        <w:tc>
          <w:tcPr>
            <w:tcW w:w="3456" w:type="dxa"/>
          </w:tcPr>
          <w:p w14:paraId="1FE0F6D2" w14:textId="77777777" w:rsidR="009F143D" w:rsidRDefault="00000000">
            <w:pPr>
              <w:spacing w:after="40"/>
            </w:pPr>
            <w:r>
              <w:rPr>
                <w:sz w:val="18"/>
              </w:rPr>
              <w:t>Grounding evaluation</w:t>
            </w:r>
          </w:p>
        </w:tc>
        <w:tc>
          <w:tcPr>
            <w:tcW w:w="6624" w:type="dxa"/>
          </w:tcPr>
          <w:p w14:paraId="1469A87D" w14:textId="77777777" w:rsidR="009F143D" w:rsidRDefault="00000000">
            <w:pPr>
              <w:spacing w:after="40"/>
            </w:pPr>
            <w:r>
              <w:rPr>
                <w:sz w:val="18"/>
              </w:rPr>
              <w:t>Is the entity literally grounded in evidence and BERT anchors?</w:t>
            </w:r>
          </w:p>
        </w:tc>
      </w:tr>
      <w:tr w:rsidR="009F143D" w14:paraId="59049100" w14:textId="77777777">
        <w:trPr>
          <w:jc w:val="center"/>
        </w:trPr>
        <w:tc>
          <w:tcPr>
            <w:tcW w:w="3456" w:type="dxa"/>
          </w:tcPr>
          <w:p w14:paraId="016902F1" w14:textId="77777777" w:rsidR="009F143D" w:rsidRDefault="00000000">
            <w:pPr>
              <w:spacing w:after="40"/>
            </w:pPr>
            <w:r>
              <w:rPr>
                <w:sz w:val="18"/>
              </w:rPr>
              <w:t>Manual semantic evaluation</w:t>
            </w:r>
          </w:p>
        </w:tc>
        <w:tc>
          <w:tcPr>
            <w:tcW w:w="6624" w:type="dxa"/>
          </w:tcPr>
          <w:p w14:paraId="34A27F90" w14:textId="77777777" w:rsidR="009F143D" w:rsidRDefault="00000000">
            <w:pPr>
              <w:spacing w:after="40"/>
            </w:pPr>
            <w:r>
              <w:rPr>
                <w:sz w:val="18"/>
              </w:rPr>
              <w:t>Does the extracted leaf preserve clinical meaning?</w:t>
            </w:r>
          </w:p>
        </w:tc>
      </w:tr>
      <w:tr w:rsidR="009F143D" w14:paraId="346DF73D" w14:textId="77777777">
        <w:tblPrEx>
          <w:jc w:val="left"/>
        </w:tblPrEx>
        <w:tc>
          <w:tcPr>
            <w:tcW w:w="10080" w:type="dxa"/>
            <w:gridSpan w:val="2"/>
            <w:shd w:val="clear" w:color="auto" w:fill="FFF2CC"/>
          </w:tcPr>
          <w:p w14:paraId="1F3BA29A" w14:textId="77777777" w:rsidR="009F143D" w:rsidRDefault="00000000">
            <w:pPr>
              <w:spacing w:after="40"/>
            </w:pPr>
            <w:r>
              <w:rPr>
                <w:b/>
                <w:sz w:val="18"/>
              </w:rPr>
              <w:t>Final reminder</w:t>
            </w:r>
          </w:p>
          <w:p w14:paraId="4DD9B7D3" w14:textId="77777777" w:rsidR="009F143D" w:rsidRDefault="00000000">
            <w:pPr>
              <w:spacing w:after="40"/>
            </w:pPr>
            <w:r>
              <w:rPr>
                <w:sz w:val="18"/>
              </w:rPr>
              <w:t>The manual semantic evaluation is especially important because Branch B may be semantically good even when it performs worse on literal span-grounding metrics.</w:t>
            </w:r>
          </w:p>
        </w:tc>
      </w:tr>
    </w:tbl>
    <w:p w14:paraId="79B2B3FA" w14:textId="77777777" w:rsidR="00000000" w:rsidRDefault="00000000"/>
    <w:p w14:paraId="57B69568" w14:textId="77777777" w:rsidR="0046345D" w:rsidRDefault="0046345D"/>
    <w:p w14:paraId="051215A0" w14:textId="77777777" w:rsidR="0046345D" w:rsidRDefault="0046345D"/>
    <w:p w14:paraId="1496916D" w14:textId="77777777" w:rsidR="0046345D" w:rsidRPr="0046345D" w:rsidRDefault="0046345D" w:rsidP="0046345D">
      <w:r w:rsidRPr="0046345D">
        <w:t xml:space="preserve">Do </w:t>
      </w:r>
      <w:r w:rsidRPr="0046345D">
        <w:rPr>
          <w:b/>
          <w:bCs/>
        </w:rPr>
        <w:t>not</w:t>
      </w:r>
      <w:r w:rsidRPr="0046345D">
        <w:t xml:space="preserve"> label B as partial only because it says:</w:t>
      </w:r>
    </w:p>
    <w:p w14:paraId="6F55BD30" w14:textId="77777777" w:rsidR="0046345D" w:rsidRPr="0046345D" w:rsidRDefault="0046345D" w:rsidP="0046345D">
      <w:r w:rsidRPr="0046345D">
        <w:t>computability=partial</w:t>
      </w:r>
    </w:p>
    <w:p w14:paraId="4747DC4A" w14:textId="77777777" w:rsidR="0046345D" w:rsidRPr="0046345D" w:rsidRDefault="0046345D" w:rsidP="0046345D">
      <w:r w:rsidRPr="0046345D">
        <w:t xml:space="preserve">Use manual partial only if the </w:t>
      </w:r>
      <w:r w:rsidRPr="0046345D">
        <w:rPr>
          <w:b/>
          <w:bCs/>
        </w:rPr>
        <w:t>meaning</w:t>
      </w:r>
      <w:r w:rsidRPr="0046345D">
        <w:t xml:space="preserve"> is incomplete or wrong.</w:t>
      </w:r>
    </w:p>
    <w:p w14:paraId="2ADAD47B" w14:textId="77777777" w:rsidR="0046345D" w:rsidRPr="0046345D" w:rsidRDefault="0046345D" w:rsidP="0046345D">
      <w:r w:rsidRPr="0046345D">
        <w:t>For this example, better notes would be:</w:t>
      </w:r>
    </w:p>
    <w:p w14:paraId="2816451B" w14:textId="77777777" w:rsidR="0046345D" w:rsidRPr="0046345D" w:rsidRDefault="0046345D" w:rsidP="0046345D">
      <w:r w:rsidRPr="0046345D">
        <w:t xml:space="preserve">A </w:t>
      </w:r>
      <w:proofErr w:type="gramStart"/>
      <w:r w:rsidRPr="0046345D">
        <w:t>misses</w:t>
      </w:r>
      <w:proofErr w:type="gramEnd"/>
      <w:r w:rsidRPr="0046345D">
        <w:t xml:space="preserve"> therapy requirement and mislabels presence as prior.</w:t>
      </w:r>
    </w:p>
    <w:p w14:paraId="7965EF27" w14:textId="77777777" w:rsidR="0046345D" w:rsidRPr="0046345D" w:rsidRDefault="0046345D" w:rsidP="0046345D">
      <w:r w:rsidRPr="0046345D">
        <w:t>or:</w:t>
      </w:r>
    </w:p>
    <w:p w14:paraId="56949CE8" w14:textId="77777777" w:rsidR="0046345D" w:rsidRPr="0046345D" w:rsidRDefault="0046345D" w:rsidP="0046345D">
      <w:r w:rsidRPr="0046345D">
        <w:t xml:space="preserve">A </w:t>
      </w:r>
      <w:proofErr w:type="gramStart"/>
      <w:r w:rsidRPr="0046345D">
        <w:t>misses</w:t>
      </w:r>
      <w:proofErr w:type="gramEnd"/>
      <w:r w:rsidRPr="0046345D">
        <w:t xml:space="preserve"> therapy/recent context; B preserves meaning but marks computability partial.</w:t>
      </w:r>
    </w:p>
    <w:p w14:paraId="1E54664C" w14:textId="77777777" w:rsidR="0046345D" w:rsidRPr="0046345D" w:rsidRDefault="0046345D" w:rsidP="0046345D">
      <w:r w:rsidRPr="0046345D">
        <w:t xml:space="preserve">Also, I would not use </w:t>
      </w:r>
      <w:proofErr w:type="spellStart"/>
      <w:r w:rsidRPr="0046345D">
        <w:t>missing_clause</w:t>
      </w:r>
      <w:proofErr w:type="spellEnd"/>
      <w:r w:rsidRPr="0046345D">
        <w:t xml:space="preserve"> here. The clause is not missing. Better issue types:</w:t>
      </w:r>
    </w:p>
    <w:p w14:paraId="26E5284F" w14:textId="77777777" w:rsidR="0046345D" w:rsidRPr="0046345D" w:rsidRDefault="0046345D" w:rsidP="0046345D">
      <w:r w:rsidRPr="0046345D">
        <w:t xml:space="preserve">A: underspecified; </w:t>
      </w:r>
      <w:proofErr w:type="spellStart"/>
      <w:r w:rsidRPr="0046345D">
        <w:t>wrong_history_context</w:t>
      </w:r>
      <w:proofErr w:type="spellEnd"/>
      <w:r w:rsidRPr="0046345D">
        <w:br/>
        <w:t>B: leave blank if label correct</w:t>
      </w:r>
    </w:p>
    <w:p w14:paraId="4048291A" w14:textId="77777777" w:rsidR="0046345D" w:rsidRPr="0046345D" w:rsidRDefault="0046345D" w:rsidP="0046345D">
      <w:r w:rsidRPr="0046345D">
        <w:t>For recent-history rows, if you still want B as partial, use:</w:t>
      </w:r>
    </w:p>
    <w:p w14:paraId="2B5DB273" w14:textId="77777777" w:rsidR="0046345D" w:rsidRPr="0046345D" w:rsidRDefault="0046345D" w:rsidP="0046345D">
      <w:r w:rsidRPr="0046345D">
        <w:t xml:space="preserve">B: </w:t>
      </w:r>
      <w:proofErr w:type="spellStart"/>
      <w:r w:rsidRPr="0046345D">
        <w:t>wrong_temporal_context</w:t>
      </w:r>
      <w:proofErr w:type="spellEnd"/>
    </w:p>
    <w:p w14:paraId="44939DC0" w14:textId="77777777" w:rsidR="0046345D" w:rsidRPr="0046345D" w:rsidRDefault="0046345D" w:rsidP="0046345D">
      <w:r w:rsidRPr="0046345D">
        <w:t>But I would not overuse that. “Recent” is vague in the original text, so B’s computability=partial is a reasonable representation, not necessarily a semantic error.</w:t>
      </w:r>
    </w:p>
    <w:p w14:paraId="6E179C86" w14:textId="77777777" w:rsidR="0046345D" w:rsidRPr="0046345D" w:rsidRDefault="0046345D" w:rsidP="0046345D">
      <w:pPr>
        <w:rPr>
          <w:b/>
          <w:bCs/>
        </w:rPr>
      </w:pPr>
      <w:r w:rsidRPr="0046345D">
        <w:rPr>
          <w:b/>
          <w:bCs/>
        </w:rPr>
        <w:t>Practical rule to follow</w:t>
      </w:r>
    </w:p>
    <w:p w14:paraId="1ADCAF5A" w14:textId="77777777" w:rsidR="0046345D" w:rsidRPr="0046345D" w:rsidRDefault="0046345D" w:rsidP="0046345D">
      <w:r w:rsidRPr="0046345D">
        <w:t>If the model captures the clinical meaning but says it is hard to compute, label the manual field:</w:t>
      </w:r>
    </w:p>
    <w:p w14:paraId="1F3FCE1D" w14:textId="77777777" w:rsidR="0046345D" w:rsidRPr="0046345D" w:rsidRDefault="0046345D" w:rsidP="0046345D">
      <w:r w:rsidRPr="0046345D">
        <w:t>correct</w:t>
      </w:r>
    </w:p>
    <w:p w14:paraId="6DD2EDC6" w14:textId="77777777" w:rsidR="0046345D" w:rsidRPr="0046345D" w:rsidRDefault="0046345D" w:rsidP="0046345D">
      <w:r w:rsidRPr="0046345D">
        <w:t>If it loses meaning, label:</w:t>
      </w:r>
    </w:p>
    <w:p w14:paraId="4FF8AA75" w14:textId="77777777" w:rsidR="0046345D" w:rsidRPr="0046345D" w:rsidRDefault="0046345D" w:rsidP="0046345D">
      <w:r w:rsidRPr="0046345D">
        <w:lastRenderedPageBreak/>
        <w:t>partial</w:t>
      </w:r>
    </w:p>
    <w:p w14:paraId="11B02924" w14:textId="77777777" w:rsidR="0046345D" w:rsidRPr="0046345D" w:rsidRDefault="0046345D" w:rsidP="0046345D">
      <w:r w:rsidRPr="0046345D">
        <w:t>If it changes who would be excluded/included, label:</w:t>
      </w:r>
    </w:p>
    <w:p w14:paraId="2E270D5D" w14:textId="77777777" w:rsidR="0046345D" w:rsidRPr="0046345D" w:rsidRDefault="0046345D" w:rsidP="0046345D">
      <w:r w:rsidRPr="0046345D">
        <w:t>incorrect</w:t>
      </w:r>
    </w:p>
    <w:p w14:paraId="66545896" w14:textId="77777777" w:rsidR="0046345D" w:rsidRDefault="0046345D"/>
    <w:sectPr w:rsidR="0046345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258359">
    <w:abstractNumId w:val="8"/>
  </w:num>
  <w:num w:numId="2" w16cid:durableId="188229442">
    <w:abstractNumId w:val="6"/>
  </w:num>
  <w:num w:numId="3" w16cid:durableId="1637836486">
    <w:abstractNumId w:val="5"/>
  </w:num>
  <w:num w:numId="4" w16cid:durableId="1775008761">
    <w:abstractNumId w:val="4"/>
  </w:num>
  <w:num w:numId="5" w16cid:durableId="1635136858">
    <w:abstractNumId w:val="7"/>
  </w:num>
  <w:num w:numId="6" w16cid:durableId="108401087">
    <w:abstractNumId w:val="3"/>
  </w:num>
  <w:num w:numId="7" w16cid:durableId="1520846996">
    <w:abstractNumId w:val="2"/>
  </w:num>
  <w:num w:numId="8" w16cid:durableId="749278824">
    <w:abstractNumId w:val="1"/>
  </w:num>
  <w:num w:numId="9" w16cid:durableId="77440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45D"/>
    <w:rsid w:val="009F143D"/>
    <w:rsid w:val="00AA1D8D"/>
    <w:rsid w:val="00B213C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A63DE"/>
  <w14:defaultImageDpi w14:val="300"/>
  <w15:docId w15:val="{CB9BA7E7-C0C7-4E53-8046-3123D4DEC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2340</Words>
  <Characters>13341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Labeling Rubric: Semantic Quality Evaluation for Branch A and Branch B</dc:title>
  <dc:subject>Clinical eligibility rule extraction manual semantic evaluation</dc:subject>
  <dc:creator>Andrea Maza</dc:creator>
  <cp:keywords>manual labeling, semantic evaluation, eligibility criteria, Branch A, Branch B, rules_v3</cp:keywords>
  <dc:description>generated by python-docx</dc:description>
  <cp:lastModifiedBy>Ulloa, Jacinto</cp:lastModifiedBy>
  <cp:revision>2</cp:revision>
  <dcterms:created xsi:type="dcterms:W3CDTF">2013-12-23T23:15:00Z</dcterms:created>
  <dcterms:modified xsi:type="dcterms:W3CDTF">2026-05-21T19:45:00Z</dcterms:modified>
  <cp:category/>
</cp:coreProperties>
</file>