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ptos Display" w:hAnsi="Aptos Display"/>
          <w:b/>
          <w:color w:val="172B4D"/>
          <w:sz w:val="42"/>
        </w:rPr>
        <w:t>Roadmap per la simulazione del drone NBV</w:t>
      </w:r>
    </w:p>
    <w:p>
      <w:pPr>
        <w:spacing w:before="0" w:after="200" w:line="276" w:lineRule="auto"/>
        <w:jc w:val="center"/>
      </w:pPr>
      <w:r>
        <w:rPr>
          <w:i/>
          <w:color w:val="536174"/>
          <w:sz w:val="22"/>
        </w:rPr>
        <w:t>Flusso operativo iniziale per PX4 + Gazebo Classic + ROS 2 + Next Best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2268"/>
            <w:vAlign w:val="center"/>
            <w:shd w:fill="355C7D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20"/>
              </w:rPr>
              <w:t>Obiettivo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before="0" w:after="0" w:line="264" w:lineRule="auto"/>
            </w:pPr>
            <w:r>
              <w:rPr>
                <w:sz w:val="20"/>
              </w:rPr>
              <w:t>Chiudere la prima pipeline di simulazione: controllo offboard stabile, sensore/camera in simulazione, detector stub e primo ciclo NBV.</w:t>
            </w:r>
          </w:p>
        </w:tc>
      </w:tr>
      <w:tr>
        <w:trPr/>
        <w:tc>
          <w:tcPr>
            <w:tcW w:type="dxa" w:w="2268"/>
            <w:vAlign w:val="center"/>
            <w:shd w:fill="355C7D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20"/>
              </w:rPr>
              <w:t>Baseline attuale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before="0" w:after="0" w:line="264" w:lineRule="auto"/>
            </w:pPr>
            <w:r>
              <w:rPr>
                <w:sz w:val="20"/>
              </w:rPr>
              <w:t>PX4 SITL + Gazebo Classic, Micro XRCE-DDS Agent, ROS 2 Humble in Docker e topic /fmu/* già visibili.</w:t>
            </w:r>
          </w:p>
        </w:tc>
      </w:tr>
    </w:tbl>
    <w:p/>
    <w:p>
      <w:pPr>
        <w:pStyle w:val="Heading1"/>
      </w:pPr>
      <w:r>
        <w:t>Roadmap operativa</w:t>
      </w:r>
    </w:p>
    <w:p>
      <w:pPr>
        <w:pStyle w:val="Heading2"/>
      </w:pPr>
      <w:r>
        <w:t>Step 1 — Stabilizzare il baseline e il workflow di avvio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Usare un container Docker persistente e non usa-e-getta.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Creare script di avvio separati per PX4+Gazebo, XRCE Agent e ingresso nel container ROS 2.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Verificare sempre gli stessi topic di base prima di sviluppare altro.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Output atteso: ambiente ripetibile e riavviabile in pochi minuti.</w:t>
      </w:r>
    </w:p>
    <w:p>
      <w:pPr>
        <w:pStyle w:val="Heading2"/>
      </w:pPr>
      <w:r>
        <w:t>Step 2 — Validare il controllo offboard minimo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Compilare px4_msgs e px4_ros_com nel workspace ROS 2.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Eseguire l’esempio ufficiale di offboard control.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Verificare: arm, passaggio in offboard, salita a quota fissa, hovering.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Output atteso: il drone si muove da un nodo ROS 2.</w:t>
      </w:r>
    </w:p>
    <w:p>
      <w:pPr>
        <w:pStyle w:val="Heading2"/>
      </w:pPr>
      <w:r>
        <w:t>Step 3 — Creare il pacchetto di progetto whale_nbv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Organizzare i nodi principali: offboard_controller, detector_stub, tracker_stub, nbv_planner e mission_manager.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Separare chiaramente controllo, percezione, tracking e pianificazione.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Output atteso: workspace pulito e pronto per iterare.</w:t>
      </w:r>
    </w:p>
    <w:p>
      <w:pPr>
        <w:pStyle w:val="Heading2"/>
      </w:pPr>
      <w:r>
        <w:t>Step 4 — Integrare la camera/sensore in simulazione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Usare inizialmente un modello con camera verso il basso.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Verificare la presenza dei topic camera e la lettura dei messaggi in ROS 2.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Output atteso: feed sensore affidabile su cui costruire la percezione.</w:t>
      </w:r>
    </w:p>
    <w:p>
      <w:pPr>
        <w:pStyle w:val="Heading2"/>
      </w:pPr>
      <w:r>
        <w:t>Step 5 — Inserire un detector stub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Non partire da una rete neurale reale.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Pubblicare detection sintetiche con confidence, posizione stimata e visibilità nel campo visivo.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Output atteso: una misura di confidenza testabile e controllabile.</w:t>
      </w:r>
    </w:p>
    <w:p>
      <w:pPr>
        <w:pStyle w:val="Heading2"/>
      </w:pPr>
      <w:r>
        <w:t>Step 6 — Implementare un NBV semplice e chiudere il loop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Generare candidate viewpoints attorno al target.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Assegnare uno score basato su distanza, angolo, costo di movimento e confidenza attesa.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Inviare al controller la posa migliore quando la confidence è bassa.</w:t>
      </w:r>
    </w:p>
    <w:p>
      <w:pPr>
        <w:spacing w:before="0" w:after="40" w:line="276" w:lineRule="auto"/>
        <w:ind w:left="227" w:hanging="198"/>
      </w:pPr>
      <w:r>
        <w:rPr>
          <w:b/>
        </w:rPr>
        <w:t xml:space="preserve">• </w:t>
      </w:r>
      <w:r>
        <w:t>Output atteso: il drone si riposiziona in autonomia per migliorare l’osservazione.</w:t>
      </w:r>
    </w:p>
    <w:p/>
    <w:p>
      <w:pPr>
        <w:pStyle w:val="Heading1"/>
      </w:pPr>
      <w:r>
        <w:t>Criteri per considerare concluso uno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005"/>
            <w:shd w:fill="D9E7F5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5783"/>
            <w:shd w:fill="D9E7F5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Definizione di fatto</w:t>
            </w:r>
          </w:p>
        </w:tc>
      </w:tr>
      <w:tr>
        <w:tc>
          <w:tcPr>
            <w:tcW w:type="dxa" w:w="4929"/>
            <w:vAlign w:val="center"/>
            <w:shd w:fill="F9FBFD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Offboard</w:t>
            </w:r>
          </w:p>
        </w:tc>
        <w:tc>
          <w:tcPr>
            <w:tcW w:type="dxa" w:w="4929"/>
            <w:vAlign w:val="center"/>
            <w:shd w:fill="F9FBFD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Il drone arma, entra in offboard e mantiene un hovering a comando in modo ripetibile.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Camera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 topic sensore sono leggibili a ogni avvio e i messaggi arrivano con frequenza stabile.</w:t>
            </w:r>
          </w:p>
        </w:tc>
      </w:tr>
      <w:tr>
        <w:tc>
          <w:tcPr>
            <w:tcW w:type="dxa" w:w="4929"/>
            <w:vAlign w:val="center"/>
            <w:shd w:fill="F9FBFD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Detector stub</w:t>
            </w:r>
          </w:p>
        </w:tc>
        <w:tc>
          <w:tcPr>
            <w:tcW w:type="dxa" w:w="4929"/>
            <w:vAlign w:val="center"/>
            <w:shd w:fill="F9FBFD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La confidence cambia in modo coerente con posizione, quota o orientamento del drone.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NBV v0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Quando la confidence scende sotto soglia, viene selezionata una viewpoint migliore.</w:t>
            </w:r>
          </w:p>
        </w:tc>
      </w:tr>
      <w:tr>
        <w:tc>
          <w:tcPr>
            <w:tcW w:type="dxa" w:w="4929"/>
            <w:vAlign w:val="center"/>
            <w:shd w:fill="F9FBFD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Loop end-to-end</w:t>
            </w:r>
          </w:p>
        </w:tc>
        <w:tc>
          <w:tcPr>
            <w:tcW w:type="dxa" w:w="4929"/>
            <w:vAlign w:val="center"/>
            <w:shd w:fill="F9FBFD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Il cambio viewpoint produce un aumento osservabile della confidence sintetica.</w:t>
            </w:r>
          </w:p>
        </w:tc>
      </w:tr>
    </w:tbl>
    <w:p/>
    <w:p>
      <w:pPr>
        <w:pStyle w:val="Heading1"/>
      </w:pPr>
      <w:r>
        <w:t>Primo task consigliato</w:t>
      </w:r>
    </w:p>
    <w:p>
      <w:pPr>
        <w:spacing w:before="0" w:after="0" w:line="276" w:lineRule="auto"/>
      </w:pPr>
      <w:r>
        <w:rPr>
          <w:b w:val="0"/>
        </w:rPr>
        <w:t xml:space="preserve">Completa il test offboard ufficiale e poi replica lo stesso comportamento in un tuo nodo </w:t>
      </w:r>
      <w:r>
        <w:rPr>
          <w:rFonts w:ascii="Consolas" w:hAnsi="Consolas"/>
          <w:b/>
        </w:rPr>
        <w:t>offboard_controller.py</w:t>
      </w:r>
      <w:r>
        <w:t>. È il prerequisito tecnico che sblocca tutti gli step successivi.</w:t>
      </w:r>
    </w:p>
    <w:sectPr w:rsidR="00FC693F" w:rsidRPr="0006063C" w:rsidSect="00034616">
      <w:footerReference w:type="default" r:id="rId9"/>
      <w:pgSz w:w="12240" w:h="15840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Roadmap di lavoro — simulazione drone NBV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4B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4B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