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483BB8F" w14:textId="77777777" w:rsidR="003D2AF1" w:rsidRDefault="00825CBD" w:rsidP="00543D6E">
      <w:pPr>
        <w:pStyle w:val="Heading1"/>
        <w:jc w:val="both"/>
      </w:pPr>
      <w:r>
        <w:t>The generative model</w:t>
      </w:r>
    </w:p>
    <w:p w14:paraId="3CBF3271" w14:textId="77777777" w:rsidR="00825CBD" w:rsidRDefault="00C667B7" w:rsidP="00543D6E">
      <w:pPr>
        <w:jc w:val="both"/>
      </w:pPr>
      <w:r>
        <w:rPr>
          <w:noProof/>
        </w:rPr>
        <w:pict w14:anchorId="7B4DA946">
          <v:shapetype id="_x0000_t202" coordsize="21600,21600" o:spt="202" path="m0,0l0,21600,21600,21600,21600,0xe">
            <v:stroke joinstyle="miter"/>
            <v:path gradientshapeok="t" o:connecttype="rect"/>
          </v:shapetype>
          <v:shape id="_x0000_s1026" type="#_x0000_t202" style="position:absolute;left:0;text-align:left;margin-left:439.15pt;margin-top:33.65pt;width:28.5pt;height:21.75pt;z-index:251658240" filled="f">
            <v:stroke opacity="0"/>
            <v:textbox inset=",,0">
              <w:txbxContent>
                <w:p w14:paraId="1627EB99" w14:textId="77777777" w:rsidR="0008453E" w:rsidRDefault="0008453E" w:rsidP="00B55ED4">
                  <w:pPr>
                    <w:jc w:val="right"/>
                  </w:pPr>
                  <w:r>
                    <w:t>(1)</w:t>
                  </w:r>
                </w:p>
              </w:txbxContent>
            </v:textbox>
          </v:shape>
        </w:pict>
      </w:r>
      <w:r w:rsidR="00825CBD">
        <w:t xml:space="preserve">At the most basic level, we assume the response of a voxel is determined by the inner product between its </w:t>
      </w:r>
      <w:proofErr w:type="spellStart"/>
      <w:r w:rsidR="00825CBD">
        <w:t>pRF</w:t>
      </w:r>
      <w:proofErr w:type="spellEnd"/>
      <w:r w:rsidR="00825CBD">
        <w:t xml:space="preserve"> and the stimulus, convolved with the HRF, plus noise:</w:t>
      </w:r>
    </w:p>
    <w:p w14:paraId="0DFEFC8F" w14:textId="77777777" w:rsidR="00825CBD" w:rsidRPr="00825CBD" w:rsidRDefault="00C667B7" w:rsidP="00543D6E">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W</m:t>
                      </m:r>
                    </m:e>
                    <m:sub>
                      <m:r>
                        <w:rPr>
                          <w:rFonts w:ascii="Cambria Math" w:hAnsi="Cambria Math"/>
                        </w:rPr>
                        <m:t>i</m:t>
                      </m:r>
                    </m:sub>
                  </m:sSub>
                </m:e>
                <m:sup>
                  <m:r>
                    <w:rPr>
                      <w:rFonts w:ascii="Cambria Math" w:hAnsi="Cambria Math"/>
                    </w:rPr>
                    <m:t>T</m:t>
                  </m:r>
                </m:sup>
              </m:sSup>
              <m:r>
                <m:rPr>
                  <m:sty m:val="bi"/>
                </m:rPr>
                <w:rPr>
                  <w:rFonts w:ascii="Cambria Math" w:hAnsi="Cambria Math"/>
                </w:rPr>
                <m:t>s</m:t>
              </m:r>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14:paraId="0A2BB5D2" w14:textId="77777777" w:rsidR="00EB3F5B" w:rsidRDefault="00C667B7" w:rsidP="00543D6E">
      <w:pPr>
        <w:jc w:val="both"/>
        <w:rPr>
          <w:rFonts w:eastAsiaTheme="minorEastAsia"/>
        </w:rPr>
      </w:pPr>
      <w:r>
        <w:rPr>
          <w:rFonts w:eastAsiaTheme="minorEastAsia"/>
          <w:noProof/>
        </w:rPr>
        <w:pict w14:anchorId="6D63CF99">
          <v:shape id="_x0000_s1027" type="#_x0000_t202" style="position:absolute;left:0;text-align:left;margin-left:438.75pt;margin-top:118.9pt;width:28.5pt;height:21.75pt;z-index:251659264" filled="f">
            <v:stroke opacity="0"/>
            <v:textbox inset=",,0">
              <w:txbxContent>
                <w:p w14:paraId="74CE24D5" w14:textId="77777777" w:rsidR="0008453E" w:rsidRDefault="0008453E" w:rsidP="00B55ED4">
                  <w:pPr>
                    <w:jc w:val="right"/>
                  </w:pPr>
                  <w:r>
                    <w:t>(2)</w:t>
                  </w:r>
                </w:p>
              </w:txbxContent>
            </v:textbox>
          </v:shape>
        </w:pict>
      </w:r>
      <w:r w:rsidR="00825CBD">
        <w:rPr>
          <w:rFonts w:eastAsiaTheme="minorEastAsia"/>
        </w:rPr>
        <w:t xml:space="preserve">where </w:t>
      </w:r>
      <w:r w:rsidR="00825CBD">
        <w:rPr>
          <w:rFonts w:eastAsiaTheme="minorEastAsia"/>
          <w:i/>
        </w:rPr>
        <w:t>b</w:t>
      </w:r>
      <w:r w:rsidR="00825CBD">
        <w:rPr>
          <w:rFonts w:eastAsiaTheme="minorEastAsia"/>
          <w:i/>
          <w:vertAlign w:val="subscript"/>
        </w:rPr>
        <w:t>i</w:t>
      </w:r>
      <w:r w:rsidR="00825CBD" w:rsidRPr="00825CBD">
        <w:rPr>
          <w:rFonts w:eastAsiaTheme="minorEastAsia"/>
        </w:rPr>
        <w:t>(</w:t>
      </w:r>
      <w:r w:rsidR="00825CBD">
        <w:rPr>
          <w:rFonts w:eastAsiaTheme="minorEastAsia"/>
          <w:i/>
        </w:rPr>
        <w:t>t</w:t>
      </w:r>
      <w:r w:rsidR="00825CBD" w:rsidRPr="00825CBD">
        <w:rPr>
          <w:rFonts w:eastAsiaTheme="minorEastAsia"/>
        </w:rPr>
        <w:t>)</w:t>
      </w:r>
      <w:r w:rsidR="00825CBD">
        <w:rPr>
          <w:rFonts w:eastAsiaTheme="minorEastAsia"/>
        </w:rPr>
        <w:t xml:space="preserve"> is the bold signal measured in voxel </w:t>
      </w:r>
      <w:proofErr w:type="spellStart"/>
      <w:r w:rsidR="00825CBD">
        <w:rPr>
          <w:rFonts w:eastAsiaTheme="minorEastAsia"/>
          <w:i/>
        </w:rPr>
        <w:t>i</w:t>
      </w:r>
      <w:proofErr w:type="spellEnd"/>
      <w:r w:rsidR="00825CBD">
        <w:t xml:space="preserve"> at time </w:t>
      </w:r>
      <w:r w:rsidR="00825CBD">
        <w:rPr>
          <w:i/>
        </w:rPr>
        <w:t>t</w:t>
      </w:r>
      <w:r w:rsidR="00825CBD">
        <w:t>,</w:t>
      </w:r>
      <w:r w:rsidR="00EB3F5B">
        <w:t xml:space="preserve"> </w:t>
      </w:r>
      <w:r w:rsidR="00EB3F5B">
        <w:rPr>
          <w:b/>
          <w:i/>
        </w:rPr>
        <w:t>s</w:t>
      </w:r>
      <w:r w:rsidR="00EB3F5B">
        <w:t>(</w:t>
      </w:r>
      <w:r w:rsidR="00EB3F5B">
        <w:rPr>
          <w:i/>
        </w:rPr>
        <w:t>t</w:t>
      </w:r>
      <w:r w:rsidR="00EB3F5B">
        <w:t xml:space="preserve">) is </w:t>
      </w:r>
      <w:r w:rsidR="00B93536">
        <w:t xml:space="preserve">an </w:t>
      </w:r>
      <w:r w:rsidR="00B93536">
        <w:rPr>
          <w:i/>
        </w:rPr>
        <w:t>M</w:t>
      </w:r>
      <w:r w:rsidR="00B93536">
        <w:t xml:space="preserve"> x 1</w:t>
      </w:r>
      <w:r w:rsidR="00EB3F5B">
        <w:t xml:space="preserve"> </w:t>
      </w:r>
      <w:r w:rsidR="00B93536">
        <w:t>column</w:t>
      </w:r>
      <w:r w:rsidR="00EB3F5B">
        <w:t xml:space="preserve"> vector representation of the stimulus (where </w:t>
      </w:r>
      <w:r w:rsidR="00EB3F5B">
        <w:rPr>
          <w:i/>
        </w:rPr>
        <w:t>M</w:t>
      </w:r>
      <w:r w:rsidR="00EB3F5B">
        <w:t xml:space="preserve"> is the number of pixels)</w:t>
      </w:r>
      <w:r w:rsidR="00EB3F5B">
        <w:rPr>
          <w:rStyle w:val="FootnoteReference"/>
        </w:rPr>
        <w:footnoteReference w:id="1"/>
      </w:r>
      <w:r w:rsidR="00EB3F5B">
        <w:t>,</w:t>
      </w:r>
      <w:r w:rsidR="00825CBD">
        <w:t xml:space="preserve"> </w:t>
      </w:r>
      <w:r w:rsidR="00825CBD">
        <w:rPr>
          <w:b/>
          <w:i/>
        </w:rPr>
        <w:t>W</w:t>
      </w:r>
      <w:r w:rsidR="00825CBD">
        <w:rPr>
          <w:b/>
          <w:i/>
          <w:vertAlign w:val="subscript"/>
        </w:rPr>
        <w:t>i</w:t>
      </w:r>
      <w:r w:rsidR="00825CBD">
        <w:rPr>
          <w:b/>
        </w:rPr>
        <w:t xml:space="preserve"> </w:t>
      </w:r>
      <w:r w:rsidR="00825CBD">
        <w:t xml:space="preserve">is a </w:t>
      </w:r>
      <w:proofErr w:type="spellStart"/>
      <w:r w:rsidR="00825CBD">
        <w:t>vectorized</w:t>
      </w:r>
      <w:proofErr w:type="spellEnd"/>
      <w:r w:rsidR="00825CBD">
        <w:t xml:space="preserve"> representation of the receptive field of the </w:t>
      </w:r>
      <w:proofErr w:type="spellStart"/>
      <w:r w:rsidR="00825CBD">
        <w:rPr>
          <w:i/>
        </w:rPr>
        <w:t>i</w:t>
      </w:r>
      <w:r w:rsidR="00825CBD">
        <w:rPr>
          <w:i/>
          <w:vertAlign w:val="superscript"/>
        </w:rPr>
        <w:t>th</w:t>
      </w:r>
      <w:proofErr w:type="spellEnd"/>
      <w:r w:rsidR="00825CBD">
        <w:t xml:space="preserve"> voxel (such that we have a larger matrix </w:t>
      </w:r>
      <w:r w:rsidR="00825CBD">
        <w:rPr>
          <w:b/>
        </w:rPr>
        <w:t xml:space="preserve">W </w:t>
      </w:r>
      <w:r w:rsidR="00825CBD">
        <w:t>= [</w:t>
      </w:r>
      <w:r w:rsidR="00825CBD">
        <w:rPr>
          <w:b/>
          <w:i/>
        </w:rPr>
        <w:t>W</w:t>
      </w:r>
      <w:r w:rsidR="00825CBD">
        <w:rPr>
          <w:b/>
          <w:i/>
        </w:rPr>
        <w:softHyphen/>
      </w:r>
      <w:r w:rsidR="00825CBD">
        <w:rPr>
          <w:b/>
          <w:i/>
        </w:rPr>
        <w:softHyphen/>
      </w:r>
      <w:r w:rsidR="00825CBD">
        <w:rPr>
          <w:i/>
          <w:vertAlign w:val="subscript"/>
        </w:rPr>
        <w:t>1</w:t>
      </w:r>
      <w:r w:rsidR="00825CBD">
        <w:t xml:space="preserve">, </w:t>
      </w:r>
      <w:r w:rsidR="00825CBD">
        <w:rPr>
          <w:b/>
          <w:i/>
        </w:rPr>
        <w:t>W</w:t>
      </w:r>
      <w:r w:rsidR="00825CBD">
        <w:rPr>
          <w:i/>
          <w:vertAlign w:val="subscript"/>
        </w:rPr>
        <w:t>2</w:t>
      </w:r>
      <w:r w:rsidR="00825CBD">
        <w:t xml:space="preserve">, …, </w:t>
      </w:r>
      <w:r w:rsidR="00825CBD">
        <w:rPr>
          <w:b/>
          <w:i/>
        </w:rPr>
        <w:t>W</w:t>
      </w:r>
      <w:r w:rsidR="00825CBD">
        <w:rPr>
          <w:i/>
          <w:vertAlign w:val="subscript"/>
        </w:rPr>
        <w:t>N</w:t>
      </w:r>
      <w:r w:rsidR="00825CBD">
        <w:t xml:space="preserve">] where </w:t>
      </w:r>
      <w:r w:rsidR="00825CBD">
        <w:rPr>
          <w:i/>
        </w:rPr>
        <w:t>N</w:t>
      </w:r>
      <w:r w:rsidR="00825CBD">
        <w:t xml:space="preserve"> is the number of voxels</w:t>
      </w:r>
      <w:r w:rsidR="00EB3F5B">
        <w:t xml:space="preserve">, and so </w:t>
      </w:r>
      <w:r w:rsidR="00EB3F5B">
        <w:rPr>
          <w:b/>
        </w:rPr>
        <w:t>W</w:t>
      </w:r>
      <w:r w:rsidR="00EB3F5B">
        <w:t xml:space="preserve"> has dimensions </w:t>
      </w:r>
      <w:r w:rsidR="00EB3F5B">
        <w:rPr>
          <w:i/>
        </w:rPr>
        <w:t>M x N</w:t>
      </w:r>
      <w:r w:rsidR="00825CBD">
        <w:t xml:space="preserve">), </w:t>
      </w:r>
      <w:r w:rsidR="00825CBD">
        <w:rPr>
          <w:i/>
        </w:rPr>
        <w:t>h</w:t>
      </w:r>
      <w:r w:rsidR="00825CBD" w:rsidRPr="00825CBD">
        <w:t>(</w:t>
      </w:r>
      <w:r w:rsidR="00825CBD">
        <w:rPr>
          <w:i/>
        </w:rPr>
        <w:t>t</w:t>
      </w:r>
      <w:r w:rsidR="00825CBD" w:rsidRPr="00825CBD">
        <w:t>)</w:t>
      </w:r>
      <w:r w:rsidR="00825CBD">
        <w:t xml:space="preserve"> is the HRF</w:t>
      </w:r>
      <w:r w:rsidR="00460922">
        <w:t xml:space="preserve">, </w:t>
      </w:r>
      <w:r w:rsidR="00460922">
        <w:rPr>
          <w:i/>
        </w:rPr>
        <w:t>c</w:t>
      </w:r>
      <w:r w:rsidR="00460922">
        <w:rPr>
          <w:i/>
        </w:rPr>
        <w:softHyphen/>
      </w:r>
      <w:r w:rsidR="00460922">
        <w:rPr>
          <w:i/>
          <w:vertAlign w:val="subscript"/>
        </w:rPr>
        <w:t>i</w:t>
      </w:r>
      <w:r w:rsidR="00460922">
        <w:t xml:space="preserve"> is voxel </w:t>
      </w:r>
      <w:r w:rsidR="00460922">
        <w:rPr>
          <w:i/>
        </w:rPr>
        <w:t>i</w:t>
      </w:r>
      <w:r w:rsidR="00460922">
        <w:t xml:space="preserve">’s baseline activity, </w:t>
      </w:r>
      <w:r w:rsidR="00825CBD">
        <w:t xml:space="preserve">and </w:t>
      </w:r>
      <w:proofErr w:type="spellStart"/>
      <w:r w:rsidR="00825CBD" w:rsidRPr="00825CBD">
        <w:rPr>
          <w:i/>
        </w:rPr>
        <w:t>ε</w:t>
      </w:r>
      <w:r w:rsidR="00825CBD" w:rsidRPr="00825CBD">
        <w:rPr>
          <w:i/>
          <w:vertAlign w:val="subscript"/>
        </w:rPr>
        <w:t>i</w:t>
      </w:r>
      <w:proofErr w:type="spellEnd"/>
      <w:r w:rsidR="00825CBD">
        <w:t>(</w:t>
      </w:r>
      <w:r w:rsidR="00825CBD" w:rsidRPr="00825CBD">
        <w:rPr>
          <w:i/>
        </w:rPr>
        <w:t>t</w:t>
      </w:r>
      <w:r w:rsidR="00825CBD">
        <w:t xml:space="preserve">) is the noise in voxel </w:t>
      </w:r>
      <w:proofErr w:type="spellStart"/>
      <w:r w:rsidR="00825CBD">
        <w:rPr>
          <w:i/>
        </w:rPr>
        <w:t>i</w:t>
      </w:r>
      <w:proofErr w:type="spellEnd"/>
      <w:r w:rsidR="00825CBD">
        <w:t xml:space="preserve"> at time </w:t>
      </w:r>
      <w:r w:rsidR="00825CBD">
        <w:rPr>
          <w:i/>
        </w:rPr>
        <w:t>t</w:t>
      </w:r>
      <w:r w:rsidR="00825CBD">
        <w:t xml:space="preserve">, with </w:t>
      </w:r>
      <m:oMath>
        <m:r>
          <m:rPr>
            <m:sty m:val="b"/>
          </m:rPr>
          <w:rPr>
            <w:rFonts w:ascii="Cambria Math" w:hAnsi="Cambria Math"/>
          </w:rPr>
          <m:t>ε</m:t>
        </m:r>
        <m:r>
          <w:rPr>
            <w:rFonts w:ascii="Cambria Math" w:hAnsi="Cambria Math"/>
          </w:rPr>
          <m:t>(t)~</m:t>
        </m:r>
        <m:r>
          <m:rPr>
            <m:scr m:val="script"/>
          </m:rP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r>
              <m:rPr>
                <m:sty m:val="p"/>
              </m:rPr>
              <w:rPr>
                <w:rFonts w:ascii="Cambria Math" w:hAnsi="Cambria Math"/>
              </w:rPr>
              <m:t>diag</m:t>
            </m:r>
            <m:d>
              <m:dPr>
                <m:ctrlPr>
                  <w:rPr>
                    <w:rFonts w:ascii="Cambria Math" w:hAnsi="Cambria Math"/>
                    <w:i/>
                  </w:rPr>
                </m:ctrlPr>
              </m:dPr>
              <m:e>
                <m:sSup>
                  <m:sSupPr>
                    <m:ctrlPr>
                      <w:rPr>
                        <w:rFonts w:ascii="Cambria Math" w:hAnsi="Cambria Math"/>
                        <w:b/>
                      </w:rPr>
                    </m:ctrlPr>
                  </m:sSupPr>
                  <m:e>
                    <m:r>
                      <m:rPr>
                        <m:sty m:val="b"/>
                      </m:rPr>
                      <w:rPr>
                        <w:rFonts w:ascii="Cambria Math" w:hAnsi="Cambria Math"/>
                      </w:rPr>
                      <m:t>σ</m:t>
                    </m:r>
                  </m:e>
                  <m:sup>
                    <m:r>
                      <w:rPr>
                        <w:rFonts w:ascii="Cambria Math" w:hAnsi="Cambria Math"/>
                      </w:rPr>
                      <m:t>2</m:t>
                    </m:r>
                  </m:sup>
                </m:sSup>
              </m:e>
            </m:d>
          </m:e>
        </m:d>
      </m:oMath>
      <w:r w:rsidR="00825CBD">
        <w:rPr>
          <w:rFonts w:eastAsiaTheme="minorEastAsia"/>
        </w:rPr>
        <w:t xml:space="preserve"> – that is, the noise is independently normally distributed, and the noise for the </w:t>
      </w:r>
      <w:proofErr w:type="spellStart"/>
      <w:r w:rsidR="00825CBD">
        <w:rPr>
          <w:rFonts w:eastAsiaTheme="minorEastAsia"/>
          <w:i/>
        </w:rPr>
        <w:t>i</w:t>
      </w:r>
      <w:r w:rsidR="00825CBD">
        <w:rPr>
          <w:rFonts w:eastAsiaTheme="minorEastAsia"/>
          <w:i/>
          <w:vertAlign w:val="superscript"/>
        </w:rPr>
        <w:t>th</w:t>
      </w:r>
      <w:proofErr w:type="spellEnd"/>
      <w:r w:rsidR="00825CBD">
        <w:rPr>
          <w:rFonts w:eastAsiaTheme="minorEastAsia"/>
        </w:rPr>
        <w:t xml:space="preserve"> voxel has a variance </w:t>
      </w:r>
      <w:r w:rsidR="00825CBD" w:rsidRPr="00825CBD">
        <w:rPr>
          <w:rFonts w:eastAsiaTheme="minorEastAsia"/>
          <w:i/>
        </w:rPr>
        <w:sym w:font="Symbol" w:char="F073"/>
      </w:r>
      <w:r w:rsidR="00825CBD">
        <w:rPr>
          <w:rFonts w:eastAsiaTheme="minorEastAsia"/>
          <w:i/>
          <w:vertAlign w:val="subscript"/>
        </w:rPr>
        <w:t>i</w:t>
      </w:r>
      <w:r w:rsidR="00825CBD">
        <w:rPr>
          <w:rFonts w:eastAsiaTheme="minorEastAsia"/>
          <w:vertAlign w:val="superscript"/>
        </w:rPr>
        <w:t>2</w:t>
      </w:r>
      <w:r w:rsidR="00825CBD">
        <w:rPr>
          <w:rFonts w:eastAsiaTheme="minorEastAsia"/>
        </w:rPr>
        <w:t>. Note that the formulation in (1) assumes that time is continuous. In practice, we will deal with ti</w:t>
      </w:r>
      <w:r w:rsidR="00EB3F5B">
        <w:rPr>
          <w:rFonts w:eastAsiaTheme="minorEastAsia"/>
        </w:rPr>
        <w:t>me in discrete intervals (TRs). So we can rewrite the equation as follows</w:t>
      </w:r>
      <w:r w:rsidR="00F24D48">
        <w:rPr>
          <w:rStyle w:val="FootnoteReference"/>
          <w:rFonts w:eastAsiaTheme="minorEastAsia"/>
        </w:rPr>
        <w:footnoteReference w:id="2"/>
      </w:r>
      <w:r w:rsidR="00EB3F5B">
        <w:rPr>
          <w:rFonts w:eastAsiaTheme="minorEastAsia"/>
        </w:rPr>
        <w:t>:</w:t>
      </w:r>
    </w:p>
    <w:p w14:paraId="49EAF1C9" w14:textId="77777777" w:rsidR="00EB3F5B" w:rsidRPr="00B93536" w:rsidRDefault="00EB3F5B" w:rsidP="00543D6E">
      <w:pPr>
        <w:jc w:val="both"/>
        <w:rPr>
          <w:rFonts w:eastAsiaTheme="minorEastAsia"/>
          <w:b/>
        </w:rPr>
      </w:pPr>
      <m:oMathPara>
        <m:oMath>
          <m:r>
            <m:rPr>
              <m:sty m:val="b"/>
            </m:rPr>
            <w:rPr>
              <w:rFonts w:ascii="Cambria Math" w:eastAsiaTheme="minorEastAsia" w:hAnsi="Cambria Math"/>
            </w:rPr>
            <m:t>B</m:t>
          </m:r>
          <m:r>
            <m:rPr>
              <m:sty m:val="bi"/>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W</m:t>
              </m:r>
            </m:e>
            <m:sup>
              <m:r>
                <m:rPr>
                  <m:sty m:val="p"/>
                </m:rPr>
                <w:rPr>
                  <w:rFonts w:ascii="Cambria Math" w:eastAsiaTheme="minorEastAsia" w:hAnsi="Cambria Math"/>
                </w:rPr>
                <m:t>T</m:t>
              </m:r>
            </m:sup>
          </m:sSup>
          <m:r>
            <m:rPr>
              <m:sty m:val="b"/>
            </m:rPr>
            <w:rPr>
              <w:rFonts w:ascii="Cambria Math" w:eastAsiaTheme="minorEastAsia" w:hAnsi="Cambria Math"/>
            </w:rPr>
            <m:t>SH</m:t>
          </m:r>
          <m:r>
            <m:rPr>
              <m:sty m:val="p"/>
            </m:rPr>
            <w:rPr>
              <w:rFonts w:ascii="Cambria Math" w:eastAsiaTheme="minorEastAsia" w:hAnsi="Cambria Math"/>
            </w:rPr>
            <m:t>+</m:t>
          </m:r>
          <m:r>
            <m:rPr>
              <m:sty m:val="b"/>
            </m:rPr>
            <w:rPr>
              <w:rFonts w:ascii="Cambria Math" w:eastAsiaTheme="minorEastAsia" w:hAnsi="Cambria Math"/>
            </w:rPr>
            <m:t>Ε+c</m:t>
          </m:r>
          <m:sSup>
            <m:sSupPr>
              <m:ctrlPr>
                <w:rPr>
                  <w:rFonts w:ascii="Cambria Math" w:eastAsiaTheme="minorEastAsia" w:hAnsi="Cambria Math"/>
                  <w:b/>
                </w:rPr>
              </m:ctrlPr>
            </m:sSupPr>
            <m:e>
              <m:r>
                <m:rPr>
                  <m:sty m:val="b"/>
                </m:rPr>
                <w:rPr>
                  <w:rFonts w:ascii="Cambria Math" w:eastAsiaTheme="minorEastAsia" w:hAnsi="Cambria Math"/>
                </w:rPr>
                <m:t>1</m:t>
              </m:r>
            </m:e>
            <m:sup>
              <m:r>
                <m:rPr>
                  <m:sty m:val="p"/>
                </m:rPr>
                <w:rPr>
                  <w:rFonts w:ascii="Cambria Math" w:eastAsiaTheme="minorEastAsia" w:hAnsi="Cambria Math"/>
                </w:rPr>
                <m:t>T</m:t>
              </m:r>
            </m:sup>
          </m:sSup>
        </m:oMath>
      </m:oMathPara>
    </w:p>
    <w:p w14:paraId="554A8436" w14:textId="77777777" w:rsidR="00366B20" w:rsidRDefault="00C667B7" w:rsidP="00543D6E">
      <w:pPr>
        <w:jc w:val="both"/>
        <w:rPr>
          <w:rFonts w:eastAsiaTheme="minorEastAsia"/>
        </w:rPr>
      </w:pPr>
      <w:r>
        <w:rPr>
          <w:rFonts w:eastAsiaTheme="minorEastAsia"/>
          <w:noProof/>
        </w:rPr>
        <w:pict w14:anchorId="29201373">
          <v:shape id="_x0000_s1028" type="#_x0000_t202" style="position:absolute;left:0;text-align:left;margin-left:438.75pt;margin-top:37.6pt;width:28.5pt;height:21.75pt;z-index:251660288" filled="f">
            <v:stroke opacity="0"/>
            <v:textbox inset=",,0">
              <w:txbxContent>
                <w:p w14:paraId="6685B727" w14:textId="77777777" w:rsidR="0008453E" w:rsidRDefault="0008453E" w:rsidP="00B55ED4">
                  <w:pPr>
                    <w:jc w:val="right"/>
                  </w:pPr>
                  <w:r>
                    <w:t>(3)</w:t>
                  </w:r>
                </w:p>
              </w:txbxContent>
            </v:textbox>
          </v:shape>
        </w:pict>
      </w:r>
      <w:r w:rsidR="00B93536">
        <w:rPr>
          <w:rFonts w:eastAsiaTheme="minorEastAsia"/>
        </w:rPr>
        <w:t xml:space="preserve">where </w:t>
      </w:r>
      <w:r w:rsidR="00B93536">
        <w:rPr>
          <w:rFonts w:eastAsiaTheme="minorEastAsia"/>
          <w:b/>
        </w:rPr>
        <w:t xml:space="preserve">B </w:t>
      </w:r>
      <w:r w:rsidR="00B93536">
        <w:rPr>
          <w:rFonts w:eastAsiaTheme="minorEastAsia"/>
        </w:rPr>
        <w:t xml:space="preserve">is </w:t>
      </w:r>
      <w:r w:rsidR="00B93536">
        <w:rPr>
          <w:rFonts w:eastAsiaTheme="minorEastAsia"/>
          <w:i/>
        </w:rPr>
        <w:t xml:space="preserve">N x T </w:t>
      </w:r>
      <w:r w:rsidR="00B93536">
        <w:rPr>
          <w:rFonts w:eastAsiaTheme="minorEastAsia"/>
        </w:rPr>
        <w:t>(</w:t>
      </w:r>
      <w:r w:rsidR="00B93536">
        <w:rPr>
          <w:rFonts w:eastAsiaTheme="minorEastAsia"/>
          <w:i/>
        </w:rPr>
        <w:t>T</w:t>
      </w:r>
      <w:r w:rsidR="00B93536">
        <w:rPr>
          <w:rFonts w:eastAsiaTheme="minorEastAsia"/>
        </w:rPr>
        <w:t xml:space="preserve"> being the number of time points), </w:t>
      </w:r>
      <w:r w:rsidR="00B93536">
        <w:rPr>
          <w:rFonts w:eastAsiaTheme="minorEastAsia"/>
          <w:b/>
        </w:rPr>
        <w:t>W</w:t>
      </w:r>
      <w:r w:rsidR="00B93536">
        <w:rPr>
          <w:rFonts w:eastAsiaTheme="minorEastAsia"/>
        </w:rPr>
        <w:t xml:space="preserve"> is </w:t>
      </w:r>
      <w:r w:rsidR="00B93536">
        <w:rPr>
          <w:rFonts w:eastAsiaTheme="minorEastAsia"/>
          <w:i/>
        </w:rPr>
        <w:t>M</w:t>
      </w:r>
      <w:r w:rsidR="00B93536">
        <w:rPr>
          <w:rFonts w:eastAsiaTheme="minorEastAsia"/>
        </w:rPr>
        <w:t xml:space="preserve"> x </w:t>
      </w:r>
      <w:r w:rsidR="00B93536">
        <w:rPr>
          <w:rFonts w:eastAsiaTheme="minorEastAsia"/>
          <w:i/>
        </w:rPr>
        <w:t>N</w:t>
      </w:r>
      <w:r w:rsidR="00B93536">
        <w:rPr>
          <w:rFonts w:eastAsiaTheme="minorEastAsia"/>
        </w:rPr>
        <w:t xml:space="preserve">, </w:t>
      </w:r>
      <w:r w:rsidR="00B93536" w:rsidRPr="00B93536">
        <w:rPr>
          <w:rFonts w:eastAsiaTheme="minorEastAsia"/>
          <w:b/>
        </w:rPr>
        <w:t>S</w:t>
      </w:r>
      <w:r w:rsidR="00B93536">
        <w:rPr>
          <w:rFonts w:eastAsiaTheme="minorEastAsia"/>
        </w:rPr>
        <w:t xml:space="preserve"> is </w:t>
      </w:r>
      <w:r w:rsidR="00B93536">
        <w:rPr>
          <w:rFonts w:eastAsiaTheme="minorEastAsia"/>
          <w:i/>
        </w:rPr>
        <w:t xml:space="preserve">M </w:t>
      </w:r>
      <w:r w:rsidR="00B93536">
        <w:rPr>
          <w:rFonts w:eastAsiaTheme="minorEastAsia"/>
        </w:rPr>
        <w:t>x</w:t>
      </w:r>
      <w:r w:rsidR="00B93536">
        <w:rPr>
          <w:rFonts w:eastAsiaTheme="minorEastAsia"/>
          <w:i/>
        </w:rPr>
        <w:t xml:space="preserve"> T</w:t>
      </w:r>
      <w:r w:rsidR="00B93536">
        <w:rPr>
          <w:rFonts w:eastAsiaTheme="minorEastAsia"/>
        </w:rPr>
        <w:t xml:space="preserve">, </w:t>
      </w:r>
      <w:r w:rsidR="00F24D48">
        <w:rPr>
          <w:rFonts w:eastAsiaTheme="minorEastAsia"/>
          <w:b/>
        </w:rPr>
        <w:t>H</w:t>
      </w:r>
      <w:r w:rsidR="00F24D48">
        <w:rPr>
          <w:rFonts w:eastAsiaTheme="minorEastAsia"/>
        </w:rPr>
        <w:t xml:space="preserve"> is </w:t>
      </w:r>
      <w:r w:rsidR="00F24D48">
        <w:rPr>
          <w:rFonts w:eastAsiaTheme="minorEastAsia"/>
          <w:i/>
        </w:rPr>
        <w:t>T</w:t>
      </w:r>
      <w:r w:rsidR="00F24D48">
        <w:rPr>
          <w:rFonts w:eastAsiaTheme="minorEastAsia"/>
        </w:rPr>
        <w:t xml:space="preserve"> x </w:t>
      </w:r>
      <w:r w:rsidR="00F24D48">
        <w:rPr>
          <w:rFonts w:eastAsiaTheme="minorEastAsia"/>
          <w:i/>
        </w:rPr>
        <w:t>T</w:t>
      </w:r>
      <w:r w:rsidR="00460922">
        <w:rPr>
          <w:rFonts w:eastAsiaTheme="minorEastAsia"/>
        </w:rPr>
        <w:t>,</w:t>
      </w:r>
      <w:r w:rsidR="00F24D48">
        <w:rPr>
          <w:rFonts w:eastAsiaTheme="minorEastAsia"/>
        </w:rPr>
        <w:t xml:space="preserve"> </w:t>
      </w:r>
      <w:r w:rsidR="00F24D48">
        <w:rPr>
          <w:rFonts w:eastAsiaTheme="minorEastAsia"/>
          <w:b/>
        </w:rPr>
        <w:t>E</w:t>
      </w:r>
      <w:r w:rsidR="00F24D48">
        <w:rPr>
          <w:rFonts w:eastAsiaTheme="minorEastAsia"/>
        </w:rPr>
        <w:t xml:space="preserve"> is </w:t>
      </w:r>
      <w:r w:rsidR="00F24D48">
        <w:rPr>
          <w:rFonts w:eastAsiaTheme="minorEastAsia"/>
          <w:i/>
        </w:rPr>
        <w:t>N</w:t>
      </w:r>
      <w:r w:rsidR="00F24D48">
        <w:rPr>
          <w:rFonts w:eastAsiaTheme="minorEastAsia"/>
        </w:rPr>
        <w:t xml:space="preserve"> x </w:t>
      </w:r>
      <w:r w:rsidR="00F24D48">
        <w:rPr>
          <w:rFonts w:eastAsiaTheme="minorEastAsia"/>
          <w:i/>
        </w:rPr>
        <w:t>T</w:t>
      </w:r>
      <w:r w:rsidR="00460922">
        <w:rPr>
          <w:rFonts w:eastAsiaTheme="minorEastAsia"/>
        </w:rPr>
        <w:t xml:space="preserve">, </w:t>
      </w:r>
      <w:r w:rsidR="00460922">
        <w:rPr>
          <w:rFonts w:eastAsiaTheme="minorEastAsia"/>
          <w:b/>
        </w:rPr>
        <w:t>c</w:t>
      </w:r>
      <w:r w:rsidR="00460922">
        <w:rPr>
          <w:rFonts w:eastAsiaTheme="minorEastAsia"/>
        </w:rPr>
        <w:t xml:space="preserve"> is </w:t>
      </w:r>
      <w:r w:rsidR="00460922">
        <w:rPr>
          <w:rFonts w:eastAsiaTheme="minorEastAsia"/>
          <w:i/>
        </w:rPr>
        <w:t>N</w:t>
      </w:r>
      <w:r w:rsidR="00460922">
        <w:rPr>
          <w:rFonts w:eastAsiaTheme="minorEastAsia"/>
        </w:rPr>
        <w:t xml:space="preserve"> x 1 and </w:t>
      </w:r>
      <w:r w:rsidR="00460922">
        <w:rPr>
          <w:rFonts w:eastAsiaTheme="minorEastAsia"/>
          <w:b/>
        </w:rPr>
        <w:t>1</w:t>
      </w:r>
      <w:r w:rsidR="00460922">
        <w:rPr>
          <w:rFonts w:eastAsiaTheme="minorEastAsia"/>
        </w:rPr>
        <w:t xml:space="preserve"> is an </w:t>
      </w:r>
      <w:r w:rsidR="00460922">
        <w:rPr>
          <w:rFonts w:eastAsiaTheme="minorEastAsia"/>
          <w:i/>
        </w:rPr>
        <w:t>N</w:t>
      </w:r>
      <w:r w:rsidR="00460922">
        <w:rPr>
          <w:rFonts w:eastAsiaTheme="minorEastAsia"/>
        </w:rPr>
        <w:t xml:space="preserve"> x </w:t>
      </w:r>
      <w:r w:rsidR="00460922">
        <w:rPr>
          <w:rFonts w:eastAsiaTheme="minorEastAsia"/>
          <w:i/>
        </w:rPr>
        <w:t>1</w:t>
      </w:r>
      <w:r w:rsidR="00460922">
        <w:rPr>
          <w:rFonts w:eastAsiaTheme="minorEastAsia"/>
        </w:rPr>
        <w:t xml:space="preserve"> column vector of ones</w:t>
      </w:r>
      <w:r w:rsidR="00220CB3">
        <w:rPr>
          <w:rStyle w:val="FootnoteReference"/>
          <w:rFonts w:eastAsiaTheme="minorEastAsia"/>
        </w:rPr>
        <w:footnoteReference w:id="3"/>
      </w:r>
      <w:r w:rsidR="00F24D48">
        <w:rPr>
          <w:rFonts w:eastAsiaTheme="minorEastAsia"/>
        </w:rPr>
        <w:t xml:space="preserve">. </w:t>
      </w:r>
      <w:r w:rsidR="00366B20">
        <w:rPr>
          <w:rFonts w:eastAsiaTheme="minorEastAsia"/>
        </w:rPr>
        <w:t>Finally, we can also describe our model probabilistically:</w:t>
      </w:r>
    </w:p>
    <w:p w14:paraId="26BEDD71" w14:textId="77777777" w:rsidR="00366B20" w:rsidRPr="00CD3526" w:rsidRDefault="00366B20" w:rsidP="00543D6E">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
                </m:rPr>
                <w:rPr>
                  <w:rFonts w:ascii="Cambria Math" w:eastAsiaTheme="minorEastAsia" w:hAnsi="Cambria Math"/>
                </w:rPr>
                <m:t>B</m:t>
              </m:r>
            </m:e>
            <m:e>
              <m:r>
                <m:rPr>
                  <m:sty m:val="b"/>
                </m:rPr>
                <w:rPr>
                  <w:rFonts w:ascii="Cambria Math" w:eastAsiaTheme="minorEastAsia" w:hAnsi="Cambria Math"/>
                </w:rPr>
                <m:t>S;W,σ</m:t>
              </m:r>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m:rPr>
                              <m:sty m:val="b"/>
                            </m:rPr>
                            <w:rPr>
                              <w:rFonts w:ascii="Cambria Math" w:eastAsiaTheme="minorEastAsia" w:hAnsi="Cambria Math"/>
                            </w:rPr>
                            <m:t>B</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W</m:t>
                              </m:r>
                            </m:e>
                            <m:sup>
                              <m:r>
                                <m:rPr>
                                  <m:sty m:val="bi"/>
                                </m:rPr>
                                <w:rPr>
                                  <w:rFonts w:ascii="Cambria Math" w:eastAsiaTheme="minorEastAsia" w:hAnsi="Cambria Math"/>
                                </w:rPr>
                                <m:t>T</m:t>
                              </m:r>
                            </m:sup>
                          </m:sSup>
                          <m:r>
                            <m:rPr>
                              <m:sty m:val="b"/>
                            </m:rPr>
                            <w:rPr>
                              <w:rFonts w:ascii="Cambria Math" w:eastAsiaTheme="minorEastAsia" w:hAnsi="Cambria Math"/>
                            </w:rPr>
                            <m:t>SH-c</m:t>
                          </m:r>
                          <m:sSup>
                            <m:sSupPr>
                              <m:ctrlPr>
                                <w:rPr>
                                  <w:rFonts w:ascii="Cambria Math" w:eastAsiaTheme="minorEastAsia" w:hAnsi="Cambria Math"/>
                                  <w:b/>
                                </w:rPr>
                              </m:ctrlPr>
                            </m:sSupPr>
                            <m:e>
                              <m:r>
                                <m:rPr>
                                  <m:sty m:val="b"/>
                                </m:rPr>
                                <w:rPr>
                                  <w:rFonts w:ascii="Cambria Math" w:eastAsiaTheme="minorEastAsia" w:hAnsi="Cambria Math"/>
                                </w:rPr>
                                <m:t>1</m:t>
                              </m:r>
                            </m:e>
                            <m:sup>
                              <m:r>
                                <m:rPr>
                                  <m:sty m:val="p"/>
                                </m:rPr>
                                <w:rPr>
                                  <w:rFonts w:ascii="Cambria Math" w:eastAsiaTheme="minorEastAsia" w:hAnsi="Cambria Math"/>
                                </w:rPr>
                                <m:t>T</m:t>
                              </m:r>
                            </m:sup>
                          </m:sSup>
                        </m:e>
                      </m:d>
                    </m:e>
                    <m:sup>
                      <m:r>
                        <w:rPr>
                          <w:rFonts w:ascii="Cambria Math" w:eastAsiaTheme="minorEastAsia" w:hAnsi="Cambria Math"/>
                        </w:rPr>
                        <m:t>T</m:t>
                      </m:r>
                    </m:sup>
                  </m:sSup>
                  <m:sSup>
                    <m:sSupPr>
                      <m:ctrlPr>
                        <w:rPr>
                          <w:rFonts w:ascii="Cambria Math" w:eastAsiaTheme="minorEastAsia" w:hAnsi="Cambria Math"/>
                          <w:b/>
                        </w:rPr>
                      </m:ctrlPr>
                    </m:sSupPr>
                    <m:e>
                      <m:r>
                        <m:rPr>
                          <m:sty m:val="b"/>
                        </m:rPr>
                        <w:rPr>
                          <w:rFonts w:ascii="Cambria Math" w:eastAsiaTheme="minorEastAsia" w:hAnsi="Cambria Math"/>
                        </w:rPr>
                        <m:t>Ω</m:t>
                      </m:r>
                    </m:e>
                    <m:sup>
                      <m:r>
                        <m:rPr>
                          <m:sty m:val="bi"/>
                        </m:rPr>
                        <w:rPr>
                          <w:rFonts w:ascii="Cambria Math" w:eastAsiaTheme="minorEastAsia" w:hAnsi="Cambria Math"/>
                        </w:rPr>
                        <m:t>-1</m:t>
                      </m:r>
                    </m:sup>
                  </m:sSup>
                  <m:d>
                    <m:dPr>
                      <m:ctrlPr>
                        <w:rPr>
                          <w:rFonts w:ascii="Cambria Math" w:eastAsiaTheme="minorEastAsia" w:hAnsi="Cambria Math"/>
                          <w:i/>
                        </w:rPr>
                      </m:ctrlPr>
                    </m:dPr>
                    <m:e>
                      <m:r>
                        <m:rPr>
                          <m:sty m:val="b"/>
                        </m:rPr>
                        <w:rPr>
                          <w:rFonts w:ascii="Cambria Math" w:eastAsiaTheme="minorEastAsia" w:hAnsi="Cambria Math"/>
                        </w:rPr>
                        <m:t>B</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W</m:t>
                          </m:r>
                        </m:e>
                        <m:sup>
                          <m:r>
                            <m:rPr>
                              <m:sty m:val="bi"/>
                            </m:rPr>
                            <w:rPr>
                              <w:rFonts w:ascii="Cambria Math" w:eastAsiaTheme="minorEastAsia" w:hAnsi="Cambria Math"/>
                            </w:rPr>
                            <m:t>T</m:t>
                          </m:r>
                        </m:sup>
                      </m:sSup>
                      <m:r>
                        <m:rPr>
                          <m:sty m:val="b"/>
                        </m:rPr>
                        <w:rPr>
                          <w:rFonts w:ascii="Cambria Math" w:eastAsiaTheme="minorEastAsia" w:hAnsi="Cambria Math"/>
                        </w:rPr>
                        <m:t>SH-c</m:t>
                      </m:r>
                      <m:sSup>
                        <m:sSupPr>
                          <m:ctrlPr>
                            <w:rPr>
                              <w:rFonts w:ascii="Cambria Math" w:eastAsiaTheme="minorEastAsia" w:hAnsi="Cambria Math"/>
                              <w:b/>
                            </w:rPr>
                          </m:ctrlPr>
                        </m:sSupPr>
                        <m:e>
                          <m:r>
                            <m:rPr>
                              <m:sty m:val="b"/>
                            </m:rPr>
                            <w:rPr>
                              <w:rFonts w:ascii="Cambria Math" w:eastAsiaTheme="minorEastAsia" w:hAnsi="Cambria Math"/>
                            </w:rPr>
                            <m:t>1</m:t>
                          </m:r>
                        </m:e>
                        <m:sup>
                          <m:r>
                            <m:rPr>
                              <m:sty m:val="p"/>
                            </m:rPr>
                            <w:rPr>
                              <w:rFonts w:ascii="Cambria Math" w:eastAsiaTheme="minorEastAsia" w:hAnsi="Cambria Math"/>
                            </w:rPr>
                            <m:t>T</m:t>
                          </m:r>
                        </m:sup>
                      </m:sSup>
                    </m:e>
                  </m:d>
                </m:e>
              </m:d>
            </m:e>
          </m:d>
        </m:oMath>
      </m:oMathPara>
    </w:p>
    <w:p w14:paraId="0341F905" w14:textId="77777777" w:rsidR="00CD3526" w:rsidRPr="00C46A64" w:rsidRDefault="00CD3526" w:rsidP="00543D6E">
      <w:pPr>
        <w:jc w:val="both"/>
        <w:rPr>
          <w:rFonts w:eastAsiaTheme="minorEastAsia"/>
        </w:rPr>
      </w:pPr>
      <w:r>
        <w:rPr>
          <w:rFonts w:eastAsiaTheme="minorEastAsia"/>
        </w:rPr>
        <w:t xml:space="preserve">where </w:t>
      </w:r>
      <m:oMath>
        <m:r>
          <m:rPr>
            <m:sty m:val="b"/>
          </m:rPr>
          <w:rPr>
            <w:rFonts w:ascii="Cambria Math" w:eastAsiaTheme="minorEastAsia" w:hAnsi="Cambria Math"/>
          </w:rPr>
          <m:t>Ω</m:t>
        </m:r>
        <m:r>
          <w:rPr>
            <w:rFonts w:ascii="Cambria Math" w:eastAsiaTheme="minorEastAsia" w:hAnsi="Cambria Math"/>
          </w:rPr>
          <m:t>=</m:t>
        </m:r>
        <m:r>
          <m:rPr>
            <m:sty m:val="p"/>
          </m:rPr>
          <w:rPr>
            <w:rFonts w:ascii="Cambria Math" w:hAnsi="Cambria Math"/>
          </w:rPr>
          <m:t>diag</m:t>
        </m:r>
        <m:d>
          <m:dPr>
            <m:ctrlPr>
              <w:rPr>
                <w:rFonts w:ascii="Cambria Math" w:hAnsi="Cambria Math"/>
                <w:i/>
              </w:rPr>
            </m:ctrlPr>
          </m:dPr>
          <m:e>
            <m:sSup>
              <m:sSupPr>
                <m:ctrlPr>
                  <w:rPr>
                    <w:rFonts w:ascii="Cambria Math" w:hAnsi="Cambria Math"/>
                    <w:b/>
                  </w:rPr>
                </m:ctrlPr>
              </m:sSupPr>
              <m:e>
                <m:r>
                  <m:rPr>
                    <m:sty m:val="b"/>
                  </m:rPr>
                  <w:rPr>
                    <w:rFonts w:ascii="Cambria Math" w:hAnsi="Cambria Math"/>
                  </w:rPr>
                  <m:t>σ</m:t>
                </m:r>
              </m:e>
              <m:sup>
                <m:r>
                  <w:rPr>
                    <w:rFonts w:ascii="Cambria Math" w:hAnsi="Cambria Math"/>
                  </w:rPr>
                  <m:t>2</m:t>
                </m:r>
              </m:sup>
            </m:sSup>
          </m:e>
        </m:d>
      </m:oMath>
      <w:r>
        <w:rPr>
          <w:rFonts w:eastAsiaTheme="minorEastAsia"/>
        </w:rPr>
        <w:t xml:space="preserve">. </w:t>
      </w:r>
      <w:r w:rsidR="00C46A64">
        <w:rPr>
          <w:rFonts w:eastAsiaTheme="minorEastAsia"/>
        </w:rPr>
        <w:t xml:space="preserve">This equation gives the probability of the data given some parameters, which, when evaluated as a function of the parameter values, corresponds to the likelihood function of the parameters. Later, when considering regularization techniques for training &amp; testing the model, we will see that these can be thought of as priors imposed on </w:t>
      </w:r>
      <w:r w:rsidR="00C46A64">
        <w:rPr>
          <w:rFonts w:eastAsiaTheme="minorEastAsia"/>
          <w:b/>
        </w:rPr>
        <w:t>W</w:t>
      </w:r>
      <w:r w:rsidR="00C46A64">
        <w:rPr>
          <w:rFonts w:eastAsiaTheme="minorEastAsia"/>
        </w:rPr>
        <w:t xml:space="preserve"> and </w:t>
      </w:r>
      <w:r w:rsidR="00C46A64">
        <w:rPr>
          <w:rFonts w:eastAsiaTheme="minorEastAsia"/>
          <w:b/>
        </w:rPr>
        <w:t>S</w:t>
      </w:r>
      <w:r w:rsidR="00C46A64">
        <w:rPr>
          <w:rFonts w:eastAsiaTheme="minorEastAsia"/>
        </w:rPr>
        <w:t>.</w:t>
      </w:r>
    </w:p>
    <w:p w14:paraId="14FAD470" w14:textId="77777777" w:rsidR="00366B20" w:rsidRDefault="00366B20" w:rsidP="00543D6E">
      <w:pPr>
        <w:pStyle w:val="Heading1"/>
        <w:jc w:val="both"/>
        <w:rPr>
          <w:rFonts w:eastAsiaTheme="minorEastAsia"/>
        </w:rPr>
      </w:pPr>
      <w:r>
        <w:rPr>
          <w:rFonts w:eastAsiaTheme="minorEastAsia"/>
        </w:rPr>
        <w:t>Training</w:t>
      </w:r>
    </w:p>
    <w:p w14:paraId="75B49930" w14:textId="77777777" w:rsidR="00366B20" w:rsidRDefault="00366B20" w:rsidP="00543D6E">
      <w:pPr>
        <w:jc w:val="both"/>
      </w:pPr>
      <w:r>
        <w:t xml:space="preserve">During training, we want to estimate the matrix </w:t>
      </w:r>
      <w:r>
        <w:rPr>
          <w:b/>
        </w:rPr>
        <w:t>W</w:t>
      </w:r>
      <w:r>
        <w:t xml:space="preserve">, i.e. the </w:t>
      </w:r>
      <w:proofErr w:type="spellStart"/>
      <w:r>
        <w:t>pRFs</w:t>
      </w:r>
      <w:proofErr w:type="spellEnd"/>
      <w:r>
        <w:t xml:space="preserve"> of our voxels, given </w:t>
      </w:r>
      <w:r>
        <w:rPr>
          <w:b/>
        </w:rPr>
        <w:t>S</w:t>
      </w:r>
      <w:r>
        <w:t xml:space="preserve"> and </w:t>
      </w:r>
      <w:r>
        <w:rPr>
          <w:b/>
        </w:rPr>
        <w:t>B</w:t>
      </w:r>
      <w:r>
        <w:t xml:space="preserve">. </w:t>
      </w:r>
      <w:r w:rsidR="00C46A64">
        <w:t xml:space="preserve">Given the way we have formulated our model, this can be done via a linear regression. However, we will be dealing with a scenario where </w:t>
      </w:r>
      <w:r w:rsidR="00C46A64" w:rsidRPr="000C3EB0">
        <w:rPr>
          <w:i/>
        </w:rPr>
        <w:t>M</w:t>
      </w:r>
      <w:r w:rsidR="00C46A64">
        <w:t xml:space="preserve"> &gt;&gt; </w:t>
      </w:r>
      <w:r w:rsidR="00C46A64" w:rsidRPr="000C3EB0">
        <w:rPr>
          <w:i/>
        </w:rPr>
        <w:t>T</w:t>
      </w:r>
      <w:r w:rsidR="00C46A64">
        <w:t xml:space="preserve"> – that is, the number of pixels (and thus the number of coefficients in </w:t>
      </w:r>
      <w:r w:rsidR="00C46A64">
        <w:rPr>
          <w:b/>
        </w:rPr>
        <w:t>W</w:t>
      </w:r>
      <w:r w:rsidR="00C46A64">
        <w:t xml:space="preserve"> that need to be estimated for each voxel) is much larger than the number of times that we’re able to measure each voxel’s activity. Therefore, to get an accurate estimate of </w:t>
      </w:r>
      <w:r w:rsidR="00C46A64">
        <w:rPr>
          <w:b/>
        </w:rPr>
        <w:t>W</w:t>
      </w:r>
      <w:r w:rsidR="00C46A64">
        <w:t>, we need to regularize our regression. One option, as used by Lee et al., is to use a ridge regression, which penalizes the L2 norm of the estimated coefficients. Intuitively, this means that</w:t>
      </w:r>
      <w:r w:rsidR="00B90EAB">
        <w:t xml:space="preserve"> complex</w:t>
      </w:r>
      <w:r w:rsidR="00C46A64">
        <w:t xml:space="preserve"> solutions that require many coefficients to be involved (i.e.</w:t>
      </w:r>
      <w:r w:rsidR="00B90EAB">
        <w:t xml:space="preserve"> to</w:t>
      </w:r>
      <w:r w:rsidR="00C46A64">
        <w:t xml:space="preserve"> have relatively large values)</w:t>
      </w:r>
      <w:r w:rsidR="00B90EAB">
        <w:t xml:space="preserve"> are more ‘expensive’, while simple </w:t>
      </w:r>
      <w:r w:rsidR="00B90EAB">
        <w:lastRenderedPageBreak/>
        <w:t>solutions that require only a small number of coefficients are cheaper. Thus, the ridge regression is biased towards more simple solutions, and this helps us</w:t>
      </w:r>
      <w:r w:rsidR="00B8715D">
        <w:t xml:space="preserve"> to be more accurate</w:t>
      </w:r>
      <w:r w:rsidR="00B90EAB">
        <w:t xml:space="preserve">, because we </w:t>
      </w:r>
      <w:r w:rsidR="00B90EAB">
        <w:rPr>
          <w:i/>
        </w:rPr>
        <w:t>expect</w:t>
      </w:r>
      <w:r w:rsidR="00B90EAB">
        <w:t xml:space="preserve"> the solutions to be simple (i.e. we expect voxels to respond strongly to only a small subset of the available </w:t>
      </w:r>
      <w:r w:rsidR="00C667B7">
        <w:rPr>
          <w:noProof/>
        </w:rPr>
        <w:pict w14:anchorId="4E96E7C9">
          <v:shape id="_x0000_s1029" type="#_x0000_t202" style="position:absolute;left:0;text-align:left;margin-left:438.8pt;margin-top:78.75pt;width:28.5pt;height:21.75pt;z-index:251661312;mso-position-horizontal-relative:text;mso-position-vertical-relative:text" filled="f">
            <v:stroke opacity="0"/>
            <v:textbox inset=",,0">
              <w:txbxContent>
                <w:p w14:paraId="7C99DB00" w14:textId="77777777" w:rsidR="0008453E" w:rsidRDefault="0008453E" w:rsidP="00B55ED4">
                  <w:pPr>
                    <w:jc w:val="right"/>
                  </w:pPr>
                  <w:r>
                    <w:t>(4)</w:t>
                  </w:r>
                </w:p>
              </w:txbxContent>
            </v:textbox>
          </v:shape>
        </w:pict>
      </w:r>
      <w:r w:rsidR="00B90EAB">
        <w:t xml:space="preserve">pixels). In probabilistic terms, a ridge regression imposes the following prior on </w:t>
      </w:r>
      <w:r w:rsidR="00B90EAB">
        <w:rPr>
          <w:b/>
        </w:rPr>
        <w:t>W</w:t>
      </w:r>
      <w:r w:rsidR="00B90EAB">
        <w:t>:</w:t>
      </w:r>
    </w:p>
    <w:p w14:paraId="2C65C8BD" w14:textId="77777777" w:rsidR="00B90EAB" w:rsidRPr="007250ED" w:rsidRDefault="00B90EAB" w:rsidP="00543D6E">
      <w:pPr>
        <w:jc w:val="both"/>
        <w:rPr>
          <w:rFonts w:eastAsiaTheme="minorEastAsia"/>
        </w:rPr>
      </w:pPr>
      <m:oMathPara>
        <m:oMath>
          <m:r>
            <w:rPr>
              <w:rFonts w:ascii="Cambria Math" w:hAnsi="Cambria Math"/>
            </w:rPr>
            <m:t>p(</m:t>
          </m:r>
          <m:r>
            <m:rPr>
              <m:sty m:val="b"/>
            </m:rPr>
            <w:rPr>
              <w:rFonts w:ascii="Cambria Math" w:hAnsi="Cambria Math"/>
            </w:rPr>
            <m:t>W</m:t>
          </m:r>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num>
                    <m:den>
                      <m:r>
                        <w:rPr>
                          <w:rFonts w:ascii="Cambria Math" w:eastAsiaTheme="minorEastAsia" w:hAnsi="Cambria Math"/>
                        </w:rPr>
                        <m:t>2π</m:t>
                      </m:r>
                    </m:den>
                  </m:f>
                </m:e>
              </m:d>
            </m:e>
            <m:sup>
              <m:f>
                <m:fPr>
                  <m:ctrlPr>
                    <w:rPr>
                      <w:rFonts w:ascii="Cambria Math" w:eastAsiaTheme="minorEastAsia" w:hAnsi="Cambria Math"/>
                      <w:i/>
                    </w:rPr>
                  </m:ctrlPr>
                </m:fPr>
                <m:num>
                  <m:r>
                    <w:rPr>
                      <w:rFonts w:ascii="Cambria Math" w:eastAsiaTheme="minorEastAsia" w:hAnsi="Cambria Math"/>
                    </w:rPr>
                    <m:t>MN</m:t>
                  </m:r>
                </m:num>
                <m:den>
                  <m:r>
                    <w:rPr>
                      <w:rFonts w:ascii="Cambria Math" w:eastAsiaTheme="minorEastAsia" w:hAnsi="Cambria Math"/>
                    </w:rPr>
                    <m:t>2</m:t>
                  </m:r>
                </m:den>
              </m:f>
            </m:sup>
          </m:sSup>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sup>
                      <m:r>
                        <w:rPr>
                          <w:rFonts w:ascii="Cambria Math" w:eastAsiaTheme="minorEastAsia" w:hAnsi="Cambria Math"/>
                        </w:rPr>
                        <m:t>2</m:t>
                      </m:r>
                    </m:sup>
                  </m:sSup>
                </m:e>
              </m:nary>
            </m:e>
          </m:d>
        </m:oMath>
      </m:oMathPara>
    </w:p>
    <w:p w14:paraId="57D2CFB4" w14:textId="77777777" w:rsidR="007250ED" w:rsidRDefault="00C667B7" w:rsidP="00543D6E">
      <w:pPr>
        <w:jc w:val="both"/>
      </w:pPr>
      <w:r>
        <w:rPr>
          <w:noProof/>
        </w:rPr>
        <w:pict w14:anchorId="0E46EF07">
          <v:shape id="_x0000_s1030" type="#_x0000_t202" style="position:absolute;left:0;text-align:left;margin-left:438.8pt;margin-top:20.9pt;width:28.5pt;height:21.75pt;z-index:251662336" filled="f">
            <v:stroke opacity="0"/>
            <v:textbox inset=",,0">
              <w:txbxContent>
                <w:p w14:paraId="2C43FB55" w14:textId="77777777" w:rsidR="0008453E" w:rsidRDefault="0008453E" w:rsidP="00B55ED4">
                  <w:pPr>
                    <w:jc w:val="right"/>
                  </w:pPr>
                  <w:r>
                    <w:t>(5)</w:t>
                  </w:r>
                </w:p>
              </w:txbxContent>
            </v:textbox>
          </v:shape>
        </w:pict>
      </w:r>
      <w:r w:rsidR="0000660A">
        <w:t xml:space="preserve">Given this prior, the </w:t>
      </w:r>
      <w:r w:rsidR="008A68DD">
        <w:t xml:space="preserve">estimate for </w:t>
      </w:r>
      <w:r w:rsidR="008A68DD">
        <w:rPr>
          <w:b/>
        </w:rPr>
        <w:t>W</w:t>
      </w:r>
      <w:r w:rsidR="008A68DD">
        <w:t xml:space="preserve"> is given by:</w:t>
      </w:r>
    </w:p>
    <w:p w14:paraId="4D770C73" w14:textId="77777777" w:rsidR="008A68DD" w:rsidRPr="008A68DD" w:rsidRDefault="00C667B7" w:rsidP="00543D6E">
      <w:pPr>
        <w:jc w:val="both"/>
        <w:rPr>
          <w:rFonts w:eastAsiaTheme="minorEastAsia"/>
          <w:b/>
        </w:rPr>
      </w:pPr>
      <m:oMathPara>
        <m:oMath>
          <m:acc>
            <m:accPr>
              <m:ctrlPr>
                <w:rPr>
                  <w:rFonts w:ascii="Cambria Math" w:hAnsi="Cambria Math"/>
                  <w:i/>
                </w:rPr>
              </m:ctrlPr>
            </m:acc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X</m:t>
                  </m:r>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sSup>
                    <m:sSupPr>
                      <m:ctrlPr>
                        <w:rPr>
                          <w:rFonts w:ascii="Cambria Math" w:eastAsiaTheme="minorEastAsia" w:hAnsi="Cambria Math"/>
                          <w:b/>
                        </w:rPr>
                      </m:ctrlPr>
                    </m:sSupPr>
                    <m:e>
                      <m:r>
                        <m:rPr>
                          <m:sty m:val="b"/>
                        </m:rPr>
                        <w:rPr>
                          <w:rFonts w:ascii="Cambria Math" w:eastAsiaTheme="minorEastAsia" w:hAnsi="Cambria Math"/>
                        </w:rPr>
                        <m:t>I</m:t>
                      </m:r>
                    </m:e>
                    <m:sup>
                      <m:r>
                        <m:rPr>
                          <m:sty m:val="bi"/>
                        </m:rPr>
                        <w:rPr>
                          <w:rFonts w:ascii="Cambria Math" w:eastAsiaTheme="minorEastAsia" w:hAnsi="Cambria Math"/>
                        </w:rPr>
                        <m:t>+</m:t>
                      </m:r>
                    </m:sup>
                  </m:sSup>
                </m:e>
              </m:d>
            </m:e>
            <m:sup>
              <m: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B</m:t>
          </m:r>
        </m:oMath>
      </m:oMathPara>
    </w:p>
    <w:p w14:paraId="6B256C5E" w14:textId="77777777" w:rsidR="00925B4F" w:rsidRPr="00925B4F" w:rsidRDefault="00DA2E92" w:rsidP="00543D6E">
      <w:pPr>
        <w:jc w:val="both"/>
        <w:rPr>
          <w:rFonts w:eastAsiaTheme="minorEastAsia"/>
        </w:rPr>
      </w:pPr>
      <w:r>
        <w:rPr>
          <w:rFonts w:eastAsiaTheme="minorEastAsia"/>
        </w:rPr>
        <w:t>w</w:t>
      </w:r>
      <w:r w:rsidR="00E447FE">
        <w:rPr>
          <w:rFonts w:eastAsiaTheme="minorEastAsia"/>
        </w:rPr>
        <w:t>here</w:t>
      </w:r>
      <w:r>
        <w:rPr>
          <w:rFonts w:eastAsiaTheme="minorEastAsia"/>
        </w:rPr>
        <w:t xml:space="preserve"> </w:t>
      </w:r>
      <m:oMath>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r>
          <m:rPr>
            <m:sty m:val="b"/>
          </m:rPr>
          <w:rPr>
            <w:rFonts w:ascii="Cambria Math" w:hAnsi="Cambria Math"/>
          </w:rPr>
          <m:t>=</m:t>
        </m:r>
        <m:d>
          <m:dPr>
            <m:begChr m:val="["/>
            <m:endChr m:val="]"/>
            <m:ctrlPr>
              <w:rPr>
                <w:rFonts w:ascii="Cambria Math" w:hAnsi="Cambria Math"/>
                <w:b/>
              </w:rPr>
            </m:ctrlPr>
          </m:dPr>
          <m:e>
            <m:r>
              <m:rPr>
                <m:sty m:val="b"/>
              </m:rPr>
              <w:rPr>
                <w:rFonts w:ascii="Cambria Math" w:hAnsi="Cambria Math"/>
              </w:rPr>
              <m:t>W,c</m:t>
            </m:r>
          </m:e>
        </m:d>
      </m:oMath>
      <w:r>
        <w:rPr>
          <w:rFonts w:eastAsiaTheme="minorEastAsia"/>
          <w:b/>
        </w:rPr>
        <w:t xml:space="preserve"> </w:t>
      </w:r>
      <w:r>
        <w:rPr>
          <w:rFonts w:eastAsiaTheme="minorEastAsia"/>
        </w:rPr>
        <w:t>(the weights extended with the voxel-wise baselines)</w:t>
      </w:r>
      <w:r w:rsidRPr="00DA2E92">
        <w:rPr>
          <w:rFonts w:eastAsiaTheme="minorEastAsia"/>
        </w:rPr>
        <w:t>,</w:t>
      </w:r>
      <w:r>
        <w:rPr>
          <w:rFonts w:eastAsiaTheme="minorEastAsia"/>
          <w:b/>
        </w:rPr>
        <w:t xml:space="preserve"> </w:t>
      </w:r>
      <w:r w:rsidR="00E447FE">
        <w:rPr>
          <w:rFonts w:eastAsiaTheme="minorEastAsia"/>
        </w:rPr>
        <w:t xml:space="preserve"> </w:t>
      </w:r>
      <m:oMath>
        <m:r>
          <m:rPr>
            <m:sty m:val="b"/>
          </m:rPr>
          <w:rPr>
            <w:rFonts w:ascii="Cambria Math" w:eastAsiaTheme="minorEastAsia" w:hAnsi="Cambria Math"/>
          </w:rPr>
          <m:t>X=</m:t>
        </m:r>
        <m:d>
          <m:dPr>
            <m:begChr m:val="["/>
            <m:endChr m:val="]"/>
            <m:ctrlPr>
              <w:rPr>
                <w:rFonts w:ascii="Cambria Math" w:eastAsiaTheme="minorEastAsia" w:hAnsi="Cambria Math"/>
                <w:b/>
              </w:rPr>
            </m:ctrlPr>
          </m:dPr>
          <m:e>
            <m:r>
              <m:rPr>
                <m:sty m:val="b"/>
              </m:rPr>
              <w:rPr>
                <w:rFonts w:ascii="Cambria Math" w:eastAsiaTheme="minorEastAsia" w:hAnsi="Cambria Math"/>
              </w:rPr>
              <m:t>SH,</m:t>
            </m:r>
            <m:r>
              <m:rPr>
                <m:sty m:val="bi"/>
              </m:rPr>
              <w:rPr>
                <w:rFonts w:ascii="Cambria Math" w:eastAsiaTheme="minorEastAsia" w:hAnsi="Cambria Math"/>
              </w:rPr>
              <m:t xml:space="preserve"> 1</m:t>
            </m:r>
          </m:e>
        </m:d>
      </m:oMath>
      <w:r w:rsidR="009616AA">
        <w:rPr>
          <w:rFonts w:eastAsiaTheme="minorEastAsia"/>
        </w:rPr>
        <w:softHyphen/>
        <w:t xml:space="preserve"> </w:t>
      </w:r>
      <w:r>
        <w:rPr>
          <w:rFonts w:eastAsiaTheme="minorEastAsia"/>
        </w:rPr>
        <w:t>(</w:t>
      </w:r>
      <w:r w:rsidR="00E447FE">
        <w:rPr>
          <w:rFonts w:eastAsiaTheme="minorEastAsia"/>
        </w:rPr>
        <w:t xml:space="preserve">that is, </w:t>
      </w:r>
      <w:r w:rsidR="009616AA">
        <w:rPr>
          <w:rFonts w:eastAsiaTheme="minorEastAsia"/>
        </w:rPr>
        <w:t xml:space="preserve">we take the stimulus convolved with the HRF and </w:t>
      </w:r>
      <w:r w:rsidR="00344542">
        <w:rPr>
          <w:rFonts w:eastAsiaTheme="minorEastAsia"/>
        </w:rPr>
        <w:t>append</w:t>
      </w:r>
      <w:r w:rsidR="009616AA">
        <w:rPr>
          <w:rFonts w:eastAsiaTheme="minorEastAsia"/>
        </w:rPr>
        <w:t xml:space="preserve"> a column of 1’s to accoun</w:t>
      </w:r>
      <w:r>
        <w:rPr>
          <w:rFonts w:eastAsiaTheme="minorEastAsia"/>
        </w:rPr>
        <w:t xml:space="preserve">t for the voxel-wise intercept; </w:t>
      </w:r>
      <w:r w:rsidR="009616AA">
        <w:rPr>
          <w:rFonts w:eastAsiaTheme="minorEastAsia"/>
        </w:rPr>
        <w:t xml:space="preserve">thus, the baseline term </w:t>
      </w:r>
      <w:r w:rsidR="009616AA">
        <w:rPr>
          <w:rFonts w:eastAsiaTheme="minorEastAsia"/>
          <w:b/>
        </w:rPr>
        <w:t>c</w:t>
      </w:r>
      <w:r>
        <w:t xml:space="preserve"> drops out of the equation),</w:t>
      </w:r>
      <w:r w:rsidR="009616AA">
        <w:t xml:space="preserve"> and following Lee et al.,  </w:t>
      </w:r>
      <m:oMath>
        <m:sSup>
          <m:sSupPr>
            <m:ctrlPr>
              <w:rPr>
                <w:rFonts w:ascii="Cambria Math" w:hAnsi="Cambria Math"/>
                <w:b/>
              </w:rPr>
            </m:ctrlPr>
          </m:sSupPr>
          <m:e>
            <m:r>
              <m:rPr>
                <m:sty m:val="b"/>
              </m:rPr>
              <w:rPr>
                <w:rFonts w:ascii="Cambria Math" w:hAnsi="Cambria Math"/>
              </w:rPr>
              <m:t>I</m:t>
            </m:r>
          </m:e>
          <m:sup>
            <m:r>
              <m:rPr>
                <m:sty m:val="bi"/>
              </m:rP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b/>
                        </w:rPr>
                      </m:ctrlPr>
                    </m:sSubPr>
                    <m:e>
                      <m:r>
                        <m:rPr>
                          <m:sty m:val="b"/>
                        </m:rPr>
                        <w:rPr>
                          <w:rFonts w:ascii="Cambria Math" w:hAnsi="Cambria Math"/>
                        </w:rPr>
                        <m:t>I</m:t>
                      </m:r>
                    </m:e>
                    <m:sub>
                      <m:r>
                        <w:rPr>
                          <w:rFonts w:ascii="Cambria Math" w:hAnsi="Cambria Math"/>
                        </w:rPr>
                        <m:t>M</m:t>
                      </m:r>
                    </m:sub>
                  </m:sSub>
                </m:e>
                <m:e>
                  <m:r>
                    <m:rPr>
                      <m:sty m:val="bi"/>
                    </m:rPr>
                    <w:rPr>
                      <w:rFonts w:ascii="Cambria Math" w:hAnsi="Cambria Math"/>
                    </w:rPr>
                    <m:t>0</m:t>
                  </m:r>
                </m:e>
              </m:mr>
              <m:mr>
                <m:e>
                  <m:sSup>
                    <m:sSupPr>
                      <m:ctrlPr>
                        <w:rPr>
                          <w:rFonts w:ascii="Cambria Math" w:hAnsi="Cambria Math"/>
                          <w:b/>
                          <w:i/>
                        </w:rPr>
                      </m:ctrlPr>
                    </m:sSupPr>
                    <m:e>
                      <m:r>
                        <m:rPr>
                          <m:sty m:val="bi"/>
                        </m:rPr>
                        <w:rPr>
                          <w:rFonts w:ascii="Cambria Math" w:hAnsi="Cambria Math"/>
                        </w:rPr>
                        <m:t>0</m:t>
                      </m:r>
                    </m:e>
                    <m:sup>
                      <m:r>
                        <m:rPr>
                          <m:sty m:val="p"/>
                        </m:rPr>
                        <w:rPr>
                          <w:rFonts w:ascii="Cambria Math" w:hAnsi="Cambria Math"/>
                        </w:rPr>
                        <m:t>T</m:t>
                      </m:r>
                    </m:sup>
                  </m:sSup>
                </m:e>
                <m:e>
                  <m:r>
                    <w:rPr>
                      <w:rFonts w:ascii="Cambria Math" w:hAnsi="Cambria Math"/>
                    </w:rPr>
                    <m:t>0</m:t>
                  </m:r>
                </m:e>
              </m:mr>
            </m:m>
          </m:e>
        </m:d>
      </m:oMath>
      <w:r w:rsidR="00925B4F">
        <w:rPr>
          <w:rFonts w:eastAsiaTheme="minorEastAsia"/>
        </w:rPr>
        <w:t xml:space="preserve">, i.e. we take the </w:t>
      </w:r>
      <w:r w:rsidR="00925B4F">
        <w:rPr>
          <w:rFonts w:eastAsiaTheme="minorEastAsia"/>
          <w:i/>
        </w:rPr>
        <w:t xml:space="preserve">M </w:t>
      </w:r>
      <w:r w:rsidR="00925B4F" w:rsidRPr="00925B4F">
        <w:rPr>
          <w:rFonts w:eastAsiaTheme="minorEastAsia"/>
        </w:rPr>
        <w:t>x</w:t>
      </w:r>
      <w:r w:rsidR="00925B4F">
        <w:rPr>
          <w:rFonts w:eastAsiaTheme="minorEastAsia"/>
          <w:i/>
        </w:rPr>
        <w:t xml:space="preserve"> M</w:t>
      </w:r>
      <w:r w:rsidR="00925B4F">
        <w:rPr>
          <w:rFonts w:eastAsiaTheme="minorEastAsia"/>
        </w:rPr>
        <w:t xml:space="preserve"> identity matrix and extend it with a column and a row of 0’s (this – more precisely the final diagonal element being 0 - ensures that the intercept coefficient is not regularized).</w:t>
      </w:r>
    </w:p>
    <w:p w14:paraId="15BB5520" w14:textId="77777777" w:rsidR="009616AA" w:rsidRDefault="009616AA" w:rsidP="00543D6E">
      <w:pPr>
        <w:jc w:val="both"/>
      </w:pPr>
      <w:r>
        <w:t xml:space="preserve">Of course, this requires that we </w:t>
      </w:r>
      <w:r w:rsidR="00690379">
        <w:t xml:space="preserve">know what value to set </w:t>
      </w:r>
      <w:proofErr w:type="spellStart"/>
      <w:r w:rsidR="00690379" w:rsidRPr="009C0CCF">
        <w:rPr>
          <w:i/>
        </w:rPr>
        <w:t>λ</w:t>
      </w:r>
      <w:r w:rsidR="009C0CCF" w:rsidRPr="009C0CCF">
        <w:rPr>
          <w:i/>
          <w:vertAlign w:val="subscript"/>
        </w:rPr>
        <w:t>r</w:t>
      </w:r>
      <w:proofErr w:type="spellEnd"/>
      <w:r w:rsidR="00690379">
        <w:t xml:space="preserve"> to</w:t>
      </w:r>
      <w:r w:rsidR="00EA0DF9">
        <w:rPr>
          <w:rStyle w:val="FootnoteReference"/>
        </w:rPr>
        <w:footnoteReference w:id="4"/>
      </w:r>
      <w:r w:rsidR="00690379">
        <w:t xml:space="preserve">. To determine this, we </w:t>
      </w:r>
      <w:r w:rsidR="000D0640">
        <w:t>can use the following cross-validation procedure:</w:t>
      </w:r>
    </w:p>
    <w:p w14:paraId="4EBD7395" w14:textId="77777777" w:rsidR="000D0640" w:rsidRDefault="000D0640" w:rsidP="00543D6E">
      <w:pPr>
        <w:pStyle w:val="ListParagraph"/>
        <w:numPr>
          <w:ilvl w:val="0"/>
          <w:numId w:val="1"/>
        </w:numPr>
        <w:jc w:val="both"/>
      </w:pPr>
      <w:r>
        <w:t xml:space="preserve">Choose a value for </w:t>
      </w:r>
      <w:proofErr w:type="spellStart"/>
      <w:r w:rsidR="009C0CCF" w:rsidRPr="009C0CCF">
        <w:rPr>
          <w:i/>
        </w:rPr>
        <w:t>λ</w:t>
      </w:r>
      <w:r w:rsidR="009C0CCF" w:rsidRPr="009C0CCF">
        <w:rPr>
          <w:i/>
          <w:vertAlign w:val="subscript"/>
        </w:rPr>
        <w:t>r</w:t>
      </w:r>
      <w:proofErr w:type="spellEnd"/>
      <w:r>
        <w:t>.</w:t>
      </w:r>
    </w:p>
    <w:p w14:paraId="5507F57E" w14:textId="77777777" w:rsidR="000D0640" w:rsidRDefault="000D0640" w:rsidP="00543D6E">
      <w:pPr>
        <w:pStyle w:val="ListParagraph"/>
        <w:numPr>
          <w:ilvl w:val="0"/>
          <w:numId w:val="1"/>
        </w:numPr>
        <w:jc w:val="both"/>
      </w:pPr>
      <w:r>
        <w:t xml:space="preserve">Given this </w:t>
      </w:r>
      <w:proofErr w:type="spellStart"/>
      <w:r w:rsidR="009C0CCF" w:rsidRPr="009C0CCF">
        <w:rPr>
          <w:i/>
        </w:rPr>
        <w:t>λ</w:t>
      </w:r>
      <w:r w:rsidR="009C0CCF" w:rsidRPr="009C0CCF">
        <w:rPr>
          <w:i/>
          <w:vertAlign w:val="subscript"/>
        </w:rPr>
        <w:t>r</w:t>
      </w:r>
      <w:proofErr w:type="spellEnd"/>
      <w:r>
        <w:t xml:space="preserve">, estimate </w:t>
      </w:r>
      <w:r w:rsidRPr="000D0640">
        <w:rPr>
          <w:b/>
        </w:rPr>
        <w:t>W</w:t>
      </w:r>
      <w:r>
        <w:t xml:space="preserve"> on data from all but one of the </w:t>
      </w:r>
      <w:proofErr w:type="spellStart"/>
      <w:r>
        <w:t>pRF</w:t>
      </w:r>
      <w:proofErr w:type="spellEnd"/>
      <w:r>
        <w:t xml:space="preserve"> runs (this left-out run will serve as the validation run).</w:t>
      </w:r>
      <w:r w:rsidR="006F52E4">
        <w:rPr>
          <w:rStyle w:val="FootnoteReference"/>
        </w:rPr>
        <w:footnoteReference w:id="5"/>
      </w:r>
    </w:p>
    <w:p w14:paraId="2D61BEDD" w14:textId="77777777" w:rsidR="000D0640" w:rsidRDefault="000D0640" w:rsidP="00543D6E">
      <w:pPr>
        <w:pStyle w:val="ListParagraph"/>
        <w:numPr>
          <w:ilvl w:val="0"/>
          <w:numId w:val="1"/>
        </w:numPr>
        <w:jc w:val="both"/>
      </w:pPr>
      <w:r>
        <w:t xml:space="preserve">Using this estimate of </w:t>
      </w:r>
      <w:r>
        <w:rPr>
          <w:b/>
        </w:rPr>
        <w:t>W</w:t>
      </w:r>
      <w:r>
        <w:t>, generate predictions for the activations in the validation run.</w:t>
      </w:r>
    </w:p>
    <w:p w14:paraId="19E3E0D4" w14:textId="77777777" w:rsidR="000D0640" w:rsidRDefault="000D0640" w:rsidP="00543D6E">
      <w:pPr>
        <w:pStyle w:val="ListParagraph"/>
        <w:numPr>
          <w:ilvl w:val="0"/>
          <w:numId w:val="1"/>
        </w:numPr>
        <w:jc w:val="both"/>
      </w:pPr>
      <w:r>
        <w:t xml:space="preserve">Repeat steps 2-3 until each run has served as the validation run, and thus we have predicted </w:t>
      </w:r>
      <w:proofErr w:type="spellStart"/>
      <w:r>
        <w:t>timecourses</w:t>
      </w:r>
      <w:proofErr w:type="spellEnd"/>
      <w:r>
        <w:t xml:space="preserve"> for all runs.</w:t>
      </w:r>
    </w:p>
    <w:p w14:paraId="5634F5DD" w14:textId="77777777" w:rsidR="000D0640" w:rsidRDefault="000D0640" w:rsidP="00543D6E">
      <w:pPr>
        <w:pStyle w:val="ListParagraph"/>
        <w:numPr>
          <w:ilvl w:val="0"/>
          <w:numId w:val="1"/>
        </w:numPr>
        <w:jc w:val="both"/>
      </w:pPr>
      <w:r>
        <w:t>Compute the variance explained (R</w:t>
      </w:r>
      <w:r>
        <w:rPr>
          <w:vertAlign w:val="superscript"/>
        </w:rPr>
        <w:t>2</w:t>
      </w:r>
      <w:r>
        <w:t xml:space="preserve">) by the predicted </w:t>
      </w:r>
      <w:proofErr w:type="spellStart"/>
      <w:r>
        <w:t>timecourses</w:t>
      </w:r>
      <w:proofErr w:type="spellEnd"/>
      <w:r>
        <w:t xml:space="preserve"> generated in step 3.</w:t>
      </w:r>
    </w:p>
    <w:p w14:paraId="48C8F8C0" w14:textId="77777777" w:rsidR="000D0640" w:rsidRDefault="000D0640" w:rsidP="00543D6E">
      <w:pPr>
        <w:pStyle w:val="ListParagraph"/>
        <w:numPr>
          <w:ilvl w:val="0"/>
          <w:numId w:val="1"/>
        </w:numPr>
        <w:jc w:val="both"/>
      </w:pPr>
      <w:r>
        <w:t xml:space="preserve">Repeat steps 1-5 for different values of </w:t>
      </w:r>
      <w:proofErr w:type="spellStart"/>
      <w:r w:rsidR="009C0CCF" w:rsidRPr="009C0CCF">
        <w:rPr>
          <w:i/>
        </w:rPr>
        <w:t>λ</w:t>
      </w:r>
      <w:r w:rsidR="009C0CCF" w:rsidRPr="009C0CCF">
        <w:rPr>
          <w:i/>
          <w:vertAlign w:val="subscript"/>
        </w:rPr>
        <w:t>r</w:t>
      </w:r>
      <w:proofErr w:type="spellEnd"/>
      <w:r>
        <w:t xml:space="preserve"> (for example in a grid search followed by a pattern search), and finally choose the one that has the highest R</w:t>
      </w:r>
      <w:r>
        <w:rPr>
          <w:vertAlign w:val="superscript"/>
        </w:rPr>
        <w:t>2</w:t>
      </w:r>
      <w:r>
        <w:t xml:space="preserve">. </w:t>
      </w:r>
    </w:p>
    <w:p w14:paraId="60FBB2F1" w14:textId="77777777" w:rsidR="000D0640" w:rsidRDefault="000D0640" w:rsidP="00543D6E">
      <w:pPr>
        <w:pStyle w:val="ListParagraph"/>
        <w:numPr>
          <w:ilvl w:val="0"/>
          <w:numId w:val="1"/>
        </w:numPr>
        <w:jc w:val="both"/>
      </w:pPr>
      <w:r>
        <w:t xml:space="preserve">Estimate </w:t>
      </w:r>
      <w:r>
        <w:rPr>
          <w:b/>
        </w:rPr>
        <w:t>W</w:t>
      </w:r>
      <w:r w:rsidR="0095584A">
        <w:t xml:space="preserve"> on all </w:t>
      </w:r>
      <w:proofErr w:type="spellStart"/>
      <w:r w:rsidR="0095584A">
        <w:t>pRF</w:t>
      </w:r>
      <w:proofErr w:type="spellEnd"/>
      <w:r w:rsidR="0095584A">
        <w:t xml:space="preserve"> runs,</w:t>
      </w:r>
      <w:r>
        <w:t xml:space="preserve"> using this value of </w:t>
      </w:r>
      <w:proofErr w:type="spellStart"/>
      <w:r w:rsidR="009C0CCF" w:rsidRPr="009C0CCF">
        <w:rPr>
          <w:i/>
        </w:rPr>
        <w:t>λ</w:t>
      </w:r>
      <w:r w:rsidR="009C0CCF" w:rsidRPr="009C0CCF">
        <w:rPr>
          <w:i/>
          <w:vertAlign w:val="subscript"/>
        </w:rPr>
        <w:t>r</w:t>
      </w:r>
      <w:proofErr w:type="spellEnd"/>
      <w:r>
        <w:t>.</w:t>
      </w:r>
    </w:p>
    <w:p w14:paraId="330CB58C" w14:textId="77777777" w:rsidR="000D0640" w:rsidRDefault="00C667B7" w:rsidP="00543D6E">
      <w:pPr>
        <w:jc w:val="both"/>
      </w:pPr>
      <w:r>
        <w:rPr>
          <w:noProof/>
        </w:rPr>
        <w:pict w14:anchorId="524C8D53">
          <v:shape id="_x0000_s1031" type="#_x0000_t202" style="position:absolute;left:0;text-align:left;margin-left:438.8pt;margin-top:32.05pt;width:28.5pt;height:21.75pt;z-index:251663360" filled="f">
            <v:stroke opacity="0"/>
            <v:textbox inset=",,0">
              <w:txbxContent>
                <w:p w14:paraId="750B2529" w14:textId="77777777" w:rsidR="0008453E" w:rsidRDefault="0008453E" w:rsidP="00B55ED4">
                  <w:pPr>
                    <w:jc w:val="right"/>
                  </w:pPr>
                  <w:r>
                    <w:t>(6)</w:t>
                  </w:r>
                </w:p>
              </w:txbxContent>
            </v:textbox>
          </v:shape>
        </w:pict>
      </w:r>
      <w:r w:rsidR="0095584A">
        <w:t>Finally, o</w:t>
      </w:r>
      <w:r w:rsidR="000D0640">
        <w:t xml:space="preserve">nce we have our estimate of </w:t>
      </w:r>
      <w:r w:rsidR="000D0640">
        <w:rPr>
          <w:b/>
        </w:rPr>
        <w:t>W</w:t>
      </w:r>
      <w:r w:rsidR="000D0640">
        <w:t xml:space="preserve">, we can use it to compute the noise variances </w:t>
      </w:r>
      <w:r w:rsidR="000D0640" w:rsidRPr="000D0640">
        <w:rPr>
          <w:b/>
        </w:rPr>
        <w:sym w:font="Symbol" w:char="F073"/>
      </w:r>
      <w:r w:rsidR="000D0640" w:rsidRPr="000D0640">
        <w:rPr>
          <w:vertAlign w:val="superscript"/>
        </w:rPr>
        <w:t>2</w:t>
      </w:r>
      <w:r w:rsidR="000D0640">
        <w:t>:</w:t>
      </w:r>
    </w:p>
    <w:p w14:paraId="099D8837" w14:textId="77777777" w:rsidR="000D0640" w:rsidRPr="008977D8" w:rsidRDefault="00C667B7" w:rsidP="00543D6E">
      <w:pPr>
        <w:jc w:val="both"/>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supHide m:val="1"/>
                  <m:ctrlPr>
                    <w:rPr>
                      <w:rFonts w:ascii="Cambria Math" w:eastAsiaTheme="minorEastAsia" w:hAnsi="Cambria Math"/>
                    </w:rPr>
                  </m:ctrlPr>
                </m:naryPr>
                <m:sub>
                  <m:r>
                    <w:rPr>
                      <w:rFonts w:ascii="Cambria Math" w:eastAsiaTheme="minorEastAsia" w:hAnsi="Cambria Math"/>
                    </w:rPr>
                    <m:t>t</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B</m:t>
                              </m:r>
                            </m:e>
                            <m:sub>
                              <m:r>
                                <w:rPr>
                                  <w:rFonts w:ascii="Cambria Math" w:eastAsiaTheme="minorEastAsia" w:hAnsi="Cambria Math"/>
                                </w:rPr>
                                <m:t>it</m:t>
                              </m:r>
                            </m:sub>
                          </m:sSub>
                          <m:r>
                            <w:rPr>
                              <w:rFonts w:ascii="Cambria Math" w:eastAsiaTheme="minorEastAsia" w:hAnsi="Cambria Math"/>
                            </w:rPr>
                            <m:t>-</m:t>
                          </m:r>
                          <m:acc>
                            <m:accPr>
                              <m:ctrlPr>
                                <w:rPr>
                                  <w:rFonts w:ascii="Cambria Math" w:eastAsiaTheme="minorEastAsia" w:hAnsi="Cambria Math"/>
                                </w:rPr>
                              </m:ctrlPr>
                            </m:accPr>
                            <m:e>
                              <m:sSubSup>
                                <m:sSubSupPr>
                                  <m:ctrlPr>
                                    <w:rPr>
                                      <w:rFonts w:ascii="Cambria Math" w:eastAsiaTheme="minorEastAsia" w:hAnsi="Cambria Math"/>
                                    </w:rPr>
                                  </m:ctrlPr>
                                </m:sSubSupPr>
                                <m:e>
                                  <m:r>
                                    <m:rPr>
                                      <m:sty m:val="p"/>
                                    </m:rPr>
                                    <w:rPr>
                                      <w:rFonts w:ascii="Cambria Math" w:eastAsiaTheme="minorEastAsia" w:hAnsi="Cambria Math"/>
                                    </w:rPr>
                                    <m:t>W</m:t>
                                  </m:r>
                                </m:e>
                                <m:sub>
                                  <m:r>
                                    <m:rPr>
                                      <m:sty m:val="p"/>
                                    </m:rPr>
                                    <w:rPr>
                                      <w:rFonts w:ascii="Cambria Math" w:eastAsiaTheme="minorEastAsia" w:hAnsi="Cambria Math"/>
                                    </w:rPr>
                                    <m:t>ij</m:t>
                                  </m:r>
                                </m:sub>
                                <m:sup>
                                  <m:r>
                                    <m:rPr>
                                      <m:sty m:val="p"/>
                                    </m:rPr>
                                    <w:rPr>
                                      <w:rFonts w:ascii="Cambria Math" w:eastAsiaTheme="minorEastAsia" w:hAnsi="Cambria Math"/>
                                    </w:rPr>
                                    <m:t>+</m:t>
                                  </m:r>
                                </m:sup>
                              </m:sSubSup>
                            </m:e>
                          </m:acc>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eastAsiaTheme="minorEastAsia" w:hAnsi="Cambria Math"/>
                                </w:rPr>
                                <m:t>jt</m:t>
                              </m:r>
                            </m:sub>
                          </m:sSub>
                        </m:e>
                      </m:d>
                    </m:e>
                    <m:sup>
                      <m:r>
                        <w:rPr>
                          <w:rFonts w:ascii="Cambria Math" w:eastAsiaTheme="minorEastAsia" w:hAnsi="Cambria Math"/>
                        </w:rPr>
                        <m:t>2</m:t>
                      </m:r>
                    </m:sup>
                  </m:sSup>
                </m:e>
              </m:nary>
            </m:e>
          </m:rad>
        </m:oMath>
      </m:oMathPara>
    </w:p>
    <w:p w14:paraId="7B7F5CF9" w14:textId="77777777" w:rsidR="00F60E7C" w:rsidRDefault="00F60E7C" w:rsidP="00543D6E">
      <w:pPr>
        <w:jc w:val="both"/>
      </w:pPr>
      <w:r>
        <w:lastRenderedPageBreak/>
        <w:t xml:space="preserve">In words, we compute the (uncorrected) sample standard deviation of the residuals from each voxel’s predicted </w:t>
      </w:r>
      <w:proofErr w:type="spellStart"/>
      <w:r>
        <w:t>timecourse</w:t>
      </w:r>
      <w:proofErr w:type="spellEnd"/>
      <w:r>
        <w:t>. This is the final step in the training procedure.</w:t>
      </w:r>
    </w:p>
    <w:p w14:paraId="601EC919" w14:textId="77777777" w:rsidR="00F60E7C" w:rsidRDefault="00C667B7" w:rsidP="00543D6E">
      <w:pPr>
        <w:jc w:val="both"/>
      </w:pPr>
      <w:r>
        <w:rPr>
          <w:noProof/>
        </w:rPr>
        <w:pict w14:anchorId="5DD68251">
          <v:shape id="_x0000_s1032" type="#_x0000_t202" style="position:absolute;left:0;text-align:left;margin-left:438.75pt;margin-top:84.15pt;width:28.5pt;height:21.75pt;z-index:251664384" filled="f">
            <v:stroke opacity="0"/>
            <v:textbox inset=",,0">
              <w:txbxContent>
                <w:p w14:paraId="037FEFAA" w14:textId="77777777" w:rsidR="0008453E" w:rsidRDefault="0008453E" w:rsidP="00B55ED4">
                  <w:pPr>
                    <w:jc w:val="right"/>
                  </w:pPr>
                  <w:r>
                    <w:t>(8)</w:t>
                  </w:r>
                </w:p>
              </w:txbxContent>
            </v:textbox>
          </v:shape>
        </w:pict>
      </w:r>
      <w:r w:rsidR="00F60E7C">
        <w:t xml:space="preserve">If we want to use a </w:t>
      </w:r>
      <w:proofErr w:type="spellStart"/>
      <w:r w:rsidR="00F60E7C">
        <w:t>graphridge</w:t>
      </w:r>
      <w:proofErr w:type="spellEnd"/>
      <w:r w:rsidR="00F60E7C">
        <w:t xml:space="preserve"> regression rather than a regular ridge regression, not much changes. In a </w:t>
      </w:r>
      <w:proofErr w:type="spellStart"/>
      <w:r w:rsidR="00F60E7C">
        <w:t>graphridge</w:t>
      </w:r>
      <w:proofErr w:type="spellEnd"/>
      <w:r w:rsidR="00F60E7C">
        <w:t xml:space="preserve"> regression, our expectation about the </w:t>
      </w:r>
      <w:proofErr w:type="spellStart"/>
      <w:r w:rsidR="00F60E7C">
        <w:t>pRFs</w:t>
      </w:r>
      <w:proofErr w:type="spellEnd"/>
      <w:r w:rsidR="00F60E7C">
        <w:t xml:space="preserve"> is that they aren’t just </w:t>
      </w:r>
      <w:r w:rsidR="00F60E7C" w:rsidRPr="00F60E7C">
        <w:rPr>
          <w:i/>
        </w:rPr>
        <w:t>simple</w:t>
      </w:r>
      <w:r w:rsidR="00F60E7C">
        <w:t xml:space="preserve"> (involving only a small subset of all possible pixels), but also </w:t>
      </w:r>
      <w:r w:rsidR="00F60E7C">
        <w:rPr>
          <w:i/>
        </w:rPr>
        <w:t>smooth</w:t>
      </w:r>
      <w:r w:rsidR="00F60E7C">
        <w:t xml:space="preserve"> (the subset of pixels that “participate” in a </w:t>
      </w:r>
      <w:proofErr w:type="spellStart"/>
      <w:r w:rsidR="00F60E7C">
        <w:t>pRF</w:t>
      </w:r>
      <w:proofErr w:type="spellEnd"/>
      <w:r w:rsidR="00F60E7C">
        <w:t xml:space="preserve"> tend to be located near each other and form a contiguous area, rather than being dotted around the visual field at random). This is captured in the following prior on </w:t>
      </w:r>
      <w:r w:rsidR="00F60E7C">
        <w:rPr>
          <w:b/>
        </w:rPr>
        <w:t>W</w:t>
      </w:r>
      <w:r w:rsidR="00F60E7C">
        <w:t>:</w:t>
      </w:r>
    </w:p>
    <w:p w14:paraId="18159BAD" w14:textId="77777777" w:rsidR="00F60E7C" w:rsidRPr="00F60E7C" w:rsidRDefault="00F60E7C" w:rsidP="00543D6E">
      <w:pPr>
        <w:jc w:val="both"/>
        <w:rPr>
          <w:rFonts w:eastAsiaTheme="minorEastAsia"/>
        </w:rPr>
      </w:pPr>
      <m:oMathPara>
        <m:oMath>
          <m:r>
            <w:rPr>
              <w:rFonts w:ascii="Cambria Math" w:hAnsi="Cambria Math"/>
            </w:rPr>
            <m:t>p</m:t>
          </m:r>
          <m:d>
            <m:dPr>
              <m:ctrlPr>
                <w:rPr>
                  <w:rFonts w:ascii="Cambria Math" w:hAnsi="Cambria Math"/>
                  <w:i/>
                </w:rPr>
              </m:ctrlPr>
            </m:dPr>
            <m:e>
              <m:r>
                <m:rPr>
                  <m:sty m:val="b"/>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g</m:t>
                                  </m:r>
                                </m:sub>
                              </m:sSub>
                            </m:e>
                            <m:sup>
                              <m:r>
                                <w:rPr>
                                  <w:rFonts w:ascii="Cambria Math" w:hAnsi="Cambria Math"/>
                                </w:rPr>
                                <m:t>-1</m:t>
                              </m:r>
                            </m:sup>
                          </m:sSup>
                        </m:e>
                      </m:d>
                    </m:e>
                    <m:sup>
                      <m:r>
                        <w:rPr>
                          <w:rFonts w:ascii="Cambria Math" w:hAnsi="Cambria Math"/>
                        </w:rPr>
                        <m:t>M</m:t>
                      </m:r>
                    </m:sup>
                  </m:sSup>
                  <m:d>
                    <m:dPr>
                      <m:begChr m:val="|"/>
                      <m:endChr m:val="|"/>
                      <m:ctrlPr>
                        <w:rPr>
                          <w:rFonts w:ascii="Cambria Math" w:hAnsi="Cambria Math"/>
                          <w:i/>
                        </w:rPr>
                      </m:ctrlPr>
                    </m:dPr>
                    <m:e>
                      <m:sSup>
                        <m:sSupPr>
                          <m:ctrlPr>
                            <w:rPr>
                              <w:rFonts w:ascii="Cambria Math" w:hAnsi="Cambria Math"/>
                              <w:b/>
                            </w:rPr>
                          </m:ctrlPr>
                        </m:sSupPr>
                        <m:e>
                          <m:r>
                            <m:rPr>
                              <m:sty m:val="b"/>
                            </m:rPr>
                            <w:rPr>
                              <w:rFonts w:ascii="Cambria Math" w:hAnsi="Cambria Math"/>
                            </w:rPr>
                            <m:t>G</m:t>
                          </m:r>
                        </m:e>
                        <m:sup>
                          <m:r>
                            <w:rPr>
                              <w:rFonts w:ascii="Cambria Math" w:hAnsi="Cambria Math"/>
                            </w:rPr>
                            <m:t>-1</m:t>
                          </m:r>
                        </m:sup>
                      </m:sSup>
                    </m:e>
                  </m:d>
                </m:e>
              </m:rad>
            </m:den>
          </m:f>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g</m:t>
                      </m:r>
                    </m:sub>
                  </m:sSub>
                </m:num>
                <m:den>
                  <m:r>
                    <w:rPr>
                      <w:rFonts w:ascii="Cambria Math" w:hAnsi="Cambria Math"/>
                    </w:rPr>
                    <m:t>2</m:t>
                  </m:r>
                </m:den>
              </m:f>
              <m:r>
                <m:rPr>
                  <m:sty m:val="p"/>
                </m:rPr>
                <w:rPr>
                  <w:rFonts w:ascii="Cambria Math" w:hAnsi="Cambria Math"/>
                </w:rPr>
                <m:t>Tr</m:t>
              </m:r>
              <m:d>
                <m:dPr>
                  <m:ctrlPr>
                    <w:rPr>
                      <w:rFonts w:ascii="Cambria Math" w:hAnsi="Cambria Math"/>
                      <w:b/>
                      <w:i/>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GW</m:t>
                  </m:r>
                </m:e>
              </m:d>
            </m:e>
          </m:d>
        </m:oMath>
      </m:oMathPara>
    </w:p>
    <w:p w14:paraId="1001FC4A" w14:textId="77777777" w:rsidR="00F60E7C" w:rsidRDefault="00F60E7C" w:rsidP="00543D6E">
      <w:pPr>
        <w:jc w:val="both"/>
        <w:rPr>
          <w:rFonts w:eastAsiaTheme="minorEastAsia"/>
        </w:rPr>
      </w:pPr>
      <w:r>
        <w:rPr>
          <w:rFonts w:eastAsiaTheme="minorEastAsia"/>
        </w:rPr>
        <w:t xml:space="preserve">where </w:t>
      </w:r>
      <w:r w:rsidRPr="00F60E7C">
        <w:rPr>
          <w:rFonts w:eastAsiaTheme="minorEastAsia"/>
          <w:b/>
        </w:rPr>
        <w:t>G</w:t>
      </w:r>
      <w:r>
        <w:rPr>
          <w:rFonts w:eastAsiaTheme="minorEastAsia"/>
        </w:rPr>
        <w:t>, the precis</w:t>
      </w:r>
      <w:r w:rsidR="00EA19BA">
        <w:rPr>
          <w:rFonts w:eastAsiaTheme="minorEastAsia"/>
        </w:rPr>
        <w:t>ion matrix of the Gaussian, is also referred to as a</w:t>
      </w:r>
      <w:r>
        <w:rPr>
          <w:rFonts w:eastAsiaTheme="minorEastAsia"/>
        </w:rPr>
        <w:t xml:space="preserve"> </w:t>
      </w:r>
      <w:r w:rsidRPr="00EA19BA">
        <w:rPr>
          <w:rFonts w:eastAsiaTheme="minorEastAsia"/>
          <w:i/>
        </w:rPr>
        <w:t>graphical dependency matrix</w:t>
      </w:r>
      <w:r w:rsidR="00EA19BA">
        <w:rPr>
          <w:rFonts w:eastAsiaTheme="minorEastAsia"/>
        </w:rPr>
        <w:t xml:space="preserve">. Its diagonal elements are equal to the number of neighbors each pixel has (most pixels have 4, those on the edges have 3 and those in the corners have 2), while the off-diagonal elements are -1 for pixels that are neighbors. Note that this prior reduces to the simple ridge prior if </w:t>
      </w:r>
      <w:r w:rsidR="00EA19BA" w:rsidRPr="00EA19BA">
        <w:rPr>
          <w:rFonts w:eastAsiaTheme="minorEastAsia"/>
          <w:b/>
        </w:rPr>
        <w:t>G</w:t>
      </w:r>
      <w:r w:rsidR="00EA19BA">
        <w:rPr>
          <w:rFonts w:eastAsiaTheme="minorEastAsia"/>
        </w:rPr>
        <w:t xml:space="preserve"> is instead chosen to equal </w:t>
      </w:r>
      <w:r w:rsidR="00EA19BA" w:rsidRPr="00EA19BA">
        <w:rPr>
          <w:rFonts w:eastAsiaTheme="minorEastAsia"/>
          <w:b/>
        </w:rPr>
        <w:t>I</w:t>
      </w:r>
      <w:r w:rsidR="00EA19BA" w:rsidRPr="00EA19BA">
        <w:rPr>
          <w:rFonts w:eastAsiaTheme="minorEastAsia"/>
          <w:b/>
          <w:vertAlign w:val="superscript"/>
        </w:rPr>
        <w:t>+</w:t>
      </w:r>
      <w:r w:rsidR="00EA19BA">
        <w:rPr>
          <w:rFonts w:eastAsiaTheme="minorEastAsia"/>
        </w:rPr>
        <w:t xml:space="preserve">. </w:t>
      </w:r>
      <w:r w:rsidR="00F940D1">
        <w:rPr>
          <w:rFonts w:eastAsiaTheme="minorEastAsia"/>
        </w:rPr>
        <w:t xml:space="preserve">In the </w:t>
      </w:r>
      <w:proofErr w:type="spellStart"/>
      <w:r w:rsidR="00F940D1">
        <w:rPr>
          <w:rFonts w:eastAsiaTheme="minorEastAsia"/>
        </w:rPr>
        <w:t>graphridge</w:t>
      </w:r>
      <w:proofErr w:type="spellEnd"/>
      <w:r w:rsidR="00F940D1">
        <w:rPr>
          <w:rFonts w:eastAsiaTheme="minorEastAsia"/>
        </w:rPr>
        <w:t xml:space="preserve"> regression, this results in a penalty being applied to the differences between the </w:t>
      </w:r>
      <w:proofErr w:type="spellStart"/>
      <w:r w:rsidR="00F940D1">
        <w:rPr>
          <w:rFonts w:eastAsiaTheme="minorEastAsia"/>
        </w:rPr>
        <w:t>pRF</w:t>
      </w:r>
      <w:proofErr w:type="spellEnd"/>
      <w:r w:rsidR="00F940D1">
        <w:rPr>
          <w:rFonts w:eastAsiaTheme="minorEastAsia"/>
        </w:rPr>
        <w:t xml:space="preserve"> coefficients on neighboring pixels, rather than on the </w:t>
      </w:r>
      <w:proofErr w:type="spellStart"/>
      <w:r w:rsidR="00F940D1">
        <w:rPr>
          <w:rFonts w:eastAsiaTheme="minorEastAsia"/>
        </w:rPr>
        <w:t>pRF</w:t>
      </w:r>
      <w:proofErr w:type="spellEnd"/>
      <w:r w:rsidR="00F940D1">
        <w:rPr>
          <w:rFonts w:eastAsiaTheme="minorEastAsia"/>
        </w:rPr>
        <w:t xml:space="preserve"> coefficients themselves (so it’s like a higher-order penalty on the structure of the coefficients, instead of on their first-order magnitude).</w:t>
      </w:r>
    </w:p>
    <w:p w14:paraId="37385E74" w14:textId="77777777" w:rsidR="00EA19BA" w:rsidRDefault="00C667B7" w:rsidP="00543D6E">
      <w:pPr>
        <w:jc w:val="both"/>
        <w:rPr>
          <w:rFonts w:eastAsiaTheme="minorEastAsia"/>
        </w:rPr>
      </w:pPr>
      <w:r>
        <w:rPr>
          <w:rFonts w:eastAsiaTheme="minorEastAsia"/>
          <w:noProof/>
        </w:rPr>
        <w:pict w14:anchorId="09523D1D">
          <v:shape id="_x0000_s1033" type="#_x0000_t202" style="position:absolute;left:0;text-align:left;margin-left:438.75pt;margin-top:19.5pt;width:28.5pt;height:21.75pt;z-index:251665408" filled="f">
            <v:stroke opacity="0"/>
            <v:textbox inset=",,0">
              <w:txbxContent>
                <w:p w14:paraId="250980AC" w14:textId="77777777" w:rsidR="0008453E" w:rsidRDefault="0008453E" w:rsidP="00B55ED4">
                  <w:pPr>
                    <w:jc w:val="right"/>
                  </w:pPr>
                  <w:r>
                    <w:t>(9)</w:t>
                  </w:r>
                </w:p>
              </w:txbxContent>
            </v:textbox>
          </v:shape>
        </w:pict>
      </w:r>
      <w:r w:rsidR="00EA19BA">
        <w:rPr>
          <w:rFonts w:eastAsiaTheme="minorEastAsia"/>
        </w:rPr>
        <w:t xml:space="preserve">If we implement </w:t>
      </w:r>
      <w:proofErr w:type="spellStart"/>
      <w:r w:rsidR="00EA19BA">
        <w:rPr>
          <w:rFonts w:eastAsiaTheme="minorEastAsia"/>
        </w:rPr>
        <w:t>graphridge</w:t>
      </w:r>
      <w:proofErr w:type="spellEnd"/>
      <w:r w:rsidR="00EA19BA">
        <w:rPr>
          <w:rFonts w:eastAsiaTheme="minorEastAsia"/>
        </w:rPr>
        <w:t xml:space="preserve"> regression, then </w:t>
      </w:r>
      <w:r w:rsidR="00EA19BA" w:rsidRPr="00EA19BA">
        <w:rPr>
          <w:rFonts w:eastAsiaTheme="minorEastAsia"/>
          <w:b/>
        </w:rPr>
        <w:t>W</w:t>
      </w:r>
      <w:r w:rsidR="00EA19BA">
        <w:rPr>
          <w:rFonts w:eastAsiaTheme="minorEastAsia"/>
        </w:rPr>
        <w:t xml:space="preserve"> is estimated as follows:</w:t>
      </w:r>
    </w:p>
    <w:p w14:paraId="088C4B21" w14:textId="77777777" w:rsidR="00EA19BA" w:rsidRPr="00EA19BA" w:rsidRDefault="00C667B7" w:rsidP="00543D6E">
      <w:pPr>
        <w:jc w:val="both"/>
        <w:rPr>
          <w:rFonts w:eastAsiaTheme="minorEastAsia"/>
          <w:b/>
        </w:rPr>
      </w:pPr>
      <m:oMathPara>
        <m:oMath>
          <m:acc>
            <m:accPr>
              <m:ctrlPr>
                <w:rPr>
                  <w:rFonts w:ascii="Cambria Math" w:hAnsi="Cambria Math"/>
                  <w:i/>
                </w:rPr>
              </m:ctrlPr>
            </m:acc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g</m:t>
                      </m:r>
                    </m:sub>
                  </m:sSub>
                  <m:sSup>
                    <m:sSupPr>
                      <m:ctrlPr>
                        <w:rPr>
                          <w:rFonts w:ascii="Cambria Math" w:eastAsiaTheme="minorEastAsia" w:hAnsi="Cambria Math"/>
                          <w:b/>
                        </w:rPr>
                      </m:ctrlPr>
                    </m:sSupPr>
                    <m:e>
                      <m:r>
                        <m:rPr>
                          <m:sty m:val="b"/>
                        </m:rPr>
                        <w:rPr>
                          <w:rFonts w:ascii="Cambria Math" w:eastAsiaTheme="minorEastAsia" w:hAnsi="Cambria Math"/>
                        </w:rPr>
                        <m:t>G</m:t>
                      </m:r>
                    </m:e>
                    <m:sup>
                      <m:r>
                        <m:rPr>
                          <m:sty m:val="b"/>
                        </m:rPr>
                        <w:rPr>
                          <w:rFonts w:ascii="Cambria Math" w:eastAsiaTheme="minorEastAsia" w:hAnsi="Cambria Math"/>
                        </w:rPr>
                        <m:t>+</m:t>
                      </m:r>
                    </m:sup>
                  </m:sSup>
                </m:e>
              </m:d>
            </m:e>
            <m:sup>
              <m: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B</m:t>
          </m:r>
        </m:oMath>
      </m:oMathPara>
    </w:p>
    <w:p w14:paraId="092AF34E" w14:textId="77777777" w:rsidR="00EA19BA" w:rsidRPr="00EA19BA" w:rsidRDefault="00ED5547" w:rsidP="00543D6E">
      <w:pPr>
        <w:jc w:val="both"/>
      </w:pPr>
      <w:r>
        <w:rPr>
          <w:rFonts w:eastAsiaTheme="minorEastAsia"/>
        </w:rPr>
        <w:t>w</w:t>
      </w:r>
      <w:r w:rsidR="00EA19BA">
        <w:rPr>
          <w:rFonts w:eastAsiaTheme="minorEastAsia"/>
        </w:rPr>
        <w:t>here</w:t>
      </w:r>
      <w:r w:rsidR="00B36136">
        <w:rPr>
          <w:rFonts w:eastAsiaTheme="minorEastAsia"/>
        </w:rPr>
        <w:t xml:space="preserve"> </w:t>
      </w:r>
      <m:oMath>
        <m:sSup>
          <m:sSupPr>
            <m:ctrlPr>
              <w:rPr>
                <w:rFonts w:ascii="Cambria Math" w:eastAsiaTheme="minorEastAsia" w:hAnsi="Cambria Math"/>
                <w:b/>
              </w:rPr>
            </m:ctrlPr>
          </m:sSupPr>
          <m:e>
            <m:r>
              <m:rPr>
                <m:sty m:val="b"/>
              </m:rPr>
              <w:rPr>
                <w:rFonts w:ascii="Cambria Math" w:eastAsiaTheme="minorEastAsia" w:hAnsi="Cambria Math"/>
              </w:rPr>
              <m:t>G</m:t>
            </m:r>
          </m:e>
          <m:sup>
            <m:r>
              <m:rPr>
                <m:sty m:val="b"/>
              </m:rPr>
              <w:rPr>
                <w:rFonts w:ascii="Cambria Math" w:eastAsiaTheme="minorEastAsia" w:hAnsi="Cambria Math"/>
              </w:rPr>
              <m:t>+</m:t>
            </m:r>
          </m:sup>
        </m:sSup>
        <m:r>
          <m:rPr>
            <m:sty m:val="bi"/>
          </m:rP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
                    </m:rPr>
                    <w:rPr>
                      <w:rFonts w:ascii="Cambria Math" w:hAnsi="Cambria Math"/>
                    </w:rPr>
                    <m:t>G</m:t>
                  </m:r>
                </m:e>
                <m:e>
                  <m:r>
                    <m:rPr>
                      <m:sty m:val="bi"/>
                    </m:rPr>
                    <w:rPr>
                      <w:rFonts w:ascii="Cambria Math" w:hAnsi="Cambria Math"/>
                    </w:rPr>
                    <m:t>0</m:t>
                  </m:r>
                </m:e>
              </m:mr>
              <m:mr>
                <m:e>
                  <m:sSup>
                    <m:sSupPr>
                      <m:ctrlPr>
                        <w:rPr>
                          <w:rFonts w:ascii="Cambria Math" w:hAnsi="Cambria Math"/>
                          <w:b/>
                          <w:i/>
                        </w:rPr>
                      </m:ctrlPr>
                    </m:sSupPr>
                    <m:e>
                      <m:r>
                        <m:rPr>
                          <m:sty m:val="bi"/>
                        </m:rPr>
                        <w:rPr>
                          <w:rFonts w:ascii="Cambria Math" w:hAnsi="Cambria Math"/>
                        </w:rPr>
                        <m:t>0</m:t>
                      </m:r>
                    </m:e>
                    <m:sup>
                      <m:r>
                        <m:rPr>
                          <m:sty m:val="p"/>
                        </m:rPr>
                        <w:rPr>
                          <w:rFonts w:ascii="Cambria Math" w:hAnsi="Cambria Math"/>
                        </w:rPr>
                        <m:t>T</m:t>
                      </m:r>
                    </m:sup>
                  </m:sSup>
                </m:e>
                <m:e>
                  <m:r>
                    <w:rPr>
                      <w:rFonts w:ascii="Cambria Math" w:hAnsi="Cambria Math"/>
                    </w:rPr>
                    <m:t>0</m:t>
                  </m:r>
                </m:e>
              </m:mr>
            </m:m>
          </m:e>
        </m:d>
      </m:oMath>
      <w:r w:rsidR="00B36136">
        <w:rPr>
          <w:rFonts w:eastAsiaTheme="minorEastAsia"/>
        </w:rPr>
        <w:t>, and</w:t>
      </w:r>
      <w:r w:rsidR="00EA19BA">
        <w:rPr>
          <w:rFonts w:eastAsiaTheme="minorEastAsia"/>
        </w:rPr>
        <w:t xml:space="preserve"> </w:t>
      </w:r>
      <w:proofErr w:type="spellStart"/>
      <w:r w:rsidR="00EA19BA" w:rsidRPr="009C0CCF">
        <w:rPr>
          <w:rFonts w:eastAsiaTheme="minorEastAsia"/>
          <w:i/>
        </w:rPr>
        <w:t>λ</w:t>
      </w:r>
      <w:r w:rsidR="009C0CCF">
        <w:rPr>
          <w:rFonts w:eastAsiaTheme="minorEastAsia"/>
          <w:i/>
          <w:vertAlign w:val="subscript"/>
        </w:rPr>
        <w:t>g</w:t>
      </w:r>
      <w:proofErr w:type="spellEnd"/>
      <w:r w:rsidR="00EA19BA">
        <w:rPr>
          <w:rFonts w:eastAsiaTheme="minorEastAsia"/>
        </w:rPr>
        <w:t xml:space="preserve"> can be selected using the same cross-validation procedure as before. </w:t>
      </w:r>
    </w:p>
    <w:p w14:paraId="4FC4A14C" w14:textId="77777777" w:rsidR="00F60E7C" w:rsidRDefault="00F60E7C" w:rsidP="00543D6E">
      <w:pPr>
        <w:pStyle w:val="Heading1"/>
        <w:jc w:val="both"/>
      </w:pPr>
      <w:r>
        <w:t>Testing</w:t>
      </w:r>
    </w:p>
    <w:p w14:paraId="456CAFA9" w14:textId="77777777" w:rsidR="00F60E7C" w:rsidRDefault="00F60E7C" w:rsidP="00543D6E">
      <w:pPr>
        <w:jc w:val="both"/>
      </w:pPr>
      <w:r>
        <w:t xml:space="preserve">During testing, we </w:t>
      </w:r>
      <w:r w:rsidR="00CB7410">
        <w:t>want to estimate the stimulus or stimuli that best explains (a) certain pattern(s) of voxel activations, or the difference between two patterns. What we’ve been doing so far is computing average bold patterns across a certain subset of time points, and then doing the decoding on those time points. We have to think a little bit about how such an approach fits with our generative model, because it deals with time a bit differently, and basically ignores or sidesteps the HRF. I think we can do two things here. The first is to use this averaging approach and capture this in some set of formal equations, which I’ll discuss first. The second is to start from the math and develop a slightly different but possibly interesting approach from there. I hope this will become clearer later on.</w:t>
      </w:r>
    </w:p>
    <w:p w14:paraId="759BB212" w14:textId="77777777" w:rsidR="00CE1E59" w:rsidRDefault="00CE1E59" w:rsidP="00CE1E59">
      <w:pPr>
        <w:pStyle w:val="Heading2"/>
      </w:pPr>
      <w:r>
        <w:t>The “difference of average bold patterns”-approach</w:t>
      </w:r>
    </w:p>
    <w:p w14:paraId="710B47E9" w14:textId="77777777" w:rsidR="00CB7410" w:rsidRDefault="00C667B7" w:rsidP="00543D6E">
      <w:pPr>
        <w:jc w:val="both"/>
      </w:pPr>
      <w:r>
        <w:rPr>
          <w:noProof/>
        </w:rPr>
        <w:pict w14:anchorId="32FF334A">
          <v:shape id="_x0000_s1034" type="#_x0000_t202" style="position:absolute;left:0;text-align:left;margin-left:439.15pt;margin-top:59.25pt;width:28.5pt;height:21.75pt;z-index:251666432" filled="f">
            <v:stroke opacity="0"/>
            <v:textbox inset=",,0">
              <w:txbxContent>
                <w:p w14:paraId="47AC71CE" w14:textId="77777777" w:rsidR="0008453E" w:rsidRDefault="0008453E" w:rsidP="00B55ED4">
                  <w:pPr>
                    <w:jc w:val="right"/>
                  </w:pPr>
                  <w:r>
                    <w:t>(10)</w:t>
                  </w:r>
                </w:p>
              </w:txbxContent>
            </v:textbox>
          </v:shape>
        </w:pict>
      </w:r>
      <w:r w:rsidR="00CB7410">
        <w:t>Starting with our familiar approach, let’s try to formalize what we do there. We compute the average bold patterns in the attended and unattended conditions, and then take the difference between those patterns. In terms of equations, that corresponds to:</w:t>
      </w:r>
    </w:p>
    <w:p w14:paraId="58D29AB9" w14:textId="77777777" w:rsidR="00CB7410" w:rsidRDefault="00C667B7" w:rsidP="00543D6E">
      <w:pPr>
        <w:jc w:val="both"/>
        <w:rPr>
          <w:rFonts w:eastAsiaTheme="minorEastAsia"/>
          <w:b/>
        </w:rPr>
      </w:pPr>
      <m:oMathPara>
        <m:oMath>
          <m:sSup>
            <m:sSupPr>
              <m:ctrlPr>
                <w:rPr>
                  <w:rFonts w:ascii="Cambria Math" w:hAnsi="Cambria Math"/>
                  <w:b/>
                </w:rPr>
              </m:ctrlPr>
            </m:sSupPr>
            <m:e>
              <m:r>
                <m:rPr>
                  <m:sty m:val="b"/>
                </m:rPr>
                <w:rPr>
                  <w:rFonts w:ascii="Cambria Math" w:hAnsi="Cambria Math"/>
                </w:rPr>
                <m:t>b</m:t>
              </m:r>
            </m:e>
            <m:sup>
              <m:d>
                <m:dPr>
                  <m:ctrlPr>
                    <w:rPr>
                      <w:rFonts w:ascii="Cambria Math" w:hAnsi="Cambria Math"/>
                      <w:b/>
                    </w:rPr>
                  </m:ctrlPr>
                </m:dPr>
                <m:e>
                  <m:r>
                    <m:rPr>
                      <m:sty m:val="p"/>
                    </m:rPr>
                    <w:rPr>
                      <w:rFonts w:ascii="Cambria Math" w:hAnsi="Cambria Math"/>
                    </w:rPr>
                    <m:t>D</m:t>
                  </m:r>
                </m:e>
              </m:d>
            </m:sup>
          </m:sSup>
          <m:r>
            <m:rPr>
              <m:sty m:val="b"/>
            </m:rPr>
            <w:rPr>
              <w:rFonts w:ascii="Cambria Math" w:hAnsi="Cambria Math"/>
            </w:rPr>
            <m:t>=</m:t>
          </m:r>
          <m:d>
            <m:dPr>
              <m:ctrlPr>
                <w:rPr>
                  <w:rFonts w:ascii="Cambria Math" w:hAnsi="Cambria Math"/>
                  <w:b/>
                </w:rPr>
              </m:ctrlPr>
            </m:dPr>
            <m:e>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A</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∈A</m:t>
                  </m:r>
                </m:sub>
                <m:sup/>
                <m:e>
                  <m:sSub>
                    <m:sSubPr>
                      <m:ctrlPr>
                        <w:rPr>
                          <w:rFonts w:ascii="Cambria Math" w:hAnsi="Cambria Math"/>
                        </w:rPr>
                      </m:ctrlPr>
                    </m:sSubPr>
                    <m:e>
                      <m:r>
                        <m:rPr>
                          <m:sty m:val="b"/>
                        </m:rPr>
                        <w:rPr>
                          <w:rFonts w:ascii="Cambria Math" w:hAnsi="Cambria Math"/>
                        </w:rPr>
                        <m:t>B</m:t>
                      </m:r>
                    </m:e>
                    <m:sub>
                      <m:r>
                        <w:rPr>
                          <w:rFonts w:ascii="Cambria Math" w:hAnsi="Cambria Math"/>
                        </w:rPr>
                        <m:t>t</m:t>
                      </m:r>
                    </m:sub>
                  </m:sSub>
                </m:e>
              </m:nary>
            </m:e>
          </m:d>
          <m:r>
            <m:rPr>
              <m:sty m:val="b"/>
            </m:rPr>
            <w:rPr>
              <w:rFonts w:ascii="Cambria Math" w:hAnsi="Cambria Math"/>
            </w:rPr>
            <m:t>-</m:t>
          </m:r>
          <m:d>
            <m:dPr>
              <m:ctrlPr>
                <w:rPr>
                  <w:rFonts w:ascii="Cambria Math" w:hAnsi="Cambria Math"/>
                  <w:b/>
                </w:rPr>
              </m:ctrlPr>
            </m:dPr>
            <m:e>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U</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∈U</m:t>
                  </m:r>
                </m:sub>
                <m:sup/>
                <m:e>
                  <m:sSub>
                    <m:sSubPr>
                      <m:ctrlPr>
                        <w:rPr>
                          <w:rFonts w:ascii="Cambria Math" w:hAnsi="Cambria Math"/>
                        </w:rPr>
                      </m:ctrlPr>
                    </m:sSubPr>
                    <m:e>
                      <m:r>
                        <m:rPr>
                          <m:sty m:val="b"/>
                        </m:rPr>
                        <w:rPr>
                          <w:rFonts w:ascii="Cambria Math" w:hAnsi="Cambria Math"/>
                        </w:rPr>
                        <m:t>B</m:t>
                      </m:r>
                    </m:e>
                    <m:sub>
                      <m:r>
                        <w:rPr>
                          <w:rFonts w:ascii="Cambria Math" w:hAnsi="Cambria Math"/>
                        </w:rPr>
                        <m:t>t</m:t>
                      </m:r>
                    </m:sub>
                  </m:sSub>
                </m:e>
              </m:nary>
            </m:e>
          </m:d>
        </m:oMath>
      </m:oMathPara>
    </w:p>
    <w:p w14:paraId="22868666" w14:textId="77777777" w:rsidR="00233155" w:rsidRDefault="00233155" w:rsidP="00543D6E">
      <w:pPr>
        <w:jc w:val="both"/>
        <w:rPr>
          <w:rFonts w:eastAsiaTheme="minorEastAsia"/>
        </w:rPr>
      </w:pPr>
      <w:r>
        <w:rPr>
          <w:rFonts w:eastAsiaTheme="minorEastAsia"/>
        </w:rPr>
        <w:lastRenderedPageBreak/>
        <w:t>where A</w:t>
      </w:r>
      <w:r>
        <w:rPr>
          <w:rFonts w:eastAsiaTheme="minorEastAsia"/>
          <w:i/>
        </w:rPr>
        <w:t xml:space="preserve"> </w:t>
      </w:r>
      <w:r>
        <w:rPr>
          <w:rFonts w:eastAsiaTheme="minorEastAsia"/>
        </w:rPr>
        <w:t xml:space="preserve">is the set of all time points in the attended condition, U is the set of all time points in the unattended condition, </w:t>
      </w:r>
      <m:oMath>
        <m:d>
          <m:dPr>
            <m:begChr m:val="|"/>
            <m:endChr m:val="|"/>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denotes the number of elements in a set and </w:t>
      </w:r>
      <w:r>
        <w:rPr>
          <w:rFonts w:eastAsiaTheme="minorEastAsia"/>
          <w:b/>
        </w:rPr>
        <w:t>b</w:t>
      </w:r>
      <w:r>
        <w:rPr>
          <w:rFonts w:eastAsiaTheme="minorEastAsia"/>
          <w:vertAlign w:val="superscript"/>
        </w:rPr>
        <w:t>(D)</w:t>
      </w:r>
      <w:r>
        <w:rPr>
          <w:rFonts w:eastAsiaTheme="minorEastAsia"/>
          <w:b/>
        </w:rPr>
        <w:t xml:space="preserve"> </w:t>
      </w:r>
      <w:r>
        <w:rPr>
          <w:rFonts w:eastAsiaTheme="minorEastAsia"/>
        </w:rPr>
        <w:t>is the difference pattern.</w:t>
      </w:r>
      <w:r w:rsidR="00B55ED4">
        <w:rPr>
          <w:rFonts w:eastAsiaTheme="minorEastAsia"/>
        </w:rPr>
        <w:t xml:space="preserve"> Then, from equation (2), we get:</w:t>
      </w:r>
    </w:p>
    <w:p w14:paraId="1DDEACB5" w14:textId="77777777" w:rsidR="00233155" w:rsidRPr="00543D6E" w:rsidRDefault="00C667B7" w:rsidP="00543D6E">
      <w:pPr>
        <w:jc w:val="both"/>
        <w:rPr>
          <w:rFonts w:eastAsiaTheme="minorEastAsia"/>
          <w:b/>
        </w:rPr>
      </w:pPr>
      <m:oMathPara>
        <m:oMath>
          <m:sSup>
            <m:sSupPr>
              <m:ctrlPr>
                <w:rPr>
                  <w:rFonts w:ascii="Cambria Math" w:hAnsi="Cambria Math"/>
                  <w:b/>
                </w:rPr>
              </m:ctrlPr>
            </m:sSupPr>
            <m:e>
              <m:r>
                <m:rPr>
                  <m:sty m:val="b"/>
                </m:rPr>
                <w:rPr>
                  <w:rFonts w:ascii="Cambria Math" w:hAnsi="Cambria Math"/>
                </w:rPr>
                <m:t>b</m:t>
              </m:r>
            </m:e>
            <m:sup>
              <m:d>
                <m:dPr>
                  <m:ctrlPr>
                    <w:rPr>
                      <w:rFonts w:ascii="Cambria Math" w:hAnsi="Cambria Math"/>
                      <w:b/>
                    </w:rPr>
                  </m:ctrlPr>
                </m:dPr>
                <m:e>
                  <m:r>
                    <m:rPr>
                      <m:sty m:val="p"/>
                    </m:rPr>
                    <w:rPr>
                      <w:rFonts w:ascii="Cambria Math" w:hAnsi="Cambria Math"/>
                    </w:rPr>
                    <m:t>D</m:t>
                  </m:r>
                </m:e>
              </m:d>
            </m:sup>
          </m:sSup>
          <m:r>
            <m:rPr>
              <m:sty m:val="b"/>
            </m:rPr>
            <w:rPr>
              <w:rFonts w:ascii="Cambria Math" w:hAnsi="Cambria Math"/>
            </w:rPr>
            <m:t>=</m:t>
          </m:r>
          <m:d>
            <m:dPr>
              <m:ctrlPr>
                <w:rPr>
                  <w:rFonts w:ascii="Cambria Math" w:hAnsi="Cambria Math"/>
                  <w:b/>
                  <w:i/>
                </w:rPr>
              </m:ctrlPr>
            </m:dPr>
            <m:e>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A</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∈A</m:t>
                  </m:r>
                </m:sub>
                <m:sup/>
                <m:e>
                  <m:sSup>
                    <m:sSupPr>
                      <m:ctrlPr>
                        <w:rPr>
                          <w:rFonts w:ascii="Cambria Math" w:eastAsiaTheme="minorEastAsia" w:hAnsi="Cambria Math"/>
                          <w:b/>
                        </w:rPr>
                      </m:ctrlPr>
                    </m:sSupPr>
                    <m:e>
                      <m:r>
                        <m:rPr>
                          <m:sty m:val="b"/>
                        </m:rPr>
                        <w:rPr>
                          <w:rFonts w:ascii="Cambria Math" w:eastAsiaTheme="minorEastAsia" w:hAnsi="Cambria Math"/>
                        </w:rPr>
                        <m:t>W</m:t>
                      </m:r>
                    </m:e>
                    <m:sup>
                      <m:r>
                        <m:rPr>
                          <m:sty m:val="p"/>
                        </m:rPr>
                        <w:rPr>
                          <w:rFonts w:ascii="Cambria Math" w:eastAsiaTheme="minorEastAsia" w:hAnsi="Cambria Math"/>
                        </w:rPr>
                        <m:t>T</m:t>
                      </m:r>
                    </m:sup>
                  </m:sSup>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Ε</m:t>
                      </m:r>
                    </m:e>
                    <m:sub>
                      <m:r>
                        <w:rPr>
                          <w:rFonts w:ascii="Cambria Math" w:eastAsiaTheme="minorEastAsia" w:hAnsi="Cambria Math"/>
                        </w:rPr>
                        <m:t>t</m:t>
                      </m:r>
                    </m:sub>
                  </m:sSub>
                </m:e>
              </m:nary>
            </m:e>
          </m:d>
          <m:r>
            <m:rPr>
              <m:sty m:val="bi"/>
            </m:rPr>
            <w:rPr>
              <w:rFonts w:ascii="Cambria Math" w:hAnsi="Cambria Math"/>
            </w:rPr>
            <m:t>-</m:t>
          </m:r>
          <m:d>
            <m:dPr>
              <m:ctrlPr>
                <w:rPr>
                  <w:rFonts w:ascii="Cambria Math" w:hAnsi="Cambria Math"/>
                  <w:b/>
                  <w:i/>
                </w:rPr>
              </m:ctrlPr>
            </m:dPr>
            <m:e>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U</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∈U</m:t>
                  </m:r>
                </m:sub>
                <m:sup/>
                <m:e>
                  <m:sSup>
                    <m:sSupPr>
                      <m:ctrlPr>
                        <w:rPr>
                          <w:rFonts w:ascii="Cambria Math" w:eastAsiaTheme="minorEastAsia" w:hAnsi="Cambria Math"/>
                          <w:b/>
                        </w:rPr>
                      </m:ctrlPr>
                    </m:sSupPr>
                    <m:e>
                      <m:r>
                        <m:rPr>
                          <m:sty m:val="b"/>
                        </m:rPr>
                        <w:rPr>
                          <w:rFonts w:ascii="Cambria Math" w:eastAsiaTheme="minorEastAsia" w:hAnsi="Cambria Math"/>
                        </w:rPr>
                        <m:t>W</m:t>
                      </m:r>
                    </m:e>
                    <m:sup>
                      <m:r>
                        <m:rPr>
                          <m:sty m:val="p"/>
                        </m:rPr>
                        <w:rPr>
                          <w:rFonts w:ascii="Cambria Math" w:eastAsiaTheme="minorEastAsia" w:hAnsi="Cambria Math"/>
                        </w:rPr>
                        <m:t>T</m:t>
                      </m:r>
                    </m:sup>
                  </m:sSup>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Ε</m:t>
                      </m:r>
                    </m:e>
                    <m:sub>
                      <m:r>
                        <w:rPr>
                          <w:rFonts w:ascii="Cambria Math" w:eastAsiaTheme="minorEastAsia" w:hAnsi="Cambria Math"/>
                        </w:rPr>
                        <m:t>t</m:t>
                      </m:r>
                    </m:sub>
                  </m:sSub>
                </m:e>
              </m:nary>
            </m:e>
          </m:d>
        </m:oMath>
      </m:oMathPara>
    </w:p>
    <w:p w14:paraId="02945155" w14:textId="77777777" w:rsidR="00543D6E" w:rsidRDefault="00C667B7" w:rsidP="00543D6E">
      <w:pPr>
        <w:jc w:val="both"/>
      </w:pPr>
      <w:r>
        <w:rPr>
          <w:noProof/>
        </w:rPr>
        <w:pict w14:anchorId="035F68BD">
          <v:shape id="_x0000_s1036" type="#_x0000_t202" style="position:absolute;left:0;text-align:left;margin-left:439.2pt;margin-top:42.7pt;width:28.5pt;height:21.75pt;z-index:251668480" filled="f">
            <v:stroke opacity="0"/>
            <v:textbox inset=",,0">
              <w:txbxContent>
                <w:p w14:paraId="5B4459DD" w14:textId="77777777" w:rsidR="0008453E" w:rsidRDefault="0008453E" w:rsidP="006D345D">
                  <w:pPr>
                    <w:jc w:val="right"/>
                  </w:pPr>
                  <w:r>
                    <w:t>(12)</w:t>
                  </w:r>
                </w:p>
              </w:txbxContent>
            </v:textbox>
          </v:shape>
        </w:pict>
      </w:r>
      <w:r>
        <w:rPr>
          <w:noProof/>
        </w:rPr>
        <w:pict w14:anchorId="7E41DFBE">
          <v:shape id="_x0000_s1035" type="#_x0000_t202" style="position:absolute;left:0;text-align:left;margin-left:439.2pt;margin-top:-36.85pt;width:28.5pt;height:21.75pt;z-index:251667456" filled="f">
            <v:stroke opacity="0"/>
            <v:textbox inset=",,0">
              <w:txbxContent>
                <w:p w14:paraId="564C2FC2" w14:textId="77777777" w:rsidR="0008453E" w:rsidRDefault="0008453E" w:rsidP="006D345D">
                  <w:pPr>
                    <w:jc w:val="right"/>
                  </w:pPr>
                  <w:r>
                    <w:t>(11)</w:t>
                  </w:r>
                </w:p>
              </w:txbxContent>
            </v:textbox>
          </v:shape>
        </w:pict>
      </w:r>
      <w:r w:rsidR="00543D6E">
        <w:t xml:space="preserve">Note that the baseline term </w:t>
      </w:r>
      <w:r w:rsidR="00543D6E">
        <w:rPr>
          <w:b/>
        </w:rPr>
        <w:t>c</w:t>
      </w:r>
      <w:r w:rsidR="00543D6E">
        <w:t xml:space="preserve"> drops out here due to the subtraction. We can rewrite this equation as follows:</w:t>
      </w:r>
    </w:p>
    <w:p w14:paraId="0F00D87D" w14:textId="77777777" w:rsidR="00543D6E" w:rsidRPr="00543D6E" w:rsidRDefault="00C667B7">
      <w:pPr>
        <w:jc w:val="both"/>
        <w:rPr>
          <w:rFonts w:eastAsiaTheme="minorEastAsia"/>
        </w:rPr>
      </w:pPr>
      <m:oMathPara>
        <m:oMath>
          <m:sSup>
            <m:sSupPr>
              <m:ctrlPr>
                <w:rPr>
                  <w:rFonts w:ascii="Cambria Math" w:eastAsiaTheme="minorEastAsia" w:hAnsi="Cambria Math"/>
                  <w:b/>
                </w:rPr>
              </m:ctrlPr>
            </m:sSupPr>
            <m:e>
              <m:sSup>
                <m:sSupPr>
                  <m:ctrlPr>
                    <w:rPr>
                      <w:rFonts w:ascii="Cambria Math" w:hAnsi="Cambria Math"/>
                      <w:b/>
                    </w:rPr>
                  </m:ctrlPr>
                </m:sSupPr>
                <m:e>
                  <m:r>
                    <m:rPr>
                      <m:sty m:val="b"/>
                    </m:rPr>
                    <w:rPr>
                      <w:rFonts w:ascii="Cambria Math" w:hAnsi="Cambria Math"/>
                    </w:rPr>
                    <m:t>b</m:t>
                  </m:r>
                </m:e>
                <m:sup>
                  <m:d>
                    <m:dPr>
                      <m:ctrlPr>
                        <w:rPr>
                          <w:rFonts w:ascii="Cambria Math" w:hAnsi="Cambria Math"/>
                          <w:b/>
                        </w:rPr>
                      </m:ctrlPr>
                    </m:dPr>
                    <m:e>
                      <m:r>
                        <m:rPr>
                          <m:sty m:val="p"/>
                        </m:rPr>
                        <w:rPr>
                          <w:rFonts w:ascii="Cambria Math" w:hAnsi="Cambria Math"/>
                        </w:rPr>
                        <m:t>D</m:t>
                      </m:r>
                    </m:e>
                  </m:d>
                </m:sup>
              </m:sSup>
              <m:r>
                <m:rPr>
                  <m:sty m:val="b"/>
                </m:rPr>
                <w:rPr>
                  <w:rFonts w:ascii="Cambria Math" w:hAnsi="Cambria Math"/>
                </w:rPr>
                <m:t>=</m:t>
              </m:r>
              <m:r>
                <m:rPr>
                  <m:sty m:val="b"/>
                </m:rPr>
                <w:rPr>
                  <w:rFonts w:ascii="Cambria Math" w:eastAsiaTheme="minorEastAsia" w:hAnsi="Cambria Math"/>
                </w:rPr>
                <m:t>W</m:t>
              </m:r>
            </m:e>
            <m:sup>
              <m:r>
                <m:rPr>
                  <m:sty m:val="p"/>
                </m:rPr>
                <w:rPr>
                  <w:rFonts w:ascii="Cambria Math" w:eastAsiaTheme="minorEastAsia" w:hAnsi="Cambria Math"/>
                </w:rPr>
                <m:t>T</m:t>
              </m:r>
            </m:sup>
          </m:sSup>
          <m:d>
            <m:dPr>
              <m:ctrlPr>
                <w:rPr>
                  <w:rFonts w:ascii="Cambria Math" w:hAnsi="Cambria Math"/>
                </w:rPr>
              </m:ctrlPr>
            </m:dPr>
            <m:e>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A</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∈A</m:t>
                  </m:r>
                </m:sub>
                <m:sup/>
                <m:e>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e>
              </m:nary>
              <m:r>
                <w:rPr>
                  <w:rFonts w:ascii="Cambria Math" w:hAnsi="Cambria Math"/>
                </w:rPr>
                <m:t>-</m:t>
              </m:r>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U</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∈U</m:t>
                  </m:r>
                </m:sub>
                <m:sup/>
                <m:e>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e>
              </m:nary>
            </m:e>
          </m:d>
          <m:r>
            <w:rPr>
              <w:rFonts w:ascii="Cambria Math" w:hAnsi="Cambria Math"/>
            </w:rPr>
            <m:t>+</m:t>
          </m:r>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A</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∈A</m:t>
              </m:r>
            </m:sub>
            <m:sup/>
            <m:e>
              <m:sSub>
                <m:sSubPr>
                  <m:ctrlPr>
                    <w:rPr>
                      <w:rFonts w:ascii="Cambria Math" w:eastAsiaTheme="minorEastAsia" w:hAnsi="Cambria Math"/>
                      <w:b/>
                    </w:rPr>
                  </m:ctrlPr>
                </m:sSubPr>
                <m:e>
                  <m:r>
                    <m:rPr>
                      <m:sty m:val="b"/>
                    </m:rPr>
                    <w:rPr>
                      <w:rFonts w:ascii="Cambria Math" w:eastAsiaTheme="minorEastAsia" w:hAnsi="Cambria Math"/>
                    </w:rPr>
                    <m:t>Ε</m:t>
                  </m:r>
                </m:e>
                <m:sub>
                  <m:r>
                    <w:rPr>
                      <w:rFonts w:ascii="Cambria Math" w:eastAsiaTheme="minorEastAsia" w:hAnsi="Cambria Math"/>
                    </w:rPr>
                    <m:t>t</m:t>
                  </m:r>
                </m:sub>
              </m:sSub>
            </m:e>
          </m:nary>
          <m:r>
            <w:rPr>
              <w:rFonts w:ascii="Cambria Math" w:hAnsi="Cambria Math"/>
            </w:rPr>
            <m:t>-</m:t>
          </m:r>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U</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∈U</m:t>
              </m:r>
            </m:sub>
            <m:sup/>
            <m:e>
              <m:sSub>
                <m:sSubPr>
                  <m:ctrlPr>
                    <w:rPr>
                      <w:rFonts w:ascii="Cambria Math" w:eastAsiaTheme="minorEastAsia" w:hAnsi="Cambria Math"/>
                      <w:b/>
                    </w:rPr>
                  </m:ctrlPr>
                </m:sSubPr>
                <m:e>
                  <m:r>
                    <m:rPr>
                      <m:sty m:val="b"/>
                    </m:rPr>
                    <w:rPr>
                      <w:rFonts w:ascii="Cambria Math" w:eastAsiaTheme="minorEastAsia" w:hAnsi="Cambria Math"/>
                    </w:rPr>
                    <m:t>Ε</m:t>
                  </m:r>
                </m:e>
                <m:sub>
                  <m:r>
                    <w:rPr>
                      <w:rFonts w:ascii="Cambria Math" w:eastAsiaTheme="minorEastAsia" w:hAnsi="Cambria Math"/>
                    </w:rPr>
                    <m:t>t</m:t>
                  </m:r>
                </m:sub>
              </m:sSub>
            </m:e>
          </m:nary>
        </m:oMath>
      </m:oMathPara>
    </w:p>
    <w:p w14:paraId="2E7DE624" w14:textId="77777777" w:rsidR="00543D6E" w:rsidRDefault="00C667B7">
      <w:pPr>
        <w:jc w:val="both"/>
        <w:rPr>
          <w:rFonts w:eastAsiaTheme="minorEastAsia"/>
        </w:rPr>
      </w:pPr>
      <w:r>
        <w:rPr>
          <w:rFonts w:eastAsiaTheme="minorEastAsia"/>
          <w:noProof/>
        </w:rPr>
        <w:pict w14:anchorId="403167FF">
          <v:shape id="_x0000_s1037" type="#_x0000_t202" style="position:absolute;left:0;text-align:left;margin-left:439.2pt;margin-top:112.45pt;width:28.5pt;height:21.75pt;z-index:251669504" filled="f">
            <v:stroke opacity="0"/>
            <v:textbox inset=",,0">
              <w:txbxContent>
                <w:p w14:paraId="43BD19A6" w14:textId="77777777" w:rsidR="0008453E" w:rsidRDefault="0008453E" w:rsidP="006D345D">
                  <w:pPr>
                    <w:jc w:val="right"/>
                  </w:pPr>
                  <w:r>
                    <w:t>(13)</w:t>
                  </w:r>
                </w:p>
              </w:txbxContent>
            </v:textbox>
          </v:shape>
        </w:pict>
      </w:r>
      <w:r w:rsidR="00786B3D">
        <w:rPr>
          <w:rFonts w:eastAsiaTheme="minorEastAsia"/>
        </w:rPr>
        <w:t xml:space="preserve">In this form, we can recognize </w:t>
      </w:r>
      <m:oMath>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A</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∈A</m:t>
            </m:r>
          </m:sub>
          <m:sup/>
          <m:e>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e>
        </m:nary>
      </m:oMath>
      <w:r w:rsidR="00786B3D">
        <w:rPr>
          <w:rFonts w:eastAsiaTheme="minorEastAsia"/>
        </w:rPr>
        <w:t xml:space="preserve"> as being something like the average stimulus in the attended condition, and </w:t>
      </w:r>
      <m:oMath>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U</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∈U</m:t>
            </m:r>
          </m:sub>
          <m:sup/>
          <m:e>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e>
        </m:nary>
      </m:oMath>
      <w:r w:rsidR="00786B3D">
        <w:rPr>
          <w:rFonts w:eastAsiaTheme="minorEastAsia"/>
        </w:rPr>
        <w:t xml:space="preserve"> as the average stimulus in the unattended condition. However, they aren’t exactly the average stimuli, because they still contain the convolution matrix </w:t>
      </w:r>
      <w:r w:rsidR="00786B3D">
        <w:rPr>
          <w:rFonts w:eastAsiaTheme="minorEastAsia"/>
          <w:b/>
        </w:rPr>
        <w:t>H</w:t>
      </w:r>
      <w:r w:rsidR="00786B3D">
        <w:rPr>
          <w:rFonts w:eastAsiaTheme="minorEastAsia"/>
        </w:rPr>
        <w:t xml:space="preserve">. Basically, this stems from the fact that we </w:t>
      </w:r>
      <w:r w:rsidR="00F56AE0">
        <w:rPr>
          <w:rFonts w:eastAsiaTheme="minorEastAsia"/>
        </w:rPr>
        <w:t xml:space="preserve">take the raw bold signal and average over it, rather than doing any kind of deconvolution. I don’t think this </w:t>
      </w:r>
      <w:r w:rsidR="006D345D">
        <w:rPr>
          <w:rFonts w:eastAsiaTheme="minorEastAsia"/>
        </w:rPr>
        <w:t>is a problem though, but we just want to be clear, within our generative model, what it is that we are doing here. For convenience, lets define:</w:t>
      </w:r>
    </w:p>
    <w:p w14:paraId="2EF2BC6F" w14:textId="77777777" w:rsidR="006D345D" w:rsidRPr="006D345D" w:rsidRDefault="00C667B7">
      <w:pPr>
        <w:jc w:val="both"/>
        <w:rPr>
          <w:rFonts w:eastAsiaTheme="minorEastAsia"/>
        </w:rPr>
      </w:pPr>
      <m:oMathPara>
        <m:oMath>
          <m:sSup>
            <m:sSupPr>
              <m:ctrlPr>
                <w:rPr>
                  <w:rFonts w:ascii="Cambria Math" w:eastAsiaTheme="minorEastAsia" w:hAnsi="Cambria Math"/>
                  <w:b/>
                  <w:i/>
                </w:rPr>
              </m:ctrlPr>
            </m:sSupPr>
            <m:e>
              <m:r>
                <m:rPr>
                  <m:sty m:val="b"/>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A</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∈A</m:t>
              </m:r>
            </m:sub>
            <m:sup/>
            <m:e>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e>
          </m:nary>
          <m:r>
            <w:rPr>
              <w:rFonts w:ascii="Cambria Math" w:hAnsi="Cambria Math"/>
            </w:rPr>
            <m:t>-</m:t>
          </m:r>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U</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∈U</m:t>
              </m:r>
            </m:sub>
            <m:sup/>
            <m:e>
              <m:sSub>
                <m:sSubPr>
                  <m:ctrlPr>
                    <w:rPr>
                      <w:rFonts w:ascii="Cambria Math" w:eastAsiaTheme="minorEastAsia" w:hAnsi="Cambria Math"/>
                      <w:b/>
                    </w:rPr>
                  </m:ctrlPr>
                </m:sSubPr>
                <m:e>
                  <m:d>
                    <m:dPr>
                      <m:begChr m:val="["/>
                      <m:endChr m:val="]"/>
                      <m:ctrlPr>
                        <w:rPr>
                          <w:rFonts w:ascii="Cambria Math" w:eastAsiaTheme="minorEastAsia" w:hAnsi="Cambria Math"/>
                          <w:b/>
                        </w:rPr>
                      </m:ctrlPr>
                    </m:dPr>
                    <m:e>
                      <m:r>
                        <m:rPr>
                          <m:sty m:val="b"/>
                        </m:rPr>
                        <w:rPr>
                          <w:rFonts w:ascii="Cambria Math" w:eastAsiaTheme="minorEastAsia" w:hAnsi="Cambria Math"/>
                        </w:rPr>
                        <m:t>SH</m:t>
                      </m:r>
                    </m:e>
                  </m:d>
                </m:e>
                <m:sub>
                  <m:r>
                    <w:rPr>
                      <w:rFonts w:ascii="Cambria Math" w:eastAsiaTheme="minorEastAsia" w:hAnsi="Cambria Math"/>
                    </w:rPr>
                    <m:t>t</m:t>
                  </m:r>
                </m:sub>
              </m:sSub>
            </m:e>
          </m:nary>
        </m:oMath>
      </m:oMathPara>
    </w:p>
    <w:p w14:paraId="3133C17F" w14:textId="77777777" w:rsidR="006D345D" w:rsidRDefault="00C667B7">
      <w:pPr>
        <w:jc w:val="both"/>
        <w:rPr>
          <w:rFonts w:eastAsiaTheme="minorEastAsia"/>
        </w:rPr>
      </w:pPr>
      <w:r>
        <w:rPr>
          <w:rFonts w:eastAsiaTheme="minorEastAsia"/>
          <w:noProof/>
        </w:rPr>
        <w:pict w14:anchorId="426F71BC">
          <v:shape id="_x0000_s1038" type="#_x0000_t202" style="position:absolute;left:0;text-align:left;margin-left:439.2pt;margin-top:24.05pt;width:28.5pt;height:21.75pt;z-index:251670528" filled="f">
            <v:stroke opacity="0"/>
            <v:textbox inset=",,0">
              <w:txbxContent>
                <w:p w14:paraId="04E8BDC1" w14:textId="77777777" w:rsidR="0008453E" w:rsidRDefault="0008453E" w:rsidP="008404E6">
                  <w:pPr>
                    <w:jc w:val="right"/>
                  </w:pPr>
                  <w:r>
                    <w:t>(14)</w:t>
                  </w:r>
                </w:p>
              </w:txbxContent>
            </v:textbox>
          </v:shape>
        </w:pict>
      </w:r>
      <w:r w:rsidR="006D345D">
        <w:rPr>
          <w:rFonts w:eastAsiaTheme="minorEastAsia"/>
        </w:rPr>
        <w:t>Filling this into (12), we get:</w:t>
      </w:r>
    </w:p>
    <w:p w14:paraId="2992F071" w14:textId="77777777" w:rsidR="006D345D" w:rsidRPr="006D345D" w:rsidRDefault="00C667B7">
      <w:pPr>
        <w:jc w:val="both"/>
        <w:rPr>
          <w:rFonts w:eastAsiaTheme="minorEastAsia"/>
        </w:rPr>
      </w:pPr>
      <m:oMathPara>
        <m:oMath>
          <m:sSup>
            <m:sSupPr>
              <m:ctrlPr>
                <w:rPr>
                  <w:rFonts w:ascii="Cambria Math" w:eastAsiaTheme="minorEastAsia" w:hAnsi="Cambria Math"/>
                  <w:b/>
                </w:rPr>
              </m:ctrlPr>
            </m:sSupPr>
            <m:e>
              <m:sSup>
                <m:sSupPr>
                  <m:ctrlPr>
                    <w:rPr>
                      <w:rFonts w:ascii="Cambria Math" w:hAnsi="Cambria Math"/>
                      <w:b/>
                    </w:rPr>
                  </m:ctrlPr>
                </m:sSupPr>
                <m:e>
                  <m:r>
                    <m:rPr>
                      <m:sty m:val="b"/>
                    </m:rPr>
                    <w:rPr>
                      <w:rFonts w:ascii="Cambria Math" w:hAnsi="Cambria Math"/>
                    </w:rPr>
                    <m:t>b</m:t>
                  </m:r>
                </m:e>
                <m:sup>
                  <m:d>
                    <m:dPr>
                      <m:ctrlPr>
                        <w:rPr>
                          <w:rFonts w:ascii="Cambria Math" w:hAnsi="Cambria Math"/>
                          <w:b/>
                        </w:rPr>
                      </m:ctrlPr>
                    </m:dPr>
                    <m:e>
                      <m:r>
                        <m:rPr>
                          <m:sty m:val="p"/>
                        </m:rPr>
                        <w:rPr>
                          <w:rFonts w:ascii="Cambria Math" w:hAnsi="Cambria Math"/>
                        </w:rPr>
                        <m:t>D</m:t>
                      </m:r>
                    </m:e>
                  </m:d>
                </m:sup>
              </m:sSup>
              <m:r>
                <m:rPr>
                  <m:sty m:val="b"/>
                </m:rPr>
                <w:rPr>
                  <w:rFonts w:ascii="Cambria Math" w:hAnsi="Cambria Math"/>
                </w:rPr>
                <m:t>=</m:t>
              </m:r>
              <m:r>
                <m:rPr>
                  <m:sty m:val="b"/>
                </m:rPr>
                <w:rPr>
                  <w:rFonts w:ascii="Cambria Math" w:eastAsiaTheme="minorEastAsia" w:hAnsi="Cambria Math"/>
                </w:rPr>
                <m:t>W</m:t>
              </m:r>
            </m:e>
            <m:sup>
              <m:r>
                <m:rPr>
                  <m:sty m:val="p"/>
                </m:rPr>
                <w:rPr>
                  <w:rFonts w:ascii="Cambria Math" w:eastAsiaTheme="minorEastAsia" w:hAnsi="Cambria Math"/>
                </w:rPr>
                <m:t>T</m:t>
              </m:r>
            </m:sup>
          </m:sSup>
          <m:sSup>
            <m:sSupPr>
              <m:ctrlPr>
                <w:rPr>
                  <w:rFonts w:ascii="Cambria Math" w:eastAsiaTheme="minorEastAsia" w:hAnsi="Cambria Math"/>
                  <w:b/>
                </w:rPr>
              </m:ctrlPr>
            </m:sSupPr>
            <m:e>
              <m:r>
                <m:rPr>
                  <m:sty m:val="b"/>
                </m:rPr>
                <w:rPr>
                  <w:rFonts w:ascii="Cambria Math" w:eastAsiaTheme="minorEastAsia" w:hAnsi="Cambria Math"/>
                </w:rPr>
                <m:t>s</m:t>
              </m:r>
            </m:e>
            <m:sup>
              <m:r>
                <m:rPr>
                  <m:sty m:val="b"/>
                </m:rPr>
                <w:rPr>
                  <w:rFonts w:ascii="Cambria Math" w:eastAsiaTheme="minorEastAsia" w:hAnsi="Cambria Math"/>
                </w:rPr>
                <m:t>'</m:t>
              </m:r>
            </m:sup>
          </m:sSup>
          <m:r>
            <m:rPr>
              <m:sty m:val="b"/>
            </m:rPr>
            <w:rPr>
              <w:rFonts w:ascii="Cambria Math" w:eastAsiaTheme="minorEastAsia" w:hAnsi="Cambria Math"/>
            </w:rPr>
            <m:t>+</m:t>
          </m:r>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A</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∈A</m:t>
              </m:r>
            </m:sub>
            <m:sup/>
            <m:e>
              <m:sSub>
                <m:sSubPr>
                  <m:ctrlPr>
                    <w:rPr>
                      <w:rFonts w:ascii="Cambria Math" w:eastAsiaTheme="minorEastAsia" w:hAnsi="Cambria Math"/>
                      <w:b/>
                    </w:rPr>
                  </m:ctrlPr>
                </m:sSubPr>
                <m:e>
                  <m:r>
                    <m:rPr>
                      <m:sty m:val="b"/>
                    </m:rPr>
                    <w:rPr>
                      <w:rFonts w:ascii="Cambria Math" w:eastAsiaTheme="minorEastAsia" w:hAnsi="Cambria Math"/>
                    </w:rPr>
                    <m:t>Ε</m:t>
                  </m:r>
                </m:e>
                <m:sub>
                  <m:r>
                    <w:rPr>
                      <w:rFonts w:ascii="Cambria Math" w:eastAsiaTheme="minorEastAsia" w:hAnsi="Cambria Math"/>
                    </w:rPr>
                    <m:t>t</m:t>
                  </m:r>
                </m:sub>
              </m:sSub>
            </m:e>
          </m:nary>
          <m:r>
            <w:rPr>
              <w:rFonts w:ascii="Cambria Math" w:hAnsi="Cambria Math"/>
            </w:rPr>
            <m:t>-</m:t>
          </m:r>
          <m:f>
            <m:fPr>
              <m:ctrlPr>
                <w:rPr>
                  <w:rFonts w:ascii="Cambria Math" w:hAnsi="Cambria Math"/>
                  <w:b/>
                </w:rPr>
              </m:ctrlPr>
            </m:fPr>
            <m:num>
              <m:r>
                <m:rPr>
                  <m:sty m:val="p"/>
                </m:rPr>
                <w:rPr>
                  <w:rFonts w:ascii="Cambria Math" w:hAnsi="Cambria Math"/>
                </w:rPr>
                <m:t>1</m:t>
              </m:r>
            </m:num>
            <m:den>
              <m:d>
                <m:dPr>
                  <m:begChr m:val="|"/>
                  <m:endChr m:val="|"/>
                  <m:ctrlPr>
                    <w:rPr>
                      <w:rFonts w:ascii="Cambria Math" w:hAnsi="Cambria Math"/>
                      <w:b/>
                    </w:rPr>
                  </m:ctrlPr>
                </m:dPr>
                <m:e>
                  <m:r>
                    <m:rPr>
                      <m:sty m:val="p"/>
                    </m:rPr>
                    <w:rPr>
                      <w:rFonts w:ascii="Cambria Math" w:hAnsi="Cambria Math"/>
                    </w:rPr>
                    <m:t>U</m:t>
                  </m:r>
                </m:e>
              </m:d>
            </m:den>
          </m:f>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∈U</m:t>
              </m:r>
            </m:sub>
            <m:sup/>
            <m:e>
              <m:sSub>
                <m:sSubPr>
                  <m:ctrlPr>
                    <w:rPr>
                      <w:rFonts w:ascii="Cambria Math" w:eastAsiaTheme="minorEastAsia" w:hAnsi="Cambria Math"/>
                      <w:b/>
                    </w:rPr>
                  </m:ctrlPr>
                </m:sSubPr>
                <m:e>
                  <m:r>
                    <m:rPr>
                      <m:sty m:val="b"/>
                    </m:rPr>
                    <w:rPr>
                      <w:rFonts w:ascii="Cambria Math" w:eastAsiaTheme="minorEastAsia" w:hAnsi="Cambria Math"/>
                    </w:rPr>
                    <m:t>Ε</m:t>
                  </m:r>
                </m:e>
                <m:sub>
                  <m:r>
                    <w:rPr>
                      <w:rFonts w:ascii="Cambria Math" w:eastAsiaTheme="minorEastAsia" w:hAnsi="Cambria Math"/>
                    </w:rPr>
                    <m:t>t</m:t>
                  </m:r>
                </m:sub>
              </m:sSub>
            </m:e>
          </m:nary>
        </m:oMath>
      </m:oMathPara>
    </w:p>
    <w:p w14:paraId="051EE796" w14:textId="77777777" w:rsidR="006D345D" w:rsidRDefault="00C667B7" w:rsidP="006D345D">
      <w:pPr>
        <w:jc w:val="both"/>
        <w:rPr>
          <w:rFonts w:eastAsiaTheme="minorEastAsia"/>
        </w:rPr>
      </w:pPr>
      <w:r>
        <w:rPr>
          <w:rFonts w:eastAsiaTheme="minorEastAsia"/>
          <w:noProof/>
        </w:rPr>
        <w:pict w14:anchorId="486B19CE">
          <v:shape id="_x0000_s1039" type="#_x0000_t202" style="position:absolute;left:0;text-align:left;margin-left:439.2pt;margin-top:102.7pt;width:28.5pt;height:21.75pt;z-index:251671552" filled="f">
            <v:stroke opacity="0"/>
            <v:textbox inset=",,0">
              <w:txbxContent>
                <w:p w14:paraId="569AAC1D" w14:textId="77777777" w:rsidR="0008453E" w:rsidRDefault="0008453E" w:rsidP="008404E6">
                  <w:pPr>
                    <w:jc w:val="right"/>
                  </w:pPr>
                  <w:r>
                    <w:t>(15)</w:t>
                  </w:r>
                </w:p>
              </w:txbxContent>
            </v:textbox>
          </v:shape>
        </w:pict>
      </w:r>
      <w:r w:rsidR="006D345D">
        <w:rPr>
          <w:rFonts w:eastAsiaTheme="minorEastAsia"/>
        </w:rPr>
        <w:t xml:space="preserve">which is already looking much friendlier. We’re back to a form that says that the bold pattern is a linear combination of the pixel intensities in the stimulus, plus some noise. To complete the puzzle, all that is left for us to figure out is what the variance of this noise is. In the training phase, we estimated </w:t>
      </w:r>
      <w:r w:rsidR="006D345D" w:rsidRPr="006D345D">
        <w:rPr>
          <w:rFonts w:eastAsiaTheme="minorEastAsia"/>
          <w:b/>
        </w:rPr>
        <w:sym w:font="Symbol" w:char="F073"/>
      </w:r>
      <w:r w:rsidR="006D345D">
        <w:rPr>
          <w:rFonts w:eastAsiaTheme="minorEastAsia"/>
        </w:rPr>
        <w:t xml:space="preserve">, containing the standard deviation of the noise in each voxel over time. However, we now have a signal that, for each voxel, is an average over </w:t>
      </w:r>
      <w:r w:rsidR="003D2AF1">
        <w:rPr>
          <w:rFonts w:eastAsiaTheme="minorEastAsia"/>
        </w:rPr>
        <w:t>multiple time points, and therefore less noisy. So we have to adjust our estimate of the noise variances as follows:</w:t>
      </w:r>
    </w:p>
    <w:p w14:paraId="0DA71261" w14:textId="77777777" w:rsidR="003D2AF1" w:rsidRPr="003D2AF1" w:rsidRDefault="00C667B7" w:rsidP="006D345D">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sup>
                      <m:r>
                        <w:rPr>
                          <w:rFonts w:ascii="Cambria Math" w:eastAsiaTheme="minorEastAsia" w:hAnsi="Cambria Math"/>
                        </w:rPr>
                        <m:t>2</m:t>
                      </m:r>
                    </m:sup>
                  </m:sSup>
                </m:num>
                <m:den>
                  <m:d>
                    <m:dPr>
                      <m:begChr m:val="|"/>
                      <m:endChr m:val="|"/>
                      <m:ctrlPr>
                        <w:rPr>
                          <w:rFonts w:ascii="Cambria Math" w:hAnsi="Cambria Math"/>
                          <w:b/>
                        </w:rPr>
                      </m:ctrlPr>
                    </m:dPr>
                    <m:e>
                      <m:r>
                        <m:rPr>
                          <m:sty m:val="p"/>
                        </m:rPr>
                        <w:rPr>
                          <w:rFonts w:ascii="Cambria Math" w:hAnsi="Cambria Math"/>
                        </w:rPr>
                        <m:t>A</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sup>
                      <m:r>
                        <w:rPr>
                          <w:rFonts w:ascii="Cambria Math" w:eastAsiaTheme="minorEastAsia" w:hAnsi="Cambria Math"/>
                        </w:rPr>
                        <m:t>2</m:t>
                      </m:r>
                    </m:sup>
                  </m:sSup>
                </m:num>
                <m:den>
                  <m:d>
                    <m:dPr>
                      <m:begChr m:val="|"/>
                      <m:endChr m:val="|"/>
                      <m:ctrlPr>
                        <w:rPr>
                          <w:rFonts w:ascii="Cambria Math" w:hAnsi="Cambria Math"/>
                          <w:b/>
                        </w:rPr>
                      </m:ctrlPr>
                    </m:dPr>
                    <m:e>
                      <m:r>
                        <m:rPr>
                          <m:sty m:val="p"/>
                        </m:rPr>
                        <w:rPr>
                          <w:rFonts w:ascii="Cambria Math" w:hAnsi="Cambria Math"/>
                        </w:rPr>
                        <m:t>U</m:t>
                      </m:r>
                    </m:e>
                  </m:d>
                </m:den>
              </m:f>
            </m:e>
          </m:rad>
        </m:oMath>
      </m:oMathPara>
    </w:p>
    <w:p w14:paraId="5D78BF25" w14:textId="77777777" w:rsidR="003D2AF1" w:rsidRDefault="00C667B7" w:rsidP="006D345D">
      <w:pPr>
        <w:jc w:val="both"/>
        <w:rPr>
          <w:rFonts w:eastAsiaTheme="minorEastAsia"/>
        </w:rPr>
      </w:pPr>
      <w:r>
        <w:rPr>
          <w:rFonts w:eastAsiaTheme="minorEastAsia"/>
          <w:noProof/>
        </w:rPr>
        <w:pict w14:anchorId="4FC9CBE0">
          <v:shape id="_x0000_s1040" type="#_x0000_t202" style="position:absolute;left:0;text-align:left;margin-left:439.2pt;margin-top:47.15pt;width:28.5pt;height:21.75pt;z-index:251672576" filled="f">
            <v:stroke opacity="0"/>
            <v:textbox inset=",,0">
              <w:txbxContent>
                <w:p w14:paraId="05A8C2B8" w14:textId="77777777" w:rsidR="0008453E" w:rsidRDefault="0008453E" w:rsidP="008404E6">
                  <w:pPr>
                    <w:jc w:val="right"/>
                  </w:pPr>
                  <w:r>
                    <w:t>(16)</w:t>
                  </w:r>
                </w:p>
              </w:txbxContent>
            </v:textbox>
          </v:shape>
        </w:pict>
      </w:r>
      <w:r w:rsidR="003D2AF1">
        <w:rPr>
          <w:rFonts w:eastAsiaTheme="minorEastAsia"/>
        </w:rPr>
        <w:t xml:space="preserve">which, if there </w:t>
      </w:r>
      <w:r w:rsidR="008256D5">
        <w:rPr>
          <w:rFonts w:eastAsiaTheme="minorEastAsia"/>
        </w:rPr>
        <w:t>equally many</w:t>
      </w:r>
      <w:r w:rsidR="003D2AF1">
        <w:rPr>
          <w:rFonts w:eastAsiaTheme="minorEastAsia"/>
        </w:rPr>
        <w:t xml:space="preserve"> time points in the attended and unattended conditions (i.e. </w:t>
      </w:r>
      <m:oMath>
        <m:d>
          <m:dPr>
            <m:begChr m:val="|"/>
            <m:endChr m:val="|"/>
            <m:ctrlPr>
              <w:rPr>
                <w:rFonts w:ascii="Cambria Math" w:hAnsi="Cambria Math"/>
                <w:b/>
              </w:rPr>
            </m:ctrlPr>
          </m:dPr>
          <m:e>
            <m:r>
              <m:rPr>
                <m:sty m:val="p"/>
              </m:rPr>
              <w:rPr>
                <w:rFonts w:ascii="Cambria Math" w:hAnsi="Cambria Math"/>
              </w:rPr>
              <m:t>A</m:t>
            </m:r>
          </m:e>
        </m:d>
        <m:r>
          <m:rPr>
            <m:sty m:val="bi"/>
          </m:rPr>
          <w:rPr>
            <w:rFonts w:ascii="Cambria Math" w:hAnsi="Cambria Math"/>
          </w:rPr>
          <m:t>=</m:t>
        </m:r>
        <m:d>
          <m:dPr>
            <m:begChr m:val="|"/>
            <m:endChr m:val="|"/>
            <m:ctrlPr>
              <w:rPr>
                <w:rFonts w:ascii="Cambria Math" w:hAnsi="Cambria Math"/>
                <w:b/>
              </w:rPr>
            </m:ctrlPr>
          </m:dPr>
          <m:e>
            <m:r>
              <m:rPr>
                <m:sty m:val="p"/>
              </m:rPr>
              <w:rPr>
                <w:rFonts w:ascii="Cambria Math" w:hAnsi="Cambria Math"/>
              </w:rPr>
              <m:t>U</m:t>
            </m:r>
          </m:e>
        </m:d>
        <m:r>
          <m:rPr>
            <m:sty m:val="bi"/>
          </m:rPr>
          <w:rPr>
            <w:rFonts w:ascii="Cambria Math" w:hAnsi="Cambria Math"/>
          </w:rPr>
          <m:t>=</m:t>
        </m:r>
        <m:r>
          <w:rPr>
            <w:rFonts w:ascii="Cambria Math" w:hAnsi="Cambria Math"/>
          </w:rPr>
          <m:t>n</m:t>
        </m:r>
      </m:oMath>
      <w:r w:rsidR="003D2AF1">
        <w:rPr>
          <w:rFonts w:eastAsiaTheme="minorEastAsia"/>
        </w:rPr>
        <w:t>), simplifies to:</w:t>
      </w:r>
    </w:p>
    <w:p w14:paraId="7C49D936" w14:textId="77777777" w:rsidR="003D2AF1" w:rsidRPr="004D0B19" w:rsidRDefault="00C667B7" w:rsidP="006D345D">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hAnsi="Cambria Math"/>
                    </w:rPr>
                    <m:t>n</m:t>
                  </m:r>
                </m:den>
              </m:f>
            </m:e>
          </m:rad>
        </m:oMath>
      </m:oMathPara>
    </w:p>
    <w:p w14:paraId="381EE69A" w14:textId="77777777" w:rsidR="004D0B19" w:rsidRDefault="00C667B7" w:rsidP="006D345D">
      <w:pPr>
        <w:jc w:val="both"/>
        <w:rPr>
          <w:rFonts w:eastAsiaTheme="minorEastAsia"/>
        </w:rPr>
      </w:pPr>
      <w:r>
        <w:rPr>
          <w:rFonts w:eastAsiaTheme="minorEastAsia"/>
          <w:noProof/>
        </w:rPr>
        <w:pict w14:anchorId="0B9F3AA0">
          <v:shape id="_x0000_s1042" type="#_x0000_t202" style="position:absolute;left:0;text-align:left;margin-left:439.2pt;margin-top:20.55pt;width:28.5pt;height:21.75pt;z-index:251673600" filled="f">
            <v:stroke opacity="0"/>
            <v:textbox inset=",,0">
              <w:txbxContent>
                <w:p w14:paraId="394921EE" w14:textId="77777777" w:rsidR="0008453E" w:rsidRDefault="0008453E" w:rsidP="00CE1E59">
                  <w:pPr>
                    <w:jc w:val="right"/>
                  </w:pPr>
                  <w:r>
                    <w:t>(17)</w:t>
                  </w:r>
                </w:p>
              </w:txbxContent>
            </v:textbox>
          </v:shape>
        </w:pict>
      </w:r>
      <w:r w:rsidR="004D0B19">
        <w:rPr>
          <w:rFonts w:eastAsiaTheme="minorEastAsia"/>
        </w:rPr>
        <w:t xml:space="preserve">This final piece of the puzzle allows us to estimate </w:t>
      </w:r>
      <w:r w:rsidR="004D0B19" w:rsidRPr="0009567A">
        <w:rPr>
          <w:rFonts w:eastAsiaTheme="minorEastAsia"/>
          <w:b/>
        </w:rPr>
        <w:t>s</w:t>
      </w:r>
      <w:r w:rsidR="004D0B19">
        <w:rPr>
          <w:rFonts w:eastAsiaTheme="minorEastAsia"/>
        </w:rPr>
        <w:t xml:space="preserve">’ through (generalized) </w:t>
      </w:r>
      <w:proofErr w:type="spellStart"/>
      <w:r w:rsidR="004D0B19">
        <w:rPr>
          <w:rFonts w:eastAsiaTheme="minorEastAsia"/>
        </w:rPr>
        <w:t>graphridge</w:t>
      </w:r>
      <w:proofErr w:type="spellEnd"/>
      <w:r w:rsidR="004D0B19">
        <w:rPr>
          <w:rFonts w:eastAsiaTheme="minorEastAsia"/>
        </w:rPr>
        <w:t xml:space="preserve"> regression:</w:t>
      </w:r>
    </w:p>
    <w:p w14:paraId="148170B3" w14:textId="77777777" w:rsidR="004D0B19" w:rsidRPr="004D0B19" w:rsidRDefault="00C667B7" w:rsidP="006D345D">
      <w:pPr>
        <w:jc w:val="both"/>
        <w:rPr>
          <w:rFonts w:eastAsiaTheme="minorEastAsia"/>
          <w:b/>
        </w:rPr>
      </w:pPr>
      <m:oMathPara>
        <m:oMath>
          <m:acc>
            <m:accPr>
              <m:ctrlPr>
                <w:rPr>
                  <w:rFonts w:ascii="Cambria Math" w:eastAsiaTheme="minorEastAsia" w:hAnsi="Cambria Math"/>
                  <w:b/>
                </w:rPr>
              </m:ctrlPr>
            </m:accPr>
            <m:e>
              <m:r>
                <m:rPr>
                  <m:sty m:val="b"/>
                </m:rPr>
                <w:rPr>
                  <w:rFonts w:ascii="Cambria Math" w:eastAsiaTheme="minorEastAsia" w:hAnsi="Cambria Math"/>
                </w:rPr>
                <m:t>s'</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
                    </m:rPr>
                    <w:rPr>
                      <w:rFonts w:ascii="Cambria Math" w:eastAsiaTheme="minorEastAsia" w:hAnsi="Cambria Math"/>
                    </w:rPr>
                    <m:t>W</m:t>
                  </m:r>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b/>
                        </w:rPr>
                      </m:ctrlPr>
                    </m:sSupPr>
                    <m:e>
                      <m:r>
                        <m:rPr>
                          <m:sty m:val="b"/>
                        </m:rPr>
                        <w:rPr>
                          <w:rFonts w:ascii="Cambria Math" w:eastAsiaTheme="minorEastAsia" w:hAnsi="Cambria Math"/>
                        </w:rPr>
                        <m:t>W</m:t>
                      </m:r>
                    </m:e>
                    <m:sup>
                      <m:r>
                        <m:rPr>
                          <m:sty m:val="p"/>
                        </m:rPr>
                        <w:rPr>
                          <w:rFonts w:ascii="Cambria Math" w:eastAsiaTheme="minorEastAsia" w:hAnsi="Cambria Math"/>
                        </w:rPr>
                        <m:t>T</m:t>
                      </m:r>
                    </m:sup>
                  </m:sSup>
                  <m:r>
                    <m:rPr>
                      <m:sty m:val="b"/>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m:rPr>
                      <m:sty m:val="b"/>
                    </m:rPr>
                    <w:rPr>
                      <w:rFonts w:ascii="Cambria Math" w:eastAsiaTheme="minorEastAsia" w:hAnsi="Cambria Math"/>
                    </w:rPr>
                    <m:t>G</m:t>
                  </m:r>
                </m:e>
              </m:d>
            </m:e>
            <m:sup>
              <m:r>
                <w:rPr>
                  <w:rFonts w:ascii="Cambria Math" w:eastAsiaTheme="minorEastAsia" w:hAnsi="Cambria Math"/>
                </w:rPr>
                <m:t>-1</m:t>
              </m:r>
            </m:sup>
          </m:sSup>
          <m:r>
            <m:rPr>
              <m:sty m:val="b"/>
            </m:rPr>
            <w:rPr>
              <w:rFonts w:ascii="Cambria Math" w:eastAsiaTheme="minorEastAsia" w:hAnsi="Cambria Math"/>
            </w:rPr>
            <m:t>W</m:t>
          </m:r>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b/>
                </w:rPr>
              </m:ctrlPr>
            </m:sSupPr>
            <m:e>
              <m:r>
                <m:rPr>
                  <m:sty m:val="b"/>
                </m:rPr>
                <w:rPr>
                  <w:rFonts w:ascii="Cambria Math" w:eastAsiaTheme="minorEastAsia" w:hAnsi="Cambria Math"/>
                </w:rPr>
                <m:t>b</m:t>
              </m:r>
            </m:e>
            <m:sup>
              <m:r>
                <m:rPr>
                  <m:sty m:val="bi"/>
                </m:rPr>
                <w:rPr>
                  <w:rFonts w:ascii="Cambria Math" w:eastAsiaTheme="minorEastAsia" w:hAnsi="Cambria Math"/>
                </w:rPr>
                <m:t>(</m:t>
              </m:r>
              <m:r>
                <m:rPr>
                  <m:sty m:val="p"/>
                </m:rPr>
                <w:rPr>
                  <w:rFonts w:ascii="Cambria Math" w:eastAsiaTheme="minorEastAsia" w:hAnsi="Cambria Math"/>
                </w:rPr>
                <m:t>D</m:t>
              </m:r>
              <m:r>
                <m:rPr>
                  <m:sty m:val="bi"/>
                </m:rPr>
                <w:rPr>
                  <w:rFonts w:ascii="Cambria Math" w:eastAsiaTheme="minorEastAsia" w:hAnsi="Cambria Math"/>
                </w:rPr>
                <m:t>)</m:t>
              </m:r>
            </m:sup>
          </m:sSup>
        </m:oMath>
      </m:oMathPara>
    </w:p>
    <w:p w14:paraId="44CD32D5" w14:textId="77777777" w:rsidR="004D0B19" w:rsidRPr="00EA0DF9" w:rsidRDefault="004D0B19" w:rsidP="006D345D">
      <w:pPr>
        <w:jc w:val="both"/>
        <w:rPr>
          <w:rFonts w:eastAsiaTheme="minorEastAsia"/>
        </w:rPr>
      </w:pPr>
      <w:r>
        <w:rPr>
          <w:rFonts w:eastAsiaTheme="minorEastAsia"/>
        </w:rPr>
        <w:t>w</w:t>
      </w:r>
      <w:r w:rsidRPr="004D0B19">
        <w:rPr>
          <w:rFonts w:eastAsiaTheme="minorEastAsia"/>
        </w:rPr>
        <w:t xml:space="preserve">here </w:t>
      </w:r>
      <m:oMath>
        <m:r>
          <m:rPr>
            <m:sty m:val="b"/>
          </m:rPr>
          <w:rPr>
            <w:rFonts w:ascii="Cambria Math" w:eastAsiaTheme="minorEastAsia" w:hAnsi="Cambria Math"/>
          </w:rPr>
          <m:t>Σ=</m:t>
        </m:r>
        <m:r>
          <m:rPr>
            <m:sty m:val="p"/>
          </m:rPr>
          <w:rPr>
            <w:rFonts w:ascii="Cambria Math" w:eastAsiaTheme="minorEastAsia" w:hAnsi="Cambria Math"/>
          </w:rPr>
          <m:t>diag</m:t>
        </m:r>
        <m:d>
          <m:dPr>
            <m:ctrlPr>
              <w:rPr>
                <w:rFonts w:ascii="Cambria Math" w:eastAsiaTheme="minorEastAsia" w:hAnsi="Cambria Math"/>
              </w:rPr>
            </m:ctrlPr>
          </m:dPr>
          <m:e>
            <m:sSup>
              <m:sSupPr>
                <m:ctrlPr>
                  <w:rPr>
                    <w:rFonts w:ascii="Cambria Math" w:eastAsiaTheme="minorEastAsia" w:hAnsi="Cambria Math"/>
                    <w:b/>
                  </w:rPr>
                </m:ctrlPr>
              </m:sSupPr>
              <m:e>
                <m:r>
                  <m:rPr>
                    <m:sty m:val="b"/>
                  </m:rPr>
                  <w:rPr>
                    <w:rFonts w:ascii="Cambria Math" w:eastAsiaTheme="minorEastAsia" w:hAnsi="Cambria Math"/>
                  </w:rPr>
                  <m:t>σ</m:t>
                </m:r>
                <m:r>
                  <w:rPr>
                    <w:rFonts w:ascii="Cambria Math" w:eastAsiaTheme="minorEastAsia" w:hAnsi="Cambria Math"/>
                  </w:rPr>
                  <m:t>'</m:t>
                </m:r>
              </m:e>
              <m:sup>
                <m:r>
                  <w:rPr>
                    <w:rFonts w:ascii="Cambria Math" w:eastAsiaTheme="minorEastAsia" w:hAnsi="Cambria Math"/>
                  </w:rPr>
                  <m:t>2</m:t>
                </m:r>
              </m:sup>
            </m:sSup>
          </m:e>
        </m:d>
      </m:oMath>
      <w:r w:rsidR="00A1099D">
        <w:rPr>
          <w:rFonts w:eastAsiaTheme="minorEastAsia"/>
        </w:rPr>
        <w:t>.</w:t>
      </w:r>
      <w:r w:rsidR="00CE1E59">
        <w:rPr>
          <w:rFonts w:eastAsiaTheme="minorEastAsia"/>
        </w:rPr>
        <w:t xml:space="preserve"> Note that we’re using </w:t>
      </w:r>
      <w:r w:rsidR="00CE1E59">
        <w:rPr>
          <w:rFonts w:eastAsiaTheme="minorEastAsia"/>
          <w:b/>
        </w:rPr>
        <w:t>W</w:t>
      </w:r>
      <w:r w:rsidR="00CE1E59">
        <w:rPr>
          <w:rFonts w:eastAsiaTheme="minorEastAsia"/>
        </w:rPr>
        <w:t xml:space="preserve"> and </w:t>
      </w:r>
      <w:r w:rsidR="00CE1E59" w:rsidRPr="00CE1E59">
        <w:rPr>
          <w:rFonts w:eastAsiaTheme="minorEastAsia"/>
          <w:b/>
        </w:rPr>
        <w:t>G</w:t>
      </w:r>
      <w:r w:rsidR="00CE1E59">
        <w:rPr>
          <w:rFonts w:eastAsiaTheme="minorEastAsia"/>
        </w:rPr>
        <w:t xml:space="preserve"> here rather than </w:t>
      </w:r>
      <w:r w:rsidR="00CE1E59">
        <w:rPr>
          <w:rFonts w:eastAsiaTheme="minorEastAsia"/>
          <w:b/>
        </w:rPr>
        <w:t>W</w:t>
      </w:r>
      <w:r w:rsidR="00CE1E59">
        <w:rPr>
          <w:rFonts w:eastAsiaTheme="minorEastAsia"/>
          <w:vertAlign w:val="superscript"/>
        </w:rPr>
        <w:t>+</w:t>
      </w:r>
      <w:r w:rsidR="00CE1E59">
        <w:rPr>
          <w:rFonts w:eastAsiaTheme="minorEastAsia"/>
        </w:rPr>
        <w:t xml:space="preserve"> and </w:t>
      </w:r>
      <w:r w:rsidR="00CE1E59" w:rsidRPr="00CE1E59">
        <w:rPr>
          <w:rFonts w:eastAsiaTheme="minorEastAsia"/>
          <w:b/>
        </w:rPr>
        <w:t>G</w:t>
      </w:r>
      <w:r w:rsidR="00CE1E59">
        <w:rPr>
          <w:rFonts w:eastAsiaTheme="minorEastAsia"/>
          <w:vertAlign w:val="superscript"/>
        </w:rPr>
        <w:t>+</w:t>
      </w:r>
      <w:r w:rsidR="00CE1E59">
        <w:rPr>
          <w:rFonts w:eastAsiaTheme="minorEastAsia"/>
        </w:rPr>
        <w:t xml:space="preserve">, because as we saw in equation (11), the baseline activity of our voxels was subtracted out when we computed the difference pattern </w:t>
      </w:r>
      <w:r w:rsidR="00CE1E59">
        <w:rPr>
          <w:rFonts w:eastAsiaTheme="minorEastAsia"/>
          <w:b/>
        </w:rPr>
        <w:t>b</w:t>
      </w:r>
      <w:r w:rsidR="00CE1E59">
        <w:rPr>
          <w:rFonts w:eastAsiaTheme="minorEastAsia"/>
          <w:vertAlign w:val="superscript"/>
        </w:rPr>
        <w:t>(D)</w:t>
      </w:r>
      <w:r w:rsidR="00CE1E59">
        <w:rPr>
          <w:rFonts w:eastAsiaTheme="minorEastAsia"/>
        </w:rPr>
        <w:t xml:space="preserve">. </w:t>
      </w:r>
      <w:r w:rsidR="00EA0DF9">
        <w:rPr>
          <w:rFonts w:eastAsiaTheme="minorEastAsia"/>
        </w:rPr>
        <w:t xml:space="preserve">To select the best value of </w:t>
      </w:r>
      <w:proofErr w:type="spellStart"/>
      <w:r w:rsidR="00EA0DF9" w:rsidRPr="00EA0DF9">
        <w:rPr>
          <w:rFonts w:eastAsiaTheme="minorEastAsia"/>
          <w:i/>
        </w:rPr>
        <w:t>λ</w:t>
      </w:r>
      <w:r w:rsidR="00EA0DF9" w:rsidRPr="00EA0DF9">
        <w:rPr>
          <w:rFonts w:eastAsiaTheme="minorEastAsia"/>
          <w:i/>
          <w:vertAlign w:val="subscript"/>
        </w:rPr>
        <w:t>s</w:t>
      </w:r>
      <w:proofErr w:type="spellEnd"/>
      <w:r w:rsidR="00EA0DF9">
        <w:rPr>
          <w:rFonts w:eastAsiaTheme="minorEastAsia"/>
        </w:rPr>
        <w:t xml:space="preserve">, we can use a cross-validation across sets of voxels. </w:t>
      </w:r>
    </w:p>
    <w:p w14:paraId="0F23EAE0" w14:textId="77777777" w:rsidR="009C0CCF" w:rsidRDefault="009C0CCF" w:rsidP="006D345D">
      <w:pPr>
        <w:jc w:val="both"/>
        <w:rPr>
          <w:rFonts w:eastAsiaTheme="minorEastAsia"/>
        </w:rPr>
      </w:pPr>
      <w:r>
        <w:rPr>
          <w:rFonts w:eastAsiaTheme="minorEastAsia"/>
        </w:rPr>
        <w:t xml:space="preserve">In terms of the probabilistic interpretation, we can define the posterior over </w:t>
      </w:r>
      <w:r>
        <w:rPr>
          <w:rFonts w:eastAsiaTheme="minorEastAsia"/>
          <w:b/>
        </w:rPr>
        <w:t>s</w:t>
      </w:r>
      <w:r>
        <w:rPr>
          <w:rFonts w:eastAsiaTheme="minorEastAsia"/>
        </w:rPr>
        <w:t>’ as follows:</w:t>
      </w:r>
    </w:p>
    <w:p w14:paraId="6FF65084" w14:textId="77777777" w:rsidR="009C0CCF" w:rsidRPr="00517127" w:rsidRDefault="009C0CCF" w:rsidP="006D345D">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
                </m:rPr>
                <w:rPr>
                  <w:rFonts w:ascii="Cambria Math" w:eastAsiaTheme="minorEastAsia" w:hAnsi="Cambria Math"/>
                </w:rPr>
                <m:t>s</m:t>
              </m:r>
              <m:r>
                <w:rPr>
                  <w:rFonts w:ascii="Cambria Math" w:eastAsiaTheme="minorEastAsia" w:hAnsi="Cambria Math"/>
                </w:rPr>
                <m:t>'</m:t>
              </m:r>
            </m:e>
            <m:e>
              <m:sSup>
                <m:sSupPr>
                  <m:ctrlPr>
                    <w:rPr>
                      <w:rFonts w:ascii="Cambria Math" w:eastAsiaTheme="minorEastAsia" w:hAnsi="Cambria Math"/>
                      <w:b/>
                    </w:rPr>
                  </m:ctrlPr>
                </m:sSupPr>
                <m:e>
                  <m:r>
                    <m:rPr>
                      <m:sty m:val="b"/>
                    </m:rPr>
                    <w:rPr>
                      <w:rFonts w:ascii="Cambria Math" w:eastAsiaTheme="minorEastAsia" w:hAnsi="Cambria Math"/>
                    </w:rPr>
                    <m:t>b</m:t>
                  </m:r>
                </m:e>
                <m:sup>
                  <m:r>
                    <m:rPr>
                      <m:sty m:val="bi"/>
                    </m:rPr>
                    <w:rPr>
                      <w:rFonts w:ascii="Cambria Math" w:eastAsiaTheme="minorEastAsia" w:hAnsi="Cambria Math"/>
                    </w:rPr>
                    <m:t>(</m:t>
                  </m:r>
                  <m:r>
                    <m:rPr>
                      <m:sty m:val="p"/>
                    </m:rPr>
                    <w:rPr>
                      <w:rFonts w:ascii="Cambria Math" w:eastAsiaTheme="minorEastAsia" w:hAnsi="Cambria Math"/>
                    </w:rPr>
                    <m:t>D</m:t>
                  </m:r>
                  <m:r>
                    <m:rPr>
                      <m:sty m:val="bi"/>
                    </m:rPr>
                    <w:rPr>
                      <w:rFonts w:ascii="Cambria Math" w:eastAsiaTheme="minorEastAsia" w:hAnsi="Cambria Math"/>
                    </w:rPr>
                    <m:t>)</m:t>
                  </m:r>
                </m:sup>
              </m:sSup>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b</m:t>
                          </m:r>
                        </m:e>
                        <m:sup>
                          <m:d>
                            <m:dPr>
                              <m:ctrlPr>
                                <w:rPr>
                                  <w:rFonts w:ascii="Cambria Math" w:eastAsiaTheme="minorEastAsia" w:hAnsi="Cambria Math"/>
                                  <w:b/>
                                  <w:i/>
                                </w:rPr>
                              </m:ctrlPr>
                            </m:dPr>
                            <m:e>
                              <m:r>
                                <m:rPr>
                                  <m:sty m:val="p"/>
                                </m:rPr>
                                <w:rPr>
                                  <w:rFonts w:ascii="Cambria Math" w:eastAsiaTheme="minorEastAsia" w:hAnsi="Cambria Math"/>
                                </w:rPr>
                                <m:t>D</m:t>
                              </m:r>
                            </m:e>
                          </m:d>
                        </m:sup>
                      </m:sSup>
                      <m:r>
                        <m:rPr>
                          <m:sty m:val="bi"/>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W</m:t>
                          </m:r>
                        </m:e>
                        <m:sup>
                          <m:r>
                            <m:rPr>
                              <m:sty m:val="p"/>
                            </m:rPr>
                            <w:rPr>
                              <w:rFonts w:ascii="Cambria Math" w:eastAsiaTheme="minorEastAsia" w:hAnsi="Cambria Math"/>
                            </w:rPr>
                            <m:t>T</m:t>
                          </m:r>
                        </m:sup>
                      </m:sSup>
                      <m:sSup>
                        <m:sSupPr>
                          <m:ctrlPr>
                            <w:rPr>
                              <w:rFonts w:ascii="Cambria Math" w:eastAsiaTheme="minorEastAsia" w:hAnsi="Cambria Math"/>
                              <w:b/>
                            </w:rPr>
                          </m:ctrlPr>
                        </m:sSupPr>
                        <m:e>
                          <m:r>
                            <m:rPr>
                              <m:sty m:val="b"/>
                            </m:rPr>
                            <w:rPr>
                              <w:rFonts w:ascii="Cambria Math" w:eastAsiaTheme="minorEastAsia" w:hAnsi="Cambria Math"/>
                            </w:rPr>
                            <m:t>s</m:t>
                          </m:r>
                        </m:e>
                        <m:sup>
                          <m:r>
                            <m:rPr>
                              <m:sty m:val="b"/>
                            </m:rPr>
                            <w:rPr>
                              <w:rFonts w:ascii="Cambria Math" w:eastAsiaTheme="minorEastAsia" w:hAnsi="Cambria Math"/>
                            </w:rPr>
                            <m:t>'</m:t>
                          </m:r>
                        </m:sup>
                      </m:sSup>
                    </m:e>
                  </m:d>
                </m:e>
                <m:sup>
                  <m:r>
                    <m:rPr>
                      <m:sty m:val="p"/>
                    </m:rPr>
                    <w:rPr>
                      <w:rFonts w:ascii="Cambria Math" w:eastAsiaTheme="minorEastAsia" w:hAnsi="Cambria Math"/>
                    </w:rPr>
                    <m:t>T</m:t>
                  </m:r>
                </m:sup>
              </m:sSup>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b</m:t>
                      </m:r>
                    </m:e>
                    <m:sup>
                      <m:d>
                        <m:dPr>
                          <m:ctrlPr>
                            <w:rPr>
                              <w:rFonts w:ascii="Cambria Math" w:eastAsiaTheme="minorEastAsia" w:hAnsi="Cambria Math"/>
                              <w:b/>
                              <w:i/>
                            </w:rPr>
                          </m:ctrlPr>
                        </m:dPr>
                        <m:e>
                          <m:r>
                            <m:rPr>
                              <m:sty m:val="p"/>
                            </m:rPr>
                            <w:rPr>
                              <w:rFonts w:ascii="Cambria Math" w:eastAsiaTheme="minorEastAsia" w:hAnsi="Cambria Math"/>
                            </w:rPr>
                            <m:t>D</m:t>
                          </m:r>
                        </m:e>
                      </m:d>
                    </m:sup>
                  </m:sSup>
                  <m:r>
                    <m:rPr>
                      <m:sty m:val="bi"/>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W</m:t>
                      </m:r>
                    </m:e>
                    <m:sup>
                      <m:r>
                        <m:rPr>
                          <m:sty m:val="p"/>
                        </m:rPr>
                        <w:rPr>
                          <w:rFonts w:ascii="Cambria Math" w:eastAsiaTheme="minorEastAsia" w:hAnsi="Cambria Math"/>
                        </w:rPr>
                        <m:t>T</m:t>
                      </m:r>
                    </m:sup>
                  </m:sSup>
                  <m:sSup>
                    <m:sSupPr>
                      <m:ctrlPr>
                        <w:rPr>
                          <w:rFonts w:ascii="Cambria Math" w:eastAsiaTheme="minorEastAsia" w:hAnsi="Cambria Math"/>
                          <w:b/>
                        </w:rPr>
                      </m:ctrlPr>
                    </m:sSupPr>
                    <m:e>
                      <m:r>
                        <m:rPr>
                          <m:sty m:val="b"/>
                        </m:rPr>
                        <w:rPr>
                          <w:rFonts w:ascii="Cambria Math" w:eastAsiaTheme="minorEastAsia" w:hAnsi="Cambria Math"/>
                        </w:rPr>
                        <m:t>s</m:t>
                      </m:r>
                    </m:e>
                    <m:sup>
                      <m:r>
                        <m:rPr>
                          <m:sty m:val="b"/>
                        </m:rP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num>
                <m:den>
                  <m:r>
                    <w:rPr>
                      <w:rFonts w:ascii="Cambria Math" w:eastAsiaTheme="minorEastAsia" w:hAnsi="Cambria Math"/>
                    </w:rPr>
                    <m:t>2</m:t>
                  </m:r>
                </m:den>
              </m:f>
              <m:sSup>
                <m:sSupPr>
                  <m:ctrlPr>
                    <w:rPr>
                      <w:rFonts w:ascii="Cambria Math" w:eastAsiaTheme="minorEastAsia" w:hAnsi="Cambria Math"/>
                      <w:b/>
                    </w:rPr>
                  </m:ctrlPr>
                </m:sSupPr>
                <m:e>
                  <m:r>
                    <m:rPr>
                      <m:sty m:val="b"/>
                    </m:rPr>
                    <w:rPr>
                      <w:rFonts w:ascii="Cambria Math" w:eastAsiaTheme="minorEastAsia" w:hAnsi="Cambria Math"/>
                    </w:rPr>
                    <m:t>s'</m:t>
                  </m:r>
                </m:e>
                <m:sup>
                  <m:r>
                    <m:rPr>
                      <m:sty m:val="b"/>
                    </m:rPr>
                    <w:rPr>
                      <w:rFonts w:ascii="Cambria Math" w:eastAsiaTheme="minorEastAsia" w:hAnsi="Cambria Math"/>
                    </w:rPr>
                    <m:t>T</m:t>
                  </m:r>
                </m:sup>
              </m:sSup>
              <m:r>
                <m:rPr>
                  <m:sty m:val="b"/>
                </m:rPr>
                <w:rPr>
                  <w:rFonts w:ascii="Cambria Math" w:eastAsiaTheme="minorEastAsia" w:hAnsi="Cambria Math"/>
                </w:rPr>
                <m:t>Gs'</m:t>
              </m:r>
            </m:e>
          </m:d>
        </m:oMath>
      </m:oMathPara>
    </w:p>
    <w:p w14:paraId="577BBA2F" w14:textId="77777777" w:rsidR="00517127" w:rsidRDefault="00517127" w:rsidP="006D345D">
      <w:pPr>
        <w:jc w:val="both"/>
        <w:rPr>
          <w:rFonts w:eastAsiaTheme="minorEastAsia"/>
        </w:rPr>
      </w:pPr>
      <w:r>
        <w:rPr>
          <w:rFonts w:eastAsiaTheme="minorEastAsia"/>
        </w:rPr>
        <w:t>Note that I’m defining it here proportionally, up to a constant of multiplication, since the normalization constant for the likelihood would have to be determined numerically anyway.</w:t>
      </w:r>
    </w:p>
    <w:p w14:paraId="40A27C02" w14:textId="77777777" w:rsidR="0083089A" w:rsidRDefault="0083089A" w:rsidP="0083089A">
      <w:pPr>
        <w:pStyle w:val="Heading1"/>
      </w:pPr>
      <w:r>
        <w:t>Units &amp; normalization</w:t>
      </w:r>
    </w:p>
    <w:p w14:paraId="347C37E3" w14:textId="77777777" w:rsidR="0083089A" w:rsidRDefault="0083089A" w:rsidP="0083089A">
      <w:r>
        <w:t>An important assumption implicit in our generative model is that the bold signal always has the same units. In practice, we know that there are suscepti</w:t>
      </w:r>
      <w:r w:rsidR="001D1F77">
        <w:t>bility differences over time, such</w:t>
      </w:r>
      <w:r>
        <w:t xml:space="preserve"> that the BOLD signal in one run can have a higher amplitude than in another, without any underlying neural differences. This becomes problematic if we want to generalize from the training to the testing phase</w:t>
      </w:r>
      <w:r w:rsidR="009A4F58">
        <w:t>, and from pre- to post-learning</w:t>
      </w:r>
      <w:r>
        <w:t>. We need to know th</w:t>
      </w:r>
      <w:r w:rsidR="009A4F58">
        <w:t>at a signal increase of 1 unit always corresponds to (approximately) the same thing.</w:t>
      </w:r>
      <w:r>
        <w:t xml:space="preserve"> So we need to normalize the activations</w:t>
      </w:r>
      <w:r w:rsidR="002E4B29">
        <w:t xml:space="preserve"> with respect</w:t>
      </w:r>
      <w:r>
        <w:t xml:space="preserve"> to a common baseline. Since we ha</w:t>
      </w:r>
      <w:r w:rsidR="009A4F58">
        <w:t>ve fixation periods in all runs</w:t>
      </w:r>
      <w:r>
        <w:t xml:space="preserve">, that seems like the best thing to use. </w:t>
      </w:r>
    </w:p>
    <w:p w14:paraId="1C78CD2B" w14:textId="77777777" w:rsidR="009A4F58" w:rsidRDefault="009A4F58" w:rsidP="0083089A">
      <w:r>
        <w:t xml:space="preserve">First question then is how to do this. Our fixation periods are not so long that we can simply compute the average BOLD in the fixation blocks; that average would actually be a mix between fixation baseline and activation carrying over from visual stimuli in the preceding time points, and crucially, this mix would not be the same between conditions. So the only way we can get a fixation baseline, in both cases, is to fit a model that explicitly models the activation as a baseline + stimulus-evoked activity. </w:t>
      </w:r>
    </w:p>
    <w:p w14:paraId="6163ABF5" w14:textId="77777777" w:rsidR="009A4F58" w:rsidRDefault="009A4F58" w:rsidP="0083089A">
      <w:r>
        <w:t xml:space="preserve">Second question: how do we deal with baselines that are different between runs? Do we fit a model that accounts for this, and then </w:t>
      </w:r>
    </w:p>
    <w:p w14:paraId="47C8BED4" w14:textId="77777777" w:rsidR="009B14B3" w:rsidRPr="0083089A" w:rsidRDefault="009B14B3">
      <w:bookmarkStart w:id="0" w:name="_GoBack"/>
      <w:bookmarkEnd w:id="0"/>
    </w:p>
    <w:sectPr w:rsidR="009B14B3" w:rsidRPr="0083089A" w:rsidSect="00480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81923EB" w14:textId="77777777" w:rsidR="00C667B7" w:rsidRDefault="00C667B7" w:rsidP="00EB3F5B">
      <w:pPr>
        <w:spacing w:after="0" w:line="240" w:lineRule="auto"/>
      </w:pPr>
      <w:r>
        <w:separator/>
      </w:r>
    </w:p>
  </w:endnote>
  <w:endnote w:type="continuationSeparator" w:id="0">
    <w:p w14:paraId="563A0A90" w14:textId="77777777" w:rsidR="00C667B7" w:rsidRDefault="00C667B7" w:rsidP="00EB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2430F25" w14:textId="77777777" w:rsidR="00C667B7" w:rsidRDefault="00C667B7" w:rsidP="00EB3F5B">
      <w:pPr>
        <w:spacing w:after="0" w:line="240" w:lineRule="auto"/>
      </w:pPr>
      <w:r>
        <w:separator/>
      </w:r>
    </w:p>
  </w:footnote>
  <w:footnote w:type="continuationSeparator" w:id="0">
    <w:p w14:paraId="31E35D58" w14:textId="77777777" w:rsidR="00C667B7" w:rsidRDefault="00C667B7" w:rsidP="00EB3F5B">
      <w:pPr>
        <w:spacing w:after="0" w:line="240" w:lineRule="auto"/>
      </w:pPr>
      <w:r>
        <w:continuationSeparator/>
      </w:r>
    </w:p>
  </w:footnote>
  <w:footnote w:id="1">
    <w:p w14:paraId="6B1EAEB1" w14:textId="77777777" w:rsidR="0008453E" w:rsidRPr="00F24D48" w:rsidRDefault="0008453E">
      <w:pPr>
        <w:pStyle w:val="FootnoteText"/>
      </w:pPr>
      <w:r>
        <w:rPr>
          <w:rStyle w:val="FootnoteReference"/>
        </w:rPr>
        <w:footnoteRef/>
      </w:r>
      <w:r>
        <w:t xml:space="preserve"> Note that the order of the dimensions is somewhat arbitrary. Somewhere, we have to choose what we want in the rows and what in the columns, and I figured I wanted to have time in the column dimension, which automatically determines the dimensionality of the other matrices. </w:t>
      </w:r>
    </w:p>
  </w:footnote>
  <w:footnote w:id="2">
    <w:p w14:paraId="1320BF94" w14:textId="77777777" w:rsidR="0008453E" w:rsidRDefault="0008453E">
      <w:pPr>
        <w:pStyle w:val="FootnoteText"/>
      </w:pPr>
      <w:r>
        <w:rPr>
          <w:rStyle w:val="FootnoteReference"/>
        </w:rPr>
        <w:footnoteRef/>
      </w:r>
      <w:r>
        <w:t xml:space="preserve"> </w:t>
      </w:r>
      <w:r>
        <w:rPr>
          <w:rFonts w:eastAsiaTheme="minorEastAsia"/>
        </w:rPr>
        <w:t xml:space="preserve">Note that we have also cast the convolution with the HRF in terms of a matrix multiplication. This is mostly to keep the notation clear; in the implementation you could compute the result of this convolution by whichever method is most convenient (e.g. </w:t>
      </w:r>
      <w:proofErr w:type="spellStart"/>
      <w:r>
        <w:rPr>
          <w:rFonts w:eastAsiaTheme="minorEastAsia"/>
        </w:rPr>
        <w:t>Matlab’s</w:t>
      </w:r>
      <w:proofErr w:type="spellEnd"/>
      <w:r>
        <w:rPr>
          <w:rFonts w:eastAsiaTheme="minorEastAsia"/>
        </w:rPr>
        <w:t xml:space="preserve"> </w:t>
      </w:r>
      <w:proofErr w:type="spellStart"/>
      <w:r w:rsidRPr="00F24D48">
        <w:rPr>
          <w:rFonts w:ascii="Courier New" w:eastAsiaTheme="minorEastAsia" w:hAnsi="Courier New" w:cs="Courier New"/>
        </w:rPr>
        <w:t>conv</w:t>
      </w:r>
      <w:proofErr w:type="spellEnd"/>
      <w:r>
        <w:rPr>
          <w:rFonts w:eastAsiaTheme="minorEastAsia"/>
        </w:rPr>
        <w:t xml:space="preserve"> function) – you don’t have to find the matrix </w:t>
      </w:r>
      <w:r w:rsidRPr="00F24D48">
        <w:rPr>
          <w:rFonts w:eastAsiaTheme="minorEastAsia"/>
          <w:b/>
        </w:rPr>
        <w:t>H</w:t>
      </w:r>
      <w:r>
        <w:rPr>
          <w:rFonts w:eastAsiaTheme="minorEastAsia"/>
        </w:rPr>
        <w:t xml:space="preserve"> and do the computation as a matrix multiplication.</w:t>
      </w:r>
    </w:p>
  </w:footnote>
  <w:footnote w:id="3">
    <w:p w14:paraId="6A624D3B" w14:textId="77777777" w:rsidR="0008453E" w:rsidRPr="00220CB3" w:rsidRDefault="0008453E">
      <w:pPr>
        <w:pStyle w:val="FootnoteText"/>
      </w:pPr>
      <w:r>
        <w:rPr>
          <w:rStyle w:val="FootnoteReference"/>
        </w:rPr>
        <w:footnoteRef/>
      </w:r>
      <w:r>
        <w:t xml:space="preserve"> This is just a little trick. The multiplication </w:t>
      </w:r>
      <w:r>
        <w:rPr>
          <w:b/>
        </w:rPr>
        <w:t>c1</w:t>
      </w:r>
      <w:r>
        <w:rPr>
          <w:b/>
          <w:vertAlign w:val="superscript"/>
        </w:rPr>
        <w:t>T</w:t>
      </w:r>
      <w:r>
        <w:rPr>
          <w:b/>
        </w:rPr>
        <w:t xml:space="preserve"> </w:t>
      </w:r>
      <w:r>
        <w:t xml:space="preserve">simply results in </w:t>
      </w:r>
      <w:r>
        <w:rPr>
          <w:b/>
        </w:rPr>
        <w:t>c</w:t>
      </w:r>
      <w:r>
        <w:t xml:space="preserve"> being copied </w:t>
      </w:r>
      <w:r>
        <w:rPr>
          <w:i/>
        </w:rPr>
        <w:t>N</w:t>
      </w:r>
      <w:r>
        <w:t xml:space="preserve"> times along the time dimension (since each voxel’s baseline is constant over time). So it’s like using </w:t>
      </w:r>
      <w:proofErr w:type="spellStart"/>
      <w:r w:rsidRPr="00025543">
        <w:rPr>
          <w:rFonts w:ascii="Courier New" w:hAnsi="Courier New" w:cs="Courier New"/>
        </w:rPr>
        <w:t>repmat</w:t>
      </w:r>
      <w:proofErr w:type="spellEnd"/>
      <w:r>
        <w:t xml:space="preserve"> in </w:t>
      </w:r>
      <w:proofErr w:type="spellStart"/>
      <w:r>
        <w:t>Matlab</w:t>
      </w:r>
      <w:proofErr w:type="spellEnd"/>
      <w:r>
        <w:t>.</w:t>
      </w:r>
    </w:p>
  </w:footnote>
  <w:footnote w:id="4">
    <w:p w14:paraId="5839C0AD" w14:textId="77777777" w:rsidR="0008453E" w:rsidRDefault="0008453E">
      <w:pPr>
        <w:pStyle w:val="FootnoteText"/>
      </w:pPr>
      <w:r>
        <w:rPr>
          <w:rStyle w:val="FootnoteReference"/>
        </w:rPr>
        <w:footnoteRef/>
      </w:r>
      <w:r>
        <w:t xml:space="preserve"> Throughout this document I’m using different subscripts to distinguish between different lambda’s, just to make it clear that they refer to different things, stemming from different priors.</w:t>
      </w:r>
    </w:p>
  </w:footnote>
  <w:footnote w:id="5">
    <w:p w14:paraId="3AA18A6F" w14:textId="77777777" w:rsidR="0008453E" w:rsidRPr="006F52E4" w:rsidRDefault="0008453E">
      <w:pPr>
        <w:pStyle w:val="FootnoteText"/>
      </w:pPr>
      <w:r>
        <w:rPr>
          <w:rStyle w:val="FootnoteReference"/>
        </w:rPr>
        <w:footnoteRef/>
      </w:r>
      <w:r>
        <w:t xml:space="preserve"> Note that this is different from the cross-validation in the testing procedure, where we split the data up in different sets of voxels rather than time points. This becomes intuitive when you think about how you expect things to generalize. A good </w:t>
      </w:r>
      <w:proofErr w:type="spellStart"/>
      <w:r>
        <w:t>pRF</w:t>
      </w:r>
      <w:proofErr w:type="spellEnd"/>
      <w:r>
        <w:t xml:space="preserve"> estimate should generalize over time: it should be able to predict its voxel’s </w:t>
      </w:r>
      <w:proofErr w:type="spellStart"/>
      <w:r>
        <w:t>timecourse</w:t>
      </w:r>
      <w:proofErr w:type="spellEnd"/>
      <w:r>
        <w:t xml:space="preserve"> in the training set as well as in the validation set. It would not be expected, however, to predict the </w:t>
      </w:r>
      <w:proofErr w:type="spellStart"/>
      <w:r>
        <w:t>timecourses</w:t>
      </w:r>
      <w:proofErr w:type="spellEnd"/>
      <w:r>
        <w:t xml:space="preserve"> of other voxels (obviously). A good stimulus estimate, on the other hand, would be expected to predict the responses at a given time point of voxels in the training set as well as voxels in the validation set (because all voxels responded to the same stimulus), but wouldn’t predict the responses at a different time point (unless the stimulus at that time point was the same).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6DD97015"/>
    <w:multiLevelType w:val="hybridMultilevel"/>
    <w:tmpl w:val="49E06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30193D"/>
    <w:multiLevelType w:val="hybridMultilevel"/>
    <w:tmpl w:val="D414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5CBD"/>
    <w:rsid w:val="000012CE"/>
    <w:rsid w:val="0000660A"/>
    <w:rsid w:val="000214F3"/>
    <w:rsid w:val="00025543"/>
    <w:rsid w:val="00060168"/>
    <w:rsid w:val="0008453E"/>
    <w:rsid w:val="0009567A"/>
    <w:rsid w:val="000C3EB0"/>
    <w:rsid w:val="000D0640"/>
    <w:rsid w:val="001D1F77"/>
    <w:rsid w:val="00220CB3"/>
    <w:rsid w:val="00233155"/>
    <w:rsid w:val="002E4B29"/>
    <w:rsid w:val="003373D2"/>
    <w:rsid w:val="00344542"/>
    <w:rsid w:val="00366B20"/>
    <w:rsid w:val="003A49A3"/>
    <w:rsid w:val="003C6490"/>
    <w:rsid w:val="003D2AF1"/>
    <w:rsid w:val="003E66EE"/>
    <w:rsid w:val="00460922"/>
    <w:rsid w:val="00466A88"/>
    <w:rsid w:val="004805E1"/>
    <w:rsid w:val="004D0B19"/>
    <w:rsid w:val="00517127"/>
    <w:rsid w:val="005212BE"/>
    <w:rsid w:val="00540BB4"/>
    <w:rsid w:val="00543D6E"/>
    <w:rsid w:val="005816E2"/>
    <w:rsid w:val="00595B76"/>
    <w:rsid w:val="005C120E"/>
    <w:rsid w:val="005D67E3"/>
    <w:rsid w:val="005E3503"/>
    <w:rsid w:val="006067A3"/>
    <w:rsid w:val="006869E6"/>
    <w:rsid w:val="00690379"/>
    <w:rsid w:val="006D345D"/>
    <w:rsid w:val="006F52E4"/>
    <w:rsid w:val="007250ED"/>
    <w:rsid w:val="0076165F"/>
    <w:rsid w:val="00786B3D"/>
    <w:rsid w:val="00793F67"/>
    <w:rsid w:val="008256D5"/>
    <w:rsid w:val="00825CBD"/>
    <w:rsid w:val="0083089A"/>
    <w:rsid w:val="008404E6"/>
    <w:rsid w:val="0088610F"/>
    <w:rsid w:val="0089474A"/>
    <w:rsid w:val="008977D8"/>
    <w:rsid w:val="008A68DD"/>
    <w:rsid w:val="00925B4F"/>
    <w:rsid w:val="0095584A"/>
    <w:rsid w:val="009614B8"/>
    <w:rsid w:val="009616AA"/>
    <w:rsid w:val="009A201C"/>
    <w:rsid w:val="009A4F58"/>
    <w:rsid w:val="009B14B3"/>
    <w:rsid w:val="009C0CCF"/>
    <w:rsid w:val="00A1099D"/>
    <w:rsid w:val="00A35995"/>
    <w:rsid w:val="00A74F09"/>
    <w:rsid w:val="00AE13AD"/>
    <w:rsid w:val="00AF362E"/>
    <w:rsid w:val="00B36136"/>
    <w:rsid w:val="00B3775D"/>
    <w:rsid w:val="00B55ED4"/>
    <w:rsid w:val="00B8715D"/>
    <w:rsid w:val="00B90EAB"/>
    <w:rsid w:val="00B93536"/>
    <w:rsid w:val="00C1098E"/>
    <w:rsid w:val="00C46A64"/>
    <w:rsid w:val="00C54611"/>
    <w:rsid w:val="00C667B7"/>
    <w:rsid w:val="00CB1044"/>
    <w:rsid w:val="00CB7410"/>
    <w:rsid w:val="00CC43EF"/>
    <w:rsid w:val="00CD3526"/>
    <w:rsid w:val="00CE1E59"/>
    <w:rsid w:val="00D01CB1"/>
    <w:rsid w:val="00D502A5"/>
    <w:rsid w:val="00D65225"/>
    <w:rsid w:val="00D93837"/>
    <w:rsid w:val="00DA2E92"/>
    <w:rsid w:val="00DB0170"/>
    <w:rsid w:val="00E447FE"/>
    <w:rsid w:val="00EA0DF9"/>
    <w:rsid w:val="00EA19BA"/>
    <w:rsid w:val="00EB3F5B"/>
    <w:rsid w:val="00ED5547"/>
    <w:rsid w:val="00EF36B3"/>
    <w:rsid w:val="00F24D48"/>
    <w:rsid w:val="00F56AE0"/>
    <w:rsid w:val="00F60E7C"/>
    <w:rsid w:val="00F940D1"/>
    <w:rsid w:val="00F94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4272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5E1"/>
  </w:style>
  <w:style w:type="paragraph" w:styleId="Heading1">
    <w:name w:val="heading 1"/>
    <w:basedOn w:val="Normal"/>
    <w:next w:val="Normal"/>
    <w:link w:val="Heading1Char"/>
    <w:uiPriority w:val="9"/>
    <w:qFormat/>
    <w:rsid w:val="00825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E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CB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25CBD"/>
    <w:rPr>
      <w:color w:val="808080"/>
    </w:rPr>
  </w:style>
  <w:style w:type="paragraph" w:styleId="FootnoteText">
    <w:name w:val="footnote text"/>
    <w:basedOn w:val="Normal"/>
    <w:link w:val="FootnoteTextChar"/>
    <w:uiPriority w:val="99"/>
    <w:unhideWhenUsed/>
    <w:rsid w:val="00EB3F5B"/>
    <w:pPr>
      <w:spacing w:after="0" w:line="240" w:lineRule="auto"/>
    </w:pPr>
    <w:rPr>
      <w:sz w:val="20"/>
      <w:szCs w:val="20"/>
    </w:rPr>
  </w:style>
  <w:style w:type="character" w:customStyle="1" w:styleId="FootnoteTextChar">
    <w:name w:val="Footnote Text Char"/>
    <w:basedOn w:val="DefaultParagraphFont"/>
    <w:link w:val="FootnoteText"/>
    <w:uiPriority w:val="99"/>
    <w:rsid w:val="00EB3F5B"/>
    <w:rPr>
      <w:sz w:val="20"/>
      <w:szCs w:val="20"/>
    </w:rPr>
  </w:style>
  <w:style w:type="character" w:styleId="FootnoteReference">
    <w:name w:val="footnote reference"/>
    <w:basedOn w:val="DefaultParagraphFont"/>
    <w:uiPriority w:val="99"/>
    <w:semiHidden/>
    <w:unhideWhenUsed/>
    <w:rsid w:val="00EB3F5B"/>
    <w:rPr>
      <w:vertAlign w:val="superscript"/>
    </w:rPr>
  </w:style>
  <w:style w:type="paragraph" w:styleId="ListParagraph">
    <w:name w:val="List Paragraph"/>
    <w:basedOn w:val="Normal"/>
    <w:uiPriority w:val="34"/>
    <w:qFormat/>
    <w:rsid w:val="000D0640"/>
    <w:pPr>
      <w:ind w:left="720"/>
      <w:contextualSpacing/>
    </w:pPr>
  </w:style>
  <w:style w:type="paragraph" w:styleId="BalloonText">
    <w:name w:val="Balloon Text"/>
    <w:basedOn w:val="Normal"/>
    <w:link w:val="BalloonTextChar"/>
    <w:uiPriority w:val="99"/>
    <w:semiHidden/>
    <w:unhideWhenUsed/>
    <w:rsid w:val="00D5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2A5"/>
    <w:rPr>
      <w:rFonts w:ascii="Tahoma" w:hAnsi="Tahoma" w:cs="Tahoma"/>
      <w:sz w:val="16"/>
      <w:szCs w:val="16"/>
    </w:rPr>
  </w:style>
  <w:style w:type="character" w:customStyle="1" w:styleId="Heading2Char">
    <w:name w:val="Heading 2 Char"/>
    <w:basedOn w:val="DefaultParagraphFont"/>
    <w:link w:val="Heading2"/>
    <w:uiPriority w:val="9"/>
    <w:rsid w:val="00CE1E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EA75C-9781-DF46-9CD4-F797E35E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5</Pages>
  <Words>1757</Words>
  <Characters>10021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Bergen</dc:creator>
  <cp:keywords/>
  <dc:description/>
  <cp:lastModifiedBy>andrea bertana</cp:lastModifiedBy>
  <cp:revision>55</cp:revision>
  <dcterms:created xsi:type="dcterms:W3CDTF">2016-02-15T14:10:00Z</dcterms:created>
  <dcterms:modified xsi:type="dcterms:W3CDTF">2019-08-15T10:18:00Z</dcterms:modified>
</cp:coreProperties>
</file>