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C307E" w14:textId="77777777" w:rsidR="00647254" w:rsidRDefault="00647254">
      <w:pPr>
        <w:jc w:val="center"/>
        <w:rPr>
          <w:b/>
          <w:sz w:val="32"/>
          <w:lang w:val="it-IT"/>
        </w:rPr>
      </w:pPr>
      <w:r>
        <w:rPr>
          <w:b/>
          <w:sz w:val="32"/>
          <w:lang w:val="it-IT"/>
        </w:rPr>
        <w:t>POLITECNICO DI MILANO</w:t>
      </w:r>
    </w:p>
    <w:p w14:paraId="5E9D4456" w14:textId="77777777" w:rsidR="00647254" w:rsidRDefault="00647254">
      <w:pPr>
        <w:jc w:val="center"/>
        <w:rPr>
          <w:sz w:val="24"/>
          <w:lang w:val="it-IT"/>
        </w:rPr>
      </w:pPr>
    </w:p>
    <w:p w14:paraId="52538D07" w14:textId="77777777" w:rsidR="00647254" w:rsidRDefault="005719A4">
      <w:pPr>
        <w:jc w:val="center"/>
        <w:rPr>
          <w:sz w:val="28"/>
          <w:lang w:val="it-IT"/>
        </w:rPr>
      </w:pPr>
      <w:r w:rsidRPr="005719A4">
        <w:rPr>
          <w:sz w:val="28"/>
          <w:lang w:val="it-IT"/>
        </w:rPr>
        <w:t>Scuola di Ingegneria Industriale e dell'Informazione</w:t>
      </w:r>
    </w:p>
    <w:p w14:paraId="6A56340F" w14:textId="77777777" w:rsidR="00647254" w:rsidRDefault="00647254">
      <w:pPr>
        <w:jc w:val="center"/>
        <w:rPr>
          <w:sz w:val="28"/>
          <w:lang w:val="it-IT"/>
        </w:rPr>
      </w:pPr>
    </w:p>
    <w:p w14:paraId="08182095" w14:textId="77777777" w:rsidR="00647254" w:rsidRDefault="00647254">
      <w:pPr>
        <w:jc w:val="center"/>
        <w:rPr>
          <w:sz w:val="28"/>
          <w:lang w:val="it-IT"/>
        </w:rPr>
      </w:pPr>
      <w:r>
        <w:rPr>
          <w:sz w:val="28"/>
          <w:lang w:val="it-IT"/>
        </w:rPr>
        <w:t xml:space="preserve">Corso di </w:t>
      </w:r>
      <w:r w:rsidR="003327B0">
        <w:rPr>
          <w:sz w:val="28"/>
          <w:lang w:val="it-IT"/>
        </w:rPr>
        <w:t>Laurea</w:t>
      </w:r>
      <w:r w:rsidR="005719A4">
        <w:rPr>
          <w:sz w:val="28"/>
          <w:lang w:val="it-IT"/>
        </w:rPr>
        <w:t xml:space="preserve"> Magistrale</w:t>
      </w:r>
      <w:r w:rsidR="003327B0">
        <w:rPr>
          <w:sz w:val="28"/>
          <w:lang w:val="it-IT"/>
        </w:rPr>
        <w:t xml:space="preserve"> </w:t>
      </w:r>
      <w:r>
        <w:rPr>
          <w:sz w:val="28"/>
          <w:lang w:val="it-IT"/>
        </w:rPr>
        <w:t>in</w:t>
      </w:r>
    </w:p>
    <w:p w14:paraId="20A6B4A5" w14:textId="251921A1" w:rsidR="00647254" w:rsidRDefault="005719A4">
      <w:pPr>
        <w:jc w:val="center"/>
        <w:rPr>
          <w:sz w:val="28"/>
          <w:lang w:val="it-IT"/>
        </w:rPr>
      </w:pPr>
      <w:r>
        <w:rPr>
          <w:sz w:val="28"/>
          <w:lang w:val="it-IT"/>
        </w:rPr>
        <w:t xml:space="preserve">Ingegneria </w:t>
      </w:r>
      <w:r w:rsidR="000766BF">
        <w:rPr>
          <w:sz w:val="28"/>
          <w:lang w:val="it-IT"/>
        </w:rPr>
        <w:t>Informatica</w:t>
      </w:r>
      <w:bookmarkStart w:id="0" w:name="_GoBack"/>
      <w:bookmarkEnd w:id="0"/>
    </w:p>
    <w:p w14:paraId="366CE07B" w14:textId="77777777" w:rsidR="00647254" w:rsidRDefault="00647254">
      <w:pPr>
        <w:jc w:val="center"/>
        <w:rPr>
          <w:sz w:val="24"/>
          <w:lang w:val="it-IT"/>
        </w:rPr>
      </w:pPr>
    </w:p>
    <w:p w14:paraId="09EC8D8D" w14:textId="77777777" w:rsidR="00647254" w:rsidRDefault="00647254">
      <w:pPr>
        <w:jc w:val="center"/>
        <w:rPr>
          <w:sz w:val="24"/>
          <w:lang w:val="it-IT"/>
        </w:rPr>
      </w:pPr>
    </w:p>
    <w:p w14:paraId="52FF1CE8" w14:textId="77777777" w:rsidR="00647254" w:rsidRDefault="00647254">
      <w:pPr>
        <w:jc w:val="center"/>
        <w:rPr>
          <w:sz w:val="24"/>
          <w:lang w:val="it-IT"/>
        </w:rPr>
      </w:pPr>
    </w:p>
    <w:p w14:paraId="2004E373" w14:textId="77777777" w:rsidR="00647254" w:rsidRDefault="00647254">
      <w:pPr>
        <w:jc w:val="center"/>
        <w:rPr>
          <w:sz w:val="24"/>
          <w:lang w:val="it-IT"/>
        </w:rPr>
      </w:pPr>
    </w:p>
    <w:p w14:paraId="76966D38" w14:textId="77777777" w:rsidR="00647254" w:rsidRDefault="005719A4">
      <w:pPr>
        <w:jc w:val="center"/>
        <w:rPr>
          <w:sz w:val="24"/>
          <w:lang w:val="it-IT"/>
        </w:rPr>
      </w:pPr>
      <w:r>
        <w:rPr>
          <w:rFonts w:ascii="Arial" w:hAnsi="Arial"/>
          <w:noProof/>
          <w:sz w:val="24"/>
          <w:lang w:val="en-US" w:eastAsia="en-US"/>
        </w:rPr>
        <w:drawing>
          <wp:inline distT="0" distB="0" distL="0" distR="0" wp14:anchorId="1F145F8C" wp14:editId="6BA23D52">
            <wp:extent cx="1078865" cy="10788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F143" w14:textId="77777777" w:rsidR="00647254" w:rsidRDefault="00647254">
      <w:pPr>
        <w:jc w:val="center"/>
        <w:rPr>
          <w:sz w:val="24"/>
          <w:lang w:val="it-IT"/>
        </w:rPr>
      </w:pPr>
    </w:p>
    <w:p w14:paraId="1A7C4AD1" w14:textId="77777777" w:rsidR="00647254" w:rsidRDefault="00647254">
      <w:pPr>
        <w:jc w:val="center"/>
        <w:rPr>
          <w:sz w:val="24"/>
          <w:lang w:val="it-IT"/>
        </w:rPr>
      </w:pPr>
    </w:p>
    <w:p w14:paraId="2D4F0599" w14:textId="77777777" w:rsidR="00647254" w:rsidRDefault="00647254">
      <w:pPr>
        <w:jc w:val="center"/>
        <w:rPr>
          <w:sz w:val="24"/>
          <w:lang w:val="it-IT"/>
        </w:rPr>
      </w:pPr>
    </w:p>
    <w:p w14:paraId="4B9697F9" w14:textId="77777777" w:rsidR="00647254" w:rsidRDefault="00647254">
      <w:pPr>
        <w:jc w:val="center"/>
        <w:rPr>
          <w:sz w:val="24"/>
          <w:lang w:val="it-IT"/>
        </w:rPr>
      </w:pPr>
    </w:p>
    <w:p w14:paraId="29580687" w14:textId="7F802F35" w:rsidR="00647254" w:rsidRDefault="00360C3F">
      <w:pPr>
        <w:jc w:val="center"/>
        <w:rPr>
          <w:sz w:val="24"/>
          <w:lang w:val="it-IT"/>
        </w:rPr>
      </w:pPr>
      <w:r w:rsidRPr="00360C3F">
        <w:rPr>
          <w:sz w:val="28"/>
          <w:lang w:val="it-IT"/>
        </w:rPr>
        <w:t>Mode</w:t>
      </w:r>
      <w:r>
        <w:rPr>
          <w:sz w:val="28"/>
          <w:lang w:val="it-IT"/>
        </w:rPr>
        <w:t>llo di Tesi di Laurea in LaTeX</w:t>
      </w:r>
    </w:p>
    <w:p w14:paraId="30FF3971" w14:textId="77777777" w:rsidR="00647254" w:rsidRDefault="00647254">
      <w:pPr>
        <w:jc w:val="center"/>
        <w:rPr>
          <w:sz w:val="24"/>
          <w:lang w:val="it-IT"/>
        </w:rPr>
      </w:pPr>
    </w:p>
    <w:p w14:paraId="4A4B7A11" w14:textId="77777777" w:rsidR="00647254" w:rsidRDefault="00647254">
      <w:pPr>
        <w:jc w:val="center"/>
        <w:rPr>
          <w:sz w:val="24"/>
          <w:lang w:val="it-IT"/>
        </w:rPr>
      </w:pPr>
    </w:p>
    <w:p w14:paraId="5AFAA3B8" w14:textId="77777777" w:rsidR="00360C3F" w:rsidRDefault="00360C3F">
      <w:pPr>
        <w:jc w:val="center"/>
        <w:rPr>
          <w:sz w:val="24"/>
          <w:lang w:val="it-IT"/>
        </w:rPr>
      </w:pPr>
    </w:p>
    <w:p w14:paraId="5C67A3D5" w14:textId="77777777" w:rsidR="00360C3F" w:rsidRDefault="00360C3F">
      <w:pPr>
        <w:jc w:val="center"/>
        <w:rPr>
          <w:sz w:val="24"/>
          <w:lang w:val="it-IT"/>
        </w:rPr>
      </w:pPr>
    </w:p>
    <w:p w14:paraId="0F0501FE" w14:textId="77777777" w:rsidR="00360C3F" w:rsidRDefault="00360C3F">
      <w:pPr>
        <w:jc w:val="center"/>
        <w:rPr>
          <w:sz w:val="24"/>
          <w:lang w:val="it-IT"/>
        </w:rPr>
      </w:pPr>
    </w:p>
    <w:p w14:paraId="4C96CC18" w14:textId="77777777" w:rsidR="00647254" w:rsidRDefault="00647254">
      <w:pPr>
        <w:jc w:val="both"/>
        <w:rPr>
          <w:sz w:val="24"/>
          <w:lang w:val="it-IT"/>
        </w:rPr>
      </w:pPr>
    </w:p>
    <w:p w14:paraId="5020A077" w14:textId="77777777" w:rsidR="00647254" w:rsidRDefault="00647254">
      <w:pPr>
        <w:jc w:val="both"/>
        <w:rPr>
          <w:sz w:val="24"/>
          <w:lang w:val="it-IT"/>
        </w:rPr>
      </w:pPr>
    </w:p>
    <w:p w14:paraId="0EB8D6B7" w14:textId="30EFB9AA" w:rsidR="00647254" w:rsidRDefault="00157806">
      <w:pPr>
        <w:jc w:val="both"/>
        <w:rPr>
          <w:sz w:val="24"/>
          <w:lang w:val="it-IT"/>
        </w:rPr>
      </w:pPr>
      <w:r>
        <w:rPr>
          <w:sz w:val="24"/>
          <w:lang w:val="it-IT"/>
        </w:rPr>
        <w:t>Relatore:</w:t>
      </w:r>
      <w:r>
        <w:rPr>
          <w:sz w:val="24"/>
          <w:lang w:val="it-IT"/>
        </w:rPr>
        <w:tab/>
      </w:r>
      <w:r w:rsidR="00647254">
        <w:rPr>
          <w:sz w:val="24"/>
          <w:lang w:val="it-IT"/>
        </w:rPr>
        <w:t xml:space="preserve">Prof. </w:t>
      </w:r>
      <w:r w:rsidR="00FB7A54">
        <w:rPr>
          <w:sz w:val="24"/>
          <w:lang w:val="it-IT"/>
        </w:rPr>
        <w:t>Charles</w:t>
      </w:r>
      <w:r w:rsidR="00647254">
        <w:rPr>
          <w:sz w:val="24"/>
          <w:lang w:val="it-IT"/>
        </w:rPr>
        <w:t xml:space="preserve"> </w:t>
      </w:r>
      <w:r w:rsidR="00FB7A54">
        <w:rPr>
          <w:sz w:val="24"/>
          <w:lang w:val="it-IT"/>
        </w:rPr>
        <w:t>DICKENS</w:t>
      </w:r>
    </w:p>
    <w:p w14:paraId="6411EA05" w14:textId="77777777" w:rsidR="00647254" w:rsidRDefault="00647254">
      <w:pPr>
        <w:jc w:val="both"/>
        <w:rPr>
          <w:sz w:val="24"/>
          <w:lang w:val="it-IT"/>
        </w:rPr>
      </w:pPr>
    </w:p>
    <w:p w14:paraId="1E4B9CDB" w14:textId="1B233A2B" w:rsidR="00647254" w:rsidRDefault="00647254">
      <w:pPr>
        <w:jc w:val="both"/>
        <w:rPr>
          <w:sz w:val="24"/>
          <w:lang w:val="it-IT"/>
        </w:rPr>
      </w:pPr>
      <w:r>
        <w:rPr>
          <w:sz w:val="24"/>
          <w:lang w:val="it-IT"/>
        </w:rPr>
        <w:t>Co</w:t>
      </w:r>
      <w:r w:rsidR="000E51BF">
        <w:rPr>
          <w:sz w:val="24"/>
          <w:lang w:val="it-IT"/>
        </w:rPr>
        <w:t>r</w:t>
      </w:r>
      <w:r>
        <w:rPr>
          <w:sz w:val="24"/>
          <w:lang w:val="it-IT"/>
        </w:rPr>
        <w:t>relatore:</w:t>
      </w:r>
      <w:r>
        <w:rPr>
          <w:sz w:val="24"/>
          <w:lang w:val="it-IT"/>
        </w:rPr>
        <w:tab/>
        <w:t xml:space="preserve">Ing. </w:t>
      </w:r>
      <w:r w:rsidR="00FB7A54">
        <w:rPr>
          <w:sz w:val="24"/>
          <w:lang w:val="it-IT"/>
        </w:rPr>
        <w:t>Emilio</w:t>
      </w:r>
      <w:r>
        <w:rPr>
          <w:sz w:val="24"/>
          <w:lang w:val="it-IT"/>
        </w:rPr>
        <w:t xml:space="preserve"> </w:t>
      </w:r>
      <w:r w:rsidR="00FB7A54">
        <w:rPr>
          <w:sz w:val="24"/>
          <w:lang w:val="it-IT"/>
        </w:rPr>
        <w:t>SALGARI</w:t>
      </w:r>
    </w:p>
    <w:p w14:paraId="55CD4BA2" w14:textId="77777777" w:rsidR="00647254" w:rsidRDefault="00647254">
      <w:pPr>
        <w:jc w:val="both"/>
        <w:rPr>
          <w:sz w:val="24"/>
          <w:lang w:val="it-IT"/>
        </w:rPr>
      </w:pPr>
    </w:p>
    <w:p w14:paraId="3FDB6A08" w14:textId="77777777" w:rsidR="00647254" w:rsidRDefault="00647254">
      <w:pPr>
        <w:jc w:val="both"/>
        <w:rPr>
          <w:sz w:val="24"/>
          <w:lang w:val="it-IT"/>
        </w:rPr>
      </w:pPr>
    </w:p>
    <w:p w14:paraId="5F7F8920" w14:textId="77777777" w:rsidR="00647254" w:rsidRDefault="00647254">
      <w:pPr>
        <w:tabs>
          <w:tab w:val="left" w:pos="6521"/>
        </w:tabs>
        <w:jc w:val="both"/>
        <w:rPr>
          <w:sz w:val="24"/>
          <w:lang w:val="it-IT"/>
        </w:rPr>
      </w:pPr>
    </w:p>
    <w:p w14:paraId="3ABC70C2" w14:textId="77777777" w:rsidR="00647254" w:rsidRDefault="00647254">
      <w:pPr>
        <w:jc w:val="both"/>
        <w:rPr>
          <w:sz w:val="24"/>
          <w:lang w:val="it-IT"/>
        </w:rPr>
      </w:pPr>
    </w:p>
    <w:p w14:paraId="6A3E9E09" w14:textId="77777777" w:rsidR="00647254" w:rsidRDefault="00647254">
      <w:pPr>
        <w:ind w:left="5387"/>
        <w:jc w:val="both"/>
        <w:rPr>
          <w:sz w:val="24"/>
          <w:lang w:val="it-IT"/>
        </w:rPr>
      </w:pPr>
      <w:r>
        <w:rPr>
          <w:sz w:val="24"/>
          <w:lang w:val="it-IT"/>
        </w:rPr>
        <w:t>Tesi di Laurea di:</w:t>
      </w:r>
    </w:p>
    <w:p w14:paraId="7F41BE1F" w14:textId="77777777" w:rsidR="00647254" w:rsidRDefault="00647254">
      <w:pPr>
        <w:ind w:left="5387"/>
        <w:jc w:val="both"/>
        <w:rPr>
          <w:sz w:val="24"/>
          <w:lang w:val="it-IT"/>
        </w:rPr>
      </w:pPr>
    </w:p>
    <w:p w14:paraId="182798F6" w14:textId="67EF6CB3" w:rsidR="00647254" w:rsidRDefault="000766BF">
      <w:pPr>
        <w:tabs>
          <w:tab w:val="left" w:pos="6804"/>
        </w:tabs>
        <w:ind w:left="5387"/>
        <w:jc w:val="both"/>
        <w:rPr>
          <w:sz w:val="24"/>
          <w:lang w:val="it-IT"/>
        </w:rPr>
      </w:pPr>
      <w:r>
        <w:rPr>
          <w:sz w:val="24"/>
          <w:lang w:val="it-IT"/>
        </w:rPr>
        <w:t>Andrea</w:t>
      </w:r>
      <w:r w:rsidR="00647254">
        <w:rPr>
          <w:sz w:val="24"/>
          <w:lang w:val="it-IT"/>
        </w:rPr>
        <w:t xml:space="preserve"> </w:t>
      </w:r>
      <w:r>
        <w:rPr>
          <w:sz w:val="24"/>
          <w:lang w:val="it-IT"/>
        </w:rPr>
        <w:t>CIRIGLIANO</w:t>
      </w:r>
      <w:r w:rsidR="005719A4">
        <w:rPr>
          <w:sz w:val="24"/>
          <w:lang w:val="it-IT"/>
        </w:rPr>
        <w:tab/>
        <w:t xml:space="preserve">Matr. </w:t>
      </w:r>
      <w:r>
        <w:rPr>
          <w:sz w:val="24"/>
          <w:lang w:val="it-IT"/>
        </w:rPr>
        <w:t>824075</w:t>
      </w:r>
    </w:p>
    <w:p w14:paraId="4223C5D9" w14:textId="77777777" w:rsidR="00647254" w:rsidRDefault="00647254">
      <w:pPr>
        <w:jc w:val="both"/>
        <w:rPr>
          <w:sz w:val="24"/>
          <w:lang w:val="it-IT"/>
        </w:rPr>
      </w:pPr>
    </w:p>
    <w:p w14:paraId="7169DD50" w14:textId="77777777" w:rsidR="00647254" w:rsidRDefault="00647254">
      <w:pPr>
        <w:jc w:val="both"/>
        <w:rPr>
          <w:sz w:val="24"/>
          <w:lang w:val="it-IT"/>
        </w:rPr>
      </w:pPr>
    </w:p>
    <w:p w14:paraId="055C2AD8" w14:textId="77777777" w:rsidR="00647254" w:rsidRDefault="00647254">
      <w:pPr>
        <w:jc w:val="both"/>
        <w:rPr>
          <w:sz w:val="24"/>
          <w:lang w:val="it-IT"/>
        </w:rPr>
      </w:pPr>
    </w:p>
    <w:p w14:paraId="5D9C697C" w14:textId="77777777" w:rsidR="00924AA2" w:rsidRDefault="00924AA2">
      <w:pPr>
        <w:jc w:val="both"/>
        <w:rPr>
          <w:sz w:val="24"/>
          <w:lang w:val="it-IT"/>
        </w:rPr>
      </w:pPr>
    </w:p>
    <w:p w14:paraId="3BE45FC9" w14:textId="78D07CF5" w:rsidR="00647254" w:rsidRDefault="005719A4" w:rsidP="005719A4">
      <w:pPr>
        <w:jc w:val="center"/>
        <w:rPr>
          <w:rFonts w:ascii="Arial" w:hAnsi="Arial"/>
          <w:sz w:val="24"/>
          <w:lang w:val="it-IT"/>
        </w:rPr>
        <w:sectPr w:rsidR="00647254" w:rsidSect="00924AA2">
          <w:headerReference w:type="default" r:id="rId8"/>
          <w:footerReference w:type="default" r:id="rId9"/>
          <w:footerReference w:type="first" r:id="rId10"/>
          <w:pgSz w:w="11900" w:h="16820" w:code="9"/>
          <w:pgMar w:top="2552" w:right="1134" w:bottom="1701" w:left="1134" w:header="720" w:footer="720" w:gutter="0"/>
          <w:cols w:space="720"/>
          <w:titlePg/>
        </w:sectPr>
      </w:pPr>
      <w:r>
        <w:rPr>
          <w:sz w:val="28"/>
          <w:lang w:val="it-IT"/>
        </w:rPr>
        <w:t xml:space="preserve">Anno Accademico </w:t>
      </w:r>
      <w:r w:rsidR="000766BF">
        <w:rPr>
          <w:sz w:val="28"/>
          <w:lang w:val="it-IT"/>
        </w:rPr>
        <w:t>2016</w:t>
      </w:r>
      <w:r w:rsidR="00647254">
        <w:rPr>
          <w:sz w:val="28"/>
          <w:lang w:val="it-IT"/>
        </w:rPr>
        <w:t xml:space="preserve"> - 20</w:t>
      </w:r>
      <w:r>
        <w:rPr>
          <w:sz w:val="28"/>
          <w:lang w:val="it-IT"/>
        </w:rPr>
        <w:t>1</w:t>
      </w:r>
      <w:r w:rsidR="000766BF">
        <w:rPr>
          <w:sz w:val="28"/>
          <w:lang w:val="it-IT"/>
        </w:rPr>
        <w:t>7</w:t>
      </w:r>
    </w:p>
    <w:p w14:paraId="433B6827" w14:textId="77777777" w:rsidR="00647254" w:rsidRDefault="00647254">
      <w:pPr>
        <w:jc w:val="both"/>
        <w:rPr>
          <w:sz w:val="40"/>
          <w:lang w:val="it-IT"/>
        </w:rPr>
      </w:pPr>
      <w:r>
        <w:rPr>
          <w:sz w:val="40"/>
          <w:lang w:val="it-IT"/>
        </w:rPr>
        <w:lastRenderedPageBreak/>
        <w:t xml:space="preserve">Indice Generale </w:t>
      </w:r>
      <w:r>
        <w:rPr>
          <w:i/>
          <w:sz w:val="24"/>
          <w:lang w:val="it-IT"/>
        </w:rPr>
        <w:t>(Times – o similari, pt 20)</w:t>
      </w:r>
    </w:p>
    <w:p w14:paraId="59177A9B" w14:textId="77777777" w:rsidR="00647254" w:rsidRDefault="00647254">
      <w:pPr>
        <w:jc w:val="both"/>
        <w:rPr>
          <w:sz w:val="24"/>
          <w:lang w:val="it-IT"/>
        </w:rPr>
      </w:pPr>
    </w:p>
    <w:p w14:paraId="74C76F5C" w14:textId="77777777" w:rsidR="00647254" w:rsidRDefault="00647254">
      <w:pPr>
        <w:jc w:val="both"/>
        <w:rPr>
          <w:sz w:val="24"/>
          <w:lang w:val="it-IT"/>
        </w:rPr>
      </w:pPr>
    </w:p>
    <w:p w14:paraId="22082192" w14:textId="77777777" w:rsidR="00647254" w:rsidRDefault="00647254">
      <w:pPr>
        <w:jc w:val="both"/>
        <w:rPr>
          <w:sz w:val="24"/>
          <w:lang w:val="it-IT"/>
        </w:rPr>
      </w:pPr>
    </w:p>
    <w:p w14:paraId="2CFCAF56" w14:textId="77777777" w:rsidR="00647254" w:rsidRDefault="00647254">
      <w:pPr>
        <w:jc w:val="both"/>
        <w:rPr>
          <w:b/>
          <w:sz w:val="24"/>
          <w:lang w:val="it-IT"/>
        </w:rPr>
      </w:pPr>
      <w:r>
        <w:rPr>
          <w:b/>
          <w:sz w:val="24"/>
          <w:lang w:val="it-IT"/>
        </w:rPr>
        <w:t>Introduzione</w:t>
      </w:r>
    </w:p>
    <w:p w14:paraId="74DF5326" w14:textId="77777777" w:rsidR="00647254" w:rsidRDefault="00647254">
      <w:pPr>
        <w:jc w:val="both"/>
        <w:rPr>
          <w:b/>
          <w:sz w:val="24"/>
          <w:lang w:val="it-IT"/>
        </w:rPr>
      </w:pPr>
    </w:p>
    <w:p w14:paraId="3685E200" w14:textId="77777777" w:rsidR="00647254" w:rsidRDefault="00647254" w:rsidP="009C5B48">
      <w:pPr>
        <w:tabs>
          <w:tab w:val="left" w:pos="700"/>
          <w:tab w:val="left" w:pos="1400"/>
          <w:tab w:val="left" w:pos="2200"/>
          <w:tab w:val="right" w:leader="dot" w:pos="7768"/>
        </w:tabs>
        <w:jc w:val="both"/>
        <w:rPr>
          <w:b/>
          <w:sz w:val="24"/>
          <w:lang w:val="it-IT"/>
        </w:rPr>
      </w:pPr>
      <w:r>
        <w:rPr>
          <w:b/>
          <w:sz w:val="24"/>
          <w:lang w:val="it-IT"/>
        </w:rPr>
        <w:t>1</w:t>
      </w:r>
      <w:r>
        <w:rPr>
          <w:b/>
          <w:sz w:val="24"/>
          <w:lang w:val="it-IT"/>
        </w:rPr>
        <w:tab/>
      </w:r>
      <w:r w:rsidR="009517AD">
        <w:rPr>
          <w:b/>
          <w:sz w:val="24"/>
          <w:lang w:val="it-IT"/>
        </w:rPr>
        <w:t xml:space="preserve">Identificazione di malfunzionamenti di macchine rotanti </w:t>
      </w:r>
      <w:r w:rsidR="009517AD">
        <w:rPr>
          <w:sz w:val="24"/>
          <w:lang w:val="it-IT"/>
        </w:rPr>
        <w:tab/>
      </w:r>
      <w:r>
        <w:rPr>
          <w:sz w:val="24"/>
          <w:lang w:val="it-IT"/>
        </w:rPr>
        <w:t>1</w:t>
      </w:r>
    </w:p>
    <w:p w14:paraId="493BE3F4" w14:textId="77777777" w:rsidR="00647254" w:rsidRDefault="00647254" w:rsidP="009C5B48">
      <w:pPr>
        <w:tabs>
          <w:tab w:val="left" w:pos="700"/>
          <w:tab w:val="left" w:pos="1400"/>
          <w:tab w:val="left" w:pos="2200"/>
          <w:tab w:val="right" w:leader="dot" w:pos="7768"/>
        </w:tabs>
        <w:jc w:val="both"/>
        <w:rPr>
          <w:sz w:val="24"/>
          <w:lang w:val="it-IT"/>
        </w:rPr>
      </w:pPr>
      <w:r>
        <w:rPr>
          <w:sz w:val="24"/>
          <w:lang w:val="it-IT"/>
        </w:rPr>
        <w:tab/>
        <w:t>1.1</w:t>
      </w:r>
      <w:r>
        <w:rPr>
          <w:sz w:val="24"/>
          <w:lang w:val="it-IT"/>
        </w:rPr>
        <w:tab/>
      </w:r>
      <w:r w:rsidR="009517AD">
        <w:rPr>
          <w:sz w:val="24"/>
          <w:lang w:val="it-IT"/>
        </w:rPr>
        <w:t>Metodi utilizzati</w:t>
      </w:r>
      <w:r w:rsidR="009517AD">
        <w:rPr>
          <w:sz w:val="24"/>
          <w:lang w:val="it-IT"/>
        </w:rPr>
        <w:tab/>
      </w:r>
      <w:r>
        <w:rPr>
          <w:sz w:val="24"/>
          <w:lang w:val="it-IT"/>
        </w:rPr>
        <w:t>1</w:t>
      </w:r>
    </w:p>
    <w:p w14:paraId="19A4EC32" w14:textId="77777777" w:rsidR="00647254" w:rsidRDefault="00647254" w:rsidP="009517AD">
      <w:pPr>
        <w:tabs>
          <w:tab w:val="left" w:pos="700"/>
          <w:tab w:val="left" w:pos="1400"/>
          <w:tab w:val="left" w:pos="2200"/>
          <w:tab w:val="right" w:pos="7768"/>
        </w:tabs>
        <w:jc w:val="both"/>
        <w:rPr>
          <w:sz w:val="24"/>
          <w:lang w:val="it-IT"/>
        </w:rPr>
      </w:pPr>
    </w:p>
    <w:p w14:paraId="67060ADC" w14:textId="77777777" w:rsidR="00647254" w:rsidRDefault="00647254" w:rsidP="009C5B48">
      <w:pPr>
        <w:tabs>
          <w:tab w:val="left" w:pos="700"/>
          <w:tab w:val="left" w:pos="1400"/>
          <w:tab w:val="left" w:pos="2200"/>
          <w:tab w:val="right" w:leader="dot" w:pos="7768"/>
        </w:tabs>
        <w:jc w:val="both"/>
        <w:rPr>
          <w:b/>
          <w:sz w:val="24"/>
          <w:lang w:val="it-IT"/>
        </w:rPr>
      </w:pPr>
      <w:r>
        <w:rPr>
          <w:b/>
          <w:sz w:val="24"/>
          <w:lang w:val="it-IT"/>
        </w:rPr>
        <w:t>2</w:t>
      </w:r>
      <w:r>
        <w:rPr>
          <w:b/>
          <w:sz w:val="24"/>
          <w:lang w:val="it-IT"/>
        </w:rPr>
        <w:tab/>
        <w:t>Descrizione della metodologia sperimentale</w:t>
      </w:r>
      <w:r w:rsidR="009517AD">
        <w:rPr>
          <w:sz w:val="24"/>
          <w:lang w:val="it-IT"/>
        </w:rPr>
        <w:tab/>
      </w:r>
      <w:r>
        <w:rPr>
          <w:sz w:val="24"/>
          <w:lang w:val="it-IT"/>
        </w:rPr>
        <w:t>3</w:t>
      </w:r>
    </w:p>
    <w:p w14:paraId="6DDB8BCF" w14:textId="77777777" w:rsidR="00647254" w:rsidRDefault="00647254" w:rsidP="009C5B48">
      <w:pPr>
        <w:tabs>
          <w:tab w:val="left" w:pos="700"/>
          <w:tab w:val="left" w:pos="1400"/>
          <w:tab w:val="left" w:pos="2200"/>
          <w:tab w:val="right" w:leader="dot" w:pos="7768"/>
        </w:tabs>
        <w:jc w:val="both"/>
        <w:rPr>
          <w:sz w:val="24"/>
          <w:lang w:val="it-IT"/>
        </w:rPr>
      </w:pPr>
      <w:r>
        <w:rPr>
          <w:sz w:val="24"/>
          <w:lang w:val="it-IT"/>
        </w:rPr>
        <w:tab/>
        <w:t>2.1</w:t>
      </w:r>
      <w:r>
        <w:rPr>
          <w:sz w:val="24"/>
          <w:lang w:val="it-IT"/>
        </w:rPr>
        <w:tab/>
        <w:t>Obiettivi principali</w:t>
      </w:r>
      <w:r w:rsidR="009517AD">
        <w:rPr>
          <w:sz w:val="24"/>
          <w:lang w:val="it-IT"/>
        </w:rPr>
        <w:tab/>
      </w:r>
      <w:r>
        <w:rPr>
          <w:sz w:val="24"/>
          <w:lang w:val="it-IT"/>
        </w:rPr>
        <w:t>3</w:t>
      </w:r>
    </w:p>
    <w:p w14:paraId="1A8F8800" w14:textId="77777777" w:rsidR="00647254" w:rsidRDefault="00647254" w:rsidP="009C5B48">
      <w:pPr>
        <w:tabs>
          <w:tab w:val="left" w:pos="700"/>
          <w:tab w:val="left" w:pos="1400"/>
          <w:tab w:val="left" w:pos="2200"/>
          <w:tab w:val="right" w:leader="dot" w:pos="7768"/>
        </w:tabs>
        <w:jc w:val="both"/>
        <w:rPr>
          <w:sz w:val="24"/>
          <w:lang w:val="it-IT"/>
        </w:rPr>
      </w:pPr>
      <w:r>
        <w:rPr>
          <w:sz w:val="24"/>
          <w:lang w:val="it-IT"/>
        </w:rPr>
        <w:tab/>
        <w:t>2.2</w:t>
      </w:r>
      <w:r>
        <w:rPr>
          <w:sz w:val="24"/>
          <w:lang w:val="it-IT"/>
        </w:rPr>
        <w:tab/>
        <w:t xml:space="preserve">Descrizione </w:t>
      </w:r>
      <w:r w:rsidR="009517AD">
        <w:rPr>
          <w:sz w:val="24"/>
          <w:lang w:val="it-IT"/>
        </w:rPr>
        <w:t>delle prove sperimentali</w:t>
      </w:r>
      <w:r w:rsidR="009517AD">
        <w:rPr>
          <w:sz w:val="24"/>
          <w:lang w:val="it-IT"/>
        </w:rPr>
        <w:tab/>
      </w:r>
      <w:r>
        <w:rPr>
          <w:sz w:val="24"/>
          <w:lang w:val="it-IT"/>
        </w:rPr>
        <w:t>4</w:t>
      </w:r>
    </w:p>
    <w:p w14:paraId="0F612EF6" w14:textId="77777777" w:rsidR="00647254" w:rsidRDefault="00647254" w:rsidP="009C5B48">
      <w:pPr>
        <w:tabs>
          <w:tab w:val="left" w:pos="700"/>
          <w:tab w:val="left" w:pos="1400"/>
          <w:tab w:val="left" w:pos="2200"/>
          <w:tab w:val="right" w:leader="dot" w:pos="7768"/>
        </w:tabs>
        <w:jc w:val="both"/>
        <w:rPr>
          <w:sz w:val="24"/>
          <w:lang w:val="it-IT"/>
        </w:rPr>
      </w:pPr>
      <w:r>
        <w:rPr>
          <w:sz w:val="24"/>
          <w:lang w:val="it-IT"/>
        </w:rPr>
        <w:tab/>
        <w:t>2.3</w:t>
      </w:r>
      <w:r>
        <w:rPr>
          <w:sz w:val="24"/>
          <w:lang w:val="it-IT"/>
        </w:rPr>
        <w:tab/>
        <w:t>Scelta della metodologia di attacco corrosivo</w:t>
      </w:r>
      <w:r w:rsidR="009517AD">
        <w:rPr>
          <w:sz w:val="24"/>
          <w:lang w:val="it-IT"/>
        </w:rPr>
        <w:tab/>
      </w:r>
      <w:r>
        <w:rPr>
          <w:sz w:val="24"/>
          <w:lang w:val="it-IT"/>
        </w:rPr>
        <w:t>6</w:t>
      </w:r>
    </w:p>
    <w:p w14:paraId="1E53475F" w14:textId="77777777" w:rsidR="00647254" w:rsidRDefault="009517AD" w:rsidP="009C5B48">
      <w:pPr>
        <w:tabs>
          <w:tab w:val="left" w:pos="700"/>
          <w:tab w:val="left" w:pos="1400"/>
          <w:tab w:val="left" w:pos="2200"/>
          <w:tab w:val="right" w:leader="dot" w:pos="7768"/>
        </w:tabs>
        <w:ind w:left="1410"/>
        <w:jc w:val="both"/>
        <w:rPr>
          <w:sz w:val="24"/>
          <w:lang w:val="it-IT"/>
        </w:rPr>
      </w:pPr>
      <w:r>
        <w:rPr>
          <w:sz w:val="24"/>
          <w:lang w:val="it-IT"/>
        </w:rPr>
        <w:t>2.3.1</w:t>
      </w:r>
      <w:r>
        <w:rPr>
          <w:sz w:val="24"/>
          <w:lang w:val="it-IT"/>
        </w:rPr>
        <w:tab/>
      </w:r>
      <w:r w:rsidR="00647254">
        <w:rPr>
          <w:sz w:val="24"/>
          <w:lang w:val="it-IT"/>
        </w:rPr>
        <w:t>Fasi preliminari</w:t>
      </w:r>
      <w:r>
        <w:rPr>
          <w:sz w:val="24"/>
          <w:lang w:val="it-IT"/>
        </w:rPr>
        <w:tab/>
      </w:r>
      <w:r w:rsidR="00647254">
        <w:rPr>
          <w:sz w:val="24"/>
          <w:lang w:val="it-IT"/>
        </w:rPr>
        <w:t>6</w:t>
      </w:r>
    </w:p>
    <w:p w14:paraId="7BE5BD3B" w14:textId="77777777" w:rsidR="00647254" w:rsidRDefault="009517AD" w:rsidP="009C5B48">
      <w:pPr>
        <w:tabs>
          <w:tab w:val="left" w:pos="700"/>
          <w:tab w:val="left" w:pos="1400"/>
          <w:tab w:val="left" w:pos="2200"/>
          <w:tab w:val="right" w:leader="dot" w:pos="7768"/>
        </w:tabs>
        <w:ind w:left="1400"/>
        <w:jc w:val="both"/>
        <w:rPr>
          <w:sz w:val="24"/>
          <w:lang w:val="it-IT"/>
        </w:rPr>
      </w:pPr>
      <w:r>
        <w:rPr>
          <w:sz w:val="24"/>
          <w:lang w:val="it-IT"/>
        </w:rPr>
        <w:t>2.3.2</w:t>
      </w:r>
      <w:r>
        <w:rPr>
          <w:sz w:val="24"/>
          <w:lang w:val="it-IT"/>
        </w:rPr>
        <w:tab/>
        <w:t>Descrizione della strumentazione</w:t>
      </w:r>
      <w:r>
        <w:rPr>
          <w:sz w:val="24"/>
          <w:lang w:val="it-IT"/>
        </w:rPr>
        <w:tab/>
      </w:r>
      <w:r w:rsidR="00647254">
        <w:rPr>
          <w:sz w:val="24"/>
          <w:lang w:val="it-IT"/>
        </w:rPr>
        <w:t>8</w:t>
      </w:r>
    </w:p>
    <w:p w14:paraId="379989B4" w14:textId="77777777" w:rsidR="00647254" w:rsidRDefault="00647254" w:rsidP="009C5B48">
      <w:pPr>
        <w:tabs>
          <w:tab w:val="left" w:pos="700"/>
          <w:tab w:val="left" w:pos="1400"/>
          <w:tab w:val="left" w:pos="2200"/>
          <w:tab w:val="right" w:leader="dot" w:pos="7768"/>
        </w:tabs>
        <w:jc w:val="both"/>
        <w:rPr>
          <w:sz w:val="24"/>
          <w:lang w:val="it-IT"/>
        </w:rPr>
      </w:pPr>
      <w:r>
        <w:rPr>
          <w:sz w:val="24"/>
          <w:lang w:val="it-IT"/>
        </w:rPr>
        <w:tab/>
        <w:t>2.4</w:t>
      </w:r>
      <w:r>
        <w:rPr>
          <w:sz w:val="24"/>
          <w:lang w:val="it-IT"/>
        </w:rPr>
        <w:tab/>
      </w:r>
      <w:r w:rsidR="009517AD">
        <w:rPr>
          <w:sz w:val="24"/>
          <w:lang w:val="it-IT"/>
        </w:rPr>
        <w:t>Preparazione del test</w:t>
      </w:r>
      <w:r w:rsidR="009517AD">
        <w:rPr>
          <w:sz w:val="24"/>
          <w:lang w:val="it-IT"/>
        </w:rPr>
        <w:noBreakHyphen/>
        <w:t>rig</w:t>
      </w:r>
      <w:r w:rsidR="009517AD">
        <w:rPr>
          <w:sz w:val="24"/>
          <w:lang w:val="it-IT"/>
        </w:rPr>
        <w:tab/>
      </w:r>
      <w:r>
        <w:rPr>
          <w:sz w:val="24"/>
          <w:lang w:val="it-IT"/>
        </w:rPr>
        <w:t>10</w:t>
      </w:r>
    </w:p>
    <w:p w14:paraId="18448F3E" w14:textId="77777777" w:rsidR="00647254" w:rsidRDefault="00647254" w:rsidP="009517AD">
      <w:pPr>
        <w:tabs>
          <w:tab w:val="left" w:pos="700"/>
          <w:tab w:val="left" w:pos="1400"/>
          <w:tab w:val="left" w:pos="2200"/>
          <w:tab w:val="right" w:pos="7768"/>
        </w:tabs>
        <w:jc w:val="both"/>
        <w:rPr>
          <w:sz w:val="24"/>
          <w:lang w:val="it-IT"/>
        </w:rPr>
      </w:pPr>
      <w:r>
        <w:rPr>
          <w:sz w:val="24"/>
          <w:lang w:val="it-IT"/>
        </w:rPr>
        <w:t>…</w:t>
      </w:r>
    </w:p>
    <w:p w14:paraId="1937F0A1" w14:textId="77777777" w:rsidR="00647254" w:rsidRDefault="00647254" w:rsidP="009517AD">
      <w:pPr>
        <w:tabs>
          <w:tab w:val="left" w:pos="700"/>
          <w:tab w:val="left" w:pos="1400"/>
          <w:tab w:val="left" w:pos="2200"/>
          <w:tab w:val="right" w:pos="7768"/>
        </w:tabs>
        <w:ind w:firstLine="708"/>
        <w:jc w:val="both"/>
        <w:rPr>
          <w:sz w:val="24"/>
          <w:lang w:val="it-IT"/>
        </w:rPr>
      </w:pPr>
    </w:p>
    <w:p w14:paraId="1216FF52" w14:textId="77777777" w:rsidR="00647254" w:rsidRDefault="00647254" w:rsidP="009C5B48">
      <w:pPr>
        <w:tabs>
          <w:tab w:val="left" w:pos="700"/>
          <w:tab w:val="left" w:pos="1400"/>
          <w:tab w:val="left" w:pos="2200"/>
          <w:tab w:val="right" w:leader="dot" w:pos="7768"/>
        </w:tabs>
        <w:jc w:val="both"/>
        <w:rPr>
          <w:b/>
          <w:sz w:val="24"/>
          <w:lang w:val="it-IT"/>
        </w:rPr>
      </w:pPr>
      <w:r>
        <w:rPr>
          <w:b/>
          <w:sz w:val="24"/>
          <w:lang w:val="it-IT"/>
        </w:rPr>
        <w:t>3</w:t>
      </w:r>
      <w:r>
        <w:rPr>
          <w:b/>
          <w:sz w:val="24"/>
          <w:lang w:val="it-IT"/>
        </w:rPr>
        <w:tab/>
        <w:t xml:space="preserve">Analisi dei dati relativi </w:t>
      </w:r>
      <w:r w:rsidR="009517AD">
        <w:rPr>
          <w:b/>
          <w:sz w:val="24"/>
          <w:lang w:val="it-IT"/>
        </w:rPr>
        <w:t>campagna di prove</w:t>
      </w:r>
      <w:r w:rsidR="009C5B48">
        <w:rPr>
          <w:sz w:val="24"/>
          <w:lang w:val="it-IT"/>
        </w:rPr>
        <w:tab/>
      </w:r>
      <w:r>
        <w:rPr>
          <w:sz w:val="24"/>
          <w:lang w:val="it-IT"/>
        </w:rPr>
        <w:t>25</w:t>
      </w:r>
    </w:p>
    <w:p w14:paraId="174DB46C" w14:textId="77777777" w:rsidR="00647254" w:rsidRDefault="00647254" w:rsidP="009C5B48">
      <w:pPr>
        <w:tabs>
          <w:tab w:val="left" w:pos="700"/>
          <w:tab w:val="left" w:pos="1400"/>
          <w:tab w:val="left" w:pos="2200"/>
          <w:tab w:val="right" w:leader="dot" w:pos="7768"/>
        </w:tabs>
        <w:jc w:val="both"/>
        <w:rPr>
          <w:sz w:val="24"/>
          <w:lang w:val="it-IT"/>
        </w:rPr>
      </w:pPr>
      <w:r>
        <w:rPr>
          <w:sz w:val="24"/>
          <w:lang w:val="it-IT"/>
        </w:rPr>
        <w:tab/>
        <w:t>3.1</w:t>
      </w:r>
      <w:r>
        <w:rPr>
          <w:sz w:val="24"/>
          <w:lang w:val="it-IT"/>
        </w:rPr>
        <w:tab/>
        <w:t xml:space="preserve">Misure della </w:t>
      </w:r>
      <w:r w:rsidR="009517AD">
        <w:rPr>
          <w:sz w:val="24"/>
          <w:lang w:val="it-IT"/>
        </w:rPr>
        <w:t>profondità della cricca</w:t>
      </w:r>
      <w:r w:rsidR="009C5B48">
        <w:rPr>
          <w:sz w:val="24"/>
          <w:lang w:val="it-IT"/>
        </w:rPr>
        <w:tab/>
      </w:r>
      <w:r>
        <w:rPr>
          <w:sz w:val="24"/>
          <w:lang w:val="it-IT"/>
        </w:rPr>
        <w:t>25</w:t>
      </w:r>
    </w:p>
    <w:p w14:paraId="1B0F5F97" w14:textId="77777777" w:rsidR="00647254" w:rsidRDefault="00647254" w:rsidP="009C5B48">
      <w:pPr>
        <w:tabs>
          <w:tab w:val="left" w:pos="700"/>
          <w:tab w:val="left" w:pos="1400"/>
          <w:tab w:val="left" w:pos="2200"/>
          <w:tab w:val="right" w:leader="dot" w:pos="7768"/>
        </w:tabs>
        <w:jc w:val="both"/>
        <w:rPr>
          <w:sz w:val="24"/>
          <w:lang w:val="it-IT"/>
        </w:rPr>
      </w:pPr>
      <w:r>
        <w:rPr>
          <w:sz w:val="24"/>
          <w:lang w:val="it-IT"/>
        </w:rPr>
        <w:tab/>
      </w:r>
      <w:r>
        <w:rPr>
          <w:sz w:val="24"/>
          <w:lang w:val="it-IT"/>
        </w:rPr>
        <w:tab/>
        <w:t>3.1.1</w:t>
      </w:r>
      <w:r>
        <w:rPr>
          <w:sz w:val="24"/>
          <w:lang w:val="it-IT"/>
        </w:rPr>
        <w:tab/>
      </w:r>
      <w:r w:rsidR="009C5B48">
        <w:rPr>
          <w:sz w:val="24"/>
          <w:lang w:val="it-IT"/>
        </w:rPr>
        <w:t xml:space="preserve">Elaborazione </w:t>
      </w:r>
      <w:r>
        <w:rPr>
          <w:sz w:val="24"/>
          <w:lang w:val="it-IT"/>
        </w:rPr>
        <w:t>dei dati</w:t>
      </w:r>
      <w:r w:rsidR="009C5B48">
        <w:rPr>
          <w:sz w:val="24"/>
          <w:lang w:val="it-IT"/>
        </w:rPr>
        <w:tab/>
      </w:r>
      <w:r>
        <w:rPr>
          <w:sz w:val="24"/>
          <w:lang w:val="it-IT"/>
        </w:rPr>
        <w:t>25</w:t>
      </w:r>
    </w:p>
    <w:p w14:paraId="37D2DADB" w14:textId="77777777" w:rsidR="00647254" w:rsidRDefault="00647254" w:rsidP="009C5B48">
      <w:pPr>
        <w:tabs>
          <w:tab w:val="left" w:pos="700"/>
          <w:tab w:val="left" w:pos="1400"/>
          <w:tab w:val="left" w:pos="2200"/>
          <w:tab w:val="right" w:leader="dot" w:pos="7768"/>
        </w:tabs>
        <w:jc w:val="both"/>
        <w:rPr>
          <w:sz w:val="24"/>
          <w:lang w:val="it-IT"/>
        </w:rPr>
      </w:pPr>
      <w:r>
        <w:rPr>
          <w:sz w:val="24"/>
          <w:lang w:val="it-IT"/>
        </w:rPr>
        <w:tab/>
      </w:r>
      <w:r>
        <w:rPr>
          <w:sz w:val="24"/>
          <w:lang w:val="it-IT"/>
        </w:rPr>
        <w:tab/>
        <w:t>3.1.2</w:t>
      </w:r>
      <w:r>
        <w:rPr>
          <w:sz w:val="24"/>
          <w:lang w:val="it-IT"/>
        </w:rPr>
        <w:tab/>
      </w:r>
      <w:r w:rsidR="009C5B48">
        <w:rPr>
          <w:sz w:val="24"/>
          <w:lang w:val="it-IT"/>
        </w:rPr>
        <w:t>Confronto con il modello</w:t>
      </w:r>
      <w:r w:rsidR="009C5B48">
        <w:rPr>
          <w:sz w:val="24"/>
          <w:lang w:val="it-IT"/>
        </w:rPr>
        <w:tab/>
      </w:r>
      <w:r>
        <w:rPr>
          <w:sz w:val="24"/>
          <w:lang w:val="it-IT"/>
        </w:rPr>
        <w:t>30</w:t>
      </w:r>
    </w:p>
    <w:p w14:paraId="2F22C379" w14:textId="77777777" w:rsidR="00647254" w:rsidRDefault="00647254" w:rsidP="009517AD">
      <w:pPr>
        <w:tabs>
          <w:tab w:val="left" w:pos="700"/>
          <w:tab w:val="left" w:pos="1400"/>
          <w:tab w:val="left" w:pos="2200"/>
          <w:tab w:val="right" w:pos="7768"/>
        </w:tabs>
        <w:jc w:val="both"/>
        <w:rPr>
          <w:sz w:val="24"/>
          <w:lang w:val="it-IT"/>
        </w:rPr>
      </w:pPr>
      <w:r>
        <w:rPr>
          <w:sz w:val="24"/>
          <w:lang w:val="it-IT"/>
        </w:rPr>
        <w:t>…</w:t>
      </w:r>
    </w:p>
    <w:p w14:paraId="63B1D079" w14:textId="77777777" w:rsidR="00647254" w:rsidRDefault="00647254" w:rsidP="009517AD">
      <w:pPr>
        <w:tabs>
          <w:tab w:val="left" w:pos="700"/>
          <w:tab w:val="left" w:pos="1400"/>
          <w:tab w:val="left" w:pos="2200"/>
          <w:tab w:val="right" w:pos="7768"/>
        </w:tabs>
        <w:jc w:val="both"/>
        <w:rPr>
          <w:sz w:val="24"/>
          <w:lang w:val="it-IT"/>
        </w:rPr>
      </w:pPr>
    </w:p>
    <w:p w14:paraId="379791CB" w14:textId="77777777" w:rsidR="00647254" w:rsidRDefault="00647254" w:rsidP="009C5B48">
      <w:pPr>
        <w:tabs>
          <w:tab w:val="left" w:pos="700"/>
          <w:tab w:val="left" w:pos="1400"/>
          <w:tab w:val="left" w:pos="2200"/>
          <w:tab w:val="right" w:leader="dot" w:pos="7768"/>
        </w:tabs>
        <w:jc w:val="both"/>
        <w:rPr>
          <w:b/>
          <w:sz w:val="24"/>
          <w:lang w:val="it-IT"/>
        </w:rPr>
      </w:pPr>
      <w:r>
        <w:rPr>
          <w:b/>
          <w:sz w:val="24"/>
          <w:lang w:val="it-IT"/>
        </w:rPr>
        <w:t>4</w:t>
      </w:r>
      <w:r>
        <w:rPr>
          <w:b/>
          <w:sz w:val="24"/>
          <w:lang w:val="it-IT"/>
        </w:rPr>
        <w:tab/>
        <w:t>Conclusioni e sviluppi futuri</w:t>
      </w:r>
      <w:r w:rsidR="009C5B48">
        <w:rPr>
          <w:sz w:val="24"/>
          <w:lang w:val="it-IT"/>
        </w:rPr>
        <w:tab/>
        <w:t>14</w:t>
      </w:r>
      <w:r>
        <w:rPr>
          <w:sz w:val="24"/>
          <w:lang w:val="it-IT"/>
        </w:rPr>
        <w:t>2</w:t>
      </w:r>
    </w:p>
    <w:p w14:paraId="4CC0D86F" w14:textId="77777777" w:rsidR="00647254" w:rsidRDefault="00647254" w:rsidP="009517AD">
      <w:pPr>
        <w:tabs>
          <w:tab w:val="left" w:pos="700"/>
          <w:tab w:val="left" w:pos="1400"/>
          <w:tab w:val="left" w:pos="2200"/>
          <w:tab w:val="right" w:pos="7768"/>
        </w:tabs>
        <w:jc w:val="both"/>
        <w:rPr>
          <w:b/>
          <w:sz w:val="24"/>
          <w:lang w:val="it-IT"/>
        </w:rPr>
      </w:pPr>
    </w:p>
    <w:p w14:paraId="1D3C034D" w14:textId="77777777" w:rsidR="00647254" w:rsidRDefault="00647254" w:rsidP="009C5B48">
      <w:pPr>
        <w:tabs>
          <w:tab w:val="left" w:pos="700"/>
          <w:tab w:val="right" w:leader="dot" w:pos="7768"/>
        </w:tabs>
        <w:jc w:val="both"/>
        <w:rPr>
          <w:sz w:val="24"/>
          <w:lang w:val="it-IT"/>
        </w:rPr>
      </w:pPr>
      <w:r>
        <w:rPr>
          <w:b/>
          <w:sz w:val="24"/>
          <w:lang w:val="it-IT"/>
        </w:rPr>
        <w:t xml:space="preserve">Bibliografia </w:t>
      </w:r>
      <w:r w:rsidR="009C5B48">
        <w:rPr>
          <w:sz w:val="24"/>
          <w:lang w:val="it-IT"/>
        </w:rPr>
        <w:tab/>
        <w:t>1</w:t>
      </w:r>
      <w:r>
        <w:rPr>
          <w:sz w:val="24"/>
          <w:lang w:val="it-IT"/>
        </w:rPr>
        <w:t>5</w:t>
      </w:r>
      <w:r w:rsidR="009C5B48">
        <w:rPr>
          <w:sz w:val="24"/>
          <w:lang w:val="it-IT"/>
        </w:rPr>
        <w:t>0</w:t>
      </w:r>
    </w:p>
    <w:p w14:paraId="225766CF" w14:textId="77777777" w:rsidR="00647254" w:rsidRDefault="00647254" w:rsidP="009C5B48">
      <w:pPr>
        <w:tabs>
          <w:tab w:val="left" w:pos="700"/>
          <w:tab w:val="right" w:pos="7768"/>
        </w:tabs>
        <w:jc w:val="both"/>
        <w:rPr>
          <w:sz w:val="24"/>
          <w:lang w:val="it-IT"/>
        </w:rPr>
      </w:pPr>
    </w:p>
    <w:p w14:paraId="0E0FD1C5" w14:textId="77777777" w:rsidR="00647254" w:rsidRDefault="00647254" w:rsidP="009C5B48">
      <w:pPr>
        <w:tabs>
          <w:tab w:val="left" w:pos="700"/>
          <w:tab w:val="right" w:leader="dot" w:pos="7768"/>
        </w:tabs>
        <w:jc w:val="both"/>
        <w:rPr>
          <w:sz w:val="24"/>
          <w:lang w:val="it-IT"/>
        </w:rPr>
      </w:pPr>
      <w:r>
        <w:rPr>
          <w:b/>
          <w:sz w:val="24"/>
          <w:lang w:val="it-IT"/>
        </w:rPr>
        <w:t>Appendice A</w:t>
      </w:r>
      <w:r w:rsidR="009C5B48">
        <w:rPr>
          <w:sz w:val="24"/>
          <w:lang w:val="it-IT"/>
        </w:rPr>
        <w:tab/>
        <w:t>155</w:t>
      </w:r>
    </w:p>
    <w:p w14:paraId="0FEF1962" w14:textId="77777777" w:rsidR="00647254" w:rsidRDefault="00647254" w:rsidP="009C5B48">
      <w:pPr>
        <w:tabs>
          <w:tab w:val="left" w:pos="700"/>
          <w:tab w:val="right" w:pos="7768"/>
        </w:tabs>
        <w:jc w:val="both"/>
        <w:rPr>
          <w:sz w:val="24"/>
          <w:lang w:val="it-IT"/>
        </w:rPr>
      </w:pPr>
    </w:p>
    <w:p w14:paraId="62AD7B86" w14:textId="77777777" w:rsidR="00647254" w:rsidRDefault="00647254" w:rsidP="009C5B48">
      <w:pPr>
        <w:tabs>
          <w:tab w:val="left" w:pos="700"/>
          <w:tab w:val="right" w:leader="dot" w:pos="7768"/>
        </w:tabs>
        <w:jc w:val="both"/>
        <w:rPr>
          <w:b/>
          <w:sz w:val="24"/>
          <w:lang w:val="it-IT"/>
        </w:rPr>
      </w:pPr>
      <w:r>
        <w:rPr>
          <w:b/>
          <w:sz w:val="24"/>
          <w:lang w:val="it-IT"/>
        </w:rPr>
        <w:t>Appendice B</w:t>
      </w:r>
      <w:r w:rsidR="009C5B48">
        <w:rPr>
          <w:sz w:val="24"/>
          <w:lang w:val="it-IT"/>
        </w:rPr>
        <w:tab/>
        <w:t>180</w:t>
      </w:r>
    </w:p>
    <w:p w14:paraId="3468A2FD" w14:textId="77777777" w:rsidR="00647254" w:rsidRDefault="00647254">
      <w:pPr>
        <w:jc w:val="both"/>
        <w:rPr>
          <w:sz w:val="40"/>
          <w:lang w:val="it-IT"/>
        </w:rPr>
      </w:pPr>
      <w:r>
        <w:rPr>
          <w:sz w:val="24"/>
          <w:lang w:val="it-IT"/>
        </w:rPr>
        <w:br w:type="page"/>
      </w:r>
      <w:r>
        <w:rPr>
          <w:sz w:val="40"/>
          <w:lang w:val="it-IT"/>
        </w:rPr>
        <w:lastRenderedPageBreak/>
        <w:t>Elenco delle Figure</w:t>
      </w:r>
    </w:p>
    <w:p w14:paraId="2D419F8D" w14:textId="77777777" w:rsidR="00647254" w:rsidRDefault="00647254">
      <w:pPr>
        <w:jc w:val="both"/>
        <w:rPr>
          <w:sz w:val="24"/>
          <w:lang w:val="it-IT"/>
        </w:rPr>
      </w:pPr>
    </w:p>
    <w:p w14:paraId="49929D51" w14:textId="77777777" w:rsidR="00647254" w:rsidRDefault="00647254">
      <w:pPr>
        <w:jc w:val="both"/>
        <w:rPr>
          <w:sz w:val="24"/>
          <w:lang w:val="it-IT"/>
        </w:rPr>
      </w:pPr>
    </w:p>
    <w:p w14:paraId="18AA1601" w14:textId="77777777" w:rsidR="00647254" w:rsidRDefault="00647254">
      <w:pPr>
        <w:jc w:val="both"/>
        <w:rPr>
          <w:sz w:val="24"/>
          <w:lang w:val="it-IT"/>
        </w:rPr>
      </w:pPr>
    </w:p>
    <w:p w14:paraId="501AD537" w14:textId="77777777" w:rsidR="00647254" w:rsidRDefault="00647254">
      <w:pPr>
        <w:jc w:val="both"/>
        <w:rPr>
          <w:sz w:val="24"/>
          <w:lang w:val="it-IT"/>
        </w:rPr>
      </w:pPr>
    </w:p>
    <w:p w14:paraId="3072894E" w14:textId="77777777" w:rsidR="00647254" w:rsidRDefault="00647254" w:rsidP="001122C2">
      <w:pPr>
        <w:tabs>
          <w:tab w:val="left" w:pos="700"/>
          <w:tab w:val="right" w:leader="dot" w:pos="7769"/>
        </w:tabs>
        <w:ind w:left="700" w:hanging="700"/>
        <w:jc w:val="both"/>
        <w:rPr>
          <w:sz w:val="24"/>
          <w:lang w:val="it-IT"/>
        </w:rPr>
      </w:pPr>
      <w:r>
        <w:rPr>
          <w:sz w:val="24"/>
          <w:lang w:val="it-IT"/>
        </w:rPr>
        <w:t>1.1</w:t>
      </w:r>
      <w:r>
        <w:rPr>
          <w:sz w:val="24"/>
          <w:lang w:val="it-IT"/>
        </w:rPr>
        <w:tab/>
      </w:r>
      <w:r w:rsidR="001122C2">
        <w:rPr>
          <w:sz w:val="24"/>
          <w:lang w:val="it-IT"/>
        </w:rPr>
        <w:t>Esempio di storia temporale di vibrazione a regime</w:t>
      </w:r>
      <w:r w:rsidR="001122C2">
        <w:rPr>
          <w:sz w:val="24"/>
          <w:lang w:val="it-IT"/>
        </w:rPr>
        <w:tab/>
      </w:r>
      <w:r>
        <w:rPr>
          <w:sz w:val="24"/>
          <w:lang w:val="it-IT"/>
        </w:rPr>
        <w:t>10</w:t>
      </w:r>
    </w:p>
    <w:p w14:paraId="350A4583" w14:textId="77777777" w:rsidR="00647254" w:rsidRDefault="00647254" w:rsidP="001122C2">
      <w:pPr>
        <w:tabs>
          <w:tab w:val="left" w:pos="700"/>
          <w:tab w:val="right" w:leader="dot" w:pos="7769"/>
        </w:tabs>
        <w:ind w:left="700" w:hanging="700"/>
        <w:jc w:val="both"/>
        <w:rPr>
          <w:sz w:val="24"/>
          <w:lang w:val="it-IT"/>
        </w:rPr>
      </w:pPr>
      <w:r>
        <w:rPr>
          <w:sz w:val="24"/>
          <w:lang w:val="it-IT"/>
        </w:rPr>
        <w:t>1.2</w:t>
      </w:r>
      <w:r>
        <w:rPr>
          <w:sz w:val="24"/>
          <w:lang w:val="it-IT"/>
        </w:rPr>
        <w:tab/>
      </w:r>
      <w:r w:rsidR="001122C2">
        <w:rPr>
          <w:sz w:val="24"/>
          <w:lang w:val="it-IT"/>
        </w:rPr>
        <w:t>Esempio di vibrazione in transitorio di velocità</w:t>
      </w:r>
      <w:r w:rsidR="001122C2">
        <w:rPr>
          <w:sz w:val="24"/>
          <w:lang w:val="it-IT"/>
        </w:rPr>
        <w:tab/>
      </w:r>
      <w:r>
        <w:rPr>
          <w:sz w:val="24"/>
          <w:lang w:val="it-IT"/>
        </w:rPr>
        <w:t>12</w:t>
      </w:r>
    </w:p>
    <w:p w14:paraId="661973B3" w14:textId="77777777" w:rsidR="00647254" w:rsidRDefault="00647254" w:rsidP="001122C2">
      <w:pPr>
        <w:tabs>
          <w:tab w:val="left" w:pos="700"/>
          <w:tab w:val="right" w:leader="dot" w:pos="7769"/>
        </w:tabs>
        <w:ind w:left="700" w:hanging="700"/>
        <w:jc w:val="both"/>
        <w:rPr>
          <w:sz w:val="24"/>
          <w:lang w:val="it-IT"/>
        </w:rPr>
      </w:pPr>
      <w:r>
        <w:rPr>
          <w:sz w:val="24"/>
          <w:lang w:val="it-IT"/>
        </w:rPr>
        <w:t>1.3</w:t>
      </w:r>
      <w:r>
        <w:rPr>
          <w:sz w:val="24"/>
          <w:lang w:val="it-IT"/>
        </w:rPr>
        <w:tab/>
      </w:r>
      <w:r w:rsidR="0076653D">
        <w:rPr>
          <w:sz w:val="24"/>
          <w:lang w:val="it-IT"/>
        </w:rPr>
        <w:t>Analisi armonica del segnale</w:t>
      </w:r>
      <w:r w:rsidR="001122C2">
        <w:rPr>
          <w:sz w:val="24"/>
          <w:lang w:val="it-IT"/>
        </w:rPr>
        <w:tab/>
      </w:r>
      <w:r>
        <w:rPr>
          <w:sz w:val="24"/>
          <w:lang w:val="it-IT"/>
        </w:rPr>
        <w:t>18</w:t>
      </w:r>
    </w:p>
    <w:p w14:paraId="7978944F" w14:textId="77777777" w:rsidR="00647254" w:rsidRDefault="00647254">
      <w:pPr>
        <w:numPr>
          <w:ilvl w:val="0"/>
          <w:numId w:val="2"/>
        </w:numPr>
        <w:jc w:val="both"/>
        <w:rPr>
          <w:sz w:val="24"/>
          <w:lang w:val="it-IT"/>
        </w:rPr>
      </w:pPr>
      <w:r>
        <w:rPr>
          <w:sz w:val="24"/>
          <w:lang w:val="it-IT"/>
        </w:rPr>
        <w:t>.....</w:t>
      </w:r>
    </w:p>
    <w:p w14:paraId="21DE8553" w14:textId="77777777" w:rsidR="00647254" w:rsidRDefault="00647254">
      <w:pPr>
        <w:numPr>
          <w:ilvl w:val="0"/>
          <w:numId w:val="2"/>
        </w:numPr>
        <w:jc w:val="both"/>
        <w:rPr>
          <w:sz w:val="24"/>
          <w:lang w:val="it-IT"/>
        </w:rPr>
      </w:pPr>
      <w:r>
        <w:rPr>
          <w:sz w:val="24"/>
          <w:lang w:val="it-IT"/>
        </w:rPr>
        <w:t>....</w:t>
      </w:r>
    </w:p>
    <w:p w14:paraId="70AD86E8" w14:textId="77777777" w:rsidR="00647254" w:rsidRDefault="00647254">
      <w:pPr>
        <w:jc w:val="both"/>
        <w:rPr>
          <w:sz w:val="24"/>
          <w:lang w:val="it-IT"/>
        </w:rPr>
      </w:pPr>
      <w:r>
        <w:rPr>
          <w:sz w:val="24"/>
          <w:lang w:val="it-IT"/>
        </w:rPr>
        <w:t>(</w:t>
      </w:r>
      <w:r>
        <w:rPr>
          <w:i/>
          <w:sz w:val="24"/>
          <w:lang w:val="it-IT"/>
        </w:rPr>
        <w:t>e così via....</w:t>
      </w:r>
      <w:r>
        <w:rPr>
          <w:sz w:val="24"/>
          <w:lang w:val="it-IT"/>
        </w:rPr>
        <w:t>)</w:t>
      </w:r>
    </w:p>
    <w:p w14:paraId="4C1D769B" w14:textId="77777777" w:rsidR="00647254" w:rsidRDefault="00647254">
      <w:pPr>
        <w:jc w:val="both"/>
        <w:rPr>
          <w:sz w:val="24"/>
          <w:lang w:val="it-IT"/>
        </w:rPr>
      </w:pPr>
    </w:p>
    <w:p w14:paraId="215BE9C2" w14:textId="77777777" w:rsidR="00647254" w:rsidRDefault="00647254">
      <w:pPr>
        <w:jc w:val="both"/>
        <w:rPr>
          <w:sz w:val="24"/>
          <w:lang w:val="it-IT"/>
        </w:rPr>
      </w:pPr>
    </w:p>
    <w:p w14:paraId="5E237BF6" w14:textId="77777777" w:rsidR="00647254" w:rsidRDefault="00647254">
      <w:pPr>
        <w:jc w:val="both"/>
        <w:rPr>
          <w:sz w:val="24"/>
          <w:lang w:val="it-IT"/>
        </w:rPr>
      </w:pPr>
    </w:p>
    <w:p w14:paraId="125766F5" w14:textId="77777777" w:rsidR="00647254" w:rsidRDefault="00647254">
      <w:pPr>
        <w:jc w:val="both"/>
        <w:rPr>
          <w:sz w:val="24"/>
          <w:lang w:val="it-IT"/>
        </w:rPr>
      </w:pPr>
    </w:p>
    <w:p w14:paraId="3E158FA2" w14:textId="77777777" w:rsidR="00647254" w:rsidRDefault="00647254">
      <w:pPr>
        <w:jc w:val="both"/>
        <w:rPr>
          <w:sz w:val="40"/>
          <w:lang w:val="it-IT"/>
        </w:rPr>
      </w:pPr>
      <w:r>
        <w:rPr>
          <w:sz w:val="24"/>
          <w:lang w:val="it-IT"/>
        </w:rPr>
        <w:br w:type="page"/>
      </w:r>
      <w:r>
        <w:rPr>
          <w:sz w:val="40"/>
          <w:lang w:val="it-IT"/>
        </w:rPr>
        <w:lastRenderedPageBreak/>
        <w:t>Elenco delle Tabelle</w:t>
      </w:r>
    </w:p>
    <w:p w14:paraId="5C341064" w14:textId="77777777" w:rsidR="00647254" w:rsidRDefault="00647254">
      <w:pPr>
        <w:jc w:val="both"/>
        <w:rPr>
          <w:sz w:val="24"/>
          <w:lang w:val="it-IT"/>
        </w:rPr>
      </w:pPr>
    </w:p>
    <w:p w14:paraId="5465C4A9" w14:textId="77777777" w:rsidR="00647254" w:rsidRDefault="00647254">
      <w:pPr>
        <w:jc w:val="both"/>
        <w:rPr>
          <w:sz w:val="24"/>
          <w:lang w:val="it-IT"/>
        </w:rPr>
      </w:pPr>
    </w:p>
    <w:p w14:paraId="5F367CA8" w14:textId="77777777" w:rsidR="00647254" w:rsidRDefault="00647254">
      <w:pPr>
        <w:jc w:val="both"/>
        <w:rPr>
          <w:sz w:val="24"/>
          <w:lang w:val="it-IT"/>
        </w:rPr>
      </w:pPr>
    </w:p>
    <w:p w14:paraId="48591D23" w14:textId="77777777" w:rsidR="00647254" w:rsidRDefault="00647254">
      <w:pPr>
        <w:jc w:val="both"/>
        <w:rPr>
          <w:sz w:val="24"/>
          <w:lang w:val="it-IT"/>
        </w:rPr>
      </w:pPr>
    </w:p>
    <w:p w14:paraId="1DBF94F8" w14:textId="77777777" w:rsidR="00015036" w:rsidRDefault="00015036" w:rsidP="00015036">
      <w:pPr>
        <w:tabs>
          <w:tab w:val="left" w:pos="700"/>
          <w:tab w:val="right" w:leader="dot" w:pos="7769"/>
        </w:tabs>
        <w:ind w:left="700" w:hanging="700"/>
        <w:jc w:val="both"/>
        <w:rPr>
          <w:sz w:val="24"/>
          <w:lang w:val="it-IT"/>
        </w:rPr>
      </w:pPr>
      <w:r>
        <w:rPr>
          <w:sz w:val="24"/>
          <w:lang w:val="it-IT"/>
        </w:rPr>
        <w:t>1.1</w:t>
      </w:r>
      <w:r>
        <w:rPr>
          <w:sz w:val="24"/>
          <w:lang w:val="it-IT"/>
        </w:rPr>
        <w:tab/>
        <w:t>Frequenze proprie del sistema</w:t>
      </w:r>
      <w:r>
        <w:rPr>
          <w:sz w:val="24"/>
          <w:lang w:val="it-IT"/>
        </w:rPr>
        <w:tab/>
        <w:t>10</w:t>
      </w:r>
    </w:p>
    <w:p w14:paraId="59C2ABFC" w14:textId="77777777" w:rsidR="00015036" w:rsidRDefault="00015036" w:rsidP="00015036">
      <w:pPr>
        <w:tabs>
          <w:tab w:val="left" w:pos="700"/>
          <w:tab w:val="right" w:leader="dot" w:pos="7769"/>
        </w:tabs>
        <w:ind w:left="700" w:hanging="700"/>
        <w:jc w:val="both"/>
        <w:rPr>
          <w:sz w:val="24"/>
          <w:lang w:val="it-IT"/>
        </w:rPr>
      </w:pPr>
      <w:r>
        <w:rPr>
          <w:sz w:val="24"/>
          <w:lang w:val="it-IT"/>
        </w:rPr>
        <w:t>1.2</w:t>
      </w:r>
      <w:r>
        <w:rPr>
          <w:sz w:val="24"/>
          <w:lang w:val="it-IT"/>
        </w:rPr>
        <w:tab/>
        <w:t>Valore dei coefficienti di smorzamento e di rigidezza dei cuscinetti calcolati a regime</w:t>
      </w:r>
      <w:r>
        <w:rPr>
          <w:sz w:val="24"/>
          <w:lang w:val="it-IT"/>
        </w:rPr>
        <w:tab/>
        <w:t>12</w:t>
      </w:r>
    </w:p>
    <w:p w14:paraId="1C4CBDBD" w14:textId="77777777" w:rsidR="00647254" w:rsidRDefault="00647254">
      <w:pPr>
        <w:tabs>
          <w:tab w:val="left" w:pos="2020"/>
        </w:tabs>
        <w:jc w:val="both"/>
        <w:rPr>
          <w:sz w:val="24"/>
          <w:lang w:val="it-IT"/>
        </w:rPr>
      </w:pPr>
      <w:r>
        <w:rPr>
          <w:sz w:val="24"/>
          <w:lang w:val="it-IT"/>
        </w:rPr>
        <w:t>1.3 ......</w:t>
      </w:r>
      <w:r>
        <w:rPr>
          <w:sz w:val="24"/>
          <w:lang w:val="it-IT"/>
        </w:rPr>
        <w:tab/>
      </w:r>
    </w:p>
    <w:p w14:paraId="4717B14F" w14:textId="77777777" w:rsidR="00647254" w:rsidRDefault="00647254">
      <w:pPr>
        <w:numPr>
          <w:ilvl w:val="0"/>
          <w:numId w:val="3"/>
        </w:numPr>
        <w:jc w:val="both"/>
        <w:rPr>
          <w:sz w:val="24"/>
          <w:lang w:val="it-IT"/>
        </w:rPr>
      </w:pPr>
      <w:r>
        <w:rPr>
          <w:sz w:val="24"/>
          <w:lang w:val="it-IT"/>
        </w:rPr>
        <w:t>.....</w:t>
      </w:r>
    </w:p>
    <w:p w14:paraId="72F9FFA2" w14:textId="77777777" w:rsidR="00647254" w:rsidRDefault="00647254">
      <w:pPr>
        <w:jc w:val="both"/>
        <w:rPr>
          <w:sz w:val="24"/>
          <w:lang w:val="it-IT"/>
        </w:rPr>
      </w:pPr>
      <w:r>
        <w:rPr>
          <w:sz w:val="24"/>
          <w:lang w:val="it-IT"/>
        </w:rPr>
        <w:t>(</w:t>
      </w:r>
      <w:r>
        <w:rPr>
          <w:i/>
          <w:sz w:val="24"/>
          <w:lang w:val="it-IT"/>
        </w:rPr>
        <w:t>e così via....</w:t>
      </w:r>
      <w:r>
        <w:rPr>
          <w:sz w:val="24"/>
          <w:lang w:val="it-IT"/>
        </w:rPr>
        <w:t>)</w:t>
      </w:r>
    </w:p>
    <w:p w14:paraId="7BD0E52E" w14:textId="77777777" w:rsidR="00647254" w:rsidRDefault="00647254">
      <w:pPr>
        <w:jc w:val="both"/>
        <w:rPr>
          <w:sz w:val="24"/>
          <w:lang w:val="it-IT"/>
        </w:rPr>
      </w:pPr>
    </w:p>
    <w:p w14:paraId="17F51551" w14:textId="77777777" w:rsidR="00647254" w:rsidRDefault="00647254">
      <w:pPr>
        <w:jc w:val="both"/>
        <w:rPr>
          <w:sz w:val="24"/>
          <w:lang w:val="it-IT"/>
        </w:rPr>
      </w:pPr>
    </w:p>
    <w:p w14:paraId="303F84CA" w14:textId="77777777" w:rsidR="00C91AD9" w:rsidRDefault="00647254" w:rsidP="00C91AD9">
      <w:pPr>
        <w:jc w:val="both"/>
        <w:rPr>
          <w:b/>
          <w:sz w:val="40"/>
          <w:lang w:val="it-IT"/>
        </w:rPr>
      </w:pPr>
      <w:r>
        <w:rPr>
          <w:sz w:val="24"/>
          <w:lang w:val="it-IT"/>
        </w:rPr>
        <w:br w:type="page"/>
      </w:r>
      <w:r w:rsidR="00C91AD9">
        <w:rPr>
          <w:b/>
          <w:sz w:val="40"/>
          <w:lang w:val="it-IT"/>
        </w:rPr>
        <w:lastRenderedPageBreak/>
        <w:t>Sommario</w:t>
      </w:r>
    </w:p>
    <w:p w14:paraId="0FD61459" w14:textId="77777777" w:rsidR="00C91AD9" w:rsidRDefault="00C91AD9" w:rsidP="00C91AD9">
      <w:pPr>
        <w:jc w:val="both"/>
        <w:rPr>
          <w:b/>
          <w:sz w:val="40"/>
          <w:lang w:val="it-IT"/>
        </w:rPr>
      </w:pPr>
    </w:p>
    <w:p w14:paraId="22D76171" w14:textId="77777777" w:rsidR="00C91AD9" w:rsidRDefault="00C91AD9" w:rsidP="00C91AD9">
      <w:pPr>
        <w:pStyle w:val="TestoAIMETA01"/>
        <w:tabs>
          <w:tab w:val="clear" w:pos="284"/>
        </w:tabs>
        <w:spacing w:line="240" w:lineRule="auto"/>
        <w:rPr>
          <w:rFonts w:ascii="Times New Roman" w:hAnsi="Times New Roman"/>
        </w:rPr>
      </w:pPr>
      <w:r w:rsidRPr="00C91AD9">
        <w:rPr>
          <w:rFonts w:ascii="Times New Roman" w:hAnsi="Times New Roman"/>
        </w:rPr>
        <w:t xml:space="preserve">Nelle macchine elettriche rotanti con rotore eccentrico si ha uno sbilanciamento delle forze elettromagnetiche agenti tra rotore e statore che produce una forza radiale netta nota come Unbalanced Magnetic Pull (UMP). Nel caso di macchine di elevata potenza e velocità, quali i turbo-alternatori supportati da cuscinetti lubrificati, non è accettabile l’approssimazione di orbita circolare per il centro geometrico del rotore, normalmente usata in letteratura. La </w:t>
      </w:r>
      <w:r w:rsidR="0052475B">
        <w:rPr>
          <w:rFonts w:ascii="Times New Roman" w:hAnsi="Times New Roman"/>
        </w:rPr>
        <w:t>tesi</w:t>
      </w:r>
      <w:r w:rsidRPr="00C91AD9">
        <w:rPr>
          <w:rFonts w:ascii="Times New Roman" w:hAnsi="Times New Roman"/>
        </w:rPr>
        <w:t xml:space="preserve"> introduce un modello più realistico </w:t>
      </w:r>
      <w:r w:rsidR="0052475B">
        <w:rPr>
          <w:rFonts w:ascii="Times New Roman" w:hAnsi="Times New Roman"/>
        </w:rPr>
        <w:t xml:space="preserve">ed originale </w:t>
      </w:r>
      <w:r w:rsidRPr="00C91AD9">
        <w:rPr>
          <w:rFonts w:ascii="Times New Roman" w:hAnsi="Times New Roman"/>
        </w:rPr>
        <w:t>mediante il quale si determina analiticamente la distribuzione reale del traferro durante la rotazione, tenendo conto degli effetti prodotti dall’orbita del rotore. L’UMP è calcolato con l’approccio della permeanza al traferro e la simulazione del comportamento dinamico di un generatore da 320 MVA mostra il contenuto armonico dell’UMP e la presen</w:t>
      </w:r>
      <w:r w:rsidR="0052475B">
        <w:rPr>
          <w:rFonts w:ascii="Times New Roman" w:hAnsi="Times New Roman"/>
        </w:rPr>
        <w:t>za di non-</w:t>
      </w:r>
      <w:r w:rsidRPr="00C91AD9">
        <w:rPr>
          <w:rFonts w:ascii="Times New Roman" w:hAnsi="Times New Roman"/>
        </w:rPr>
        <w:t>linearità.</w:t>
      </w:r>
    </w:p>
    <w:p w14:paraId="3BC1EDFD" w14:textId="77777777" w:rsidR="00876AA3" w:rsidRPr="00876AA3" w:rsidRDefault="00876AA3" w:rsidP="00876AA3">
      <w:pPr>
        <w:rPr>
          <w:lang w:val="it-IT" w:eastAsia="it-IT"/>
        </w:rPr>
      </w:pPr>
    </w:p>
    <w:p w14:paraId="19D3D6C2" w14:textId="77777777" w:rsidR="0052475B" w:rsidRPr="0052475B" w:rsidRDefault="0052475B" w:rsidP="0052475B">
      <w:pPr>
        <w:jc w:val="both"/>
        <w:rPr>
          <w:sz w:val="24"/>
          <w:szCs w:val="24"/>
          <w:lang w:val="it-IT" w:eastAsia="it-IT"/>
        </w:rPr>
      </w:pPr>
      <w:r w:rsidRPr="0052475B">
        <w:rPr>
          <w:b/>
          <w:sz w:val="24"/>
          <w:szCs w:val="24"/>
          <w:lang w:val="it-IT" w:eastAsia="it-IT"/>
        </w:rPr>
        <w:t>Parole chiave:</w:t>
      </w:r>
      <w:r w:rsidRPr="0052475B">
        <w:rPr>
          <w:sz w:val="24"/>
          <w:szCs w:val="24"/>
          <w:lang w:val="it-IT" w:eastAsia="it-IT"/>
        </w:rPr>
        <w:t xml:space="preserve"> Unbalanced Magnetic Pull, alternatori, </w:t>
      </w:r>
      <w:r>
        <w:rPr>
          <w:sz w:val="24"/>
          <w:szCs w:val="24"/>
          <w:lang w:val="it-IT" w:eastAsia="it-IT"/>
        </w:rPr>
        <w:t>traferro, effetti non-</w:t>
      </w:r>
      <w:r w:rsidRPr="0052475B">
        <w:rPr>
          <w:sz w:val="24"/>
          <w:szCs w:val="24"/>
          <w:lang w:val="it-IT" w:eastAsia="it-IT"/>
        </w:rPr>
        <w:t>lineari</w:t>
      </w:r>
      <w:r>
        <w:rPr>
          <w:sz w:val="24"/>
          <w:szCs w:val="24"/>
          <w:lang w:val="it-IT" w:eastAsia="it-IT"/>
        </w:rPr>
        <w:t>…</w:t>
      </w:r>
    </w:p>
    <w:p w14:paraId="6EE28DC4" w14:textId="77777777" w:rsidR="00C91AD9" w:rsidRPr="0052475B" w:rsidRDefault="00C91AD9" w:rsidP="00C91AD9">
      <w:pPr>
        <w:jc w:val="both"/>
        <w:rPr>
          <w:b/>
          <w:sz w:val="40"/>
          <w:lang w:val="it-IT"/>
        </w:rPr>
      </w:pPr>
    </w:p>
    <w:p w14:paraId="04658860" w14:textId="77777777" w:rsidR="00C91AD9" w:rsidRPr="00C91AD9" w:rsidRDefault="00C91AD9" w:rsidP="00C91AD9">
      <w:pPr>
        <w:jc w:val="both"/>
        <w:rPr>
          <w:b/>
          <w:sz w:val="40"/>
        </w:rPr>
      </w:pPr>
      <w:r w:rsidRPr="00C91AD9">
        <w:rPr>
          <w:b/>
          <w:sz w:val="40"/>
        </w:rPr>
        <w:t>Abstract</w:t>
      </w:r>
    </w:p>
    <w:p w14:paraId="462D7B34" w14:textId="77777777" w:rsidR="00C91AD9" w:rsidRPr="00C91AD9" w:rsidRDefault="00C91AD9" w:rsidP="00C91AD9">
      <w:pPr>
        <w:jc w:val="both"/>
        <w:rPr>
          <w:b/>
          <w:sz w:val="40"/>
        </w:rPr>
      </w:pPr>
    </w:p>
    <w:p w14:paraId="59DC59CC" w14:textId="77777777" w:rsidR="00C91AD9" w:rsidRDefault="00C91AD9" w:rsidP="00C91AD9">
      <w:pPr>
        <w:autoSpaceDE w:val="0"/>
        <w:autoSpaceDN w:val="0"/>
        <w:adjustRightInd w:val="0"/>
        <w:jc w:val="both"/>
        <w:rPr>
          <w:rFonts w:eastAsia="MS Mincho"/>
          <w:sz w:val="24"/>
          <w:szCs w:val="24"/>
          <w:lang w:eastAsia="ja-JP"/>
        </w:rPr>
      </w:pPr>
      <w:r w:rsidRPr="00C91AD9">
        <w:rPr>
          <w:rFonts w:eastAsia="MS Mincho"/>
          <w:sz w:val="24"/>
          <w:szCs w:val="24"/>
          <w:lang w:eastAsia="ja-JP"/>
        </w:rPr>
        <w:t>If the rotor becomes eccentric</w:t>
      </w:r>
      <w:r>
        <w:rPr>
          <w:rFonts w:eastAsia="MS Mincho"/>
          <w:sz w:val="24"/>
          <w:szCs w:val="24"/>
          <w:lang w:eastAsia="ja-JP"/>
        </w:rPr>
        <w:t xml:space="preserve"> i</w:t>
      </w:r>
      <w:r w:rsidRPr="00C91AD9">
        <w:rPr>
          <w:rFonts w:eastAsia="MS Mincho"/>
          <w:sz w:val="24"/>
          <w:szCs w:val="24"/>
          <w:lang w:eastAsia="ja-JP"/>
        </w:rPr>
        <w:t>n rotating electrical machines, then an imbalance</w:t>
      </w:r>
      <w:r>
        <w:rPr>
          <w:rFonts w:eastAsia="MS Mincho"/>
          <w:sz w:val="24"/>
          <w:szCs w:val="24"/>
          <w:lang w:eastAsia="ja-JP"/>
        </w:rPr>
        <w:t xml:space="preserve"> </w:t>
      </w:r>
      <w:r w:rsidRPr="00C91AD9">
        <w:rPr>
          <w:rFonts w:eastAsia="MS Mincho"/>
          <w:sz w:val="24"/>
          <w:szCs w:val="24"/>
          <w:lang w:eastAsia="ja-JP"/>
        </w:rPr>
        <w:t>of these forces occurs, so that a net radial electromagnetic force, known as Unbalanced Magnetic Pull</w:t>
      </w:r>
      <w:r>
        <w:rPr>
          <w:rFonts w:eastAsia="MS Mincho"/>
          <w:sz w:val="24"/>
          <w:szCs w:val="24"/>
          <w:lang w:eastAsia="ja-JP"/>
        </w:rPr>
        <w:t xml:space="preserve"> </w:t>
      </w:r>
      <w:r w:rsidRPr="00C91AD9">
        <w:rPr>
          <w:rFonts w:eastAsia="MS Mincho"/>
          <w:sz w:val="24"/>
          <w:szCs w:val="24"/>
          <w:lang w:eastAsia="ja-JP"/>
        </w:rPr>
        <w:t xml:space="preserve">(UMP), is developed. </w:t>
      </w:r>
      <w:r>
        <w:rPr>
          <w:rFonts w:eastAsia="MS Mincho"/>
          <w:sz w:val="24"/>
          <w:szCs w:val="24"/>
          <w:lang w:eastAsia="ja-JP"/>
        </w:rPr>
        <w:t>I</w:t>
      </w:r>
      <w:r w:rsidRPr="00C91AD9">
        <w:rPr>
          <w:rFonts w:eastAsia="MS Mincho"/>
          <w:sz w:val="24"/>
          <w:szCs w:val="24"/>
          <w:lang w:eastAsia="ja-JP"/>
        </w:rPr>
        <w:t>n case of large size machines, such as turbo-generators supported by oil-film bearings, the</w:t>
      </w:r>
      <w:r>
        <w:rPr>
          <w:rFonts w:eastAsia="MS Mincho"/>
          <w:sz w:val="24"/>
          <w:szCs w:val="24"/>
          <w:lang w:eastAsia="ja-JP"/>
        </w:rPr>
        <w:t xml:space="preserve"> </w:t>
      </w:r>
      <w:r w:rsidRPr="00C91AD9">
        <w:rPr>
          <w:rFonts w:eastAsia="MS Mincho"/>
          <w:sz w:val="24"/>
          <w:szCs w:val="24"/>
          <w:lang w:eastAsia="ja-JP"/>
        </w:rPr>
        <w:t xml:space="preserve">approximation of circular orbit for the geometric centre of the rotor is not acceptable. In order to provide a more realistic and original </w:t>
      </w:r>
      <w:r w:rsidR="0052475B" w:rsidRPr="00C91AD9">
        <w:rPr>
          <w:rFonts w:eastAsia="MS Mincho"/>
          <w:sz w:val="24"/>
          <w:szCs w:val="24"/>
          <w:lang w:eastAsia="ja-JP"/>
        </w:rPr>
        <w:t>model</w:t>
      </w:r>
      <w:r w:rsidRPr="00C91AD9">
        <w:rPr>
          <w:rFonts w:eastAsia="MS Mincho"/>
          <w:sz w:val="24"/>
          <w:szCs w:val="24"/>
          <w:lang w:eastAsia="ja-JP"/>
        </w:rPr>
        <w:t>, in this work the actual distribution of</w:t>
      </w:r>
      <w:r>
        <w:rPr>
          <w:rFonts w:eastAsia="MS Mincho"/>
          <w:sz w:val="24"/>
          <w:szCs w:val="24"/>
          <w:lang w:eastAsia="ja-JP"/>
        </w:rPr>
        <w:t xml:space="preserve"> </w:t>
      </w:r>
      <w:r w:rsidRPr="00C91AD9">
        <w:rPr>
          <w:rFonts w:eastAsia="MS Mincho"/>
          <w:sz w:val="24"/>
          <w:szCs w:val="24"/>
          <w:lang w:eastAsia="ja-JP"/>
        </w:rPr>
        <w:t xml:space="preserve">the air-gap length during the rotation will </w:t>
      </w:r>
      <w:r>
        <w:rPr>
          <w:rFonts w:eastAsia="MS Mincho"/>
          <w:sz w:val="24"/>
          <w:szCs w:val="24"/>
          <w:lang w:eastAsia="ja-JP"/>
        </w:rPr>
        <w:t>be determined in analytical ter</w:t>
      </w:r>
      <w:r w:rsidR="0052475B">
        <w:rPr>
          <w:rFonts w:eastAsia="MS Mincho"/>
          <w:sz w:val="24"/>
          <w:szCs w:val="24"/>
          <w:lang w:eastAsia="ja-JP"/>
        </w:rPr>
        <w:t>m</w:t>
      </w:r>
      <w:r w:rsidRPr="00C91AD9">
        <w:rPr>
          <w:rFonts w:eastAsia="MS Mincho"/>
          <w:sz w:val="24"/>
          <w:szCs w:val="24"/>
          <w:lang w:eastAsia="ja-JP"/>
        </w:rPr>
        <w:t>s, by taking into account the</w:t>
      </w:r>
      <w:r>
        <w:rPr>
          <w:rFonts w:eastAsia="MS Mincho"/>
          <w:sz w:val="24"/>
          <w:szCs w:val="24"/>
          <w:lang w:eastAsia="ja-JP"/>
        </w:rPr>
        <w:t xml:space="preserve"> </w:t>
      </w:r>
      <w:r w:rsidRPr="00C91AD9">
        <w:rPr>
          <w:rFonts w:eastAsia="MS Mincho"/>
          <w:sz w:val="24"/>
          <w:szCs w:val="24"/>
          <w:lang w:eastAsia="ja-JP"/>
        </w:rPr>
        <w:t>effects produced by the actual rotor orbit. The actual UMP is calculated by using the air-gap permeance</w:t>
      </w:r>
      <w:r>
        <w:rPr>
          <w:rFonts w:eastAsia="MS Mincho"/>
          <w:sz w:val="24"/>
          <w:szCs w:val="24"/>
          <w:lang w:eastAsia="ja-JP"/>
        </w:rPr>
        <w:t xml:space="preserve"> </w:t>
      </w:r>
      <w:r w:rsidRPr="00C91AD9">
        <w:rPr>
          <w:rFonts w:eastAsia="MS Mincho"/>
          <w:sz w:val="24"/>
          <w:szCs w:val="24"/>
          <w:lang w:eastAsia="ja-JP"/>
        </w:rPr>
        <w:t>approach and the simulation of the dynamical behaviour of a 320 MW generator is presented, showing the</w:t>
      </w:r>
      <w:r>
        <w:rPr>
          <w:rFonts w:eastAsia="MS Mincho"/>
          <w:sz w:val="24"/>
          <w:szCs w:val="24"/>
          <w:lang w:eastAsia="ja-JP"/>
        </w:rPr>
        <w:t xml:space="preserve"> </w:t>
      </w:r>
      <w:r w:rsidRPr="00C91AD9">
        <w:rPr>
          <w:rFonts w:eastAsia="MS Mincho"/>
          <w:sz w:val="24"/>
          <w:szCs w:val="24"/>
          <w:lang w:eastAsia="ja-JP"/>
        </w:rPr>
        <w:t>harmonic content of the UMP and the presence of non-linearities.</w:t>
      </w:r>
    </w:p>
    <w:p w14:paraId="756DD421" w14:textId="77777777" w:rsidR="00876AA3" w:rsidRDefault="00876AA3" w:rsidP="00C91AD9">
      <w:pPr>
        <w:autoSpaceDE w:val="0"/>
        <w:autoSpaceDN w:val="0"/>
        <w:adjustRightInd w:val="0"/>
        <w:jc w:val="both"/>
        <w:rPr>
          <w:rFonts w:eastAsia="MS Mincho"/>
          <w:sz w:val="24"/>
          <w:szCs w:val="24"/>
          <w:lang w:eastAsia="ja-JP"/>
        </w:rPr>
      </w:pPr>
    </w:p>
    <w:p w14:paraId="116FDAD8" w14:textId="77777777" w:rsidR="0052475B" w:rsidRPr="0052475B" w:rsidRDefault="0052475B" w:rsidP="0052475B">
      <w:pPr>
        <w:jc w:val="both"/>
        <w:rPr>
          <w:sz w:val="24"/>
          <w:szCs w:val="24"/>
          <w:lang w:eastAsia="it-IT"/>
        </w:rPr>
      </w:pPr>
      <w:r w:rsidRPr="0052475B">
        <w:rPr>
          <w:b/>
          <w:sz w:val="24"/>
          <w:szCs w:val="24"/>
          <w:lang w:eastAsia="it-IT"/>
        </w:rPr>
        <w:t>Keywords:</w:t>
      </w:r>
      <w:r w:rsidRPr="0052475B">
        <w:rPr>
          <w:sz w:val="24"/>
          <w:szCs w:val="24"/>
          <w:lang w:eastAsia="it-IT"/>
        </w:rPr>
        <w:t xml:space="preserve"> Unbalanced Magnetic Pull, generators, air-gap, non-linear</w:t>
      </w:r>
      <w:r>
        <w:rPr>
          <w:sz w:val="24"/>
          <w:szCs w:val="24"/>
          <w:lang w:eastAsia="it-IT"/>
        </w:rPr>
        <w:t xml:space="preserve"> effects…</w:t>
      </w:r>
    </w:p>
    <w:p w14:paraId="0B2B56D4" w14:textId="77777777" w:rsidR="00647254" w:rsidRPr="0052475B" w:rsidRDefault="00C91AD9">
      <w:pPr>
        <w:jc w:val="both"/>
        <w:rPr>
          <w:b/>
          <w:sz w:val="40"/>
        </w:rPr>
      </w:pPr>
      <w:r w:rsidRPr="0052475B">
        <w:rPr>
          <w:sz w:val="24"/>
        </w:rPr>
        <w:br w:type="page"/>
      </w:r>
      <w:r w:rsidR="00647254" w:rsidRPr="0052475B">
        <w:rPr>
          <w:b/>
          <w:sz w:val="40"/>
        </w:rPr>
        <w:lastRenderedPageBreak/>
        <w:t>Capitolo 1</w:t>
      </w:r>
    </w:p>
    <w:p w14:paraId="18AECC00" w14:textId="77777777" w:rsidR="00647254" w:rsidRPr="0052475B" w:rsidRDefault="00647254">
      <w:pPr>
        <w:jc w:val="both"/>
        <w:rPr>
          <w:b/>
          <w:sz w:val="40"/>
        </w:rPr>
      </w:pPr>
    </w:p>
    <w:p w14:paraId="04D4CC55" w14:textId="77777777" w:rsidR="00647254" w:rsidRDefault="003327B0">
      <w:pPr>
        <w:jc w:val="both"/>
        <w:rPr>
          <w:b/>
          <w:sz w:val="40"/>
          <w:lang w:val="it-IT"/>
        </w:rPr>
      </w:pPr>
      <w:r>
        <w:rPr>
          <w:b/>
          <w:sz w:val="40"/>
          <w:lang w:val="it-IT"/>
        </w:rPr>
        <w:t>Identificazione di malfunzionamenti nelle macchine rotanti</w:t>
      </w:r>
    </w:p>
    <w:p w14:paraId="72AF926C" w14:textId="77777777" w:rsidR="00647254" w:rsidRDefault="00647254">
      <w:pPr>
        <w:jc w:val="both"/>
        <w:rPr>
          <w:b/>
          <w:sz w:val="24"/>
          <w:lang w:val="it-IT"/>
        </w:rPr>
      </w:pPr>
    </w:p>
    <w:p w14:paraId="54912641" w14:textId="77777777" w:rsidR="003327B0" w:rsidRDefault="003327B0" w:rsidP="003327B0">
      <w:pPr>
        <w:pStyle w:val="TestoAIMETA01"/>
        <w:tabs>
          <w:tab w:val="clear" w:pos="284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L’identificazione precoce dei malfunzionamenti nelle macchine rotanti è molto importante al fine di evitare che si verifichi un danno maggiore. La possibilità di mettere in pratica una strategia di manutenzione di tipo predittivo permette di ridurre i costi di riparazione dal momento che il malfunzionamento primario è identificato al suo primo stadio di sviluppo e i malfunzionamenti secondari indotti vengono evitati. </w:t>
      </w:r>
    </w:p>
    <w:p w14:paraId="5F75708A" w14:textId="77777777" w:rsidR="003327B0" w:rsidRPr="003327B0" w:rsidRDefault="003327B0" w:rsidP="003327B0">
      <w:pPr>
        <w:jc w:val="both"/>
        <w:rPr>
          <w:sz w:val="24"/>
          <w:lang w:val="it-IT"/>
        </w:rPr>
      </w:pPr>
      <w:r w:rsidRPr="003327B0">
        <w:rPr>
          <w:sz w:val="24"/>
          <w:lang w:val="it-IT"/>
        </w:rPr>
        <w:t>Per tale motivo, l’identificazione dei malfunzionamenti è un argomento molto dibattuto nella letteratura sulla dinamica dei rotori; numerosi sono i metodi proposti sia di carattere generale sia indirizzati a particolari tipi di malfunzionamento o di macchina. Il più delle volte questi metodi sono stati validati con modelli teorici, alcuni di questi su test</w:t>
      </w:r>
      <w:r w:rsidRPr="003327B0">
        <w:rPr>
          <w:sz w:val="24"/>
          <w:lang w:val="it-IT"/>
        </w:rPr>
        <w:noBreakHyphen/>
        <w:t xml:space="preserve">rig di laboratorio e solo in misura minore su macchine reali. </w:t>
      </w:r>
    </w:p>
    <w:p w14:paraId="376B51AC" w14:textId="77777777" w:rsidR="003327B0" w:rsidRDefault="003327B0" w:rsidP="003327B0">
      <w:pPr>
        <w:jc w:val="both"/>
        <w:rPr>
          <w:sz w:val="24"/>
          <w:lang w:val="it-IT"/>
        </w:rPr>
      </w:pPr>
      <w:r w:rsidRPr="003327B0">
        <w:rPr>
          <w:sz w:val="24"/>
          <w:lang w:val="it-IT"/>
        </w:rPr>
        <w:t>Ottenere una identificazione corretta di un malfunzionamento su una macchina reale è spesso una operazione non banale. Mediante l’analisi del sintomo del malfunzionamento si può ottenere una selezione preliminare dei più probabili tipi di malfunzionamenti che hanno generato un allarme.</w:t>
      </w:r>
    </w:p>
    <w:p w14:paraId="2B2910C6" w14:textId="77777777" w:rsidR="003327B0" w:rsidRDefault="003327B0" w:rsidP="003327B0">
      <w:pPr>
        <w:jc w:val="both"/>
        <w:rPr>
          <w:sz w:val="24"/>
          <w:lang w:val="it-IT"/>
        </w:rPr>
      </w:pPr>
    </w:p>
    <w:p w14:paraId="617534E0" w14:textId="77777777" w:rsidR="003327B0" w:rsidRDefault="003327B0" w:rsidP="003327B0">
      <w:pPr>
        <w:jc w:val="both"/>
        <w:rPr>
          <w:sz w:val="24"/>
          <w:lang w:val="it-IT"/>
        </w:rPr>
      </w:pPr>
    </w:p>
    <w:p w14:paraId="687A5103" w14:textId="77777777" w:rsidR="003327B0" w:rsidRPr="003327B0" w:rsidRDefault="003327B0" w:rsidP="003327B0">
      <w:pPr>
        <w:ind w:left="567" w:hanging="567"/>
        <w:jc w:val="both"/>
        <w:rPr>
          <w:b/>
          <w:sz w:val="28"/>
          <w:szCs w:val="28"/>
          <w:lang w:val="it-IT"/>
        </w:rPr>
      </w:pPr>
      <w:r w:rsidRPr="003327B0">
        <w:rPr>
          <w:b/>
          <w:sz w:val="28"/>
          <w:szCs w:val="28"/>
          <w:lang w:val="it-IT"/>
        </w:rPr>
        <w:t>1.1</w:t>
      </w:r>
      <w:r w:rsidRPr="003327B0">
        <w:rPr>
          <w:b/>
          <w:sz w:val="28"/>
          <w:szCs w:val="28"/>
          <w:lang w:val="it-IT"/>
        </w:rPr>
        <w:tab/>
      </w:r>
      <w:r>
        <w:rPr>
          <w:b/>
          <w:sz w:val="28"/>
          <w:szCs w:val="28"/>
          <w:lang w:val="it-IT"/>
        </w:rPr>
        <w:t>Metodi utilizzati</w:t>
      </w:r>
    </w:p>
    <w:p w14:paraId="3782BF8D" w14:textId="77777777" w:rsidR="003327B0" w:rsidRPr="003327B0" w:rsidRDefault="003327B0" w:rsidP="003327B0">
      <w:pPr>
        <w:jc w:val="both"/>
        <w:rPr>
          <w:sz w:val="24"/>
          <w:lang w:val="it-IT"/>
        </w:rPr>
      </w:pPr>
    </w:p>
    <w:p w14:paraId="2DFB476F" w14:textId="77777777" w:rsidR="002B497D" w:rsidRDefault="003327B0" w:rsidP="003327B0">
      <w:pPr>
        <w:jc w:val="both"/>
        <w:rPr>
          <w:sz w:val="24"/>
          <w:lang w:val="it-IT"/>
        </w:rPr>
      </w:pPr>
      <w:r w:rsidRPr="003327B0">
        <w:rPr>
          <w:sz w:val="24"/>
          <w:lang w:val="it-IT"/>
        </w:rPr>
        <w:t xml:space="preserve">Di solito, i metodi </w:t>
      </w:r>
      <w:r>
        <w:rPr>
          <w:sz w:val="24"/>
          <w:lang w:val="it-IT"/>
        </w:rPr>
        <w:t xml:space="preserve">utilizzati </w:t>
      </w:r>
      <w:r w:rsidRPr="003327B0">
        <w:rPr>
          <w:sz w:val="24"/>
          <w:lang w:val="it-IT"/>
        </w:rPr>
        <w:t xml:space="preserve">sono basati sull’analisi del contenuto armonico delle vibrazioni della macchina, misurato sia durante i transitori di giri </w:t>
      </w:r>
      <w:r w:rsidR="00573C23">
        <w:rPr>
          <w:sz w:val="24"/>
          <w:lang w:val="it-IT"/>
        </w:rPr>
        <w:t xml:space="preserve">[1] </w:t>
      </w:r>
      <w:r w:rsidRPr="003327B0">
        <w:rPr>
          <w:sz w:val="24"/>
          <w:lang w:val="it-IT"/>
        </w:rPr>
        <w:t>sia durante il funzionamento a regime</w:t>
      </w:r>
      <w:r w:rsidR="00573C23">
        <w:rPr>
          <w:sz w:val="24"/>
          <w:lang w:val="it-IT"/>
        </w:rPr>
        <w:t xml:space="preserve"> (vedi figura 1.1)</w:t>
      </w:r>
      <w:r w:rsidRPr="003327B0">
        <w:rPr>
          <w:sz w:val="24"/>
          <w:lang w:val="it-IT"/>
        </w:rPr>
        <w:t xml:space="preserve">. </w:t>
      </w:r>
    </w:p>
    <w:p w14:paraId="1BF0448B" w14:textId="77777777" w:rsidR="003327B0" w:rsidRPr="003327B0" w:rsidRDefault="003327B0" w:rsidP="003327B0">
      <w:pPr>
        <w:jc w:val="both"/>
        <w:rPr>
          <w:sz w:val="24"/>
          <w:lang w:val="it-IT"/>
        </w:rPr>
      </w:pPr>
      <w:r w:rsidRPr="003327B0">
        <w:rPr>
          <w:sz w:val="24"/>
          <w:lang w:val="it-IT"/>
        </w:rPr>
        <w:t>Tuttavia, informazioni più quantitative possono essere fornite solo per mezzo di tecniche di identificazione basate su modello. Questi metodi permettono di localizzare i malfunzionamenti e di valutare il loro grado di severità, ma la loro applicazione è spesso ristretta allo specialista, capace di trattare le molte possibili cause di incertezza nell’accuratezza dell’identificazione dei malfunzionamenti.</w:t>
      </w:r>
    </w:p>
    <w:p w14:paraId="6B824C74" w14:textId="77777777" w:rsidR="00CC00B0" w:rsidRDefault="003327B0" w:rsidP="003327B0">
      <w:pPr>
        <w:jc w:val="both"/>
        <w:rPr>
          <w:sz w:val="24"/>
          <w:lang w:val="it-IT"/>
        </w:rPr>
      </w:pPr>
      <w:r w:rsidRPr="003327B0">
        <w:rPr>
          <w:sz w:val="24"/>
          <w:lang w:val="it-IT"/>
        </w:rPr>
        <w:t xml:space="preserve">Una delle cause di errori è dovuta alla scarsa ripetibilità della risposta vibratoria della macchina a causa degli effetti termici, che determina una sovrapposizione delle vibrazioni ad essi conseguenti rispetto a quelle dovute al malfunzionamento in atto. In ogni caso, una scelta accurata delle vibrazioni misurate durante il transitorio di velocità può ridurre questi errori in maniera </w:t>
      </w:r>
      <w:r w:rsidRPr="003327B0">
        <w:rPr>
          <w:sz w:val="24"/>
          <w:lang w:val="it-IT"/>
        </w:rPr>
        <w:lastRenderedPageBreak/>
        <w:t xml:space="preserve">significativa. Un’altra causa di errore può essere la presenza di rumore </w:t>
      </w:r>
      <w:r w:rsidR="001122C2" w:rsidRPr="001122C2">
        <w:rPr>
          <w:sz w:val="24"/>
          <w:lang w:val="it-IT"/>
        </w:rPr>
        <w:t>nei segnali di vibrazione o di errori nell’analisi armonica.</w:t>
      </w:r>
    </w:p>
    <w:p w14:paraId="00BBF4AE" w14:textId="77777777" w:rsidR="002B497D" w:rsidRDefault="005719A4" w:rsidP="002B497D">
      <w:pPr>
        <w:keepNext/>
        <w:spacing w:before="120"/>
        <w:jc w:val="center"/>
      </w:pPr>
      <w:r>
        <w:rPr>
          <w:rFonts w:eastAsia="SimSun"/>
          <w:noProof/>
          <w:color w:val="000000"/>
          <w:lang w:val="en-US" w:eastAsia="en-US"/>
        </w:rPr>
        <w:drawing>
          <wp:inline distT="0" distB="0" distL="0" distR="0" wp14:anchorId="4A176D39" wp14:editId="7FC5F60D">
            <wp:extent cx="4935220" cy="231711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2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67879" w14:textId="77777777" w:rsidR="002B497D" w:rsidRPr="0076653D" w:rsidRDefault="00F729FF" w:rsidP="002B497D">
      <w:pPr>
        <w:pStyle w:val="Caption"/>
        <w:spacing w:after="120"/>
        <w:jc w:val="center"/>
        <w:rPr>
          <w:rFonts w:eastAsia="SimSun"/>
          <w:color w:val="000000"/>
          <w:lang w:eastAsia="zh-CN"/>
        </w:rPr>
      </w:pPr>
      <w:r w:rsidRPr="0076653D">
        <w:t>Figura 1.1</w:t>
      </w:r>
      <w:r w:rsidR="002B497D" w:rsidRPr="0076653D">
        <w:t xml:space="preserve">. </w:t>
      </w:r>
      <w:r w:rsidR="0076653D" w:rsidRPr="0076653D">
        <w:t>Esempio di storia temporale di vibrazione a regime</w:t>
      </w:r>
      <w:r w:rsidR="002B497D" w:rsidRPr="0076653D">
        <w:t>.</w:t>
      </w:r>
    </w:p>
    <w:p w14:paraId="1E689BD1" w14:textId="77777777" w:rsidR="001122C2" w:rsidRPr="001122C2" w:rsidRDefault="001122C2" w:rsidP="001122C2">
      <w:pPr>
        <w:jc w:val="both"/>
        <w:rPr>
          <w:sz w:val="24"/>
          <w:lang w:val="it-IT"/>
        </w:rPr>
      </w:pPr>
      <w:r w:rsidRPr="001122C2">
        <w:rPr>
          <w:sz w:val="24"/>
          <w:lang w:val="it-IT"/>
        </w:rPr>
        <w:t>Talvolta, le stime dei coefficienti di smorzamento e rigidezza relativi ai cuscinetti possono non essere accurate a causa di mancanza di informazioni sull’allineamento della macchina o sul valore reale del gioco dei cuscinetti o della temperatura di ingresso dell’olio di lubrificazione</w:t>
      </w:r>
      <w:r w:rsidRPr="001122C2">
        <w:rPr>
          <w:lang w:val="it-IT"/>
        </w:rPr>
        <w:t xml:space="preserve">. </w:t>
      </w:r>
      <w:r w:rsidRPr="001122C2">
        <w:rPr>
          <w:sz w:val="24"/>
          <w:lang w:val="it-IT"/>
        </w:rPr>
        <w:t>In questo articolo viene utilizzato un metodo di identificazione nel dominio delle frequenze, basato su modello, che permette di considerare molti tipi di malfunzionamento.</w:t>
      </w:r>
    </w:p>
    <w:p w14:paraId="2E2E6869" w14:textId="77777777" w:rsidR="002B497D" w:rsidRPr="001122C2" w:rsidRDefault="002B497D" w:rsidP="003327B0">
      <w:pPr>
        <w:jc w:val="both"/>
        <w:rPr>
          <w:sz w:val="24"/>
          <w:lang w:val="it-IT"/>
        </w:rPr>
      </w:pPr>
    </w:p>
    <w:p w14:paraId="4568428F" w14:textId="77777777" w:rsidR="00647254" w:rsidRDefault="00647254">
      <w:pPr>
        <w:tabs>
          <w:tab w:val="left" w:pos="1134"/>
        </w:tabs>
        <w:jc w:val="both"/>
        <w:rPr>
          <w:b/>
          <w:sz w:val="40"/>
        </w:rPr>
      </w:pPr>
      <w:r w:rsidRPr="001122C2">
        <w:rPr>
          <w:sz w:val="24"/>
          <w:lang w:val="it-IT"/>
        </w:rPr>
        <w:br w:type="page"/>
      </w:r>
      <w:r>
        <w:rPr>
          <w:b/>
          <w:sz w:val="40"/>
        </w:rPr>
        <w:lastRenderedPageBreak/>
        <w:t>Bibliografia</w:t>
      </w:r>
    </w:p>
    <w:p w14:paraId="4BCE4D8D" w14:textId="77777777" w:rsidR="00647254" w:rsidRDefault="00647254">
      <w:pPr>
        <w:tabs>
          <w:tab w:val="left" w:pos="1134"/>
        </w:tabs>
        <w:jc w:val="both"/>
        <w:rPr>
          <w:b/>
          <w:caps/>
          <w:sz w:val="24"/>
        </w:rPr>
      </w:pPr>
    </w:p>
    <w:p w14:paraId="4481FFC0" w14:textId="77777777" w:rsidR="009517AD" w:rsidRDefault="009517AD" w:rsidP="009517AD">
      <w:pPr>
        <w:tabs>
          <w:tab w:val="left" w:pos="851"/>
          <w:tab w:val="left" w:pos="4644"/>
          <w:tab w:val="left" w:pos="9286"/>
        </w:tabs>
        <w:ind w:left="567" w:hanging="567"/>
        <w:jc w:val="both"/>
        <w:rPr>
          <w:sz w:val="24"/>
        </w:rPr>
      </w:pPr>
      <w:r>
        <w:rPr>
          <w:sz w:val="24"/>
        </w:rPr>
        <w:t>[</w:t>
      </w:r>
      <w:r w:rsidR="00647254">
        <w:rPr>
          <w:sz w:val="24"/>
        </w:rPr>
        <w:t>1</w:t>
      </w:r>
      <w:r>
        <w:rPr>
          <w:sz w:val="24"/>
        </w:rPr>
        <w:t>]</w:t>
      </w:r>
      <w:r>
        <w:rPr>
          <w:sz w:val="24"/>
        </w:rPr>
        <w:tab/>
        <w:t xml:space="preserve">Isermann R. Fault Detection and Diagnosis – Methods and Applications. </w:t>
      </w:r>
      <w:r>
        <w:rPr>
          <w:i/>
          <w:sz w:val="24"/>
        </w:rPr>
        <w:t>Proceedings of</w:t>
      </w:r>
      <w:r>
        <w:rPr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z w:val="24"/>
          <w:vertAlign w:val="superscript"/>
        </w:rPr>
        <w:t>nd</w:t>
      </w:r>
      <w:r>
        <w:rPr>
          <w:i/>
          <w:sz w:val="24"/>
        </w:rPr>
        <w:t xml:space="preserve"> International Symposium on Acoustical and Vibratory Surveillance Methods and Diagnostic Techniques, </w:t>
      </w:r>
      <w:r>
        <w:rPr>
          <w:sz w:val="24"/>
        </w:rPr>
        <w:t>October 1995 Senlis, France, pp. 777</w:t>
      </w:r>
      <w:r>
        <w:rPr>
          <w:sz w:val="24"/>
        </w:rPr>
        <w:noBreakHyphen/>
        <w:t>792.</w:t>
      </w:r>
    </w:p>
    <w:p w14:paraId="4A3D474F" w14:textId="77777777" w:rsidR="003327B0" w:rsidRPr="00CC00B0" w:rsidRDefault="009517AD" w:rsidP="003327B0">
      <w:pPr>
        <w:tabs>
          <w:tab w:val="left" w:pos="540"/>
        </w:tabs>
        <w:autoSpaceDE w:val="0"/>
        <w:autoSpaceDN w:val="0"/>
        <w:adjustRightInd w:val="0"/>
        <w:spacing w:before="100" w:after="100"/>
        <w:ind w:left="540" w:hanging="540"/>
        <w:jc w:val="both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…</w:t>
      </w:r>
    </w:p>
    <w:p w14:paraId="2BE58462" w14:textId="77777777" w:rsidR="00647254" w:rsidRDefault="00647254">
      <w:pPr>
        <w:jc w:val="both"/>
        <w:rPr>
          <w:sz w:val="24"/>
        </w:rPr>
      </w:pPr>
    </w:p>
    <w:sectPr w:rsidR="00647254" w:rsidSect="004D296E">
      <w:headerReference w:type="first" r:id="rId12"/>
      <w:pgSz w:w="11907" w:h="16840" w:code="9"/>
      <w:pgMar w:top="2552" w:right="1814" w:bottom="2495" w:left="1814" w:header="720" w:footer="720" w:gutter="51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DC80F" w14:textId="77777777" w:rsidR="002D4864" w:rsidRDefault="002D4864">
      <w:r>
        <w:separator/>
      </w:r>
    </w:p>
  </w:endnote>
  <w:endnote w:type="continuationSeparator" w:id="0">
    <w:p w14:paraId="136D0AEB" w14:textId="77777777" w:rsidR="002D4864" w:rsidRDefault="002D4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EB972C" w14:textId="77777777" w:rsidR="00876AA3" w:rsidRDefault="00876AA3">
    <w:pPr>
      <w:pStyle w:val="Footer"/>
      <w:framePr w:wrap="around" w:vAnchor="text" w:hAnchor="margin" w:xAlign="right" w:y="1"/>
      <w:rPr>
        <w:rStyle w:val="PageNumber"/>
      </w:rPr>
    </w:pPr>
  </w:p>
  <w:p w14:paraId="4E133AFD" w14:textId="77777777" w:rsidR="00876AA3" w:rsidRDefault="00876AA3">
    <w:pPr>
      <w:pStyle w:val="Footer"/>
      <w:tabs>
        <w:tab w:val="left" w:pos="6804"/>
      </w:tabs>
    </w:pPr>
    <w:r>
      <w:rPr>
        <w:i/>
        <w:sz w:val="16"/>
      </w:rPr>
      <w:tab/>
    </w:r>
    <w:r>
      <w:rPr>
        <w:i/>
        <w:sz w:val="16"/>
      </w:rPr>
      <w:tab/>
    </w:r>
  </w:p>
  <w:p w14:paraId="52CAEB1A" w14:textId="77777777" w:rsidR="00876AA3" w:rsidRDefault="00876AA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CD49C" w14:textId="77777777" w:rsidR="00876AA3" w:rsidRDefault="00876AA3">
    <w:pPr>
      <w:pStyle w:val="Footer"/>
      <w:tabs>
        <w:tab w:val="left" w:pos="6804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A6CF9" w14:textId="77777777" w:rsidR="002D4864" w:rsidRDefault="002D4864">
      <w:r>
        <w:separator/>
      </w:r>
    </w:p>
  </w:footnote>
  <w:footnote w:type="continuationSeparator" w:id="0">
    <w:p w14:paraId="14C5D37D" w14:textId="77777777" w:rsidR="002D4864" w:rsidRDefault="002D48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3F1E2" w14:textId="77777777" w:rsidR="00876AA3" w:rsidRDefault="00876AA3">
    <w:pPr>
      <w:pStyle w:val="Header"/>
      <w:pBdr>
        <w:bottom w:val="single" w:sz="6" w:space="1" w:color="auto"/>
      </w:pBdr>
      <w:tabs>
        <w:tab w:val="clear" w:pos="4819"/>
        <w:tab w:val="clear" w:pos="9638"/>
        <w:tab w:val="left" w:pos="6804"/>
        <w:tab w:val="right" w:pos="11199"/>
      </w:tabs>
      <w:rPr>
        <w:lang w:val="it-IT"/>
      </w:rPr>
    </w:pPr>
    <w:r>
      <w:rPr>
        <w:i/>
        <w:lang w:val="it-IT"/>
      </w:rPr>
      <w:t>Allegato</w:t>
    </w:r>
    <w:r>
      <w:rPr>
        <w:i/>
      </w:rPr>
      <w:t xml:space="preserve"> 6                                                                                                                            pag.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766BF">
      <w:rPr>
        <w:rStyle w:val="PageNumber"/>
        <w:noProof/>
      </w:rPr>
      <w:t>8</w:t>
    </w:r>
    <w:r>
      <w:rPr>
        <w:rStyle w:val="PageNumber"/>
      </w:rPr>
      <w:fldChar w:fldCharType="end"/>
    </w:r>
  </w:p>
  <w:p w14:paraId="0FB35042" w14:textId="77777777" w:rsidR="00876AA3" w:rsidRDefault="00876AA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7D405" w14:textId="77777777" w:rsidR="00876AA3" w:rsidRPr="00647254" w:rsidRDefault="00876AA3" w:rsidP="0064725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32057A8"/>
    <w:multiLevelType w:val="singleLevel"/>
    <w:tmpl w:val="07025430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2">
    <w:nsid w:val="183430AC"/>
    <w:multiLevelType w:val="singleLevel"/>
    <w:tmpl w:val="CFDEF70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1CA22BAE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365939A8"/>
    <w:multiLevelType w:val="singleLevel"/>
    <w:tmpl w:val="CFDEF70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>
    <w:nsid w:val="3CF072FC"/>
    <w:multiLevelType w:val="singleLevel"/>
    <w:tmpl w:val="0DEC76B6"/>
    <w:lvl w:ilvl="0">
      <w:start w:val="4"/>
      <w:numFmt w:val="decimal"/>
      <w:lvlText w:val="1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3D4C442C"/>
    <w:multiLevelType w:val="singleLevel"/>
    <w:tmpl w:val="CFDEF70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447166CE"/>
    <w:multiLevelType w:val="singleLevel"/>
    <w:tmpl w:val="86F27964"/>
    <w:lvl w:ilvl="0">
      <w:start w:val="1"/>
      <w:numFmt w:val="decimal"/>
      <w:lvlText w:val="2.3.%1 "/>
      <w:legacy w:legacy="1" w:legacySpace="0" w:legacyIndent="283"/>
      <w:lvlJc w:val="left"/>
      <w:pPr>
        <w:ind w:left="169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>
    <w:nsid w:val="5240155E"/>
    <w:multiLevelType w:val="singleLevel"/>
    <w:tmpl w:val="CFDEF70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>
    <w:nsid w:val="5E40013B"/>
    <w:multiLevelType w:val="singleLevel"/>
    <w:tmpl w:val="0DEC76B6"/>
    <w:lvl w:ilvl="0">
      <w:start w:val="4"/>
      <w:numFmt w:val="decimal"/>
      <w:lvlText w:val="1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>
    <w:nsid w:val="65861A8E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7C290053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3"/>
  </w:num>
  <w:num w:numId="5">
    <w:abstractNumId w:val="11"/>
  </w:num>
  <w:num w:numId="6">
    <w:abstractNumId w:val="1"/>
  </w:num>
  <w:num w:numId="7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8">
    <w:abstractNumId w:val="8"/>
  </w:num>
  <w:num w:numId="9">
    <w:abstractNumId w:val="8"/>
    <w:lvlOverride w:ilvl="0">
      <w:lvl w:ilvl="0">
        <w:start w:val="3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0">
    <w:abstractNumId w:val="4"/>
  </w:num>
  <w:num w:numId="11">
    <w:abstractNumId w:val="4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2">
    <w:abstractNumId w:val="2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5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9A4"/>
    <w:rsid w:val="00015036"/>
    <w:rsid w:val="000766BF"/>
    <w:rsid w:val="000E51BF"/>
    <w:rsid w:val="000E72FD"/>
    <w:rsid w:val="001122C2"/>
    <w:rsid w:val="00157806"/>
    <w:rsid w:val="001D04D6"/>
    <w:rsid w:val="002B497D"/>
    <w:rsid w:val="002D4864"/>
    <w:rsid w:val="002E1528"/>
    <w:rsid w:val="003327B0"/>
    <w:rsid w:val="00360C3F"/>
    <w:rsid w:val="003950B7"/>
    <w:rsid w:val="004D296E"/>
    <w:rsid w:val="0052475B"/>
    <w:rsid w:val="005719A4"/>
    <w:rsid w:val="00573C23"/>
    <w:rsid w:val="00647254"/>
    <w:rsid w:val="0076653D"/>
    <w:rsid w:val="0087687D"/>
    <w:rsid w:val="00876AA3"/>
    <w:rsid w:val="00924AA2"/>
    <w:rsid w:val="009517AD"/>
    <w:rsid w:val="009C5B48"/>
    <w:rsid w:val="00C742D1"/>
    <w:rsid w:val="00C8271D"/>
    <w:rsid w:val="00C91AD9"/>
    <w:rsid w:val="00CC00B0"/>
    <w:rsid w:val="00CD6E6E"/>
    <w:rsid w:val="00F729FF"/>
    <w:rsid w:val="00F8594E"/>
    <w:rsid w:val="00F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E44D5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zh-CN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32"/>
      <w:lang w:val="it-IT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4"/>
      <w:lang w:val="it-IT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44"/>
      <w:lang w:val="it-IT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sz w:val="40"/>
      <w:lang w:val="it-IT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b/>
      <w:sz w:val="40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BodyText">
    <w:name w:val="Body Text"/>
    <w:basedOn w:val="Normal"/>
    <w:pPr>
      <w:jc w:val="both"/>
    </w:pPr>
    <w:rPr>
      <w:rFonts w:ascii="Arial" w:hAnsi="Arial"/>
      <w:sz w:val="24"/>
      <w:lang w:val="it-IT"/>
    </w:rPr>
  </w:style>
  <w:style w:type="paragraph" w:styleId="TOC1">
    <w:name w:val="toc 1"/>
    <w:basedOn w:val="Normal"/>
    <w:next w:val="Normal"/>
    <w:autoRedefine/>
    <w:semiHidden/>
    <w:pPr>
      <w:spacing w:before="360"/>
    </w:pPr>
    <w:rPr>
      <w:rFonts w:ascii="Arial" w:hAnsi="Arial"/>
      <w:b/>
      <w:caps/>
      <w:sz w:val="24"/>
    </w:rPr>
  </w:style>
  <w:style w:type="paragraph" w:styleId="TOC2">
    <w:name w:val="toc 2"/>
    <w:basedOn w:val="Normal"/>
    <w:next w:val="Normal"/>
    <w:autoRedefine/>
    <w:semiHidden/>
    <w:pPr>
      <w:spacing w:before="240"/>
    </w:pPr>
    <w:rPr>
      <w:b/>
    </w:rPr>
  </w:style>
  <w:style w:type="paragraph" w:styleId="TOC3">
    <w:name w:val="toc 3"/>
    <w:basedOn w:val="Normal"/>
    <w:next w:val="Normal"/>
    <w:autoRedefine/>
    <w:semiHidden/>
    <w:pPr>
      <w:tabs>
        <w:tab w:val="left" w:pos="567"/>
        <w:tab w:val="right" w:pos="7758"/>
      </w:tabs>
      <w:ind w:left="200"/>
    </w:pPr>
    <w:rPr>
      <w:rFonts w:ascii="Arial" w:hAnsi="Arial"/>
      <w:noProof/>
    </w:r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</w:style>
  <w:style w:type="paragraph" w:styleId="TOC7">
    <w:name w:val="toc 7"/>
    <w:basedOn w:val="Normal"/>
    <w:next w:val="Normal"/>
    <w:autoRedefine/>
    <w:semiHidden/>
    <w:pPr>
      <w:ind w:left="1000"/>
    </w:pPr>
  </w:style>
  <w:style w:type="paragraph" w:styleId="TOC8">
    <w:name w:val="toc 8"/>
    <w:basedOn w:val="Normal"/>
    <w:next w:val="Normal"/>
    <w:autoRedefine/>
    <w:semiHidden/>
    <w:pPr>
      <w:ind w:left="1200"/>
    </w:pPr>
  </w:style>
  <w:style w:type="paragraph" w:styleId="TOC9">
    <w:name w:val="toc 9"/>
    <w:basedOn w:val="Normal"/>
    <w:next w:val="Normal"/>
    <w:autoRedefine/>
    <w:semiHidden/>
    <w:pPr>
      <w:ind w:left="1400"/>
    </w:pPr>
  </w:style>
  <w:style w:type="paragraph" w:styleId="BodyText2">
    <w:name w:val="Body Text 2"/>
    <w:basedOn w:val="Normal"/>
    <w:pPr>
      <w:jc w:val="center"/>
    </w:pPr>
    <w:rPr>
      <w:rFonts w:ascii="Arial" w:hAnsi="Arial"/>
      <w:b/>
      <w:color w:val="0000FF"/>
      <w:sz w:val="3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Wingdings"/>
      <w:sz w:val="16"/>
      <w:szCs w:val="16"/>
    </w:rPr>
  </w:style>
  <w:style w:type="paragraph" w:customStyle="1" w:styleId="TestoAIMETA01">
    <w:name w:val="Testo AIMETA01"/>
    <w:basedOn w:val="Normal"/>
    <w:next w:val="Normal"/>
    <w:rsid w:val="003327B0"/>
    <w:pPr>
      <w:tabs>
        <w:tab w:val="left" w:pos="284"/>
      </w:tabs>
      <w:spacing w:line="280" w:lineRule="exact"/>
      <w:jc w:val="both"/>
    </w:pPr>
    <w:rPr>
      <w:rFonts w:ascii="Times" w:hAnsi="Times"/>
      <w:sz w:val="24"/>
      <w:lang w:val="it-IT" w:eastAsia="it-IT"/>
    </w:rPr>
  </w:style>
  <w:style w:type="paragraph" w:styleId="Caption">
    <w:name w:val="caption"/>
    <w:basedOn w:val="Normal"/>
    <w:next w:val="Normal"/>
    <w:qFormat/>
    <w:rsid w:val="002B497D"/>
    <w:rPr>
      <w:b/>
      <w:bCs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uca:Desktop:Polimi:3_TESI:07_LaTeX_Stesura_Tesi:Tesi_PoliMi_MSc_Luca_Maggiori_DEPOSITO_20140402:FrontMatter:01c%20-%20PoliMi%20-%20Modello%20tesi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HD:Users:Luca:Desktop:Polimi:3_TESI:07_LaTeX_Stesura_Tesi:Tesi_PoliMi_MSc_Luca_Maggiori_DEPOSITO_20140402:FrontMatter:01c - PoliMi - Modello tesi.dot</Template>
  <TotalTime>11</TotalTime>
  <Pages>8</Pages>
  <Words>875</Words>
  <Characters>5630</Characters>
  <Application>Microsoft Macintosh Word</Application>
  <DocSecurity>0</DocSecurity>
  <Lines>331</Lines>
  <Paragraphs>158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Modello tesi</vt:lpstr>
    </vt:vector>
  </TitlesOfParts>
  <Company>Politecnico di Milano</Company>
  <LinksUpToDate>false</LinksUpToDate>
  <CharactersWithSpaces>6347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Modello tesi</dc:title>
  <dc:subject/>
  <dc:creator>Luca</dc:creator>
  <cp:keywords/>
  <dc:description/>
  <cp:lastModifiedBy>Andrea Cirigliano</cp:lastModifiedBy>
  <cp:revision>8</cp:revision>
  <cp:lastPrinted>2014-04-02T21:47:00Z</cp:lastPrinted>
  <dcterms:created xsi:type="dcterms:W3CDTF">2014-04-02T21:38:00Z</dcterms:created>
  <dcterms:modified xsi:type="dcterms:W3CDTF">2016-09-27T07:49:00Z</dcterms:modified>
</cp:coreProperties>
</file>