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A1" w:rsidRPr="007B278D" w:rsidRDefault="00C814A1" w:rsidP="00A01C6D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nb-NO"/>
        </w:rPr>
      </w:pPr>
      <w:r w:rsidRPr="007B278D">
        <w:rPr>
          <w:rFonts w:ascii="Arial" w:eastAsia="Times New Roman" w:hAnsi="Arial" w:cs="Arial"/>
          <w:color w:val="222222"/>
          <w:kern w:val="36"/>
          <w:sz w:val="48"/>
          <w:szCs w:val="48"/>
          <w:lang w:eastAsia="nb-NO"/>
        </w:rPr>
        <w:t>Timeplan</w:t>
      </w:r>
      <w:r w:rsidR="007B278D">
        <w:rPr>
          <w:rFonts w:ascii="Arial" w:eastAsia="Times New Roman" w:hAnsi="Arial" w:cs="Arial"/>
          <w:color w:val="222222"/>
          <w:kern w:val="36"/>
          <w:sz w:val="48"/>
          <w:szCs w:val="48"/>
          <w:lang w:eastAsia="nb-NO"/>
        </w:rPr>
        <w:t xml:space="preserve"> </w:t>
      </w:r>
      <w:r w:rsidR="00C35F46">
        <w:rPr>
          <w:rFonts w:ascii="Arial" w:eastAsia="Times New Roman" w:hAnsi="Arial" w:cs="Arial"/>
          <w:color w:val="222222"/>
          <w:kern w:val="36"/>
          <w:sz w:val="48"/>
          <w:szCs w:val="48"/>
          <w:lang w:eastAsia="nb-NO"/>
        </w:rPr>
        <w:t>MF9130 V</w:t>
      </w:r>
      <w:r w:rsidR="007B278D">
        <w:rPr>
          <w:rFonts w:ascii="Arial" w:eastAsia="Times New Roman" w:hAnsi="Arial" w:cs="Arial"/>
          <w:color w:val="222222"/>
          <w:kern w:val="36"/>
          <w:sz w:val="48"/>
          <w:szCs w:val="48"/>
          <w:lang w:eastAsia="nb-NO"/>
        </w:rPr>
        <w:t>23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340"/>
        <w:gridCol w:w="4414"/>
        <w:gridCol w:w="797"/>
        <w:gridCol w:w="1215"/>
      </w:tblGrid>
      <w:tr w:rsidR="00C814A1" w:rsidRPr="007B278D" w:rsidTr="00C814A1">
        <w:trPr>
          <w:tblHeader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18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  <w:t>Dato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18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  <w:t>Tid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18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  <w:t>Aktivitet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18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  <w:t>Sted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18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nb-NO"/>
              </w:rPr>
              <w:t>Foreleser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BB3F5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ma. </w:t>
            </w:r>
            <w:r w:rsidR="00BB3F5F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30</w:t>
            </w: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</w:t>
            </w:r>
            <w:r w:rsidR="00BB3F5F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jan</w:t>
            </w: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08:30–09:00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Registrering skjer i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hovedekspedisjonen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på Domus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Medica</w:t>
            </w:r>
            <w:proofErr w:type="spellEnd"/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B51CA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ma. 30.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09:00–11:15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FOR: Data og deskriptiv statistikk. Litteratur: Aalen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1 og 2,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Kirkwood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and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Sterne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(K&amp;S)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2, 3 og 4.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ma. 30.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11:15–12:15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</w:p>
        </w:tc>
      </w:tr>
      <w:tr w:rsidR="00A01C6D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BB3F5F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ma. 30.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12:15–13:15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SEM: Oppgave i </w:t>
            </w:r>
            <w:r w:rsidR="00540119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STATA</w:t>
            </w: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for beskrivende statistikk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A01C6D" w:rsidRPr="007B278D" w:rsidRDefault="00A01C6D" w:rsidP="00A01C6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BB3F5F" w:rsidP="00A01C6D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A01C6D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BB3F5F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ma. 30.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13:15–14:00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FOR: Gjennomgåelse av oppgaven i auditoriet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BB3F5F" w:rsidP="00A01C6D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A01C6D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BB3F5F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ma. 30.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14:15–15:45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FOR: Grunnleggende sannsynlighetsregning. Litteratur: Aalen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3.1-3.7, K&amp;S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. 14.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BB3F5F" w:rsidP="00A01C6D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A01C6D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BB3F5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ti. </w:t>
            </w:r>
            <w:r w:rsidR="00BB3F5F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3</w:t>
            </w: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1. </w:t>
            </w:r>
            <w:r w:rsidR="00BB3F5F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jan</w:t>
            </w: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08:30–09:15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FOR: Regneøvelse i auditoriet med gjennomgåelse.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A01C6D" w:rsidRPr="007B278D" w:rsidRDefault="00A01C6D" w:rsidP="00A01C6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A01C6D" w:rsidRPr="007B278D" w:rsidRDefault="00BB3F5F" w:rsidP="00A01C6D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ti. 31.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09:30–11:00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FOR: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Bayes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lov. Sensitivitet, spesifisitet. Litteratur: Aalen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3.9 og 3.10, K&amp;S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. 33.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ti. 31.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11:15–12:00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FOR: Binomisk fordeling. Litteratur: Aalen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4, K&amp;S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15.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ti. 31.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12:00–13:00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ti. 31.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13:00–14:00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FOR: Oppgave 9 og 12 i oppgaveheftet. Utføres i auditoriet.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ti. 31.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14:00–14:30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FOR: Diskusjon av oppgavene.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ti. 31. jan.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14:45–15:30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FOR: Normalfordelingen.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A01C6D" w:rsidP="00BB3F5F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on. </w:t>
            </w:r>
            <w:r w:rsidR="00BB3F5F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1</w:t>
            </w:r>
            <w:r w:rsidR="00C814A1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</w:t>
            </w:r>
            <w:r w:rsidR="00BB3F5F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feb</w:t>
            </w:r>
            <w:r w:rsidR="00C814A1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08:30–10:30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FOR: Introduksjon til hypotesetesting og konfidensintervaller. Ett-utvalgs t-test og konfidensintervall. Litteratur: Aalen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8.1-8.5, K&amp;S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6, 8.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on. 1.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10:45–11:30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FOR: Liten øvelse i auditoriet med gjennomgåelse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7B278D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on. 1.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11:30–12:30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7B278D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on. 1.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12:30–13:45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FOR: To-utvalgs t-test og konfidensintervall. Litteratur: Aalen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. 8.6 og 8.7, K&amp;S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7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7B278D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on. 1.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14:00–15:00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SEM: Oppgave i </w:t>
            </w:r>
            <w:r w:rsidR="00540119"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STATA</w:t>
            </w: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for t-tester.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A01C6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C814A1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7B278D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on. 1.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bdr w:val="none" w:sz="0" w:space="0" w:color="auto" w:frame="1"/>
                <w:lang w:eastAsia="nb-NO"/>
              </w:rPr>
              <w:t>15:15–16:00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FOR: Gjennomgåelse av oppgave i auditoriet.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C814A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44444"/>
                <w:sz w:val="16"/>
                <w:szCs w:val="16"/>
                <w:highlight w:val="yellow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Røysland</w:t>
            </w:r>
          </w:p>
        </w:tc>
      </w:tr>
      <w:tr w:rsidR="00A01C6D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A01C6D" w:rsidP="007B278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to. </w:t>
            </w:r>
            <w:r w:rsidR="007B278D"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2</w:t>
            </w:r>
            <w:r w:rsidR="00C814A1"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</w:t>
            </w:r>
            <w:r w:rsidR="007B278D"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feb</w:t>
            </w:r>
            <w:r w:rsidR="00C814A1"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08:30–10:30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Analyse av andeler.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6.1-6.4,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15, 16.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C814A1" w:rsidRPr="007B278D" w:rsidRDefault="00C814A1" w:rsidP="00C814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C814A1" w:rsidRPr="007B278D" w:rsidRDefault="00BB3F5F" w:rsidP="00A01C6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2.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10:45–11:45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FOR: Oppgave </w:t>
            </w:r>
            <w:r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>16 og 17</w:t>
            </w:r>
            <w:r w:rsidRPr="007B278D">
              <w:rPr>
                <w:rFonts w:ascii="Arial" w:eastAsia="Times New Roman" w:hAnsi="Arial" w:cs="Arial"/>
                <w:color w:val="444444"/>
                <w:sz w:val="16"/>
                <w:szCs w:val="16"/>
                <w:lang w:eastAsia="nb-NO"/>
              </w:rPr>
              <w:t xml:space="preserve"> i oppgaveheftet. Utføres i auditoriet.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lastRenderedPageBreak/>
              <w:t>to. 2.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11:45–12:00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Diskusjon av oppgavene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2.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12:00–13:00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rPr>
                <w:rFonts w:ascii="Arial" w:hAnsi="Arial" w:cs="Arial"/>
              </w:rPr>
            </w:pP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2.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13:00–14:15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Tabellanalyse -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kji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-kvadrat og eksakte tester.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6.5,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17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2.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14:30–15:30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SEM: STATA-oppgaver i tabell-analyse.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2.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15:30–16:00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oppgavene i auditoriet.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rPr>
                <w:rFonts w:ascii="Arial" w:hAnsi="Arial" w:cs="Arial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Zhang</w:t>
            </w: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ma. 13.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08:30–09:15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Diskusjon av oppgavene i mellomperioden.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5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Zhang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ma. 13.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09:30–11:00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Transformasjoner. Ikke-parametriske metoder.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8.8,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13, 30.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6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Zhang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ma. 13.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11:15–12:15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SEM: STATA-oppgaver i ikke-parametriske metoder.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7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Zhang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ma. 13.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12:15–13:00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ma. 13.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13:00–13:30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oppgavene i auditoriet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8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Zhang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ma. 13.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13:30–14:55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Regresjonsanalyse, korrelasjon.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11.1-11.3,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10.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9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ma. 13.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15:00–16:00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SEM: STATA-oppgaver i regresjon I.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ind w:left="384"/>
              <w:textAlignment w:val="baseline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0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ti. 14.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08:30–09:15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oppgavene i auditoriet.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1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ti. 14.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09:15–11:30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Regresjonsanalyse. Dummy variabler, konfundering, multippel regresjon.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11.4-11.6,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11 og 12.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2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C814A1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ti. 14.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11:30–12:30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ti. 14.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6E1DC7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12:30–13:30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SEM: STATA-oppgaver i regresjon II.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3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ti. 14.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13:30–14:30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</w:t>
            </w:r>
            <w:r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ne</w:t>
            </w: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i auditoriet</w:t>
            </w:r>
            <w:r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pluss litt mer om regresjon</w:t>
            </w: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4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ti. 14.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14:45–15:30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SEM: STATA-oppgaver i regresjon III.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ind w:left="384"/>
              <w:textAlignment w:val="baseline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5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ti. 14.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15:30–16:00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</w:t>
            </w:r>
            <w:r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ne</w:t>
            </w: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i auditoriet.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6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on. 15.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08:30–10:15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Logistisk regresjon.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12,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19 og 20.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7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on. 15.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10:30–11:30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SEM: STATA-oppgaver i logistisk regresjon.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ind w:left="384"/>
              <w:textAlignment w:val="baseline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8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on. 15.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11:30–12:15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on. 15.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12:15–12:45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 i auditoriet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19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Veierød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on. 15.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13:00–14:00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Utvalgsstørrelse og test-styrke.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9.6,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35.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20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Vitelli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lastRenderedPageBreak/>
              <w:t>on. 15.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14:15–15:15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Oppgave 36-40 i oppgaveheftet.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21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Vitelli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on. 15.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15:15–16:00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oppgaver i auditoriet.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22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Vitelli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16.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08:30–11:30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Epidemiologisk design og grunnbegreper. Prinsipper for planlegging av kliniske forsøk.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9, 10,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34. 5-10 minutter oppsummering av kurset.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proofErr w:type="spellStart"/>
            <w:r w:rsidRPr="007B278D">
              <w:rPr>
                <w:rFonts w:ascii="Arial" w:hAnsi="Arial" w:cs="Arial"/>
                <w:sz w:val="16"/>
                <w:szCs w:val="16"/>
              </w:rPr>
              <w:t>Stenehjem</w:t>
            </w:r>
            <w:proofErr w:type="spellEnd"/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16.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11:30–12:30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Lunsj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16.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12:30–14:00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Levetidsanalyse. Litteratur: Aalen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. 13, K&amp;S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kap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 26.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23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Zhang</w:t>
              </w:r>
            </w:hyperlink>
          </w:p>
        </w:tc>
      </w:tr>
      <w:tr w:rsidR="003B0D64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3B0D64" w:rsidRPr="007B278D" w:rsidRDefault="003B0D64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16.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noWrap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3B0D64" w:rsidRPr="007B278D" w:rsidRDefault="003B0D64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14:0</w:t>
            </w: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–14:15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3B0D64" w:rsidRPr="007B278D" w:rsidRDefault="003B0D64" w:rsidP="00F718C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FOR: </w:t>
            </w:r>
            <w:r w:rsidR="00F718C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O</w:t>
            </w:r>
            <w:r w:rsidR="00F718CD" w:rsidRPr="00F718C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ppsummering av kurset</w:t>
            </w:r>
            <w:r w:rsidR="00F718C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, detaljer om eksamen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3B0D64" w:rsidRPr="007B278D" w:rsidRDefault="003B0D64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EEEEEE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3B0D64" w:rsidRDefault="003B0D64" w:rsidP="003B0D64">
            <w:pPr>
              <w:spacing w:after="0" w:line="240" w:lineRule="auto"/>
              <w:textAlignment w:val="baseline"/>
            </w:pPr>
            <w:hyperlink r:id="rId24" w:history="1">
              <w:r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Vitelli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16. feb.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3B0D64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14:30</w:t>
            </w:r>
            <w:r w:rsidR="00D87198"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–15:30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 xml:space="preserve">SEM: STATA-oppgaver i levetidsanalyse. (PC-stue for de som ikke har egen </w:t>
            </w:r>
            <w:proofErr w:type="spellStart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laptop</w:t>
            </w:r>
            <w:proofErr w:type="spellEnd"/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ind w:left="384"/>
              <w:textAlignment w:val="baseline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25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Zhang</w:t>
              </w:r>
            </w:hyperlink>
          </w:p>
        </w:tc>
      </w:tr>
      <w:tr w:rsidR="00D87198" w:rsidRPr="007B278D" w:rsidTr="00A01C6D">
        <w:tc>
          <w:tcPr>
            <w:tcW w:w="0" w:type="auto"/>
            <w:tcBorders>
              <w:top w:val="single" w:sz="2" w:space="0" w:color="C6DADF"/>
              <w:left w:val="single" w:sz="2" w:space="0" w:color="C6DADF"/>
              <w:bottom w:val="single" w:sz="6" w:space="0" w:color="C6DADF"/>
              <w:right w:val="single" w:sz="6" w:space="0" w:color="C6DADF"/>
            </w:tcBorders>
            <w:shd w:val="clear" w:color="auto" w:fill="EBF3F9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to. 16. feb.</w:t>
            </w:r>
          </w:p>
        </w:tc>
        <w:tc>
          <w:tcPr>
            <w:tcW w:w="0" w:type="auto"/>
            <w:tcBorders>
              <w:top w:val="single" w:sz="2" w:space="0" w:color="C6DADF"/>
              <w:left w:val="single" w:sz="2" w:space="0" w:color="C6DADF"/>
              <w:bottom w:val="single" w:sz="6" w:space="0" w:color="C6DADF"/>
              <w:right w:val="single" w:sz="6" w:space="0" w:color="C6DADF"/>
            </w:tcBorders>
            <w:shd w:val="clear" w:color="auto" w:fill="EBF3F9"/>
            <w:noWrap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bdr w:val="none" w:sz="0" w:space="0" w:color="auto" w:frame="1"/>
                <w:lang w:eastAsia="nb-NO"/>
              </w:rPr>
              <w:t>15:30–16:00</w:t>
            </w:r>
          </w:p>
        </w:tc>
        <w:tc>
          <w:tcPr>
            <w:tcW w:w="0" w:type="auto"/>
            <w:tcBorders>
              <w:top w:val="single" w:sz="2" w:space="0" w:color="C6DADF"/>
              <w:left w:val="single" w:sz="2" w:space="0" w:color="C6DADF"/>
              <w:bottom w:val="single" w:sz="6" w:space="0" w:color="C6DADF"/>
              <w:right w:val="single" w:sz="6" w:space="0" w:color="C6DADF"/>
            </w:tcBorders>
            <w:shd w:val="clear" w:color="auto" w:fill="EBF3F9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r w:rsidRPr="007B278D">
              <w:rPr>
                <w:rFonts w:ascii="Arial" w:eastAsia="Times New Roman" w:hAnsi="Arial" w:cs="Arial"/>
                <w:sz w:val="16"/>
                <w:szCs w:val="16"/>
                <w:lang w:eastAsia="nb-NO"/>
              </w:rPr>
              <w:t>FOR: Gjennomgåelse av oppgaver i auditoriet</w:t>
            </w:r>
          </w:p>
        </w:tc>
        <w:tc>
          <w:tcPr>
            <w:tcW w:w="0" w:type="auto"/>
            <w:tcBorders>
              <w:top w:val="single" w:sz="2" w:space="0" w:color="C6DADF"/>
              <w:left w:val="single" w:sz="2" w:space="0" w:color="C6DADF"/>
              <w:bottom w:val="single" w:sz="6" w:space="0" w:color="C6DADF"/>
              <w:right w:val="single" w:sz="6" w:space="0" w:color="C6DADF"/>
            </w:tcBorders>
            <w:shd w:val="clear" w:color="auto" w:fill="EBF3F9"/>
            <w:tcMar>
              <w:top w:w="150" w:type="dxa"/>
              <w:left w:w="225" w:type="dxa"/>
              <w:bottom w:w="90" w:type="dxa"/>
              <w:right w:w="225" w:type="dxa"/>
            </w:tcMar>
          </w:tcPr>
          <w:p w:rsidR="00D87198" w:rsidRPr="007B278D" w:rsidRDefault="00D87198" w:rsidP="00D871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nb-NO"/>
              </w:rPr>
            </w:pPr>
          </w:p>
        </w:tc>
        <w:tc>
          <w:tcPr>
            <w:tcW w:w="0" w:type="auto"/>
            <w:tcBorders>
              <w:top w:val="single" w:sz="2" w:space="0" w:color="C6DADF"/>
              <w:left w:val="single" w:sz="2" w:space="0" w:color="C6DADF"/>
              <w:bottom w:val="single" w:sz="6" w:space="0" w:color="C6DADF"/>
              <w:right w:val="single" w:sz="6" w:space="0" w:color="C6DADF"/>
            </w:tcBorders>
            <w:shd w:val="clear" w:color="auto" w:fill="EBF3F9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:rsidR="00D87198" w:rsidRPr="007B278D" w:rsidRDefault="00F718CD" w:rsidP="00D8719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  <w:lang w:eastAsia="nb-NO"/>
              </w:rPr>
            </w:pPr>
            <w:hyperlink r:id="rId26" w:history="1">
              <w:r w:rsidR="00D87198" w:rsidRPr="007B278D">
                <w:rPr>
                  <w:rFonts w:ascii="Arial" w:eastAsia="Times New Roman" w:hAnsi="Arial" w:cs="Arial"/>
                  <w:sz w:val="16"/>
                  <w:szCs w:val="16"/>
                  <w:bdr w:val="none" w:sz="0" w:space="0" w:color="auto" w:frame="1"/>
                  <w:lang w:eastAsia="nb-NO"/>
                </w:rPr>
                <w:t>Zhang</w:t>
              </w:r>
            </w:hyperlink>
          </w:p>
        </w:tc>
      </w:tr>
    </w:tbl>
    <w:p w:rsidR="00956F9F" w:rsidRPr="007B278D" w:rsidRDefault="00956F9F" w:rsidP="00C814A1">
      <w:pPr>
        <w:rPr>
          <w:rFonts w:ascii="Arial" w:hAnsi="Arial" w:cs="Arial"/>
        </w:rPr>
      </w:pPr>
    </w:p>
    <w:sectPr w:rsidR="00956F9F" w:rsidRPr="007B2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225"/>
    <w:multiLevelType w:val="multilevel"/>
    <w:tmpl w:val="CB7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F12"/>
    <w:multiLevelType w:val="multilevel"/>
    <w:tmpl w:val="6192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D2F97"/>
    <w:multiLevelType w:val="multilevel"/>
    <w:tmpl w:val="E8C6855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504FF"/>
    <w:multiLevelType w:val="multilevel"/>
    <w:tmpl w:val="B250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82F2A"/>
    <w:multiLevelType w:val="multilevel"/>
    <w:tmpl w:val="450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42AAB"/>
    <w:multiLevelType w:val="multilevel"/>
    <w:tmpl w:val="5EB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677B0"/>
    <w:multiLevelType w:val="multilevel"/>
    <w:tmpl w:val="CB40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9797F"/>
    <w:multiLevelType w:val="multilevel"/>
    <w:tmpl w:val="C50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84B03"/>
    <w:multiLevelType w:val="multilevel"/>
    <w:tmpl w:val="FC0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A"/>
    <w:rsid w:val="003B0D64"/>
    <w:rsid w:val="00540119"/>
    <w:rsid w:val="005525D3"/>
    <w:rsid w:val="005B531E"/>
    <w:rsid w:val="006E1DC7"/>
    <w:rsid w:val="007B278D"/>
    <w:rsid w:val="008E2982"/>
    <w:rsid w:val="00956F9F"/>
    <w:rsid w:val="00967A8D"/>
    <w:rsid w:val="00A01C6D"/>
    <w:rsid w:val="00A43C59"/>
    <w:rsid w:val="00A91A0C"/>
    <w:rsid w:val="00AA72DE"/>
    <w:rsid w:val="00B51CAE"/>
    <w:rsid w:val="00B93FAB"/>
    <w:rsid w:val="00BB3F5F"/>
    <w:rsid w:val="00BD73D1"/>
    <w:rsid w:val="00C16973"/>
    <w:rsid w:val="00C35F46"/>
    <w:rsid w:val="00C814A1"/>
    <w:rsid w:val="00D72E46"/>
    <w:rsid w:val="00D76C58"/>
    <w:rsid w:val="00D87198"/>
    <w:rsid w:val="00E87CDA"/>
    <w:rsid w:val="00F62DD1"/>
    <w:rsid w:val="00F718CD"/>
    <w:rsid w:val="00F8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1BC3"/>
  <w15:docId w15:val="{0B0CFECE-ECF9-45D1-A205-CAF5FCC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2">
    <w:name w:val="heading 2"/>
    <w:basedOn w:val="Normal"/>
    <w:link w:val="Heading2Char"/>
    <w:uiPriority w:val="9"/>
    <w:qFormat/>
    <w:rsid w:val="00C81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Heading3">
    <w:name w:val="heading 3"/>
    <w:basedOn w:val="Normal"/>
    <w:link w:val="Heading3Char"/>
    <w:uiPriority w:val="9"/>
    <w:qFormat/>
    <w:rsid w:val="00C81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2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9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14A1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C814A1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C814A1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Hyperlink">
    <w:name w:val="Hyperlink"/>
    <w:basedOn w:val="DefaultParagraphFont"/>
    <w:uiPriority w:val="99"/>
    <w:semiHidden/>
    <w:unhideWhenUsed/>
    <w:rsid w:val="00C814A1"/>
    <w:rPr>
      <w:color w:val="0000FF"/>
      <w:u w:val="single"/>
    </w:rPr>
  </w:style>
  <w:style w:type="paragraph" w:customStyle="1" w:styleId="msonormal0">
    <w:name w:val="msonormal"/>
    <w:basedOn w:val="Normal"/>
    <w:rsid w:val="00C8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C814A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8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.uio.no/imb/personer/vit/valeriv/index.html" TargetMode="External"/><Relationship Id="rId13" Type="http://schemas.openxmlformats.org/officeDocument/2006/relationships/hyperlink" Target="https://www.med.uio.no/imb/personer/vit/veierod/index.html" TargetMode="External"/><Relationship Id="rId18" Type="http://schemas.openxmlformats.org/officeDocument/2006/relationships/hyperlink" Target="https://www.med.uio.no/imb/personer/vit/veierod/index.html" TargetMode="External"/><Relationship Id="rId26" Type="http://schemas.openxmlformats.org/officeDocument/2006/relationships/hyperlink" Target="https://www.med.uio.no/imb/personer/vit/valeriv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ed.uio.no/imb/personer/vit/valeriv/index.html" TargetMode="External"/><Relationship Id="rId7" Type="http://schemas.openxmlformats.org/officeDocument/2006/relationships/hyperlink" Target="https://www.med.uio.no/imb/personer/vit/valeriv/index.html" TargetMode="External"/><Relationship Id="rId12" Type="http://schemas.openxmlformats.org/officeDocument/2006/relationships/hyperlink" Target="https://www.med.uio.no/imb/personer/vit/veierod/index.html" TargetMode="External"/><Relationship Id="rId17" Type="http://schemas.openxmlformats.org/officeDocument/2006/relationships/hyperlink" Target="https://www.med.uio.no/imb/personer/vit/veierod/index.html" TargetMode="External"/><Relationship Id="rId25" Type="http://schemas.openxmlformats.org/officeDocument/2006/relationships/hyperlink" Target="https://www.med.uio.no/imb/personer/vit/valeriv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d.uio.no/imb/personer/vit/veierod/index.html" TargetMode="External"/><Relationship Id="rId20" Type="http://schemas.openxmlformats.org/officeDocument/2006/relationships/hyperlink" Target="https://www.med.uio.no/imb/personer/vit/valeriv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d.uio.no/imb/personer/vit/valeriv/index.html" TargetMode="External"/><Relationship Id="rId11" Type="http://schemas.openxmlformats.org/officeDocument/2006/relationships/hyperlink" Target="https://www.med.uio.no/imb/personer/vit/veierod/index.html" TargetMode="External"/><Relationship Id="rId24" Type="http://schemas.openxmlformats.org/officeDocument/2006/relationships/hyperlink" Target="https://www.med.uio.no/imb/personer/vit/valeriv/index.html" TargetMode="External"/><Relationship Id="rId5" Type="http://schemas.openxmlformats.org/officeDocument/2006/relationships/hyperlink" Target="https://www.med.uio.no/imb/personer/vit/valeriv/index.html" TargetMode="External"/><Relationship Id="rId15" Type="http://schemas.openxmlformats.org/officeDocument/2006/relationships/hyperlink" Target="https://www.med.uio.no/imb/personer/vit/veierod/index.html" TargetMode="External"/><Relationship Id="rId23" Type="http://schemas.openxmlformats.org/officeDocument/2006/relationships/hyperlink" Target="https://www.med.uio.no/imb/personer/vit/valeriv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d.uio.no/imb/personer/vit/veierod/index.html" TargetMode="External"/><Relationship Id="rId19" Type="http://schemas.openxmlformats.org/officeDocument/2006/relationships/hyperlink" Target="https://www.med.uio.no/imb/personer/vit/veierod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.uio.no/imb/personer/vit/veierod/index.html" TargetMode="External"/><Relationship Id="rId14" Type="http://schemas.openxmlformats.org/officeDocument/2006/relationships/hyperlink" Target="https://www.med.uio.no/imb/personer/vit/veierod/index.html" TargetMode="External"/><Relationship Id="rId22" Type="http://schemas.openxmlformats.org/officeDocument/2006/relationships/hyperlink" Target="https://www.med.uio.no/imb/personer/vit/valeriv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1055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Bragelien Veierød</dc:creator>
  <cp:lastModifiedBy>Valeria Vitelli</cp:lastModifiedBy>
  <cp:revision>14</cp:revision>
  <dcterms:created xsi:type="dcterms:W3CDTF">2019-11-07T14:22:00Z</dcterms:created>
  <dcterms:modified xsi:type="dcterms:W3CDTF">2022-11-10T10:45:00Z</dcterms:modified>
</cp:coreProperties>
</file>