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2DAC" w14:textId="10EBB436" w:rsidR="0055569E" w:rsidRPr="0055569E" w:rsidRDefault="0055569E">
      <w:pPr>
        <w:rPr>
          <w:b/>
          <w:bCs/>
          <w:u w:val="single"/>
        </w:rPr>
      </w:pPr>
      <w:r w:rsidRPr="0055569E">
        <w:rPr>
          <w:b/>
          <w:bCs/>
          <w:u w:val="single"/>
        </w:rPr>
        <w:t>Overview</w:t>
      </w:r>
    </w:p>
    <w:p w14:paraId="2132F7B4" w14:textId="77777777" w:rsidR="0055569E" w:rsidRDefault="0055569E"/>
    <w:p w14:paraId="3589C8E5" w14:textId="3D6D3264" w:rsidR="00A862B5" w:rsidRDefault="0055569E">
      <w:r>
        <w:t xml:space="preserve">This analysis is to determine the optimum time to launch a Kickstarter campaign and what would be an attainable goal. </w:t>
      </w:r>
    </w:p>
    <w:p w14:paraId="53B5038F" w14:textId="3B5571E8" w:rsidR="0055569E" w:rsidRDefault="0055569E"/>
    <w:p w14:paraId="57FFAFFD" w14:textId="6B27E19D" w:rsidR="0055569E" w:rsidRDefault="0055569E">
      <w:r w:rsidRPr="0055569E">
        <w:rPr>
          <w:b/>
          <w:bCs/>
          <w:u w:val="single"/>
        </w:rPr>
        <w:t>Analysis</w:t>
      </w:r>
      <w:r>
        <w:rPr>
          <w:b/>
          <w:bCs/>
          <w:u w:val="single"/>
        </w:rPr>
        <w:t xml:space="preserve"> and Challenges</w:t>
      </w:r>
    </w:p>
    <w:p w14:paraId="74072630" w14:textId="5150FDD7" w:rsidR="0055569E" w:rsidRDefault="0055569E"/>
    <w:p w14:paraId="2B270B6E" w14:textId="39D3D007" w:rsidR="0055569E" w:rsidRDefault="001349FB">
      <w:r>
        <w:t>To</w:t>
      </w:r>
      <w:r w:rsidR="0055569E">
        <w:t xml:space="preserve"> find the information needed to answer our questions I compared the outcomes and the goals of all Kickstarter campaigns (KC’s)involving theatre.</w:t>
      </w:r>
    </w:p>
    <w:p w14:paraId="639F01B2" w14:textId="6610E719" w:rsidR="0055569E" w:rsidRDefault="0055569E"/>
    <w:p w14:paraId="0DCB98CF" w14:textId="56B20355" w:rsidR="0055569E" w:rsidRDefault="0055569E"/>
    <w:p w14:paraId="0636AE52" w14:textId="060900B2" w:rsidR="0055569E" w:rsidRDefault="0055569E">
      <w:r>
        <w:rPr>
          <w:noProof/>
        </w:rPr>
        <w:drawing>
          <wp:inline distT="0" distB="0" distL="0" distR="0" wp14:anchorId="14374161" wp14:editId="6A57C4D4">
            <wp:extent cx="5972783" cy="4046706"/>
            <wp:effectExtent l="0" t="0" r="9525" b="17780"/>
            <wp:docPr id="1" name="Chart 1">
              <a:extLst xmlns:a="http://schemas.openxmlformats.org/drawingml/2006/main">
                <a:ext uri="{FF2B5EF4-FFF2-40B4-BE49-F238E27FC236}">
                  <a16:creationId xmlns:a16="http://schemas.microsoft.com/office/drawing/2014/main" id="{3F312A81-8F85-0742-A198-803FB83914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26C6E87" w14:textId="4426D5DA" w:rsidR="00F27670" w:rsidRDefault="00F27670"/>
    <w:p w14:paraId="20E6E80F" w14:textId="55615573" w:rsidR="00F27670" w:rsidRDefault="00F27670"/>
    <w:p w14:paraId="1217F9FE" w14:textId="3CDE3740" w:rsidR="00F27670" w:rsidRDefault="00F27670"/>
    <w:p w14:paraId="33FA7202" w14:textId="29F495D0" w:rsidR="00F27670" w:rsidRDefault="00F27670"/>
    <w:p w14:paraId="2724134C" w14:textId="2E051012" w:rsidR="00F27670" w:rsidRDefault="00F27670"/>
    <w:p w14:paraId="134644A1" w14:textId="09C38FE9" w:rsidR="00F27670" w:rsidRDefault="00F27670"/>
    <w:p w14:paraId="2E7492B2" w14:textId="492C8138" w:rsidR="00F27670" w:rsidRDefault="00F27670"/>
    <w:p w14:paraId="4B6610EB" w14:textId="25A3DD77" w:rsidR="00F27670" w:rsidRDefault="00F27670"/>
    <w:p w14:paraId="1A73ECC2" w14:textId="6C4E8FBD" w:rsidR="00F27670" w:rsidRDefault="00F27670"/>
    <w:p w14:paraId="1CED2785" w14:textId="5111D57C" w:rsidR="00F27670" w:rsidRDefault="00F27670"/>
    <w:p w14:paraId="3437CA6B" w14:textId="5B5D3293" w:rsidR="00F27670" w:rsidRDefault="00F27670"/>
    <w:p w14:paraId="088BF217" w14:textId="77777777" w:rsidR="00F27670" w:rsidRDefault="00F27670"/>
    <w:p w14:paraId="03920827" w14:textId="0965B800" w:rsidR="00F27670" w:rsidRPr="0055569E" w:rsidRDefault="00F27670">
      <w:r>
        <w:rPr>
          <w:noProof/>
        </w:rPr>
        <w:drawing>
          <wp:inline distT="0" distB="0" distL="0" distR="0" wp14:anchorId="1E509E0F" wp14:editId="5044E6CF">
            <wp:extent cx="5943600" cy="4306570"/>
            <wp:effectExtent l="0" t="0" r="12700" b="11430"/>
            <wp:docPr id="2" name="Chart 2">
              <a:extLst xmlns:a="http://schemas.openxmlformats.org/drawingml/2006/main">
                <a:ext uri="{FF2B5EF4-FFF2-40B4-BE49-F238E27FC236}">
                  <a16:creationId xmlns:a16="http://schemas.microsoft.com/office/drawing/2014/main" id="{267A9394-51A2-C648-88FE-F56D81E538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723E029" w14:textId="765B57C3" w:rsidR="0055569E" w:rsidRDefault="0055569E">
      <w:pPr>
        <w:rPr>
          <w:b/>
          <w:bCs/>
          <w:u w:val="single"/>
        </w:rPr>
      </w:pPr>
    </w:p>
    <w:p w14:paraId="2942CFFF" w14:textId="3EA56BDD" w:rsidR="0055569E" w:rsidRPr="0055569E" w:rsidRDefault="0055569E">
      <w:pPr>
        <w:rPr>
          <w:b/>
          <w:bCs/>
          <w:u w:val="single"/>
        </w:rPr>
      </w:pPr>
      <w:r>
        <w:rPr>
          <w:b/>
          <w:bCs/>
          <w:u w:val="single"/>
        </w:rPr>
        <w:t>Results</w:t>
      </w:r>
    </w:p>
    <w:p w14:paraId="27D54DAB" w14:textId="0DE07034" w:rsidR="0055569E" w:rsidRDefault="0055569E"/>
    <w:p w14:paraId="763D39FA" w14:textId="25E629C7" w:rsidR="001349FB" w:rsidRDefault="001349FB"/>
    <w:p w14:paraId="09DD77CF" w14:textId="2B30F8D4" w:rsidR="001349FB" w:rsidRDefault="001349FB">
      <w:r>
        <w:t xml:space="preserve">It is clear from the Launch Date Chart that there is a strong uptick in successful campaigns in the spring and early summer with May being the optimal month to launch. It is also clear that autumn and winter are the least successful months for launching a campaign. </w:t>
      </w:r>
    </w:p>
    <w:sectPr w:rsidR="001349FB" w:rsidSect="00566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9E"/>
    <w:rsid w:val="001349FB"/>
    <w:rsid w:val="0055569E"/>
    <w:rsid w:val="0056610E"/>
    <w:rsid w:val="006C2E31"/>
    <w:rsid w:val="00F2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492A2"/>
  <w14:defaultImageDpi w14:val="32767"/>
  <w15:chartTrackingRefBased/>
  <w15:docId w15:val="{9B93C05D-F67C-184A-BEEE-6B21123C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a/Desktop/Resources/Kickstarter_Challe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drea/Desktop/Resources/Kickstarter_Challeng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'on Goals'!$F$1</c:f>
              <c:strCache>
                <c:ptCount val="1"/>
                <c:pt idx="0">
                  <c:v>Percentage Successful</c:v>
                </c:pt>
              </c:strCache>
            </c:strRef>
          </c:tx>
          <c:spPr>
            <a:ln w="28575" cap="rnd">
              <a:solidFill>
                <a:schemeClr val="accent5"/>
              </a:solidFill>
              <a:round/>
            </a:ln>
            <a:effectLst/>
          </c:spPr>
          <c:marker>
            <c:symbol val="none"/>
          </c:marker>
          <c:cat>
            <c:strRef>
              <c:f>'on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50000 or More</c:v>
                </c:pt>
              </c:strCache>
            </c:strRef>
          </c:cat>
          <c:val>
            <c:numRef>
              <c:f>'on Goals'!$F$2:$F$13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0.16369047619047619</c:v>
                </c:pt>
              </c:numCache>
            </c:numRef>
          </c:val>
          <c:smooth val="0"/>
          <c:extLst>
            <c:ext xmlns:c16="http://schemas.microsoft.com/office/drawing/2014/chart" uri="{C3380CC4-5D6E-409C-BE32-E72D297353CC}">
              <c16:uniqueId val="{00000000-E751-4743-948A-B1351F2789D4}"/>
            </c:ext>
          </c:extLst>
        </c:ser>
        <c:ser>
          <c:idx val="5"/>
          <c:order val="1"/>
          <c:tx>
            <c:strRef>
              <c:f>'on Goals'!$G$1</c:f>
              <c:strCache>
                <c:ptCount val="1"/>
                <c:pt idx="0">
                  <c:v>Percentage Failed</c:v>
                </c:pt>
              </c:strCache>
            </c:strRef>
          </c:tx>
          <c:spPr>
            <a:ln w="28575" cap="rnd">
              <a:solidFill>
                <a:schemeClr val="accent6"/>
              </a:solidFill>
              <a:round/>
            </a:ln>
            <a:effectLst/>
          </c:spPr>
          <c:marker>
            <c:symbol val="none"/>
          </c:marker>
          <c:cat>
            <c:strRef>
              <c:f>'on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50000 or More</c:v>
                </c:pt>
              </c:strCache>
            </c:strRef>
          </c:cat>
          <c:val>
            <c:numRef>
              <c:f>'on Goals'!$G$2:$G$13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0.5892857142857143</c:v>
                </c:pt>
              </c:numCache>
            </c:numRef>
          </c:val>
          <c:smooth val="0"/>
          <c:extLst>
            <c:ext xmlns:c16="http://schemas.microsoft.com/office/drawing/2014/chart" uri="{C3380CC4-5D6E-409C-BE32-E72D297353CC}">
              <c16:uniqueId val="{00000001-E751-4743-948A-B1351F2789D4}"/>
            </c:ext>
          </c:extLst>
        </c:ser>
        <c:dLbls>
          <c:showLegendKey val="0"/>
          <c:showVal val="0"/>
          <c:showCatName val="0"/>
          <c:showSerName val="0"/>
          <c:showPercent val="0"/>
          <c:showBubbleSize val="0"/>
        </c:dLbls>
        <c:smooth val="0"/>
        <c:axId val="1070924416"/>
        <c:axId val="1477292672"/>
      </c:lineChart>
      <c:catAx>
        <c:axId val="1070924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292672"/>
        <c:crosses val="autoZero"/>
        <c:auto val="1"/>
        <c:lblAlgn val="ctr"/>
        <c:lblOffset val="100"/>
        <c:noMultiLvlLbl val="0"/>
      </c:catAx>
      <c:valAx>
        <c:axId val="14772926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924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[Kickstarter_Challenge.xlsx]Outcomes Based on Launch Date!PivotTable4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Theatre Outcomes Based on Launch Date</a:t>
            </a:r>
            <a:endParaRPr lang="en-US"/>
          </a:p>
        </c:rich>
      </c:tx>
      <c:layout>
        <c:manualLayout>
          <c:xMode val="edge"/>
          <c:yMode val="edge"/>
          <c:x val="0.48813605103159574"/>
          <c:y val="6.637168141592921E-2"/>
        </c:manualLayout>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'Outcomes Based on Launch Date'!$B$4:$B$5</c:f>
              <c:strCache>
                <c:ptCount val="1"/>
                <c:pt idx="0">
                  <c:v>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Date'!$B$6:$B$18</c:f>
              <c:numCache>
                <c:formatCode>General</c:formatCode>
                <c:ptCount val="12"/>
                <c:pt idx="0">
                  <c:v>56</c:v>
                </c:pt>
                <c:pt idx="1">
                  <c:v>71</c:v>
                </c:pt>
                <c:pt idx="2">
                  <c:v>56</c:v>
                </c:pt>
                <c:pt idx="3">
                  <c:v>71</c:v>
                </c:pt>
                <c:pt idx="4">
                  <c:v>111</c:v>
                </c:pt>
                <c:pt idx="5">
                  <c:v>100</c:v>
                </c:pt>
                <c:pt idx="6">
                  <c:v>87</c:v>
                </c:pt>
                <c:pt idx="7">
                  <c:v>72</c:v>
                </c:pt>
                <c:pt idx="8">
                  <c:v>59</c:v>
                </c:pt>
                <c:pt idx="9">
                  <c:v>65</c:v>
                </c:pt>
                <c:pt idx="10">
                  <c:v>54</c:v>
                </c:pt>
                <c:pt idx="11">
                  <c:v>37</c:v>
                </c:pt>
              </c:numCache>
            </c:numRef>
          </c:val>
          <c:smooth val="0"/>
          <c:extLst>
            <c:ext xmlns:c16="http://schemas.microsoft.com/office/drawing/2014/chart" uri="{C3380CC4-5D6E-409C-BE32-E72D297353CC}">
              <c16:uniqueId val="{00000000-E704-D446-ADC4-C18DE61C4069}"/>
            </c:ext>
          </c:extLst>
        </c:ser>
        <c:ser>
          <c:idx val="1"/>
          <c:order val="1"/>
          <c:tx>
            <c:strRef>
              <c:f>'Outcomes Based on Launch Date'!$C$4:$C$5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Date'!$C$6:$C$18</c:f>
              <c:numCache>
                <c:formatCode>General</c:formatCode>
                <c:ptCount val="12"/>
                <c:pt idx="0">
                  <c:v>33</c:v>
                </c:pt>
                <c:pt idx="1">
                  <c:v>39</c:v>
                </c:pt>
                <c:pt idx="2">
                  <c:v>33</c:v>
                </c:pt>
                <c:pt idx="3">
                  <c:v>40</c:v>
                </c:pt>
                <c:pt idx="4">
                  <c:v>52</c:v>
                </c:pt>
                <c:pt idx="5">
                  <c:v>49</c:v>
                </c:pt>
                <c:pt idx="6">
                  <c:v>50</c:v>
                </c:pt>
                <c:pt idx="7">
                  <c:v>47</c:v>
                </c:pt>
                <c:pt idx="8">
                  <c:v>34</c:v>
                </c:pt>
                <c:pt idx="9">
                  <c:v>50</c:v>
                </c:pt>
                <c:pt idx="10">
                  <c:v>31</c:v>
                </c:pt>
                <c:pt idx="11">
                  <c:v>35</c:v>
                </c:pt>
              </c:numCache>
            </c:numRef>
          </c:val>
          <c:smooth val="0"/>
          <c:extLst>
            <c:ext xmlns:c16="http://schemas.microsoft.com/office/drawing/2014/chart" uri="{C3380CC4-5D6E-409C-BE32-E72D297353CC}">
              <c16:uniqueId val="{00000001-E704-D446-ADC4-C18DE61C4069}"/>
            </c:ext>
          </c:extLst>
        </c:ser>
        <c:ser>
          <c:idx val="2"/>
          <c:order val="2"/>
          <c:tx>
            <c:strRef>
              <c:f>'Outcomes Based on Launch Date'!$D$4:$D$5</c:f>
              <c:strCache>
                <c:ptCount val="1"/>
                <c:pt idx="0">
                  <c:v>canceled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Date'!$D$6:$D$18</c:f>
              <c:numCache>
                <c:formatCode>General</c:formatCode>
                <c:ptCount val="12"/>
                <c:pt idx="0">
                  <c:v>7</c:v>
                </c:pt>
                <c:pt idx="1">
                  <c:v>3</c:v>
                </c:pt>
                <c:pt idx="2">
                  <c:v>3</c:v>
                </c:pt>
                <c:pt idx="3">
                  <c:v>2</c:v>
                </c:pt>
                <c:pt idx="4">
                  <c:v>3</c:v>
                </c:pt>
                <c:pt idx="5">
                  <c:v>4</c:v>
                </c:pt>
                <c:pt idx="6">
                  <c:v>1</c:v>
                </c:pt>
                <c:pt idx="7">
                  <c:v>4</c:v>
                </c:pt>
                <c:pt idx="8">
                  <c:v>4</c:v>
                </c:pt>
                <c:pt idx="10">
                  <c:v>3</c:v>
                </c:pt>
                <c:pt idx="11">
                  <c:v>3</c:v>
                </c:pt>
              </c:numCache>
            </c:numRef>
          </c:val>
          <c:smooth val="0"/>
          <c:extLst>
            <c:ext xmlns:c16="http://schemas.microsoft.com/office/drawing/2014/chart" uri="{C3380CC4-5D6E-409C-BE32-E72D297353CC}">
              <c16:uniqueId val="{00000002-E704-D446-ADC4-C18DE61C4069}"/>
            </c:ext>
          </c:extLst>
        </c:ser>
        <c:dLbls>
          <c:showLegendKey val="0"/>
          <c:showVal val="0"/>
          <c:showCatName val="0"/>
          <c:showSerName val="0"/>
          <c:showPercent val="0"/>
          <c:showBubbleSize val="0"/>
        </c:dLbls>
        <c:marker val="1"/>
        <c:smooth val="0"/>
        <c:axId val="1452495488"/>
        <c:axId val="1453229088"/>
      </c:lineChart>
      <c:catAx>
        <c:axId val="145249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3229088"/>
        <c:crosses val="autoZero"/>
        <c:auto val="1"/>
        <c:lblAlgn val="ctr"/>
        <c:lblOffset val="100"/>
        <c:noMultiLvlLbl val="0"/>
      </c:catAx>
      <c:valAx>
        <c:axId val="1453229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495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Dacy</dc:creator>
  <cp:keywords/>
  <dc:description/>
  <cp:lastModifiedBy>Andrea Dacy</cp:lastModifiedBy>
  <cp:revision>1</cp:revision>
  <dcterms:created xsi:type="dcterms:W3CDTF">2022-03-06T05:00:00Z</dcterms:created>
  <dcterms:modified xsi:type="dcterms:W3CDTF">2022-03-06T05:29:00Z</dcterms:modified>
</cp:coreProperties>
</file>