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b w:val="1"/>
          <w:bCs w:val="1"/>
          <w:color w:val="741b47"/>
          <w:sz w:val="44"/>
          <w:szCs w:val="44"/>
        </w:rPr>
      </w:pPr>
      <w:bookmarkStart w:colFirst="0" w:colLast="0" w:name="_btsx8d8e4vg" w:id="0"/>
      <w:bookmarkEnd w:id="0"/>
      <w:r w:rsidDel="00000000" w:rsidR="00000000" w:rsidRPr="00000000">
        <w:rPr>
          <w:b w:val="1"/>
          <w:bCs w:val="1"/>
          <w:color w:val="741b47"/>
          <w:sz w:val="44"/>
          <w:szCs w:val="44"/>
          <w:rtl w:val="0"/>
        </w:rPr>
        <w:t xml:space="preserve">ANDREA DOÑA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Designer | Competitor Analyst | Game Designer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Contacto:</w:t>
      </w:r>
      <w:r w:rsidDel="00000000" w:rsidR="00000000" w:rsidRPr="00000000">
        <w:rPr>
          <w:rtl w:val="0"/>
        </w:rPr>
        <w:t xml:space="preserve"> +34 692 020 923 | andreadonaroca@gmail.com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Linktree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  <w:t xml:space="preserve"> | Barcelona, España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a64d79"/>
          <w:sz w:val="14"/>
          <w:szCs w:val="14"/>
        </w:rPr>
      </w:pPr>
      <w:r w:rsidDel="00000000" w:rsidR="00000000" w:rsidRPr="00000000">
        <w:rPr>
          <w:b w:val="1"/>
          <w:bCs w:val="1"/>
          <w:color w:val="a64d79"/>
          <w:sz w:val="32"/>
          <w:szCs w:val="32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Level Designer y Competitor Analyst a tiempo completo (full-time) especializada en videojuegos móviles y sistemas de progresión, con tres títulos comercializados con éxito en App Store y Google Play. Combino una sólida base analítica para desglosar core loops, estrategias de monetización y FTUE (First-Time User Experience), con la capacidad práctica de diseñar e implementar niveles completos (desde la fase de concepto hasta su integración jugable). Asumo responsabilidades de nivel Junior+, gestionando curvas de dificultad, balanceo y documentación de diseño (GDD/LDD) con gran autonomía. Graduada en Desarrollo de Videojuegos y Psicología, aplico principios de Player Experience, ergonomía jugable y psicología del jugador para maximizar la retención y el engagement.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TÍTULOS PUBLICADOS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Travel Sort: Travel Puzzle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(Super Banana Studios)</w:t>
      </w:r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i w:val="1"/>
          <w:iCs w:val="1"/>
          <w:rtl w:val="0"/>
        </w:rPr>
        <w:t xml:space="preserve"> App Store / Google Play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Competitor Analyst &amp; Level Designer.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Título móvil enfocado en Puzzle / Sorting / Match.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  <w:t xml:space="preserve"> &amp;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App Store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Arrow Mania!</w:t>
      </w:r>
      <w:r w:rsidDel="00000000" w:rsidR="00000000" w:rsidRPr="00000000">
        <w:rPr>
          <w:rtl w:val="0"/>
        </w:rPr>
        <w:t xml:space="preserve"> (Super Banana Studios) – </w:t>
      </w:r>
      <w:r w:rsidDel="00000000" w:rsidR="00000000" w:rsidRPr="00000000">
        <w:rPr>
          <w:i w:val="1"/>
          <w:iCs w:val="1"/>
          <w:rtl w:val="0"/>
        </w:rPr>
        <w:t xml:space="preserve">App Store / Google Play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Level Designer &amp; Gameplay Designer.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Título móvil enfocado en Puzzle / Flechas.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  <w:t xml:space="preserve"> &amp;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 App Store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Jigsaw Masters!</w:t>
      </w:r>
      <w:r w:rsidDel="00000000" w:rsidR="00000000" w:rsidRPr="00000000">
        <w:rPr>
          <w:color w:val="4c1130"/>
          <w:rtl w:val="0"/>
        </w:rPr>
        <w:t xml:space="preserve"> </w:t>
      </w:r>
      <w:r w:rsidDel="00000000" w:rsidR="00000000" w:rsidRPr="00000000">
        <w:rPr>
          <w:rtl w:val="0"/>
        </w:rPr>
        <w:t xml:space="preserve">(Super Banana Studios) – </w:t>
      </w:r>
      <w:r w:rsidDel="00000000" w:rsidR="00000000" w:rsidRPr="00000000">
        <w:rPr>
          <w:i w:val="1"/>
          <w:iCs w:val="1"/>
          <w:rtl w:val="0"/>
        </w:rPr>
        <w:t xml:space="preserve">App Store / Google Play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Competitor Analyst &amp; Level Designer.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Título móvil enfocado en Puzzle / Sorting / Match.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Google Play</w:t>
        </w:r>
      </w:hyperlink>
      <w:r w:rsidDel="00000000" w:rsidR="00000000" w:rsidRPr="00000000">
        <w:rPr>
          <w:rtl w:val="0"/>
        </w:rPr>
        <w:t xml:space="preserve"> &amp;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App Store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color w:val="a64d79"/>
          <w:sz w:val="32"/>
          <w:szCs w:val="32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Level Designer &amp; Competitor Analyst (Full-Time)</w:t>
      </w:r>
      <w:r w:rsidDel="00000000" w:rsidR="00000000" w:rsidRPr="00000000">
        <w:rPr>
          <w:rtl w:val="0"/>
        </w:rPr>
        <w:t xml:space="preserve"> | SuperBanana Studios</w:t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Jul 2025 – Actualidad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Level &amp; Gameplay Design:</w:t>
      </w:r>
      <w:r w:rsidDel="00000000" w:rsidR="00000000" w:rsidRPr="00000000">
        <w:rPr>
          <w:rtl w:val="0"/>
        </w:rPr>
        <w:t xml:space="preserve"> Responsable del ciclo completo de diseño de niveles para títulos publicados, abarcando desde la conceptualización de la idea, </w:t>
      </w:r>
      <w:r w:rsidDel="00000000" w:rsidR="00000000" w:rsidRPr="00000000">
        <w:rPr>
          <w:rtl w:val="0"/>
        </w:rPr>
        <w:t xml:space="preserve">grayboxing</w:t>
      </w:r>
      <w:r w:rsidDel="00000000" w:rsidR="00000000" w:rsidRPr="00000000">
        <w:rPr>
          <w:rtl w:val="0"/>
        </w:rPr>
        <w:t xml:space="preserve"> y ritmo jugable, hasta su iteración e implementación final en el motor.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Balancing &amp; Curvas de Progresión:</w:t>
      </w:r>
      <w:r w:rsidDel="00000000" w:rsidR="00000000" w:rsidRPr="00000000">
        <w:rPr>
          <w:rtl w:val="0"/>
        </w:rPr>
        <w:t xml:space="preserve"> Diseño, testeo y ajuste de curvas de dificultad para optimizar la curva de aprendizaje del jugador y garantizar la retención a largo plazo.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Benchmarking &amp; Análisis de Competencia:</w:t>
      </w:r>
      <w:r w:rsidDel="00000000" w:rsidR="00000000" w:rsidRPr="00000000">
        <w:rPr>
          <w:rtl w:val="0"/>
        </w:rPr>
        <w:t xml:space="preserve"> Elaboración de estudios profundos sobre títulos competidores en el mercado móvil, desglosando el flujo de onboarding (FTUE), pilares de diseño (core pillars), mecánicas principales y core loop.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Monetización &amp; LiveOps:</w:t>
      </w:r>
      <w:r w:rsidDel="00000000" w:rsidR="00000000" w:rsidRPr="00000000">
        <w:rPr>
          <w:rtl w:val="0"/>
        </w:rPr>
        <w:t xml:space="preserve"> Análisis de estrategias de economía interna (in-game economy) y eventos en vivo (LiveEvents) para aplicar las mejores prácticas del mercado en nuestros desarrollos.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Desempeño Junior+:</w:t>
      </w:r>
      <w:r w:rsidDel="00000000" w:rsidR="00000000" w:rsidRPr="00000000">
        <w:rPr>
          <w:rtl w:val="0"/>
        </w:rPr>
        <w:t xml:space="preserve"> Asumo responsabilidades avanzadas de diseño dentro del equipo, participando activamente de forma autónoma en la definición y refinamiento del contenido jugable.</w:t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PROYECTOS DE DESARROLLO (INDIE &amp; ACADÉMICOS)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Game / Level Designer &amp; Directora</w:t>
      </w:r>
      <w:r w:rsidDel="00000000" w:rsidR="00000000" w:rsidRPr="00000000">
        <w:rPr>
          <w:rtl w:val="0"/>
        </w:rPr>
        <w:t xml:space="preserve"> | Nemea Digital Studio (Proyecto Indie)</w:t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Oct 2025 – Actualidad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Experiencia RPG (Echoes of Ithaca):</w:t>
      </w:r>
      <w:r w:rsidDel="00000000" w:rsidR="00000000" w:rsidRPr="00000000">
        <w:rPr>
          <w:rtl w:val="0"/>
        </w:rPr>
        <w:t xml:space="preserve"> Definición del flujo jugable, diseño de encuentros y balanceo de mecánicas de combate por turnos con integración de QTEs para un equipo multidisciplinar de 10 personas.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de Niveles &amp; Narrativa Ambiental:</w:t>
      </w:r>
      <w:r w:rsidDel="00000000" w:rsidR="00000000" w:rsidRPr="00000000">
        <w:rPr>
          <w:rtl w:val="0"/>
        </w:rPr>
        <w:t xml:space="preserve"> Conceptualización, estructuración y montaje de niveles orientados a mantener el ritmo narrativo y fomentar la exploración del jugador.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b w:val="1"/>
          <w:bCs w:val="1"/>
          <w:color w:val="4c1130"/>
          <w:rtl w:val="0"/>
        </w:rPr>
        <w:t xml:space="preserve">Level / Game Designer &amp; Producer</w:t>
      </w:r>
      <w:r w:rsidDel="00000000" w:rsidR="00000000" w:rsidRPr="00000000">
        <w:rPr>
          <w:rtl w:val="0"/>
        </w:rPr>
        <w:t xml:space="preserve"> | Proyecto Crucible (UPC)</w:t>
      </w:r>
    </w:p>
    <w:p w:rsidR="00000000" w:rsidDel="00000000" w:rsidP="00000000" w:rsidRDefault="00000000" w:rsidRPr="00000000" w14:paraId="00000026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Ene 2025 – Jun 2025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Diseño e Iteración:</w:t>
      </w:r>
      <w:r w:rsidDel="00000000" w:rsidR="00000000" w:rsidRPr="00000000">
        <w:rPr>
          <w:rtl w:val="0"/>
        </w:rPr>
        <w:t xml:space="preserve"> Colaboración en el prototipado, estructuración de mapas y mecánicas jugables sobre un motor gráfico propio desarrollado desde cero por el equipo.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Pipeline de Integración:</w:t>
      </w:r>
      <w:r w:rsidDel="00000000" w:rsidR="00000000" w:rsidRPr="00000000">
        <w:rPr>
          <w:rtl w:val="0"/>
        </w:rPr>
        <w:t xml:space="preserve"> Coordinación directa entre los departamentos de arte y programación para asegurar la correcta implementación, optimización y rendimiento de los assets en los niveles.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color w:val="a64d79"/>
          <w:sz w:val="30"/>
          <w:szCs w:val="30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EDUCACIÓN &amp; FORMACIÓN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Diseño y Desarrollo de Videojuegos</w:t>
      </w:r>
      <w:r w:rsidDel="00000000" w:rsidR="00000000" w:rsidRPr="00000000">
        <w:rPr>
          <w:rtl w:val="0"/>
        </w:rPr>
        <w:t xml:space="preserve"> | Universidad Politécnica de Cataluña (UPC) </w:t>
      </w:r>
      <w:r w:rsidDel="00000000" w:rsidR="00000000" w:rsidRPr="00000000">
        <w:rPr>
          <w:i w:val="1"/>
          <w:iCs w:val="1"/>
          <w:rtl w:val="0"/>
        </w:rPr>
        <w:t xml:space="preserve">Finalización: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Grado en Psicología</w:t>
      </w:r>
      <w:r w:rsidDel="00000000" w:rsidR="00000000" w:rsidRPr="00000000">
        <w:rPr>
          <w:rtl w:val="0"/>
        </w:rPr>
        <w:t xml:space="preserve"> | Universitat Oberta de Catalunya (UOC) </w:t>
      </w:r>
      <w:r w:rsidDel="00000000" w:rsidR="00000000" w:rsidRPr="00000000">
        <w:rPr>
          <w:i w:val="1"/>
          <w:iCs w:val="1"/>
          <w:rtl w:val="0"/>
        </w:rPr>
        <w:t xml:space="preserve">(Cursando 3er año)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Especialización en Programación Neurolingüística (PNL)</w:t>
      </w:r>
      <w:r w:rsidDel="00000000" w:rsidR="00000000" w:rsidRPr="00000000">
        <w:rPr>
          <w:rtl w:val="0"/>
        </w:rPr>
        <w:t xml:space="preserve"> | Deusto Salud </w:t>
      </w:r>
      <w:r w:rsidDel="00000000" w:rsidR="00000000" w:rsidRPr="00000000">
        <w:rPr>
          <w:i w:val="1"/>
          <w:iCs w:val="1"/>
          <w:rtl w:val="0"/>
        </w:rPr>
        <w:t xml:space="preserve">(2020 - 2021)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color w:val="4c1130"/>
          <w:rtl w:val="0"/>
        </w:rPr>
        <w:t xml:space="preserve">Doble Formación Profesional:</w:t>
      </w:r>
      <w:r w:rsidDel="00000000" w:rsidR="00000000" w:rsidRPr="00000000">
        <w:rPr>
          <w:rtl w:val="0"/>
        </w:rPr>
        <w:t xml:space="preserve"> Auxiliar de Enfermería y Psiquiatría | Hestia Palau </w:t>
      </w:r>
      <w:r w:rsidDel="00000000" w:rsidR="00000000" w:rsidRPr="00000000">
        <w:rPr>
          <w:i w:val="1"/>
          <w:iCs w:val="1"/>
          <w:rtl w:val="0"/>
        </w:rPr>
        <w:t xml:space="preserve">(2019 - 2020) – Matrícula de Honor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color w:val="a64d79"/>
          <w:sz w:val="32"/>
          <w:szCs w:val="32"/>
        </w:rPr>
      </w:pPr>
      <w:r w:rsidDel="00000000" w:rsidR="00000000" w:rsidRPr="00000000">
        <w:rPr>
          <w:b w:val="1"/>
          <w:bCs w:val="1"/>
          <w:color w:val="a64d79"/>
          <w:sz w:val="30"/>
          <w:szCs w:val="30"/>
          <w:rtl w:val="0"/>
        </w:rPr>
        <w:t xml:space="preserve">HABILIDADES TÉCNICAS &amp;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Diseño de Niveles &amp; Gameplay: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Level Design Pipeline (Concept → Greybox → Polished Level), Curvas de Progresión, Balanceo de Dificultad, FTUE Analysis, Mechanics &amp; Core Loop Breakdown, LiveOps &amp; Monetización.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Análisis, Datos &amp; Documentación:</w:t>
      </w:r>
      <w:r w:rsidDel="00000000" w:rsidR="00000000" w:rsidRPr="00000000">
        <w:rPr>
          <w:rtl w:val="0"/>
        </w:rPr>
        <w:t xml:space="preserve"> Excel / Google Sheets, Notion, Trello, Atlassian (Jira).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Motores &amp; Arte 3D/2D:</w:t>
      </w:r>
      <w:r w:rsidDel="00000000" w:rsidR="00000000" w:rsidRPr="00000000">
        <w:rPr>
          <w:rtl w:val="0"/>
        </w:rPr>
        <w:t xml:space="preserve"> Conocimiento de pipelines de integración de arte: Maya, 3DS Max, Substance Painter, ZBrush, Adobe Photoshop, Illustrator.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color w:val="4c1130"/>
          <w:rtl w:val="0"/>
        </w:rPr>
        <w:t xml:space="preserve">Idiomas: </w:t>
      </w:r>
      <w:r w:rsidDel="00000000" w:rsidR="00000000" w:rsidRPr="00000000">
        <w:rPr>
          <w:rtl w:val="0"/>
        </w:rPr>
        <w:t xml:space="preserve">Castellano (Nativo), Catalán (Nativo), Inglés (Nivel Alto).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y.google.com/store/apps/details?id=io.superbanana.arrowmania" TargetMode="External"/><Relationship Id="rId10" Type="http://schemas.openxmlformats.org/officeDocument/2006/relationships/hyperlink" Target="https://apps.apple.com/es/app/travel-sort-puzzle-de-viaje/id6752299562" TargetMode="External"/><Relationship Id="rId13" Type="http://schemas.openxmlformats.org/officeDocument/2006/relationships/hyperlink" Target="https://play.google.com/store/apps/details?id=io.superbanana.jigsawmaster" TargetMode="External"/><Relationship Id="rId12" Type="http://schemas.openxmlformats.org/officeDocument/2006/relationships/hyperlink" Target="https://apps.apple.com/es/app/arrow-mania/id67678482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io.superbanana.travelsort" TargetMode="External"/><Relationship Id="rId14" Type="http://schemas.openxmlformats.org/officeDocument/2006/relationships/hyperlink" Target="https://apps.apple.com/es/app/jigsaw-masters/id677028609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andrea-dr/" TargetMode="External"/><Relationship Id="rId7" Type="http://schemas.openxmlformats.org/officeDocument/2006/relationships/hyperlink" Target="https://linktr.ee/andy.d" TargetMode="External"/><Relationship Id="rId8" Type="http://schemas.openxmlformats.org/officeDocument/2006/relationships/hyperlink" Target="https://andreadr96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