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C504" w14:textId="6C0B1F60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Política de Privacidade</w:t>
      </w:r>
    </w:p>
    <w:p w14:paraId="39A3F9A7" w14:textId="4C364D89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proofErr w:type="spellStart"/>
      <w:r w:rsidRPr="00055317">
        <w:rPr>
          <w:rFonts w:cstheme="minorHAnsi"/>
          <w:color w:val="000000"/>
          <w:sz w:val="19"/>
          <w:szCs w:val="19"/>
          <w:lang w:val="en-US"/>
        </w:rPr>
        <w:t>WebSite</w:t>
      </w:r>
      <w:proofErr w:type="spellEnd"/>
      <w:r w:rsidRPr="00055317">
        <w:rPr>
          <w:rFonts w:cstheme="minorHAnsi"/>
          <w:color w:val="000000"/>
          <w:sz w:val="19"/>
          <w:szCs w:val="19"/>
          <w:lang w:val="en-US"/>
        </w:rPr>
        <w:t xml:space="preserve"> Happy Body Fitness Club</w:t>
      </w:r>
    </w:p>
    <w:p w14:paraId="5A495DAE" w14:textId="4B9BBF0A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14:paraId="49C8CDA3" w14:textId="1D94CA13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No âmbito da utilização do website https://www.happybody.site/ poderão ser recolhidos dados pessoais dos utilizadores.</w:t>
      </w:r>
    </w:p>
    <w:p w14:paraId="3785C18E" w14:textId="30523464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 preocupa-se com a sua privacidade e pretende assegurar que são adotadas todas as medidas necessárias para que os seus dados pessoais sejam tratados de forma segura e de acordo com a legislação aplicável relativo à proteção de dados pessoais e em conformidade com o aqui exposto</w:t>
      </w:r>
    </w:p>
    <w:p w14:paraId="5CB0A722" w14:textId="77777777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F552FEE" w14:textId="4BA68F19" w:rsidR="00055317" w:rsidRPr="00055317" w:rsidRDefault="00055317" w:rsidP="0005531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Responsável pelo Tratamento e Encarregado de Proteção de Dados</w:t>
      </w:r>
    </w:p>
    <w:p w14:paraId="221C8F82" w14:textId="5EED85C6" w:rsid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Identificação: Afixada nas instalações do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</w:t>
      </w:r>
    </w:p>
    <w:p w14:paraId="3CBA4418" w14:textId="7A91F720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Morada: Av. Dr.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Bissaya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Barreto nº 105 3000-076 Coimbra</w:t>
      </w:r>
    </w:p>
    <w:p w14:paraId="50D32CB4" w14:textId="547AFE93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Telefone: 915289031</w:t>
      </w:r>
      <w:r>
        <w:rPr>
          <w:rFonts w:cstheme="minorHAnsi"/>
          <w:color w:val="000000"/>
          <w:sz w:val="19"/>
          <w:szCs w:val="19"/>
        </w:rPr>
        <w:t xml:space="preserve"> (Chamada para a rede móvel portuguesa)</w:t>
      </w:r>
    </w:p>
    <w:p w14:paraId="5066C304" w14:textId="019D31B2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E-mail: happybodyfitcoach@gmail.com</w:t>
      </w:r>
    </w:p>
    <w:p w14:paraId="11545130" w14:textId="42ECFEE9" w:rsid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Contactos do Encarregado de Proteção de Dados: 914457108</w:t>
      </w:r>
      <w:r>
        <w:rPr>
          <w:rFonts w:cstheme="minorHAnsi"/>
          <w:color w:val="000000"/>
          <w:sz w:val="19"/>
          <w:szCs w:val="19"/>
        </w:rPr>
        <w:t xml:space="preserve"> (Chamada para a rede móvel portuguesa)</w:t>
      </w:r>
    </w:p>
    <w:p w14:paraId="18FC0132" w14:textId="16C698C2" w:rsid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21F4EB4" w14:textId="41EFE212" w:rsidR="00055317" w:rsidRPr="00055317" w:rsidRDefault="00055317" w:rsidP="0005531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Finalidades do Tratamento</w:t>
      </w:r>
    </w:p>
    <w:p w14:paraId="761B19B7" w14:textId="0156F415" w:rsid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 Os seus dados pessoais serão tratados com as seguintes finalidades:</w:t>
      </w:r>
    </w:p>
    <w:p w14:paraId="08B688E1" w14:textId="496D2D98" w:rsid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1.2.1. Gestão do Website;</w:t>
      </w:r>
    </w:p>
    <w:p w14:paraId="5DADDBE7" w14:textId="0C18A7AE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1.2.2. Envio de comunicações relativas à promoção de produtos e serviços do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Body;</w:t>
      </w:r>
    </w:p>
    <w:p w14:paraId="71DA27A6" w14:textId="6CE012CE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1.2.3. Permitir o acesso a áreas restritas do Website.</w:t>
      </w:r>
    </w:p>
    <w:p w14:paraId="592FF960" w14:textId="77777777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07EAB46" w14:textId="07124CE6" w:rsidR="00055317" w:rsidRDefault="00055317" w:rsidP="00055317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1.3. Destinatários dos dados pessoais</w:t>
      </w:r>
    </w:p>
    <w:p w14:paraId="01639DF7" w14:textId="02B2D865" w:rsid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 poderá contratar prestadores de serviços externos, que atuam como subcontratantes, para lhe prestar serviços em diferentes áreas (consultar AIDP existente).</w:t>
      </w:r>
    </w:p>
    <w:p w14:paraId="6C3070EE" w14:textId="3E2C6915" w:rsid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Neste sentido, 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 segue critérios rigorosos na seleção de prestadores de serviços, a fim de cumprir com as suas obrigações de proteção de dados, comprometendo-se a subscrever com os mesmos um acordo de tratamento de dados, que inclui, entre outras, as seguintes obrigações:</w:t>
      </w:r>
    </w:p>
    <w:p w14:paraId="1969520D" w14:textId="6B3268CF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- </w:t>
      </w:r>
      <w:proofErr w:type="gramStart"/>
      <w:r w:rsidRPr="00055317">
        <w:rPr>
          <w:rFonts w:cstheme="minorHAnsi"/>
          <w:color w:val="000000"/>
          <w:sz w:val="19"/>
          <w:szCs w:val="19"/>
        </w:rPr>
        <w:t>aplicar</w:t>
      </w:r>
      <w:proofErr w:type="gramEnd"/>
      <w:r w:rsidRPr="00055317">
        <w:rPr>
          <w:rFonts w:cstheme="minorHAnsi"/>
          <w:color w:val="000000"/>
          <w:sz w:val="19"/>
          <w:szCs w:val="19"/>
        </w:rPr>
        <w:t xml:space="preserve"> medidas técnicas e organizacionais adequadas;</w:t>
      </w:r>
    </w:p>
    <w:p w14:paraId="7EB0ACEC" w14:textId="05564EF8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- </w:t>
      </w:r>
      <w:proofErr w:type="gramStart"/>
      <w:r w:rsidRPr="00055317">
        <w:rPr>
          <w:rFonts w:cstheme="minorHAnsi"/>
          <w:color w:val="000000"/>
          <w:sz w:val="19"/>
          <w:szCs w:val="19"/>
        </w:rPr>
        <w:t>tratar</w:t>
      </w:r>
      <w:proofErr w:type="gramEnd"/>
      <w:r w:rsidRPr="00055317">
        <w:rPr>
          <w:rFonts w:cstheme="minorHAnsi"/>
          <w:color w:val="000000"/>
          <w:sz w:val="19"/>
          <w:szCs w:val="19"/>
        </w:rPr>
        <w:t xml:space="preserve"> os dados pessoais para os fins acordados e respondendo exclusivamente às instruções documentadas do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 e apagar ou devolver os dados pessoais após solicitação do responsável dos dados.</w:t>
      </w:r>
    </w:p>
    <w:p w14:paraId="1DD82143" w14:textId="77777777" w:rsid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2D6B9DE" w14:textId="2CCBB47E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1.4 Fundamento jurídico para o tratamento dos dados pessoais</w:t>
      </w:r>
    </w:p>
    <w:p w14:paraId="62A561CC" w14:textId="663ADC5B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 trata os dados pessoais recolhidos com os seguintes fundamentos jurídicos:</w:t>
      </w:r>
    </w:p>
    <w:p w14:paraId="5A126422" w14:textId="39F1B245" w:rsidR="00055317" w:rsidRPr="00055317" w:rsidRDefault="00055317" w:rsidP="0005531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No caso da finalidade identificada no ponto 1.2.1. o fundamento jurídico para o tratamento dos seus dados pessoais é o interesse legítimo do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 em manter o conteúdo do seu Website constantemente atualizado por forma a prestar-lhe informações úteis e de qualidade;</w:t>
      </w:r>
    </w:p>
    <w:p w14:paraId="723A1CF3" w14:textId="1B5028B4" w:rsidR="00055317" w:rsidRPr="00714931" w:rsidRDefault="00055317" w:rsidP="0005531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14931">
        <w:rPr>
          <w:rFonts w:cstheme="minorHAnsi"/>
          <w:color w:val="000000"/>
          <w:sz w:val="19"/>
          <w:szCs w:val="19"/>
        </w:rPr>
        <w:t>No caso da finalidade identificada no ponto 1.2.2. o fundamento jurídico para o tratamento é o seu consentimento, podendo o mesmo ser retirado a qualquer momento, sem que tal, no entanto, torne ilegítimo o tratamento de dados pessoais realizado com base nesse consentimento até à data em que o mesmo seja retirado.</w:t>
      </w:r>
      <w:r w:rsidR="00714931" w:rsidRPr="00714931">
        <w:rPr>
          <w:rFonts w:cstheme="minorHAnsi"/>
          <w:color w:val="000000"/>
          <w:sz w:val="19"/>
          <w:szCs w:val="19"/>
        </w:rPr>
        <w:t xml:space="preserve"> </w:t>
      </w:r>
      <w:r w:rsidRPr="00714931">
        <w:rPr>
          <w:rFonts w:cstheme="minorHAnsi"/>
          <w:color w:val="000000"/>
          <w:sz w:val="19"/>
          <w:szCs w:val="19"/>
        </w:rPr>
        <w:t xml:space="preserve">O não fornecimento do seu consentimento irá impedir o envio de comunicações relativas à promoção de produtos e serviços relativos ao </w:t>
      </w:r>
      <w:proofErr w:type="spellStart"/>
      <w:r w:rsidRPr="00714931">
        <w:rPr>
          <w:rFonts w:cstheme="minorHAnsi"/>
          <w:color w:val="000000"/>
          <w:sz w:val="19"/>
          <w:szCs w:val="19"/>
        </w:rPr>
        <w:t>Happy</w:t>
      </w:r>
      <w:proofErr w:type="spellEnd"/>
      <w:r w:rsidRPr="00714931">
        <w:rPr>
          <w:rFonts w:cstheme="minorHAnsi"/>
          <w:color w:val="000000"/>
          <w:sz w:val="19"/>
          <w:szCs w:val="19"/>
        </w:rPr>
        <w:t xml:space="preserve"> Body;</w:t>
      </w:r>
    </w:p>
    <w:p w14:paraId="3A759DF9" w14:textId="035C0346" w:rsidR="00055317" w:rsidRPr="00714931" w:rsidRDefault="00055317" w:rsidP="0071493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14931">
        <w:rPr>
          <w:rFonts w:cstheme="minorHAnsi"/>
          <w:color w:val="000000"/>
          <w:sz w:val="19"/>
          <w:szCs w:val="19"/>
        </w:rPr>
        <w:t>No caso da finalidade identificada no ponto 1.2.3. o fundamento jurídico para o tratamento dos seus dados pessoais é a execução contratual.</w:t>
      </w:r>
    </w:p>
    <w:p w14:paraId="497E3E6B" w14:textId="77777777" w:rsidR="00714931" w:rsidRDefault="00714931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4C89BF62" w14:textId="09C79A7C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1.5 Durante quanto tempo conservamos os seus dados pessoais? </w:t>
      </w:r>
    </w:p>
    <w:p w14:paraId="58E01738" w14:textId="367EB5C6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O período pelo qual conservamos os seus dados pessoais poderá variar consoante a finalidade para a qual foram recolhidos e são tratados.</w:t>
      </w:r>
      <w:r w:rsidR="00714931">
        <w:rPr>
          <w:rFonts w:cstheme="minorHAnsi"/>
          <w:color w:val="000000"/>
          <w:sz w:val="19"/>
          <w:szCs w:val="19"/>
        </w:rPr>
        <w:t xml:space="preserve"> Ass</w:t>
      </w:r>
      <w:r w:rsidRPr="00055317">
        <w:rPr>
          <w:rFonts w:cstheme="minorHAnsi"/>
          <w:color w:val="000000"/>
          <w:sz w:val="19"/>
          <w:szCs w:val="19"/>
        </w:rPr>
        <w:t>im, iremos conservar os seus dados pessoais durante os seguintes prazos:</w:t>
      </w:r>
    </w:p>
    <w:p w14:paraId="79FAFC9B" w14:textId="1E9C4CD0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1.</w:t>
      </w:r>
      <w:r w:rsidR="00714931">
        <w:rPr>
          <w:rFonts w:cstheme="minorHAnsi"/>
          <w:color w:val="000000"/>
          <w:sz w:val="19"/>
          <w:szCs w:val="19"/>
        </w:rPr>
        <w:t xml:space="preserve"> </w:t>
      </w:r>
      <w:r w:rsidRPr="00055317">
        <w:rPr>
          <w:rFonts w:cstheme="minorHAnsi"/>
          <w:color w:val="000000"/>
          <w:sz w:val="19"/>
          <w:szCs w:val="19"/>
        </w:rPr>
        <w:t>No caso das finalidades identificadas nos pontos 1.2.1. e 1.2.3.: até ao momento em que os dados pessoais já não sejam necessários para o cumprimento desta finalidade;</w:t>
      </w:r>
    </w:p>
    <w:p w14:paraId="2CB9C6F6" w14:textId="1EFD1405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2.</w:t>
      </w:r>
      <w:r w:rsidR="00714931">
        <w:rPr>
          <w:rFonts w:cstheme="minorHAnsi"/>
          <w:color w:val="000000"/>
          <w:sz w:val="19"/>
          <w:szCs w:val="19"/>
        </w:rPr>
        <w:t xml:space="preserve"> </w:t>
      </w:r>
      <w:r w:rsidRPr="00055317">
        <w:rPr>
          <w:rFonts w:cstheme="minorHAnsi"/>
          <w:color w:val="000000"/>
          <w:sz w:val="19"/>
          <w:szCs w:val="19"/>
        </w:rPr>
        <w:t>No caso da finalidade identificada no ponto 1.2.2.: até que retire o seu consentimento;</w:t>
      </w:r>
    </w:p>
    <w:p w14:paraId="5BA67BF1" w14:textId="2AD0B5B9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Sem prejuízo dos prazos identificados, os seus dados pessoais serão também conservados durante o tempo necessário para dar cumprimento às obrigações legais que em cada caso sejam aplicáveis.</w:t>
      </w:r>
    </w:p>
    <w:p w14:paraId="67CF7110" w14:textId="23D8316E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No caso </w:t>
      </w:r>
      <w:proofErr w:type="gramStart"/>
      <w:r w:rsidRPr="00055317">
        <w:rPr>
          <w:rFonts w:cstheme="minorHAnsi"/>
          <w:color w:val="000000"/>
          <w:sz w:val="19"/>
          <w:szCs w:val="19"/>
        </w:rPr>
        <w:t>dos</w:t>
      </w:r>
      <w:proofErr w:type="gramEnd"/>
      <w:r w:rsidRPr="00055317">
        <w:rPr>
          <w:rFonts w:cstheme="minorHAnsi"/>
          <w:color w:val="000000"/>
          <w:sz w:val="19"/>
          <w:szCs w:val="19"/>
        </w:rPr>
        <w:t xml:space="preserve"> dados pessoais serem utilizados para várias finalidades, que nos obriguem a conservá-los durante prazos diferentes, aplicaremos o prazo mais longo.</w:t>
      </w:r>
    </w:p>
    <w:p w14:paraId="1C315918" w14:textId="77777777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C339EE0" w14:textId="08F3FDDE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1.6 Direitos dos titulares dos dados pessoais </w:t>
      </w:r>
    </w:p>
    <w:p w14:paraId="5362B0D8" w14:textId="135EE3E6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De acordo com a legislação de proteção de dados aplicável, tem direito de:</w:t>
      </w:r>
    </w:p>
    <w:p w14:paraId="0C273486" w14:textId="3A59B583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lastRenderedPageBreak/>
        <w:t>1.</w:t>
      </w:r>
      <w:r w:rsidRPr="00055317">
        <w:rPr>
          <w:rFonts w:cstheme="minorHAnsi"/>
          <w:color w:val="000000"/>
          <w:sz w:val="19"/>
          <w:szCs w:val="19"/>
        </w:rPr>
        <w:tab/>
        <w:t xml:space="preserve">Solicitar o acesso aos seus dados pessoais: Tem o direito de obter confirmação sobre se quaisquer dados pessoais que lhe digam respeito estão, </w:t>
      </w:r>
    </w:p>
    <w:p w14:paraId="5716BB4A" w14:textId="1E953CF5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ou não, a ser tratados e, se for esse o caso, solicitar acesso aos seus dados pessoais. </w:t>
      </w:r>
    </w:p>
    <w:p w14:paraId="1E1BF215" w14:textId="5E5038BA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As informações de acesso incluem – entre outras coisas – as finalidades do tratamento, as categorias de dados pessoais em questão e as </w:t>
      </w:r>
    </w:p>
    <w:p w14:paraId="3122CE32" w14:textId="469D1A7A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categorias de destinatários ou os destinatários a quem os seus dados pessoais foram ou serão divulgados. </w:t>
      </w:r>
    </w:p>
    <w:p w14:paraId="1F4D2158" w14:textId="140D8B2C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Pode ter o direito de obter uma cópia dos dados pessoais que estão a ser objeto de tratamento.</w:t>
      </w:r>
    </w:p>
    <w:p w14:paraId="6D04E3E4" w14:textId="66A0CA15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2.</w:t>
      </w:r>
      <w:r w:rsidRPr="00055317">
        <w:rPr>
          <w:rFonts w:cstheme="minorHAnsi"/>
          <w:color w:val="000000"/>
          <w:sz w:val="19"/>
          <w:szCs w:val="19"/>
        </w:rPr>
        <w:tab/>
        <w:t xml:space="preserve">Solicitar a retificação dos seus dados pessoais: tem o direito de obter a retificação das inexatidões relativas aos seus dados pessoais. </w:t>
      </w:r>
    </w:p>
    <w:p w14:paraId="6FA78122" w14:textId="41758330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Tendo em conta as finalidades do tratamento, tem o direito a que os seus dados pessoais incompletos sejam completados, </w:t>
      </w:r>
    </w:p>
    <w:p w14:paraId="0811F75B" w14:textId="54369011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incluindo por meio de uma declaração adicional.</w:t>
      </w:r>
    </w:p>
    <w:p w14:paraId="344B173B" w14:textId="4C41CEE4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3.</w:t>
      </w:r>
      <w:r w:rsidRPr="00055317">
        <w:rPr>
          <w:rFonts w:cstheme="minorHAnsi"/>
          <w:color w:val="000000"/>
          <w:sz w:val="19"/>
          <w:szCs w:val="19"/>
        </w:rPr>
        <w:tab/>
        <w:t xml:space="preserve">Solicitar a limitação do tratamento dos seus dados pessoais: em determinadas circunstâncias, </w:t>
      </w:r>
    </w:p>
    <w:p w14:paraId="3FC6FC9D" w14:textId="13AADE31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pode ter o direito de obter a limitação do tratamento dos seus dados pessoais. </w:t>
      </w:r>
    </w:p>
    <w:p w14:paraId="4FD5E621" w14:textId="1D1ABDB8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Nesse caso, os respetivos dados serão marcados e só podem ser tratados por nós com o seu consentimento ou para determinados fins.</w:t>
      </w:r>
    </w:p>
    <w:p w14:paraId="5BEA6AAF" w14:textId="25ECED00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4.</w:t>
      </w:r>
      <w:r w:rsidRPr="00055317">
        <w:rPr>
          <w:rFonts w:cstheme="minorHAnsi"/>
          <w:color w:val="000000"/>
          <w:sz w:val="19"/>
          <w:szCs w:val="19"/>
        </w:rPr>
        <w:tab/>
        <w:t xml:space="preserve">Solicitar a portabilidade dos dados: em determinadas circunstâncias, pode ter o direito de receber os dados pessoais que nos forneceu, </w:t>
      </w:r>
    </w:p>
    <w:p w14:paraId="4B0BAE97" w14:textId="0D4CD279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num formato estruturado, de uso corrente e de leitura automática e pode ter o direito a transmitir esses dados para outra entidade sem que o </w:t>
      </w:r>
    </w:p>
    <w:p w14:paraId="1A35A9BB" w14:textId="57332BA5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possamos impedir.</w:t>
      </w:r>
    </w:p>
    <w:p w14:paraId="17BD1A5E" w14:textId="611E41EA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5.</w:t>
      </w:r>
      <w:r w:rsidRPr="00055317">
        <w:rPr>
          <w:rFonts w:cstheme="minorHAnsi"/>
          <w:color w:val="000000"/>
          <w:sz w:val="19"/>
          <w:szCs w:val="19"/>
        </w:rPr>
        <w:tab/>
        <w:t xml:space="preserve">Opor-se ao tratamento dos seus dados pessoais: tem o direito de, por motivos relacionados com a sua situação particular, </w:t>
      </w:r>
    </w:p>
    <w:p w14:paraId="4CA93ACD" w14:textId="60D39A34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a qualquer momento, se opor ao tratamento dos seus dados pessoais. Nesse caso, 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 irá cessar o tratamento dos seus dados pessoais, </w:t>
      </w:r>
    </w:p>
    <w:p w14:paraId="13419C39" w14:textId="30CFA1D2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a não ser que se verifiquem razões imperiosas e legítimas para esse tratamento que prevaleçam sobre os seus interesses, direitos e liberdades, </w:t>
      </w:r>
    </w:p>
    <w:p w14:paraId="5712F0B3" w14:textId="287FC278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ou para efeitos de declaração, exercício ou defesa de um direito num processo judicial.</w:t>
      </w:r>
    </w:p>
    <w:p w14:paraId="0CA8F380" w14:textId="48542C84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Também tem o direito de apresentar uma queixa junto da autoridade competente de supervisão da proteção de dados.</w:t>
      </w:r>
    </w:p>
    <w:p w14:paraId="48921B43" w14:textId="603CA343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 xml:space="preserve">Para exercer os direitos referidos, ou retirar os consentimentos prestados, o Utilizador pode contactar o </w:t>
      </w:r>
      <w:proofErr w:type="spellStart"/>
      <w:r w:rsidRPr="00055317">
        <w:rPr>
          <w:rFonts w:cstheme="minorHAnsi"/>
          <w:color w:val="000000"/>
          <w:sz w:val="19"/>
          <w:szCs w:val="19"/>
        </w:rPr>
        <w:t>Happy</w:t>
      </w:r>
      <w:proofErr w:type="spellEnd"/>
      <w:r w:rsidRPr="00055317">
        <w:rPr>
          <w:rFonts w:cstheme="minorHAnsi"/>
          <w:color w:val="000000"/>
          <w:sz w:val="19"/>
          <w:szCs w:val="19"/>
        </w:rPr>
        <w:t xml:space="preserve"> Body através do envio e </w:t>
      </w:r>
    </w:p>
    <w:p w14:paraId="282CC829" w14:textId="11501CFB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um e-mail para o contacto happybodyfitcoach@gmail.com, indicando como referência Proteção de Dados e fornecendo um comprovativo da sua identidade.</w:t>
      </w:r>
    </w:p>
    <w:p w14:paraId="5907992C" w14:textId="77777777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38C0361" w14:textId="49748247" w:rsidR="00055317" w:rsidRPr="00055317" w:rsidRDefault="00055317" w:rsidP="000553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55317">
        <w:rPr>
          <w:rFonts w:cstheme="minorHAnsi"/>
          <w:color w:val="000000"/>
          <w:sz w:val="19"/>
          <w:szCs w:val="19"/>
        </w:rPr>
        <w:t>1.7 Atualização desta Política de Privacidade</w:t>
      </w:r>
    </w:p>
    <w:p w14:paraId="71B653D3" w14:textId="6DF5D569" w:rsidR="00055317" w:rsidRPr="00055317" w:rsidRDefault="00055317" w:rsidP="007149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5317">
        <w:rPr>
          <w:rFonts w:cstheme="minorHAnsi"/>
          <w:color w:val="000000"/>
          <w:sz w:val="19"/>
          <w:szCs w:val="19"/>
        </w:rPr>
        <w:t xml:space="preserve">A presente Política de Privacidade teve a sua última atualização em </w:t>
      </w:r>
      <w:proofErr w:type="gramStart"/>
      <w:r w:rsidRPr="00055317">
        <w:rPr>
          <w:rFonts w:cstheme="minorHAnsi"/>
          <w:color w:val="000000"/>
          <w:sz w:val="19"/>
          <w:szCs w:val="19"/>
        </w:rPr>
        <w:t>Maio</w:t>
      </w:r>
      <w:proofErr w:type="gramEnd"/>
      <w:r w:rsidRPr="00055317">
        <w:rPr>
          <w:rFonts w:cstheme="minorHAnsi"/>
          <w:color w:val="000000"/>
          <w:sz w:val="19"/>
          <w:szCs w:val="19"/>
        </w:rPr>
        <w:t xml:space="preserve"> de 2018 e está atualizada de acordo com o Regulamento Geral sobre a Proteção de Dados (RGPD) e demais legislação aplicável.</w:t>
      </w:r>
    </w:p>
    <w:sectPr w:rsidR="00055317" w:rsidRPr="00055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777E"/>
    <w:multiLevelType w:val="hybridMultilevel"/>
    <w:tmpl w:val="7886288E"/>
    <w:lvl w:ilvl="0" w:tplc="DCCC21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5" w:hanging="360"/>
      </w:pPr>
    </w:lvl>
    <w:lvl w:ilvl="2" w:tplc="0816001B" w:tentative="1">
      <w:start w:val="1"/>
      <w:numFmt w:val="lowerRoman"/>
      <w:lvlText w:val="%3."/>
      <w:lvlJc w:val="right"/>
      <w:pPr>
        <w:ind w:left="2655" w:hanging="180"/>
      </w:pPr>
    </w:lvl>
    <w:lvl w:ilvl="3" w:tplc="0816000F" w:tentative="1">
      <w:start w:val="1"/>
      <w:numFmt w:val="decimal"/>
      <w:lvlText w:val="%4."/>
      <w:lvlJc w:val="left"/>
      <w:pPr>
        <w:ind w:left="3375" w:hanging="360"/>
      </w:pPr>
    </w:lvl>
    <w:lvl w:ilvl="4" w:tplc="08160019" w:tentative="1">
      <w:start w:val="1"/>
      <w:numFmt w:val="lowerLetter"/>
      <w:lvlText w:val="%5."/>
      <w:lvlJc w:val="left"/>
      <w:pPr>
        <w:ind w:left="4095" w:hanging="360"/>
      </w:pPr>
    </w:lvl>
    <w:lvl w:ilvl="5" w:tplc="0816001B" w:tentative="1">
      <w:start w:val="1"/>
      <w:numFmt w:val="lowerRoman"/>
      <w:lvlText w:val="%6."/>
      <w:lvlJc w:val="right"/>
      <w:pPr>
        <w:ind w:left="4815" w:hanging="180"/>
      </w:pPr>
    </w:lvl>
    <w:lvl w:ilvl="6" w:tplc="0816000F" w:tentative="1">
      <w:start w:val="1"/>
      <w:numFmt w:val="decimal"/>
      <w:lvlText w:val="%7."/>
      <w:lvlJc w:val="left"/>
      <w:pPr>
        <w:ind w:left="5535" w:hanging="360"/>
      </w:pPr>
    </w:lvl>
    <w:lvl w:ilvl="7" w:tplc="08160019" w:tentative="1">
      <w:start w:val="1"/>
      <w:numFmt w:val="lowerLetter"/>
      <w:lvlText w:val="%8."/>
      <w:lvlJc w:val="left"/>
      <w:pPr>
        <w:ind w:left="6255" w:hanging="360"/>
      </w:pPr>
    </w:lvl>
    <w:lvl w:ilvl="8" w:tplc="08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4FCB738D"/>
    <w:multiLevelType w:val="multilevel"/>
    <w:tmpl w:val="0C56A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17"/>
    <w:rsid w:val="00055317"/>
    <w:rsid w:val="0071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0EED"/>
  <w15:chartTrackingRefBased/>
  <w15:docId w15:val="{6DBC6C64-E6A3-4B8C-86F6-C78F0FD1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1017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Lourenço</dc:creator>
  <cp:keywords/>
  <dc:description/>
  <cp:lastModifiedBy>André Lourenço</cp:lastModifiedBy>
  <cp:revision>1</cp:revision>
  <dcterms:created xsi:type="dcterms:W3CDTF">2023-01-03T15:52:00Z</dcterms:created>
  <dcterms:modified xsi:type="dcterms:W3CDTF">2023-01-03T16:05:00Z</dcterms:modified>
</cp:coreProperties>
</file>