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9C3ED4" w:rsidRDefault="009C3ED4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9C3ED4" w:rsidRDefault="009C3ED4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C3ED4" w:rsidRDefault="009C3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9C3ED4" w:rsidRDefault="009C3ED4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9C3ED4" w:rsidRDefault="009C3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9C3ED4" w:rsidRDefault="009C3ED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C3ED4" w:rsidRDefault="009C3ED4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9C3ED4" w:rsidRDefault="009C3ED4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</w:t>
      </w:r>
      <w:r w:rsidR="00BB4A63">
        <w:rPr>
          <w:rFonts w:ascii="Arial" w:eastAsia="Arial" w:hAnsi="Arial" w:cs="Arial"/>
          <w:sz w:val="24"/>
          <w:szCs w:val="24"/>
        </w:rPr>
        <w:t xml:space="preserve">estado del </w:t>
      </w:r>
      <w:r>
        <w:rPr>
          <w:rFonts w:ascii="Arial" w:eastAsia="Arial" w:hAnsi="Arial" w:cs="Arial"/>
          <w:sz w:val="24"/>
          <w:szCs w:val="24"/>
        </w:rPr>
        <w:t xml:space="preserve">proyecto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DADO DE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lastRenderedPageBreak/>
        <w:t>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  <w:r w:rsidR="00742F44">
        <w:rPr>
          <w:rFonts w:ascii="Arial" w:eastAsia="Arial" w:hAnsi="Arial" w:cs="Arial"/>
        </w:rPr>
        <w:t>: el viático ha sido solicitado por la UA</w:t>
      </w:r>
    </w:p>
    <w:p w:rsidR="00943E0F" w:rsidRPr="00833659" w:rsidRDefault="00742F44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A (Aprobado): el viático ha sido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  <w:r w:rsidR="00742F44">
        <w:rPr>
          <w:rFonts w:ascii="Arial" w:eastAsia="Arial" w:hAnsi="Arial" w:cs="Arial"/>
        </w:rPr>
        <w:t xml:space="preserve">: el viático ha sido rechazado por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  <w:r w:rsidR="00742F44">
        <w:rPr>
          <w:rFonts w:ascii="Arial" w:eastAsia="Arial" w:hAnsi="Arial" w:cs="Arial"/>
        </w:rPr>
        <w:t xml:space="preserve">: el viático ha sido entregado en </w:t>
      </w:r>
      <w:proofErr w:type="spellStart"/>
      <w:r w:rsidR="00742F44">
        <w:rPr>
          <w:rFonts w:ascii="Arial" w:eastAsia="Arial" w:hAnsi="Arial" w:cs="Arial"/>
        </w:rPr>
        <w:t>SCyT</w:t>
      </w:r>
      <w:proofErr w:type="spellEnd"/>
    </w:p>
    <w:p w:rsidR="00943E0F" w:rsidRPr="004A034A" w:rsidRDefault="00943E0F" w:rsidP="008A34A3">
      <w:pPr>
        <w:ind w:left="709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="008A34A3">
        <w:rPr>
          <w:rFonts w:ascii="Arial" w:eastAsia="Arial" w:hAnsi="Arial" w:cs="Arial"/>
        </w:rPr>
        <w:t xml:space="preserve">, 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="008A34A3">
        <w:rPr>
          <w:rFonts w:ascii="Arial" w:eastAsia="Arial" w:hAnsi="Arial" w:cs="Arial"/>
          <w:b/>
        </w:rPr>
        <w:t>, E</w:t>
      </w:r>
      <w:r w:rsidRPr="00833659">
        <w:rPr>
          <w:rFonts w:ascii="Arial" w:eastAsia="Arial" w:hAnsi="Arial" w:cs="Arial"/>
        </w:rPr>
        <w:t xml:space="preserve"> según corresponda.</w:t>
      </w:r>
      <w:r w:rsidR="000E6849">
        <w:rPr>
          <w:rFonts w:ascii="Arial" w:eastAsia="Arial" w:hAnsi="Arial" w:cs="Arial"/>
        </w:rPr>
        <w:t xml:space="preserve"> Una vez que el viático ha sido </w:t>
      </w:r>
      <w:r w:rsidRPr="00833659">
        <w:rPr>
          <w:rFonts w:ascii="Arial" w:eastAsia="Arial" w:hAnsi="Arial" w:cs="Arial"/>
        </w:rPr>
        <w:t xml:space="preserve">aprobado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proofErr w:type="gramStart"/>
      <w:r w:rsidRPr="00E3067E">
        <w:rPr>
          <w:rFonts w:ascii="Arial" w:hAnsi="Arial" w:cs="Arial"/>
          <w:b/>
        </w:rPr>
        <w:t>OBSERVACIONES</w:t>
      </w:r>
      <w:r w:rsidR="00115CA0" w:rsidRPr="00672AD2">
        <w:rPr>
          <w:rFonts w:ascii="Arial" w:hAnsi="Arial" w:cs="Arial"/>
        </w:rPr>
        <w:t>(</w:t>
      </w:r>
      <w:proofErr w:type="gramEnd"/>
      <w:r w:rsidR="00115CA0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115CA0" w:rsidRPr="00672AD2">
        <w:rPr>
          <w:rFonts w:ascii="Arial" w:hAnsi="Arial" w:cs="Arial"/>
          <w:color w:val="FF0000"/>
        </w:rPr>
        <w:t>SCyT</w:t>
      </w:r>
      <w:proofErr w:type="spellEnd"/>
      <w:r w:rsidR="00115CA0" w:rsidRPr="00672AD2">
        <w:rPr>
          <w:rFonts w:ascii="Arial" w:hAnsi="Arial" w:cs="Arial"/>
        </w:rPr>
        <w:t>)</w:t>
      </w:r>
      <w:r w:rsidRPr="00E3067E">
        <w:rPr>
          <w:rFonts w:ascii="Arial" w:hAnsi="Arial" w:cs="Arial"/>
        </w:rPr>
        <w:t xml:space="preserve">: </w:t>
      </w:r>
      <w:r w:rsidR="001159DB">
        <w:rPr>
          <w:rFonts w:ascii="Arial" w:hAnsi="Arial" w:cs="Arial"/>
        </w:rPr>
        <w:t xml:space="preserve">observación indicativa ingresada por </w:t>
      </w:r>
      <w:proofErr w:type="spellStart"/>
      <w:r w:rsidR="001159DB">
        <w:rPr>
          <w:rFonts w:ascii="Arial" w:hAnsi="Arial" w:cs="Arial"/>
        </w:rPr>
        <w:t>SCyT</w:t>
      </w:r>
      <w:proofErr w:type="spellEnd"/>
      <w:r w:rsidR="00322DBD" w:rsidRPr="00E3067E">
        <w:rPr>
          <w:rFonts w:ascii="Arial" w:hAnsi="Arial" w:cs="Arial"/>
        </w:rPr>
        <w:t>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563A80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 w:rsidRPr="005E112B">
        <w:rPr>
          <w:rFonts w:ascii="Arial" w:eastAsia="Arial" w:hAnsi="Arial" w:cs="Arial"/>
          <w:b/>
        </w:rPr>
        <w:t>E</w:t>
      </w:r>
      <w:r w:rsidR="00DC4A87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  <w:r w:rsidR="00B56C0E">
        <w:rPr>
          <w:rFonts w:ascii="Arial" w:eastAsia="Arial" w:hAnsi="Arial" w:cs="Arial"/>
        </w:rPr>
        <w:t>, en este estado ya no se puede visualizar el botón para Imprimir</w:t>
      </w:r>
      <w:r w:rsidR="009D6A0C">
        <w:rPr>
          <w:rFonts w:ascii="Arial" w:eastAsia="Arial" w:hAnsi="Arial" w:cs="Arial"/>
        </w:rPr>
        <w:t>.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30j0zll" w:colFirst="0" w:colLast="0"/>
      <w:bookmarkEnd w:id="1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</w:t>
      </w:r>
      <w:r w:rsidR="005E112B">
        <w:rPr>
          <w:rFonts w:ascii="Arial" w:eastAsia="Arial" w:hAnsi="Arial" w:cs="Arial"/>
        </w:rPr>
        <w:t>desde</w:t>
      </w:r>
      <w:r w:rsidRPr="00140371">
        <w:rPr>
          <w:rFonts w:ascii="Arial" w:eastAsia="Arial" w:hAnsi="Arial" w:cs="Arial"/>
        </w:rPr>
        <w:t xml:space="preserve">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AA4C75" w:rsidRPr="00140371" w:rsidRDefault="00AA4C75" w:rsidP="00AA4C75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>D</w:t>
      </w:r>
      <w:r w:rsidRPr="00140371"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De</w:t>
      </w:r>
      <w:r w:rsidR="00CF0260">
        <w:rPr>
          <w:rFonts w:ascii="Arial" w:eastAsia="Arial" w:hAnsi="Arial" w:cs="Arial"/>
        </w:rPr>
        <w:t>safectado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 xml:space="preserve">: corresponde al subsidio que ha sido </w:t>
      </w:r>
      <w:r w:rsidR="00CF0260">
        <w:rPr>
          <w:rFonts w:ascii="Arial" w:eastAsia="Arial" w:hAnsi="Arial" w:cs="Arial"/>
        </w:rPr>
        <w:t>desafectado</w:t>
      </w:r>
      <w:bookmarkStart w:id="2" w:name="_GoBack"/>
      <w:bookmarkEnd w:id="2"/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</w:t>
      </w:r>
      <w:r w:rsidR="00AA4C75">
        <w:rPr>
          <w:rFonts w:ascii="Arial" w:eastAsia="Arial" w:hAnsi="Arial" w:cs="Arial"/>
        </w:rPr>
        <w:t>agado</w:t>
      </w:r>
      <w:r w:rsidRPr="00140371">
        <w:rPr>
          <w:rFonts w:ascii="Arial" w:eastAsia="Arial" w:hAnsi="Arial" w:cs="Arial"/>
        </w:rPr>
        <w:t>)</w:t>
      </w:r>
      <w:r w:rsidR="005F67B7">
        <w:rPr>
          <w:rFonts w:ascii="Arial" w:eastAsia="Arial" w:hAnsi="Arial" w:cs="Arial"/>
        </w:rPr>
        <w:t>: corresponde al subsidio que ha sido pagado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  <w:r w:rsidR="005F67B7">
        <w:rPr>
          <w:rFonts w:ascii="Arial" w:eastAsia="Arial" w:hAnsi="Arial" w:cs="Arial"/>
        </w:rPr>
        <w:t>: corresponde al subsidio que ha sido rendido</w:t>
      </w:r>
    </w:p>
    <w:p w:rsidR="00140371" w:rsidRPr="00CF0260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  <w:r w:rsidR="005F67B7">
        <w:rPr>
          <w:rFonts w:ascii="Arial" w:eastAsia="Arial" w:hAnsi="Arial" w:cs="Arial"/>
        </w:rPr>
        <w:t xml:space="preserve">: corresponde al subsidio </w:t>
      </w:r>
      <w:r w:rsidR="007A0EBC">
        <w:rPr>
          <w:rFonts w:ascii="Arial" w:eastAsia="Arial" w:hAnsi="Arial" w:cs="Arial"/>
        </w:rPr>
        <w:t xml:space="preserve">que </w:t>
      </w:r>
      <w:r w:rsidR="005F67B7">
        <w:rPr>
          <w:rFonts w:ascii="Arial" w:eastAsia="Arial" w:hAnsi="Arial" w:cs="Arial"/>
        </w:rPr>
        <w:t xml:space="preserve">ha sido pagado y han pasado más de 13 meses de la fecha de pago sin </w:t>
      </w:r>
      <w:r w:rsidR="007A0EBC">
        <w:rPr>
          <w:rFonts w:ascii="Arial" w:eastAsia="Arial" w:hAnsi="Arial" w:cs="Arial"/>
        </w:rPr>
        <w:t>haber sido rendido</w:t>
      </w:r>
    </w:p>
    <w:p w:rsidR="00CF0260" w:rsidRPr="00140371" w:rsidRDefault="00CF0260" w:rsidP="00CF0260">
      <w:pPr>
        <w:widowControl w:val="0"/>
        <w:numPr>
          <w:ilvl w:val="1"/>
          <w:numId w:val="2"/>
        </w:numPr>
        <w:spacing w:after="0"/>
        <w:contextualSpacing/>
        <w:jc w:val="both"/>
      </w:pPr>
      <w:r>
        <w:rPr>
          <w:rFonts w:ascii="Arial" w:eastAsia="Arial" w:hAnsi="Arial" w:cs="Arial"/>
        </w:rPr>
        <w:t xml:space="preserve">M (Moroso): </w:t>
      </w:r>
      <w:r>
        <w:rPr>
          <w:rFonts w:ascii="Arial" w:eastAsia="Arial" w:hAnsi="Arial" w:cs="Arial"/>
        </w:rPr>
        <w:t>corresponde al subsidio que no ha sido pagado</w:t>
      </w:r>
    </w:p>
    <w:p w:rsidR="00CF0260" w:rsidRPr="00140371" w:rsidRDefault="00CF0260" w:rsidP="00CF0260">
      <w:pPr>
        <w:widowControl w:val="0"/>
        <w:spacing w:after="0"/>
        <w:ind w:left="1440"/>
        <w:contextualSpacing/>
        <w:jc w:val="both"/>
      </w:pP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5E112B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5E112B" w:rsidP="005E112B">
      <w:pPr>
        <w:jc w:val="both"/>
        <w:rPr>
          <w:rFonts w:ascii="Trebuchet MS" w:eastAsia="Trebuchet MS" w:hAnsi="Trebuchet MS" w:cs="Trebuchet MS"/>
          <w:b/>
          <w:color w:val="943634"/>
        </w:rPr>
      </w:pPr>
      <w:r>
        <w:rPr>
          <w:rFonts w:ascii="Arial" w:eastAsia="Arial" w:hAnsi="Arial" w:cs="Arial"/>
        </w:rPr>
        <w:t xml:space="preserve">Los subsidios pueden ser visualizados desde </w:t>
      </w:r>
      <w:r w:rsidRPr="005E112B">
        <w:rPr>
          <w:rFonts w:ascii="Arial" w:eastAsia="Arial" w:hAnsi="Arial" w:cs="Arial"/>
          <w:b/>
        </w:rPr>
        <w:t>Informes</w:t>
      </w:r>
      <w:r w:rsidRPr="005E112B">
        <w:rPr>
          <w:rFonts w:ascii="Arial" w:eastAsia="Arial" w:hAnsi="Arial" w:cs="Arial"/>
          <w:b/>
        </w:rPr>
        <w:sym w:font="Wingdings" w:char="F0E0"/>
      </w:r>
      <w:r w:rsidRPr="005E112B">
        <w:rPr>
          <w:rFonts w:ascii="Arial" w:eastAsia="Arial" w:hAnsi="Arial" w:cs="Arial"/>
          <w:b/>
        </w:rPr>
        <w:t>Investigación</w:t>
      </w:r>
      <w:r w:rsidRPr="005E112B">
        <w:rPr>
          <w:rFonts w:ascii="Arial" w:eastAsia="Arial" w:hAnsi="Arial" w:cs="Arial"/>
          <w:b/>
        </w:rPr>
        <w:sym w:font="Wingdings" w:char="F0E0"/>
      </w:r>
      <w:r w:rsidR="00140371" w:rsidRPr="005E112B">
        <w:rPr>
          <w:rFonts w:ascii="Arial" w:eastAsia="Arial" w:hAnsi="Arial" w:cs="Arial"/>
          <w:b/>
        </w:rPr>
        <w:t>Ver</w:t>
      </w:r>
      <w:r w:rsidRPr="005E112B">
        <w:rPr>
          <w:rFonts w:ascii="Arial" w:eastAsia="Arial" w:hAnsi="Arial" w:cs="Arial"/>
          <w:b/>
        </w:rPr>
        <w:t xml:space="preserve"> Subsidios</w:t>
      </w:r>
      <w:r>
        <w:rPr>
          <w:rFonts w:ascii="Arial" w:eastAsia="Arial" w:hAnsi="Arial" w:cs="Arial"/>
        </w:rPr>
        <w:t xml:space="preserve">. Esta operación </w:t>
      </w:r>
      <w:r w:rsidR="00140371" w:rsidRPr="00140371">
        <w:rPr>
          <w:rFonts w:ascii="Arial" w:eastAsia="Arial" w:hAnsi="Arial" w:cs="Arial"/>
        </w:rPr>
        <w:t xml:space="preserve">actualiza el estado de los subsidios que </w:t>
      </w:r>
      <w:r>
        <w:rPr>
          <w:rFonts w:ascii="Arial" w:eastAsia="Arial" w:hAnsi="Arial" w:cs="Arial"/>
        </w:rPr>
        <w:t>han vencido</w:t>
      </w:r>
      <w:r w:rsidR="00140371" w:rsidRPr="00140371">
        <w:rPr>
          <w:rFonts w:ascii="Arial" w:eastAsia="Arial" w:hAnsi="Arial" w:cs="Arial"/>
        </w:rPr>
        <w:t xml:space="preserve"> previo a visualizarlos. </w:t>
      </w:r>
      <w:r w:rsidR="00140371" w:rsidRPr="00140371">
        <w:rPr>
          <w:rFonts w:ascii="Arial" w:eastAsia="Arial" w:hAnsi="Arial" w:cs="Arial"/>
        </w:rPr>
        <w:lastRenderedPageBreak/>
        <w:t xml:space="preserve">Considera al subsidio vencido </w:t>
      </w:r>
      <w:r>
        <w:rPr>
          <w:rFonts w:ascii="Arial" w:eastAsia="Arial" w:hAnsi="Arial" w:cs="Arial"/>
        </w:rPr>
        <w:t xml:space="preserve">cuando el mismo </w:t>
      </w:r>
      <w:r w:rsidR="007A0EBC">
        <w:rPr>
          <w:rFonts w:ascii="Arial" w:eastAsia="Arial" w:hAnsi="Arial" w:cs="Arial"/>
        </w:rPr>
        <w:t xml:space="preserve">ha sido pagado, </w:t>
      </w:r>
      <w:r>
        <w:rPr>
          <w:rFonts w:ascii="Arial" w:eastAsia="Arial" w:hAnsi="Arial" w:cs="Arial"/>
        </w:rPr>
        <w:t>no se ha rendido y  han pasado 13 meses de la fecha de pago.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F44" w:rsidRDefault="00D24F44">
      <w:pPr>
        <w:spacing w:after="0" w:line="240" w:lineRule="auto"/>
      </w:pPr>
      <w:r>
        <w:separator/>
      </w:r>
    </w:p>
  </w:endnote>
  <w:endnote w:type="continuationSeparator" w:id="0">
    <w:p w:rsidR="00D24F44" w:rsidRDefault="00D2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ED4" w:rsidRDefault="009C3ED4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9C3ED4" w:rsidRDefault="009C3ED4">
            <w:pPr>
              <w:pStyle w:val="Piedepgina"/>
              <w:jc w:val="right"/>
            </w:pPr>
          </w:p>
          <w:p w:rsidR="009C3ED4" w:rsidRDefault="009C3ED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608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608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3ED4" w:rsidRDefault="009C3E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F44" w:rsidRDefault="00D24F44">
      <w:pPr>
        <w:spacing w:after="0" w:line="240" w:lineRule="auto"/>
      </w:pPr>
      <w:r>
        <w:separator/>
      </w:r>
    </w:p>
  </w:footnote>
  <w:footnote w:type="continuationSeparator" w:id="0">
    <w:p w:rsidR="00D24F44" w:rsidRDefault="00D24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ED4" w:rsidRDefault="009C3ED4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C3ED4" w:rsidRDefault="009C3ED4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9C3ED4" w:rsidRDefault="009C3ED4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E6849"/>
    <w:rsid w:val="000F737E"/>
    <w:rsid w:val="00103751"/>
    <w:rsid w:val="001159DB"/>
    <w:rsid w:val="00115CA0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2C53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B4DFA"/>
    <w:rsid w:val="004C7DBA"/>
    <w:rsid w:val="004D6795"/>
    <w:rsid w:val="004E53AA"/>
    <w:rsid w:val="004F2C47"/>
    <w:rsid w:val="004F4EB2"/>
    <w:rsid w:val="0051151F"/>
    <w:rsid w:val="00511650"/>
    <w:rsid w:val="0051608E"/>
    <w:rsid w:val="00534B2B"/>
    <w:rsid w:val="00537A6A"/>
    <w:rsid w:val="005508E7"/>
    <w:rsid w:val="00563A80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E112B"/>
    <w:rsid w:val="005F66BD"/>
    <w:rsid w:val="005F67B7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6F535C"/>
    <w:rsid w:val="00710722"/>
    <w:rsid w:val="00714B23"/>
    <w:rsid w:val="00723945"/>
    <w:rsid w:val="00742F44"/>
    <w:rsid w:val="00754FC6"/>
    <w:rsid w:val="007862FF"/>
    <w:rsid w:val="007A0EBC"/>
    <w:rsid w:val="007D259F"/>
    <w:rsid w:val="007E1A29"/>
    <w:rsid w:val="007F2400"/>
    <w:rsid w:val="007F5384"/>
    <w:rsid w:val="00812572"/>
    <w:rsid w:val="008370E2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A34A3"/>
    <w:rsid w:val="008E0724"/>
    <w:rsid w:val="008F3766"/>
    <w:rsid w:val="008F6808"/>
    <w:rsid w:val="008F75BD"/>
    <w:rsid w:val="008F7FD1"/>
    <w:rsid w:val="00905FBE"/>
    <w:rsid w:val="00943E0F"/>
    <w:rsid w:val="00953CB6"/>
    <w:rsid w:val="0095503A"/>
    <w:rsid w:val="00961095"/>
    <w:rsid w:val="009968E4"/>
    <w:rsid w:val="009C3ED4"/>
    <w:rsid w:val="009D6A0C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A4C75"/>
    <w:rsid w:val="00AC1999"/>
    <w:rsid w:val="00AD5B67"/>
    <w:rsid w:val="00AE3E6C"/>
    <w:rsid w:val="00AF6234"/>
    <w:rsid w:val="00B06658"/>
    <w:rsid w:val="00B1052B"/>
    <w:rsid w:val="00B176FB"/>
    <w:rsid w:val="00B22A67"/>
    <w:rsid w:val="00B3322D"/>
    <w:rsid w:val="00B53B81"/>
    <w:rsid w:val="00B56C0E"/>
    <w:rsid w:val="00BA568A"/>
    <w:rsid w:val="00BA6F2B"/>
    <w:rsid w:val="00BB4A63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CF0260"/>
    <w:rsid w:val="00D02426"/>
    <w:rsid w:val="00D07D9F"/>
    <w:rsid w:val="00D131D8"/>
    <w:rsid w:val="00D22DAC"/>
    <w:rsid w:val="00D24F44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C6951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A6A01-B141-47BA-BA37-C49FA83B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1</Pages>
  <Words>3432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88</cp:revision>
  <cp:lastPrinted>2018-06-01T15:24:00Z</cp:lastPrinted>
  <dcterms:created xsi:type="dcterms:W3CDTF">2017-08-31T14:14:00Z</dcterms:created>
  <dcterms:modified xsi:type="dcterms:W3CDTF">2018-06-01T15:28:00Z</dcterms:modified>
</cp:coreProperties>
</file>