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DO INSTRUTOR - MÓDULO 4</w:t>
      </w:r>
    </w:p>
    <w:p>
      <w:pPr>
        <w:jc w:val="center"/>
      </w:pPr>
      <w:r>
        <w:rPr>
          <w:i/>
          <w:sz w:val="20"/>
        </w:rPr>
        <w:t>Casos Práticos de IA na Consultoria SAP</w:t>
      </w:r>
    </w:p>
    <w:p>
      <w:pPr>
        <w:pStyle w:val="Heading1"/>
      </w:pPr>
      <w:r>
        <w:t>Objetivo</w:t>
      </w:r>
    </w:p>
    <w:p>
      <w:r>
        <w:t>Conduzir um único cenário SAP PM ao longo do ciclo de uma demanda, demonstrando como a IA pode apoiar análise, comunicação, documentação, testes e revisão sem substituir a responsabilidade do consultor.</w:t>
      </w:r>
    </w:p>
    <w:p>
      <w:pPr>
        <w:pStyle w:val="Heading1"/>
      </w:pPr>
      <w:r>
        <w:t>Sequência sugerida (90 min)</w:t>
      </w:r>
    </w:p>
    <w:p>
      <w:pPr>
        <w:pStyle w:val="ListBullet"/>
      </w:pPr>
      <w:r>
        <w:t>0-10 min: e-mail e apontamento - demonstrar melhoria textual sem inventar fatos.</w:t>
      </w:r>
    </w:p>
    <w:p>
      <w:pPr>
        <w:pStyle w:val="ListBullet"/>
      </w:pPr>
      <w:r>
        <w:t>10-20 min: atualização de chamado - separar evidência, hipótese e situação atual.</w:t>
      </w:r>
    </w:p>
    <w:p>
      <w:pPr>
        <w:pStyle w:val="ListBullet"/>
      </w:pPr>
      <w:r>
        <w:t>20-40 min: levantamento e especificação funcional - usar ANALISE → PERGUNTE → PRODUZA → VALIDE.</w:t>
      </w:r>
    </w:p>
    <w:p>
      <w:pPr>
        <w:pStyle w:val="ListBullet"/>
      </w:pPr>
      <w:r>
        <w:t>40-50 min: explicar fronteira entre especificação funcional e solução técnica.</w:t>
      </w:r>
    </w:p>
    <w:p>
      <w:pPr>
        <w:pStyle w:val="ListBullet"/>
      </w:pPr>
      <w:r>
        <w:t>50-65 min: gerar casos de teste funcionais e discutir inferências.</w:t>
      </w:r>
    </w:p>
    <w:p>
      <w:pPr>
        <w:pStyle w:val="ListBullet"/>
      </w:pPr>
      <w:r>
        <w:t>65-75 min: apresentar teste integrado e rastreabilidade.</w:t>
      </w:r>
    </w:p>
    <w:p>
      <w:pPr>
        <w:pStyle w:val="ListBullet"/>
      </w:pPr>
      <w:r>
        <w:t>75-90 min: exercício com mudança de requisito e revisão final.</w:t>
      </w:r>
    </w:p>
    <w:p>
      <w:pPr>
        <w:pStyle w:val="Heading1"/>
      </w:pPr>
      <w:r>
        <w:t>Demonstrações recomendadas</w:t>
      </w:r>
    </w:p>
    <w:p>
      <w:pPr>
        <w:pStyle w:val="ListBullet"/>
      </w:pPr>
      <w:r>
        <w:t>Comparar prompt simples x prompt corporativo.</w:t>
      </w:r>
    </w:p>
    <w:p>
      <w:pPr>
        <w:pStyle w:val="ListBullet"/>
      </w:pPr>
      <w:r>
        <w:t>Usar o requisito base para identificar lacunas antes de gerar documento.</w:t>
      </w:r>
    </w:p>
    <w:p>
      <w:pPr>
        <w:pStyle w:val="ListBullet"/>
      </w:pPr>
      <w:r>
        <w:t>Gerar a EF usando o template corporativo.</w:t>
      </w:r>
    </w:p>
    <w:p>
      <w:pPr>
        <w:pStyle w:val="ListBullet"/>
      </w:pPr>
      <w:r>
        <w:t>Gerar testes e confrontá-los com a matriz de rastreabilidade.</w:t>
      </w:r>
    </w:p>
    <w:p>
      <w:pPr>
        <w:pStyle w:val="ListBullet"/>
      </w:pPr>
      <w:r>
        <w:t>Introduzir o cartão de mudança de requisito somente após a primeira rodada.</w:t>
      </w:r>
    </w:p>
    <w:p>
      <w:pPr>
        <w:pStyle w:val="Heading1"/>
      </w:pPr>
      <w:r>
        <w:t>Mensagens-chave</w:t>
      </w:r>
    </w:p>
    <w:p>
      <w:pPr>
        <w:pStyle w:val="ListBullet"/>
      </w:pPr>
      <w:r>
        <w:t>IA melhora a descrição do trabalho; não cria trabalho que não aconteceu.</w:t>
      </w:r>
    </w:p>
    <w:p>
      <w:pPr>
        <w:pStyle w:val="ListBullet"/>
      </w:pPr>
      <w:r>
        <w:t>Documento gerado por IA é rascunho estruturado, não aprovação automática.</w:t>
      </w:r>
    </w:p>
    <w:p>
      <w:pPr>
        <w:pStyle w:val="ListBullet"/>
      </w:pPr>
      <w:r>
        <w:t>Nem todo cenário possível é requisito do projeto.</w:t>
      </w:r>
    </w:p>
    <w:p>
      <w:pPr>
        <w:pStyle w:val="ListBullet"/>
      </w:pPr>
      <w:r>
        <w:t>Rastreabilidade ajuda a descobrir requisitos sem teste e testes sem requisito.</w:t>
      </w:r>
    </w:p>
    <w:p>
      <w:pPr>
        <w:pStyle w:val="ListBullet"/>
      </w:pPr>
      <w:r>
        <w:t>Mais importante que o prompt isolado é o processo de uso e validação.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