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BAC3E" w14:textId="5099DFD2" w:rsidR="00D20D5D" w:rsidRDefault="00942847" w:rsidP="00942847">
      <w:pPr>
        <w:spacing w:line="480" w:lineRule="auto"/>
        <w:rPr>
          <w:rFonts w:ascii="Arial" w:hAnsi="Arial" w:cs="Arial"/>
          <w:sz w:val="24"/>
          <w:szCs w:val="24"/>
        </w:rPr>
      </w:pPr>
      <w:r>
        <w:rPr>
          <w:rFonts w:ascii="Arial" w:hAnsi="Arial" w:cs="Arial"/>
          <w:sz w:val="24"/>
          <w:szCs w:val="24"/>
        </w:rPr>
        <w:t>Research proposal – audio transcript</w:t>
      </w:r>
    </w:p>
    <w:p w14:paraId="5FEAA02A" w14:textId="175B3D62" w:rsidR="00942847" w:rsidRPr="00942847" w:rsidRDefault="00942847" w:rsidP="00942847">
      <w:pPr>
        <w:spacing w:line="480" w:lineRule="auto"/>
        <w:rPr>
          <w:rFonts w:ascii="Arial" w:hAnsi="Arial" w:cs="Arial"/>
          <w:sz w:val="32"/>
          <w:szCs w:val="32"/>
        </w:rPr>
      </w:pPr>
      <w:r w:rsidRPr="00942847">
        <w:rPr>
          <w:rFonts w:ascii="Arial" w:hAnsi="Arial" w:cs="Arial"/>
          <w:sz w:val="32"/>
          <w:szCs w:val="32"/>
        </w:rPr>
        <w:t>Transfer learning: live sentiment analysis for market prediction</w:t>
      </w:r>
    </w:p>
    <w:p w14:paraId="224E87F5" w14:textId="39C2940D" w:rsidR="00942847" w:rsidRDefault="00942847" w:rsidP="00942847">
      <w:pPr>
        <w:spacing w:line="480" w:lineRule="auto"/>
        <w:rPr>
          <w:rFonts w:ascii="Arial" w:hAnsi="Arial" w:cs="Arial"/>
          <w:sz w:val="24"/>
          <w:szCs w:val="24"/>
        </w:rPr>
      </w:pPr>
    </w:p>
    <w:p w14:paraId="78B68C96" w14:textId="36D30CDA" w:rsidR="00942847" w:rsidRPr="009F0A8E" w:rsidRDefault="00942847" w:rsidP="00942847">
      <w:pPr>
        <w:spacing w:line="480" w:lineRule="auto"/>
        <w:rPr>
          <w:rFonts w:ascii="Arial" w:hAnsi="Arial" w:cs="Arial"/>
          <w:sz w:val="32"/>
          <w:szCs w:val="32"/>
        </w:rPr>
      </w:pPr>
      <w:r w:rsidRPr="009F0A8E">
        <w:rPr>
          <w:rFonts w:ascii="Arial" w:hAnsi="Arial" w:cs="Arial"/>
          <w:sz w:val="32"/>
          <w:szCs w:val="32"/>
        </w:rPr>
        <w:t>Significance (slide 2)</w:t>
      </w:r>
    </w:p>
    <w:p w14:paraId="0CDB0C15" w14:textId="2AD34AE9" w:rsidR="00364352" w:rsidRDefault="00942847" w:rsidP="00942847">
      <w:pPr>
        <w:spacing w:line="480" w:lineRule="auto"/>
        <w:rPr>
          <w:rFonts w:ascii="Arial" w:hAnsi="Arial" w:cs="Arial"/>
          <w:sz w:val="24"/>
          <w:szCs w:val="24"/>
        </w:rPr>
      </w:pPr>
      <w:r>
        <w:rPr>
          <w:rFonts w:ascii="Arial" w:hAnsi="Arial" w:cs="Arial"/>
          <w:sz w:val="24"/>
          <w:szCs w:val="24"/>
        </w:rPr>
        <w:t xml:space="preserve">There are few </w:t>
      </w:r>
      <w:r w:rsidR="00054A6C">
        <w:rPr>
          <w:rFonts w:ascii="Arial" w:hAnsi="Arial" w:cs="Arial"/>
          <w:sz w:val="24"/>
          <w:szCs w:val="24"/>
        </w:rPr>
        <w:t>transformers-based</w:t>
      </w:r>
      <w:r>
        <w:rPr>
          <w:rFonts w:ascii="Arial" w:hAnsi="Arial" w:cs="Arial"/>
          <w:sz w:val="24"/>
          <w:szCs w:val="24"/>
        </w:rPr>
        <w:t xml:space="preserve"> models, which are state of the art for NLP deep learning, that have been tuned to understand financial jargon, most notably FinBERT, FinALBERT that I’ve listed in the reference list. These are very accurate models at interpreting sentiment of past data, they are less suitable for live incoming data due </w:t>
      </w:r>
      <w:r w:rsidR="000F5C14">
        <w:rPr>
          <w:rFonts w:ascii="Arial" w:hAnsi="Arial" w:cs="Arial"/>
          <w:sz w:val="24"/>
          <w:szCs w:val="24"/>
        </w:rPr>
        <w:t>to their size</w:t>
      </w:r>
      <w:r w:rsidR="00BA7EFB">
        <w:rPr>
          <w:rFonts w:ascii="Arial" w:hAnsi="Arial" w:cs="Arial"/>
          <w:sz w:val="24"/>
          <w:szCs w:val="24"/>
        </w:rPr>
        <w:t xml:space="preserve"> and inference times</w:t>
      </w:r>
      <w:r w:rsidR="000F5C14">
        <w:rPr>
          <w:rFonts w:ascii="Arial" w:hAnsi="Arial" w:cs="Arial"/>
          <w:sz w:val="24"/>
          <w:szCs w:val="24"/>
        </w:rPr>
        <w:t xml:space="preserve">. Furthermore, they need many resources to be trained and </w:t>
      </w:r>
      <w:r w:rsidR="002C5835">
        <w:rPr>
          <w:rFonts w:ascii="Arial" w:hAnsi="Arial" w:cs="Arial"/>
          <w:sz w:val="24"/>
          <w:szCs w:val="24"/>
        </w:rPr>
        <w:t xml:space="preserve">to </w:t>
      </w:r>
      <w:r w:rsidR="000F5C14">
        <w:rPr>
          <w:rFonts w:ascii="Arial" w:hAnsi="Arial" w:cs="Arial"/>
          <w:sz w:val="24"/>
          <w:szCs w:val="24"/>
        </w:rPr>
        <w:t>run properly. There is no model in the financial</w:t>
      </w:r>
      <w:r w:rsidR="00FC4606">
        <w:rPr>
          <w:rFonts w:ascii="Arial" w:hAnsi="Arial" w:cs="Arial"/>
          <w:sz w:val="24"/>
          <w:szCs w:val="24"/>
        </w:rPr>
        <w:t xml:space="preserve"> sentiment analysis</w:t>
      </w:r>
      <w:r w:rsidR="000F5C14">
        <w:rPr>
          <w:rFonts w:ascii="Arial" w:hAnsi="Arial" w:cs="Arial"/>
          <w:sz w:val="24"/>
          <w:szCs w:val="24"/>
        </w:rPr>
        <w:t xml:space="preserve"> domain that is tuned for performance</w:t>
      </w:r>
      <w:r w:rsidR="000C12F0">
        <w:rPr>
          <w:rFonts w:ascii="Arial" w:hAnsi="Arial" w:cs="Arial"/>
          <w:sz w:val="24"/>
          <w:szCs w:val="24"/>
        </w:rPr>
        <w:t xml:space="preserve"> and speed</w:t>
      </w:r>
      <w:r w:rsidR="00491BEC">
        <w:rPr>
          <w:rFonts w:ascii="Arial" w:hAnsi="Arial" w:cs="Arial"/>
          <w:sz w:val="24"/>
          <w:szCs w:val="24"/>
        </w:rPr>
        <w:t xml:space="preserve"> and in some markets, such as the forex, a matter of seconds can cost vast amounts of money</w:t>
      </w:r>
      <w:r w:rsidR="000F5C14">
        <w:rPr>
          <w:rFonts w:ascii="Arial" w:hAnsi="Arial" w:cs="Arial"/>
          <w:sz w:val="24"/>
          <w:szCs w:val="24"/>
        </w:rPr>
        <w:t>. The market environment is one where speed and efficiency matters the most due to its constant evolving nature, so a fast and reliable model that interprets data live could be extremely important</w:t>
      </w:r>
      <w:r w:rsidR="000C12F0">
        <w:rPr>
          <w:rFonts w:ascii="Arial" w:hAnsi="Arial" w:cs="Arial"/>
          <w:sz w:val="24"/>
          <w:szCs w:val="24"/>
        </w:rPr>
        <w:t xml:space="preserve"> (</w:t>
      </w:r>
      <w:r w:rsidR="00227088">
        <w:rPr>
          <w:rFonts w:ascii="Arial" w:hAnsi="Arial" w:cs="Arial"/>
          <w:sz w:val="24"/>
          <w:szCs w:val="24"/>
        </w:rPr>
        <w:t>Mukul J. et al.,</w:t>
      </w:r>
      <w:r w:rsidR="00560B90">
        <w:rPr>
          <w:rFonts w:ascii="Arial" w:hAnsi="Arial" w:cs="Arial"/>
          <w:sz w:val="24"/>
          <w:szCs w:val="24"/>
        </w:rPr>
        <w:t>2021)</w:t>
      </w:r>
      <w:r w:rsidR="000F5C14">
        <w:rPr>
          <w:rFonts w:ascii="Arial" w:hAnsi="Arial" w:cs="Arial"/>
          <w:sz w:val="24"/>
          <w:szCs w:val="24"/>
        </w:rPr>
        <w:t>.</w:t>
      </w:r>
    </w:p>
    <w:p w14:paraId="0B3DCC18" w14:textId="3B35E822" w:rsidR="00942847" w:rsidRDefault="000A2C80" w:rsidP="00942847">
      <w:pPr>
        <w:spacing w:line="480" w:lineRule="auto"/>
        <w:rPr>
          <w:rFonts w:ascii="Arial" w:hAnsi="Arial" w:cs="Arial"/>
          <w:sz w:val="24"/>
          <w:szCs w:val="24"/>
        </w:rPr>
      </w:pPr>
      <w:r>
        <w:rPr>
          <w:rFonts w:ascii="Arial" w:hAnsi="Arial" w:cs="Arial"/>
          <w:sz w:val="24"/>
          <w:szCs w:val="24"/>
        </w:rPr>
        <w:t xml:space="preserve">Another aspect that goes in </w:t>
      </w:r>
      <w:r w:rsidR="00E9026F">
        <w:rPr>
          <w:rFonts w:ascii="Arial" w:hAnsi="Arial" w:cs="Arial"/>
          <w:sz w:val="24"/>
          <w:szCs w:val="24"/>
        </w:rPr>
        <w:t>favour</w:t>
      </w:r>
      <w:r>
        <w:rPr>
          <w:rFonts w:ascii="Arial" w:hAnsi="Arial" w:cs="Arial"/>
          <w:sz w:val="24"/>
          <w:szCs w:val="24"/>
        </w:rPr>
        <w:t xml:space="preserve"> o</w:t>
      </w:r>
      <w:r w:rsidR="002007DC">
        <w:rPr>
          <w:rFonts w:ascii="Arial" w:hAnsi="Arial" w:cs="Arial"/>
          <w:sz w:val="24"/>
          <w:szCs w:val="24"/>
        </w:rPr>
        <w:t>f such approach is carbon footprint</w:t>
      </w:r>
      <w:r w:rsidR="001D0840">
        <w:rPr>
          <w:rFonts w:ascii="Arial" w:hAnsi="Arial" w:cs="Arial"/>
          <w:sz w:val="24"/>
          <w:szCs w:val="24"/>
        </w:rPr>
        <w:t xml:space="preserve"> and energy consumption</w:t>
      </w:r>
      <w:r w:rsidR="002007DC">
        <w:rPr>
          <w:rFonts w:ascii="Arial" w:hAnsi="Arial" w:cs="Arial"/>
          <w:sz w:val="24"/>
          <w:szCs w:val="24"/>
        </w:rPr>
        <w:t xml:space="preserve"> that </w:t>
      </w:r>
      <w:r w:rsidR="001D0840">
        <w:rPr>
          <w:rFonts w:ascii="Arial" w:hAnsi="Arial" w:cs="Arial"/>
          <w:sz w:val="24"/>
          <w:szCs w:val="24"/>
        </w:rPr>
        <w:t xml:space="preserve">are </w:t>
      </w:r>
      <w:r w:rsidR="002007DC">
        <w:rPr>
          <w:rFonts w:ascii="Arial" w:hAnsi="Arial" w:cs="Arial"/>
          <w:sz w:val="24"/>
          <w:szCs w:val="24"/>
        </w:rPr>
        <w:t xml:space="preserve">far less when using a smaller </w:t>
      </w:r>
      <w:r w:rsidR="00E9026F">
        <w:rPr>
          <w:rFonts w:ascii="Arial" w:hAnsi="Arial" w:cs="Arial"/>
          <w:sz w:val="24"/>
          <w:szCs w:val="24"/>
        </w:rPr>
        <w:t>fine-tuned</w:t>
      </w:r>
      <w:r w:rsidR="002007DC">
        <w:rPr>
          <w:rFonts w:ascii="Arial" w:hAnsi="Arial" w:cs="Arial"/>
          <w:sz w:val="24"/>
          <w:szCs w:val="24"/>
        </w:rPr>
        <w:t xml:space="preserve"> model instead of a </w:t>
      </w:r>
      <w:r w:rsidR="00DA182E">
        <w:rPr>
          <w:rFonts w:ascii="Arial" w:hAnsi="Arial" w:cs="Arial"/>
          <w:sz w:val="24"/>
          <w:szCs w:val="24"/>
        </w:rPr>
        <w:t>large</w:t>
      </w:r>
      <w:r w:rsidR="006424E3">
        <w:rPr>
          <w:rFonts w:ascii="Arial" w:hAnsi="Arial" w:cs="Arial"/>
          <w:sz w:val="24"/>
          <w:szCs w:val="24"/>
        </w:rPr>
        <w:t>r</w:t>
      </w:r>
      <w:r w:rsidR="00DA182E">
        <w:rPr>
          <w:rFonts w:ascii="Arial" w:hAnsi="Arial" w:cs="Arial"/>
          <w:sz w:val="24"/>
          <w:szCs w:val="24"/>
        </w:rPr>
        <w:t xml:space="preserve"> one (Lacoste et al., 2019). </w:t>
      </w:r>
    </w:p>
    <w:p w14:paraId="4DC9C72A" w14:textId="50EA7A70" w:rsidR="000F5C14" w:rsidRDefault="000F5C14" w:rsidP="00942847">
      <w:pPr>
        <w:spacing w:line="480" w:lineRule="auto"/>
        <w:rPr>
          <w:rFonts w:ascii="Arial" w:hAnsi="Arial" w:cs="Arial"/>
          <w:sz w:val="24"/>
          <w:szCs w:val="24"/>
        </w:rPr>
      </w:pPr>
    </w:p>
    <w:p w14:paraId="4E67EEE8" w14:textId="673488FE" w:rsidR="000F5C14" w:rsidRPr="009F0A8E" w:rsidRDefault="000F5C14" w:rsidP="00942847">
      <w:pPr>
        <w:spacing w:line="480" w:lineRule="auto"/>
        <w:rPr>
          <w:rFonts w:ascii="Arial" w:hAnsi="Arial" w:cs="Arial"/>
          <w:sz w:val="32"/>
          <w:szCs w:val="32"/>
        </w:rPr>
      </w:pPr>
      <w:r w:rsidRPr="009F0A8E">
        <w:rPr>
          <w:rFonts w:ascii="Arial" w:hAnsi="Arial" w:cs="Arial"/>
          <w:sz w:val="32"/>
          <w:szCs w:val="32"/>
        </w:rPr>
        <w:t>Question and Objective (slide 3</w:t>
      </w:r>
      <w:r w:rsidR="0041058D" w:rsidRPr="009F0A8E">
        <w:rPr>
          <w:rFonts w:ascii="Arial" w:hAnsi="Arial" w:cs="Arial"/>
          <w:sz w:val="32"/>
          <w:szCs w:val="32"/>
        </w:rPr>
        <w:t>/4</w:t>
      </w:r>
      <w:r w:rsidRPr="009F0A8E">
        <w:rPr>
          <w:rFonts w:ascii="Arial" w:hAnsi="Arial" w:cs="Arial"/>
          <w:sz w:val="32"/>
          <w:szCs w:val="32"/>
        </w:rPr>
        <w:t>)</w:t>
      </w:r>
    </w:p>
    <w:p w14:paraId="0C8C1140" w14:textId="39CA627B" w:rsidR="000F5C14" w:rsidRDefault="000F5C14" w:rsidP="00942847">
      <w:pPr>
        <w:spacing w:line="480" w:lineRule="auto"/>
        <w:rPr>
          <w:rFonts w:ascii="Arial" w:hAnsi="Arial" w:cs="Arial"/>
          <w:sz w:val="24"/>
          <w:szCs w:val="24"/>
        </w:rPr>
      </w:pPr>
      <w:r>
        <w:rPr>
          <w:rFonts w:ascii="Arial" w:hAnsi="Arial" w:cs="Arial"/>
          <w:sz w:val="24"/>
          <w:szCs w:val="24"/>
        </w:rPr>
        <w:t xml:space="preserve">The problem this research is asking is: is it possible to create a model that is fast enough, uses less resources and less memory to analyse incoming financial data and give </w:t>
      </w:r>
      <w:r w:rsidR="00491BEC">
        <w:rPr>
          <w:rFonts w:ascii="Arial" w:hAnsi="Arial" w:cs="Arial"/>
          <w:sz w:val="24"/>
          <w:szCs w:val="24"/>
        </w:rPr>
        <w:t>tempestive and useful insights to investors</w:t>
      </w:r>
      <w:r w:rsidR="00D6376B">
        <w:rPr>
          <w:rFonts w:ascii="Arial" w:hAnsi="Arial" w:cs="Arial"/>
          <w:sz w:val="24"/>
          <w:szCs w:val="24"/>
        </w:rPr>
        <w:t>?</w:t>
      </w:r>
      <w:r w:rsidR="00491BEC">
        <w:rPr>
          <w:rFonts w:ascii="Arial" w:hAnsi="Arial" w:cs="Arial"/>
          <w:sz w:val="24"/>
          <w:szCs w:val="24"/>
        </w:rPr>
        <w:t xml:space="preserve"> Big models could quickly become slow and costly to the point that they </w:t>
      </w:r>
      <w:r w:rsidR="00854284">
        <w:rPr>
          <w:rFonts w:ascii="Arial" w:hAnsi="Arial" w:cs="Arial"/>
          <w:sz w:val="24"/>
          <w:szCs w:val="24"/>
        </w:rPr>
        <w:t xml:space="preserve">are not anymore worth </w:t>
      </w:r>
      <w:r w:rsidR="00E0643C">
        <w:rPr>
          <w:rFonts w:ascii="Arial" w:hAnsi="Arial" w:cs="Arial"/>
          <w:sz w:val="24"/>
          <w:szCs w:val="24"/>
        </w:rPr>
        <w:t>using in the price prediction</w:t>
      </w:r>
      <w:r w:rsidR="001A6E35">
        <w:rPr>
          <w:rFonts w:ascii="Arial" w:hAnsi="Arial" w:cs="Arial"/>
          <w:sz w:val="24"/>
          <w:szCs w:val="24"/>
        </w:rPr>
        <w:t xml:space="preserve">, </w:t>
      </w:r>
      <w:r w:rsidR="005A56D3">
        <w:rPr>
          <w:rFonts w:ascii="Arial" w:hAnsi="Arial" w:cs="Arial"/>
          <w:sz w:val="24"/>
          <w:szCs w:val="24"/>
        </w:rPr>
        <w:t xml:space="preserve">factoring </w:t>
      </w:r>
      <w:r w:rsidR="005A56D3">
        <w:rPr>
          <w:rFonts w:ascii="Arial" w:hAnsi="Arial" w:cs="Arial"/>
          <w:sz w:val="24"/>
          <w:szCs w:val="24"/>
        </w:rPr>
        <w:lastRenderedPageBreak/>
        <w:t>that the amount of data can become</w:t>
      </w:r>
      <w:r w:rsidR="00A35C29">
        <w:rPr>
          <w:rFonts w:ascii="Arial" w:hAnsi="Arial" w:cs="Arial"/>
          <w:sz w:val="24"/>
          <w:szCs w:val="24"/>
        </w:rPr>
        <w:t xml:space="preserve"> </w:t>
      </w:r>
      <w:r w:rsidR="00617103">
        <w:rPr>
          <w:rFonts w:ascii="Arial" w:hAnsi="Arial" w:cs="Arial"/>
          <w:sz w:val="24"/>
          <w:szCs w:val="24"/>
        </w:rPr>
        <w:t>enormous</w:t>
      </w:r>
      <w:r w:rsidR="00223731">
        <w:rPr>
          <w:rFonts w:ascii="Arial" w:hAnsi="Arial" w:cs="Arial"/>
          <w:sz w:val="24"/>
          <w:szCs w:val="24"/>
        </w:rPr>
        <w:t xml:space="preserve">, so we can see there is a trade-off </w:t>
      </w:r>
      <w:r w:rsidR="00E64DF0">
        <w:rPr>
          <w:rFonts w:ascii="Arial" w:hAnsi="Arial" w:cs="Arial"/>
          <w:sz w:val="24"/>
          <w:szCs w:val="24"/>
        </w:rPr>
        <w:t>between performance and accuracy</w:t>
      </w:r>
      <w:r w:rsidR="00854284">
        <w:rPr>
          <w:rFonts w:ascii="Arial" w:hAnsi="Arial" w:cs="Arial"/>
          <w:sz w:val="24"/>
          <w:szCs w:val="24"/>
        </w:rPr>
        <w:t>.</w:t>
      </w:r>
    </w:p>
    <w:p w14:paraId="41B95508" w14:textId="2E4AF669" w:rsidR="000F5C14" w:rsidRDefault="000F5C14" w:rsidP="00942847">
      <w:pPr>
        <w:spacing w:line="480" w:lineRule="auto"/>
        <w:rPr>
          <w:rFonts w:ascii="Arial" w:hAnsi="Arial" w:cs="Arial"/>
          <w:sz w:val="24"/>
          <w:szCs w:val="24"/>
        </w:rPr>
      </w:pPr>
      <w:r>
        <w:rPr>
          <w:rFonts w:ascii="Arial" w:hAnsi="Arial" w:cs="Arial"/>
          <w:sz w:val="24"/>
          <w:szCs w:val="24"/>
        </w:rPr>
        <w:t xml:space="preserve">The aim of the proposed research is to generate a state of the art, </w:t>
      </w:r>
      <w:r w:rsidR="005D4484">
        <w:rPr>
          <w:rFonts w:ascii="Arial" w:hAnsi="Arial" w:cs="Arial"/>
          <w:sz w:val="24"/>
          <w:szCs w:val="24"/>
        </w:rPr>
        <w:t>transformers-based</w:t>
      </w:r>
      <w:r>
        <w:rPr>
          <w:rFonts w:ascii="Arial" w:hAnsi="Arial" w:cs="Arial"/>
          <w:sz w:val="24"/>
          <w:szCs w:val="24"/>
        </w:rPr>
        <w:t xml:space="preserve"> model </w:t>
      </w:r>
      <w:r w:rsidR="00854284">
        <w:rPr>
          <w:rFonts w:ascii="Arial" w:hAnsi="Arial" w:cs="Arial"/>
          <w:sz w:val="24"/>
          <w:szCs w:val="24"/>
        </w:rPr>
        <w:t>using transfer learning techniques, leveraging one of the smaller BERT publications, that I’ll mention in the next slide.</w:t>
      </w:r>
    </w:p>
    <w:p w14:paraId="582603D7" w14:textId="4EB75BF5" w:rsidR="0041058D" w:rsidRPr="009F0A8E" w:rsidRDefault="0041058D" w:rsidP="00942847">
      <w:pPr>
        <w:spacing w:line="480" w:lineRule="auto"/>
        <w:rPr>
          <w:rFonts w:ascii="Arial" w:hAnsi="Arial" w:cs="Arial"/>
          <w:sz w:val="32"/>
          <w:szCs w:val="32"/>
        </w:rPr>
      </w:pPr>
      <w:r w:rsidRPr="009F0A8E">
        <w:rPr>
          <w:rFonts w:ascii="Arial" w:hAnsi="Arial" w:cs="Arial"/>
          <w:sz w:val="32"/>
          <w:szCs w:val="32"/>
        </w:rPr>
        <w:t>(Slide 5)</w:t>
      </w:r>
    </w:p>
    <w:p w14:paraId="6BECEE06" w14:textId="1E0F7636" w:rsidR="0041058D" w:rsidRDefault="00AE0C8B" w:rsidP="00942847">
      <w:pPr>
        <w:spacing w:line="480" w:lineRule="auto"/>
        <w:rPr>
          <w:rFonts w:ascii="Arial" w:hAnsi="Arial" w:cs="Arial"/>
          <w:sz w:val="24"/>
          <w:szCs w:val="24"/>
          <w:lang w:val="en-US"/>
        </w:rPr>
      </w:pPr>
      <w:r>
        <w:rPr>
          <w:rFonts w:ascii="Arial" w:hAnsi="Arial" w:cs="Arial"/>
          <w:sz w:val="24"/>
          <w:szCs w:val="24"/>
        </w:rPr>
        <w:t>Many smaller and faster models have been developed starting from the revolutionary open-source transformers-based model BERT published by Google</w:t>
      </w:r>
      <w:r w:rsidR="0045728C">
        <w:rPr>
          <w:rFonts w:ascii="Arial" w:hAnsi="Arial" w:cs="Arial"/>
          <w:sz w:val="24"/>
          <w:szCs w:val="24"/>
        </w:rPr>
        <w:t xml:space="preserve">. </w:t>
      </w:r>
      <w:proofErr w:type="gramStart"/>
      <w:r w:rsidR="006E204A">
        <w:rPr>
          <w:rFonts w:ascii="Arial" w:hAnsi="Arial" w:cs="Arial"/>
          <w:sz w:val="24"/>
          <w:szCs w:val="24"/>
          <w:lang w:val="en-US"/>
        </w:rPr>
        <w:t>Some of</w:t>
      </w:r>
      <w:proofErr w:type="gramEnd"/>
      <w:r w:rsidR="006E204A">
        <w:rPr>
          <w:rFonts w:ascii="Arial" w:hAnsi="Arial" w:cs="Arial"/>
          <w:sz w:val="24"/>
          <w:szCs w:val="24"/>
          <w:lang w:val="en-US"/>
        </w:rPr>
        <w:t xml:space="preserve"> them achieve incredible performances </w:t>
      </w:r>
      <w:r w:rsidR="00741AB9">
        <w:rPr>
          <w:rFonts w:ascii="Arial" w:hAnsi="Arial" w:cs="Arial"/>
          <w:sz w:val="24"/>
          <w:szCs w:val="24"/>
          <w:lang w:val="en-US"/>
        </w:rPr>
        <w:t xml:space="preserve">up to ten times smaller and twenty times faster sacrificing </w:t>
      </w:r>
      <w:r w:rsidR="00902341">
        <w:rPr>
          <w:rFonts w:ascii="Arial" w:hAnsi="Arial" w:cs="Arial"/>
          <w:sz w:val="24"/>
          <w:szCs w:val="24"/>
          <w:lang w:val="en-US"/>
        </w:rPr>
        <w:t xml:space="preserve">a reasonable amount of </w:t>
      </w:r>
      <w:r w:rsidR="00741AB9">
        <w:rPr>
          <w:rFonts w:ascii="Arial" w:hAnsi="Arial" w:cs="Arial"/>
          <w:sz w:val="24"/>
          <w:szCs w:val="24"/>
          <w:lang w:val="en-US"/>
        </w:rPr>
        <w:t>accuracy, they suffer in harder NLP tasks but not notably in the sentiment analysis tasks</w:t>
      </w:r>
      <w:r w:rsidR="003502B2">
        <w:rPr>
          <w:rFonts w:ascii="Arial" w:hAnsi="Arial" w:cs="Arial"/>
          <w:sz w:val="24"/>
          <w:szCs w:val="24"/>
          <w:lang w:val="en-US"/>
        </w:rPr>
        <w:t xml:space="preserve"> which is an advantage</w:t>
      </w:r>
      <w:r w:rsidR="00D94836">
        <w:rPr>
          <w:rFonts w:ascii="Arial" w:hAnsi="Arial" w:cs="Arial"/>
          <w:sz w:val="24"/>
          <w:szCs w:val="24"/>
          <w:lang w:val="en-US"/>
        </w:rPr>
        <w:t xml:space="preserve"> (Xiaoqi et al</w:t>
      </w:r>
      <w:r w:rsidR="00EF7BBF">
        <w:rPr>
          <w:rFonts w:ascii="Arial" w:hAnsi="Arial" w:cs="Arial"/>
          <w:sz w:val="24"/>
          <w:szCs w:val="24"/>
          <w:lang w:val="en-US"/>
        </w:rPr>
        <w:t>.</w:t>
      </w:r>
      <w:r w:rsidR="00D94836">
        <w:rPr>
          <w:rFonts w:ascii="Arial" w:hAnsi="Arial" w:cs="Arial"/>
          <w:sz w:val="24"/>
          <w:szCs w:val="24"/>
          <w:lang w:val="en-US"/>
        </w:rPr>
        <w:t>,</w:t>
      </w:r>
      <w:r w:rsidR="00EF7BBF">
        <w:rPr>
          <w:rFonts w:ascii="Arial" w:hAnsi="Arial" w:cs="Arial"/>
          <w:sz w:val="24"/>
          <w:szCs w:val="24"/>
          <w:lang w:val="en-US"/>
        </w:rPr>
        <w:t xml:space="preserve"> 2020</w:t>
      </w:r>
      <w:r w:rsidR="00D94836">
        <w:rPr>
          <w:rFonts w:ascii="Arial" w:hAnsi="Arial" w:cs="Arial"/>
          <w:sz w:val="24"/>
          <w:szCs w:val="24"/>
          <w:lang w:val="en-US"/>
        </w:rPr>
        <w:t>)</w:t>
      </w:r>
      <w:r w:rsidR="00741AB9">
        <w:rPr>
          <w:rFonts w:ascii="Arial" w:hAnsi="Arial" w:cs="Arial"/>
          <w:sz w:val="24"/>
          <w:szCs w:val="24"/>
          <w:lang w:val="en-US"/>
        </w:rPr>
        <w:t xml:space="preserve">. </w:t>
      </w:r>
      <w:r w:rsidR="007D0BAB">
        <w:rPr>
          <w:rFonts w:ascii="Arial" w:hAnsi="Arial" w:cs="Arial"/>
          <w:sz w:val="24"/>
          <w:szCs w:val="24"/>
          <w:lang w:val="en-US"/>
        </w:rPr>
        <w:t xml:space="preserve">The other </w:t>
      </w:r>
      <w:r w:rsidR="00D94836">
        <w:rPr>
          <w:rFonts w:ascii="Arial" w:hAnsi="Arial" w:cs="Arial"/>
          <w:sz w:val="24"/>
          <w:szCs w:val="24"/>
          <w:lang w:val="en-US"/>
        </w:rPr>
        <w:t>transformers-based</w:t>
      </w:r>
      <w:r w:rsidR="007D0BAB">
        <w:rPr>
          <w:rFonts w:ascii="Arial" w:hAnsi="Arial" w:cs="Arial"/>
          <w:sz w:val="24"/>
          <w:szCs w:val="24"/>
          <w:lang w:val="en-US"/>
        </w:rPr>
        <w:t xml:space="preserve"> models such as the GPT by OpenAI</w:t>
      </w:r>
      <w:r w:rsidR="00D46234">
        <w:rPr>
          <w:rFonts w:ascii="Arial" w:hAnsi="Arial" w:cs="Arial"/>
          <w:sz w:val="24"/>
          <w:szCs w:val="24"/>
          <w:lang w:val="en-US"/>
        </w:rPr>
        <w:t xml:space="preserve"> </w:t>
      </w:r>
      <w:r w:rsidR="003502B2">
        <w:rPr>
          <w:rFonts w:ascii="Arial" w:hAnsi="Arial" w:cs="Arial"/>
          <w:sz w:val="24"/>
          <w:szCs w:val="24"/>
          <w:lang w:val="en-US"/>
        </w:rPr>
        <w:t>will</w:t>
      </w:r>
      <w:r w:rsidR="00D46234">
        <w:rPr>
          <w:rFonts w:ascii="Arial" w:hAnsi="Arial" w:cs="Arial"/>
          <w:sz w:val="24"/>
          <w:szCs w:val="24"/>
          <w:lang w:val="en-US"/>
        </w:rPr>
        <w:t xml:space="preserve"> not </w:t>
      </w:r>
      <w:r w:rsidR="003502B2">
        <w:rPr>
          <w:rFonts w:ascii="Arial" w:hAnsi="Arial" w:cs="Arial"/>
          <w:sz w:val="24"/>
          <w:szCs w:val="24"/>
          <w:lang w:val="en-US"/>
        </w:rPr>
        <w:t xml:space="preserve">be </w:t>
      </w:r>
      <w:r w:rsidR="00D46234">
        <w:rPr>
          <w:rFonts w:ascii="Arial" w:hAnsi="Arial" w:cs="Arial"/>
          <w:sz w:val="24"/>
          <w:szCs w:val="24"/>
          <w:lang w:val="en-US"/>
        </w:rPr>
        <w:t xml:space="preserve">used since they are far too large to be utilized without sufficient resources and </w:t>
      </w:r>
      <w:r w:rsidR="00516A8E">
        <w:rPr>
          <w:rFonts w:ascii="Arial" w:hAnsi="Arial" w:cs="Arial"/>
          <w:sz w:val="24"/>
          <w:szCs w:val="24"/>
          <w:lang w:val="en-US"/>
        </w:rPr>
        <w:t xml:space="preserve">the distilled versions still maintain a large </w:t>
      </w:r>
      <w:r w:rsidR="00683BCF">
        <w:rPr>
          <w:rFonts w:ascii="Arial" w:hAnsi="Arial" w:cs="Arial"/>
          <w:sz w:val="24"/>
          <w:szCs w:val="24"/>
          <w:lang w:val="en-US"/>
        </w:rPr>
        <w:t>number</w:t>
      </w:r>
      <w:r w:rsidR="00516A8E">
        <w:rPr>
          <w:rFonts w:ascii="Arial" w:hAnsi="Arial" w:cs="Arial"/>
          <w:sz w:val="24"/>
          <w:szCs w:val="24"/>
          <w:lang w:val="en-US"/>
        </w:rPr>
        <w:t xml:space="preserve"> of parameters</w:t>
      </w:r>
      <w:r w:rsidR="00683BCF">
        <w:rPr>
          <w:rFonts w:ascii="Arial" w:hAnsi="Arial" w:cs="Arial"/>
          <w:sz w:val="24"/>
          <w:szCs w:val="24"/>
          <w:lang w:val="en-US"/>
        </w:rPr>
        <w:t xml:space="preserve"> (109</w:t>
      </w:r>
      <w:r w:rsidR="00F906AF">
        <w:rPr>
          <w:rFonts w:ascii="Arial" w:hAnsi="Arial" w:cs="Arial"/>
          <w:sz w:val="24"/>
          <w:szCs w:val="24"/>
          <w:lang w:val="en-US"/>
        </w:rPr>
        <w:t>M</w:t>
      </w:r>
      <w:r w:rsidR="00683BCF">
        <w:rPr>
          <w:rFonts w:ascii="Arial" w:hAnsi="Arial" w:cs="Arial"/>
          <w:sz w:val="24"/>
          <w:szCs w:val="24"/>
          <w:lang w:val="en-US"/>
        </w:rPr>
        <w:t xml:space="preserve"> for distilled GPT-2 against 14</w:t>
      </w:r>
      <w:r w:rsidR="00F906AF">
        <w:rPr>
          <w:rFonts w:ascii="Arial" w:hAnsi="Arial" w:cs="Arial"/>
          <w:sz w:val="24"/>
          <w:szCs w:val="24"/>
          <w:lang w:val="en-US"/>
        </w:rPr>
        <w:t>M for TinyBERT4</w:t>
      </w:r>
      <w:r w:rsidR="00683BCF">
        <w:rPr>
          <w:rFonts w:ascii="Arial" w:hAnsi="Arial" w:cs="Arial"/>
          <w:sz w:val="24"/>
          <w:szCs w:val="24"/>
          <w:lang w:val="en-US"/>
        </w:rPr>
        <w:t>)</w:t>
      </w:r>
      <w:r w:rsidR="00F5231D">
        <w:rPr>
          <w:rFonts w:ascii="Arial" w:hAnsi="Arial" w:cs="Arial"/>
          <w:sz w:val="24"/>
          <w:szCs w:val="24"/>
          <w:lang w:val="en-US"/>
        </w:rPr>
        <w:t xml:space="preserve"> (Xiaoqi et al, 202</w:t>
      </w:r>
      <w:r w:rsidR="005B44DF">
        <w:rPr>
          <w:rFonts w:ascii="Arial" w:hAnsi="Arial" w:cs="Arial"/>
          <w:sz w:val="24"/>
          <w:szCs w:val="24"/>
          <w:lang w:val="en-US"/>
        </w:rPr>
        <w:t>0</w:t>
      </w:r>
      <w:r w:rsidR="00F5231D">
        <w:rPr>
          <w:rFonts w:ascii="Arial" w:hAnsi="Arial" w:cs="Arial"/>
          <w:sz w:val="24"/>
          <w:szCs w:val="24"/>
          <w:lang w:val="en-US"/>
        </w:rPr>
        <w:t>)</w:t>
      </w:r>
      <w:r w:rsidR="005B44DF">
        <w:rPr>
          <w:rFonts w:ascii="Arial" w:hAnsi="Arial" w:cs="Arial"/>
          <w:sz w:val="24"/>
          <w:szCs w:val="24"/>
          <w:lang w:val="en-US"/>
        </w:rPr>
        <w:t xml:space="preserve"> (</w:t>
      </w:r>
      <w:r w:rsidR="00874B08">
        <w:rPr>
          <w:rFonts w:ascii="Arial" w:hAnsi="Arial" w:cs="Arial"/>
          <w:sz w:val="24"/>
          <w:szCs w:val="24"/>
          <w:lang w:val="en-US"/>
        </w:rPr>
        <w:t>Huggingface</w:t>
      </w:r>
      <w:r w:rsidR="005B44DF">
        <w:rPr>
          <w:rFonts w:ascii="Arial" w:hAnsi="Arial" w:cs="Arial"/>
          <w:sz w:val="24"/>
          <w:szCs w:val="24"/>
          <w:lang w:val="en-US"/>
        </w:rPr>
        <w:t xml:space="preserve">, </w:t>
      </w:r>
      <w:r w:rsidR="00874B08">
        <w:rPr>
          <w:rFonts w:ascii="Arial" w:hAnsi="Arial" w:cs="Arial"/>
          <w:sz w:val="24"/>
          <w:szCs w:val="24"/>
          <w:lang w:val="en-US"/>
        </w:rPr>
        <w:t>2020</w:t>
      </w:r>
      <w:r w:rsidR="005B44DF">
        <w:rPr>
          <w:rFonts w:ascii="Arial" w:hAnsi="Arial" w:cs="Arial"/>
          <w:sz w:val="24"/>
          <w:szCs w:val="24"/>
          <w:lang w:val="en-US"/>
        </w:rPr>
        <w:t>)</w:t>
      </w:r>
      <w:r w:rsidR="00F906AF">
        <w:rPr>
          <w:rFonts w:ascii="Arial" w:hAnsi="Arial" w:cs="Arial"/>
          <w:sz w:val="24"/>
          <w:szCs w:val="24"/>
          <w:lang w:val="en-US"/>
        </w:rPr>
        <w:t>.</w:t>
      </w:r>
    </w:p>
    <w:p w14:paraId="69AF3FB3" w14:textId="6762EE9D" w:rsidR="007C42FA" w:rsidRDefault="007C42FA" w:rsidP="00942847">
      <w:pPr>
        <w:spacing w:line="480" w:lineRule="auto"/>
        <w:rPr>
          <w:rFonts w:ascii="Arial" w:hAnsi="Arial" w:cs="Arial"/>
          <w:sz w:val="24"/>
          <w:szCs w:val="24"/>
          <w:lang w:val="en-US"/>
        </w:rPr>
      </w:pPr>
      <w:r>
        <w:rPr>
          <w:rFonts w:ascii="Arial" w:hAnsi="Arial" w:cs="Arial"/>
          <w:sz w:val="24"/>
          <w:szCs w:val="24"/>
          <w:lang w:val="en-US"/>
        </w:rPr>
        <w:t>In this slide we can see the effects of model distillation, a famous technique used to reduce the size of models</w:t>
      </w:r>
      <w:r w:rsidR="009D2C23">
        <w:rPr>
          <w:rFonts w:ascii="Arial" w:hAnsi="Arial" w:cs="Arial"/>
          <w:sz w:val="24"/>
          <w:szCs w:val="24"/>
          <w:lang w:val="en-US"/>
        </w:rPr>
        <w:t xml:space="preserve"> where the bigger model (Teacher) is used as a reference for the smaller model (student)</w:t>
      </w:r>
      <w:r w:rsidR="004E2DF2">
        <w:rPr>
          <w:rFonts w:ascii="Arial" w:hAnsi="Arial" w:cs="Arial"/>
          <w:sz w:val="24"/>
          <w:szCs w:val="24"/>
          <w:lang w:val="en-US"/>
        </w:rPr>
        <w:t xml:space="preserve"> (Sanh et al., 2019)</w:t>
      </w:r>
      <w:r w:rsidR="009D2C23">
        <w:rPr>
          <w:rFonts w:ascii="Arial" w:hAnsi="Arial" w:cs="Arial"/>
          <w:sz w:val="24"/>
          <w:szCs w:val="24"/>
          <w:lang w:val="en-US"/>
        </w:rPr>
        <w:t xml:space="preserve">. </w:t>
      </w:r>
      <w:r w:rsidR="0090721D">
        <w:rPr>
          <w:rFonts w:ascii="Arial" w:hAnsi="Arial" w:cs="Arial"/>
          <w:sz w:val="24"/>
          <w:szCs w:val="24"/>
          <w:lang w:val="en-US"/>
        </w:rPr>
        <w:t xml:space="preserve">The smaller model outputs are compared with the </w:t>
      </w:r>
      <w:r w:rsidR="00BE656C">
        <w:rPr>
          <w:rFonts w:ascii="Arial" w:hAnsi="Arial" w:cs="Arial"/>
          <w:sz w:val="24"/>
          <w:szCs w:val="24"/>
          <w:lang w:val="en-US"/>
        </w:rPr>
        <w:t xml:space="preserve">teacher’s </w:t>
      </w:r>
      <w:r w:rsidR="0090721D">
        <w:rPr>
          <w:rFonts w:ascii="Arial" w:hAnsi="Arial" w:cs="Arial"/>
          <w:sz w:val="24"/>
          <w:szCs w:val="24"/>
          <w:lang w:val="en-US"/>
        </w:rPr>
        <w:t xml:space="preserve">one and used for training. </w:t>
      </w:r>
      <w:r w:rsidR="00681BAF">
        <w:rPr>
          <w:rFonts w:ascii="Arial" w:hAnsi="Arial" w:cs="Arial"/>
          <w:sz w:val="24"/>
          <w:szCs w:val="24"/>
          <w:lang w:val="en-US"/>
        </w:rPr>
        <w:t>In this way are created most of the smaller and faster models such as TinyBERT and DistilBERT</w:t>
      </w:r>
      <w:r w:rsidR="00337001">
        <w:rPr>
          <w:rFonts w:ascii="Arial" w:hAnsi="Arial" w:cs="Arial"/>
          <w:sz w:val="24"/>
          <w:szCs w:val="24"/>
          <w:lang w:val="en-US"/>
        </w:rPr>
        <w:t xml:space="preserve"> (Sanh et al., 2019)</w:t>
      </w:r>
      <w:r w:rsidR="00681BAF">
        <w:rPr>
          <w:rFonts w:ascii="Arial" w:hAnsi="Arial" w:cs="Arial"/>
          <w:sz w:val="24"/>
          <w:szCs w:val="24"/>
          <w:lang w:val="en-US"/>
        </w:rPr>
        <w:t>.</w:t>
      </w:r>
    </w:p>
    <w:p w14:paraId="50EC1A3B" w14:textId="77777777" w:rsidR="00BD332B" w:rsidRDefault="00BD332B" w:rsidP="00942847">
      <w:pPr>
        <w:spacing w:line="480" w:lineRule="auto"/>
        <w:rPr>
          <w:rFonts w:ascii="Arial" w:hAnsi="Arial" w:cs="Arial"/>
          <w:sz w:val="24"/>
          <w:szCs w:val="24"/>
          <w:lang w:val="en-US"/>
        </w:rPr>
      </w:pPr>
    </w:p>
    <w:p w14:paraId="686206AC" w14:textId="4BACE8D6" w:rsidR="00571FEB" w:rsidRPr="009F0A8E" w:rsidRDefault="00571FEB" w:rsidP="00942847">
      <w:pPr>
        <w:spacing w:line="480" w:lineRule="auto"/>
        <w:rPr>
          <w:rFonts w:ascii="Arial" w:hAnsi="Arial" w:cs="Arial"/>
          <w:sz w:val="32"/>
          <w:szCs w:val="32"/>
          <w:lang w:val="en-US"/>
        </w:rPr>
      </w:pPr>
      <w:r w:rsidRPr="009F0A8E">
        <w:rPr>
          <w:rFonts w:ascii="Arial" w:hAnsi="Arial" w:cs="Arial"/>
          <w:sz w:val="32"/>
          <w:szCs w:val="32"/>
          <w:lang w:val="en-US"/>
        </w:rPr>
        <w:t>Key literature (s</w:t>
      </w:r>
      <w:r w:rsidR="00BD332B" w:rsidRPr="009F0A8E">
        <w:rPr>
          <w:rFonts w:ascii="Arial" w:hAnsi="Arial" w:cs="Arial"/>
          <w:sz w:val="32"/>
          <w:szCs w:val="32"/>
          <w:lang w:val="en-US"/>
        </w:rPr>
        <w:t>lide 6</w:t>
      </w:r>
      <w:r w:rsidRPr="009F0A8E">
        <w:rPr>
          <w:rFonts w:ascii="Arial" w:hAnsi="Arial" w:cs="Arial"/>
          <w:sz w:val="32"/>
          <w:szCs w:val="32"/>
          <w:lang w:val="en-US"/>
        </w:rPr>
        <w:t>)</w:t>
      </w:r>
    </w:p>
    <w:p w14:paraId="524C0B2D" w14:textId="6AB83EF4" w:rsidR="00BD332B" w:rsidRDefault="00BD332B" w:rsidP="00942847">
      <w:pPr>
        <w:spacing w:line="480" w:lineRule="auto"/>
        <w:rPr>
          <w:rFonts w:ascii="Arial" w:hAnsi="Arial" w:cs="Arial"/>
          <w:sz w:val="24"/>
          <w:szCs w:val="24"/>
          <w:lang w:val="en-US"/>
        </w:rPr>
      </w:pPr>
      <w:r>
        <w:rPr>
          <w:rFonts w:ascii="Arial" w:hAnsi="Arial" w:cs="Arial"/>
          <w:sz w:val="24"/>
          <w:szCs w:val="24"/>
          <w:lang w:val="en-US"/>
        </w:rPr>
        <w:lastRenderedPageBreak/>
        <w:t>The funding base of every</w:t>
      </w:r>
      <w:r w:rsidR="004B38C5">
        <w:rPr>
          <w:rFonts w:ascii="Arial" w:hAnsi="Arial" w:cs="Arial"/>
          <w:sz w:val="24"/>
          <w:szCs w:val="24"/>
          <w:lang w:val="en-US"/>
        </w:rPr>
        <w:t xml:space="preserve"> modern</w:t>
      </w:r>
      <w:r>
        <w:rPr>
          <w:rFonts w:ascii="Arial" w:hAnsi="Arial" w:cs="Arial"/>
          <w:sz w:val="24"/>
          <w:szCs w:val="24"/>
          <w:lang w:val="en-US"/>
        </w:rPr>
        <w:t xml:space="preserve"> transformer</w:t>
      </w:r>
      <w:r w:rsidR="004B38C5">
        <w:rPr>
          <w:rFonts w:ascii="Arial" w:hAnsi="Arial" w:cs="Arial"/>
          <w:sz w:val="24"/>
          <w:szCs w:val="24"/>
          <w:lang w:val="en-US"/>
        </w:rPr>
        <w:t>-based</w:t>
      </w:r>
      <w:r>
        <w:rPr>
          <w:rFonts w:ascii="Arial" w:hAnsi="Arial" w:cs="Arial"/>
          <w:sz w:val="24"/>
          <w:szCs w:val="24"/>
          <w:lang w:val="en-US"/>
        </w:rPr>
        <w:t xml:space="preserve"> model is the paper “Attention is all you need”</w:t>
      </w:r>
      <w:r w:rsidR="00813556">
        <w:rPr>
          <w:rFonts w:ascii="Arial" w:hAnsi="Arial" w:cs="Arial"/>
          <w:sz w:val="24"/>
          <w:szCs w:val="24"/>
          <w:lang w:val="en-US"/>
        </w:rPr>
        <w:t xml:space="preserve"> by Vaswani et al.</w:t>
      </w:r>
      <w:r w:rsidR="00DB7DCF">
        <w:rPr>
          <w:rFonts w:ascii="Arial" w:hAnsi="Arial" w:cs="Arial"/>
          <w:sz w:val="24"/>
          <w:szCs w:val="24"/>
          <w:lang w:val="en-US"/>
        </w:rPr>
        <w:t xml:space="preserve">, 2017. </w:t>
      </w:r>
      <w:r w:rsidR="00E05FF2">
        <w:rPr>
          <w:rFonts w:ascii="Arial" w:hAnsi="Arial" w:cs="Arial"/>
          <w:sz w:val="24"/>
          <w:szCs w:val="24"/>
          <w:lang w:val="en-US"/>
        </w:rPr>
        <w:t xml:space="preserve">This study introduced the self-attention mechanism </w:t>
      </w:r>
      <w:r w:rsidR="005B5828">
        <w:rPr>
          <w:rFonts w:ascii="Arial" w:hAnsi="Arial" w:cs="Arial"/>
          <w:sz w:val="24"/>
          <w:szCs w:val="24"/>
          <w:lang w:val="en-US"/>
        </w:rPr>
        <w:t>that is at the heart of today’s models like BERT and GPT</w:t>
      </w:r>
      <w:r w:rsidR="0045728C">
        <w:rPr>
          <w:rFonts w:ascii="Arial" w:hAnsi="Arial" w:cs="Arial"/>
          <w:sz w:val="24"/>
          <w:szCs w:val="24"/>
          <w:lang w:val="en-US"/>
        </w:rPr>
        <w:t>.</w:t>
      </w:r>
      <w:r w:rsidR="00501C91">
        <w:rPr>
          <w:rFonts w:ascii="Arial" w:hAnsi="Arial" w:cs="Arial"/>
          <w:sz w:val="24"/>
          <w:szCs w:val="24"/>
          <w:lang w:val="en-US"/>
        </w:rPr>
        <w:t xml:space="preserve"> Attention </w:t>
      </w:r>
      <w:r w:rsidR="00EA5696">
        <w:rPr>
          <w:rFonts w:ascii="Arial" w:hAnsi="Arial" w:cs="Arial"/>
          <w:sz w:val="24"/>
          <w:szCs w:val="24"/>
          <w:lang w:val="en-US"/>
        </w:rPr>
        <w:t xml:space="preserve">overcame a problem of “short memory”, </w:t>
      </w:r>
      <w:r w:rsidR="00823B0A">
        <w:rPr>
          <w:rFonts w:ascii="Arial" w:hAnsi="Arial" w:cs="Arial"/>
          <w:sz w:val="24"/>
          <w:szCs w:val="24"/>
          <w:lang w:val="en-US"/>
        </w:rPr>
        <w:t>what memory does is allowing the decoder</w:t>
      </w:r>
      <w:r w:rsidR="004048B4">
        <w:rPr>
          <w:rFonts w:ascii="Arial" w:hAnsi="Arial" w:cs="Arial"/>
          <w:sz w:val="24"/>
          <w:szCs w:val="24"/>
          <w:lang w:val="en-US"/>
        </w:rPr>
        <w:t>, which is the second part of the model,</w:t>
      </w:r>
      <w:r w:rsidR="00823B0A">
        <w:rPr>
          <w:rFonts w:ascii="Arial" w:hAnsi="Arial" w:cs="Arial"/>
          <w:sz w:val="24"/>
          <w:szCs w:val="24"/>
          <w:lang w:val="en-US"/>
        </w:rPr>
        <w:t xml:space="preserve"> to keep track of all the encoder </w:t>
      </w:r>
      <w:r w:rsidR="00555BD0">
        <w:rPr>
          <w:rFonts w:ascii="Arial" w:hAnsi="Arial" w:cs="Arial"/>
          <w:sz w:val="24"/>
          <w:szCs w:val="24"/>
          <w:lang w:val="en-US"/>
        </w:rPr>
        <w:t>past states, therefore extracting information from the whole sentence.</w:t>
      </w:r>
    </w:p>
    <w:p w14:paraId="3A4C32A3" w14:textId="662BFC6F" w:rsidR="00D616B8" w:rsidRDefault="00AD63D2" w:rsidP="00942847">
      <w:pPr>
        <w:spacing w:line="480" w:lineRule="auto"/>
        <w:rPr>
          <w:rFonts w:ascii="Arial" w:hAnsi="Arial" w:cs="Arial"/>
          <w:sz w:val="24"/>
          <w:szCs w:val="24"/>
          <w:lang w:val="en-US"/>
        </w:rPr>
      </w:pPr>
      <w:r>
        <w:rPr>
          <w:rFonts w:ascii="Arial" w:hAnsi="Arial" w:cs="Arial"/>
          <w:sz w:val="24"/>
          <w:szCs w:val="24"/>
          <w:lang w:val="en-US"/>
        </w:rPr>
        <w:t xml:space="preserve">The studies of the smaller BERT models will then be fundamental since one of these models will be the base for our research. </w:t>
      </w:r>
      <w:r w:rsidR="00073609">
        <w:rPr>
          <w:rFonts w:ascii="Arial" w:hAnsi="Arial" w:cs="Arial"/>
          <w:sz w:val="24"/>
          <w:szCs w:val="24"/>
          <w:lang w:val="en-US"/>
        </w:rPr>
        <w:t>Two of the most diffused models are DistilBERT by</w:t>
      </w:r>
      <w:r w:rsidR="003D6BBC">
        <w:rPr>
          <w:rFonts w:ascii="Arial" w:hAnsi="Arial" w:cs="Arial"/>
          <w:sz w:val="24"/>
          <w:szCs w:val="24"/>
          <w:lang w:val="en-US"/>
        </w:rPr>
        <w:t xml:space="preserve"> Sanh et al., 2020</w:t>
      </w:r>
      <w:r w:rsidR="00AF6B79">
        <w:rPr>
          <w:rFonts w:ascii="Arial" w:hAnsi="Arial" w:cs="Arial"/>
          <w:sz w:val="24"/>
          <w:szCs w:val="24"/>
          <w:lang w:val="en-US"/>
        </w:rPr>
        <w:t xml:space="preserve">, Huggingface researchers and TinyBERT by </w:t>
      </w:r>
      <w:r w:rsidR="00BA4493">
        <w:rPr>
          <w:rFonts w:ascii="Arial" w:hAnsi="Arial" w:cs="Arial"/>
          <w:sz w:val="24"/>
          <w:szCs w:val="24"/>
          <w:lang w:val="en-US"/>
        </w:rPr>
        <w:t>Xiaoqi J. et al., 2020, researchers at H</w:t>
      </w:r>
      <w:r w:rsidR="00B26020">
        <w:rPr>
          <w:rFonts w:ascii="Arial" w:hAnsi="Arial" w:cs="Arial"/>
          <w:sz w:val="24"/>
          <w:szCs w:val="24"/>
          <w:lang w:val="en-US"/>
        </w:rPr>
        <w:t>uawei and Huazhong university.</w:t>
      </w:r>
    </w:p>
    <w:p w14:paraId="0604C41E" w14:textId="5C9B004C" w:rsidR="00AB0FF6" w:rsidRDefault="00A35042" w:rsidP="00942847">
      <w:pPr>
        <w:spacing w:line="480" w:lineRule="auto"/>
        <w:rPr>
          <w:rFonts w:ascii="Arial" w:hAnsi="Arial" w:cs="Arial"/>
          <w:sz w:val="24"/>
          <w:szCs w:val="24"/>
          <w:lang w:val="en-US"/>
        </w:rPr>
      </w:pPr>
      <w:r>
        <w:rPr>
          <w:rFonts w:ascii="Arial" w:hAnsi="Arial" w:cs="Arial"/>
          <w:sz w:val="24"/>
          <w:szCs w:val="24"/>
          <w:lang w:val="en-US"/>
        </w:rPr>
        <w:t>Finally,</w:t>
      </w:r>
      <w:r w:rsidR="00F67215">
        <w:rPr>
          <w:rFonts w:ascii="Arial" w:hAnsi="Arial" w:cs="Arial"/>
          <w:sz w:val="24"/>
          <w:szCs w:val="24"/>
          <w:lang w:val="en-US"/>
        </w:rPr>
        <w:t xml:space="preserve"> we have</w:t>
      </w:r>
      <w:r w:rsidR="00AB0FF6">
        <w:rPr>
          <w:rFonts w:ascii="Arial" w:hAnsi="Arial" w:cs="Arial"/>
          <w:sz w:val="24"/>
          <w:szCs w:val="24"/>
          <w:lang w:val="en-US"/>
        </w:rPr>
        <w:t xml:space="preserve"> </w:t>
      </w:r>
      <w:r w:rsidR="00316348">
        <w:rPr>
          <w:rFonts w:ascii="Arial" w:hAnsi="Arial" w:cs="Arial"/>
          <w:sz w:val="24"/>
          <w:szCs w:val="24"/>
          <w:lang w:val="en-US"/>
        </w:rPr>
        <w:t xml:space="preserve">the papers about transfer learning techniques, which are fine tuning and feature extraction. </w:t>
      </w:r>
      <w:r w:rsidR="0029577F">
        <w:rPr>
          <w:rFonts w:ascii="Arial" w:hAnsi="Arial" w:cs="Arial"/>
          <w:sz w:val="24"/>
          <w:szCs w:val="24"/>
          <w:lang w:val="en-US"/>
        </w:rPr>
        <w:t xml:space="preserve">One of the fundamental papers in this </w:t>
      </w:r>
      <w:r w:rsidR="003B5684">
        <w:rPr>
          <w:rFonts w:ascii="Arial" w:hAnsi="Arial" w:cs="Arial"/>
          <w:sz w:val="24"/>
          <w:szCs w:val="24"/>
          <w:lang w:val="en-US"/>
        </w:rPr>
        <w:t>domain</w:t>
      </w:r>
      <w:r w:rsidR="00AD612D">
        <w:rPr>
          <w:rFonts w:ascii="Arial" w:hAnsi="Arial" w:cs="Arial"/>
          <w:sz w:val="24"/>
          <w:szCs w:val="24"/>
          <w:lang w:val="en-US"/>
        </w:rPr>
        <w:t xml:space="preserve"> I want to cite</w:t>
      </w:r>
      <w:r w:rsidR="003B5684">
        <w:rPr>
          <w:rFonts w:ascii="Arial" w:hAnsi="Arial" w:cs="Arial"/>
          <w:sz w:val="24"/>
          <w:szCs w:val="24"/>
          <w:lang w:val="en-US"/>
        </w:rPr>
        <w:t xml:space="preserve"> is UMLFit by Howard J. &amp; Ruder S., 201</w:t>
      </w:r>
      <w:r w:rsidR="000D1FB1">
        <w:rPr>
          <w:rFonts w:ascii="Arial" w:hAnsi="Arial" w:cs="Arial"/>
          <w:sz w:val="24"/>
          <w:szCs w:val="24"/>
          <w:lang w:val="en-US"/>
        </w:rPr>
        <w:t>8 where they introduce transfer learning techniques for NLP specific models.</w:t>
      </w:r>
      <w:r w:rsidR="00CC7DBD">
        <w:rPr>
          <w:rFonts w:ascii="Arial" w:hAnsi="Arial" w:cs="Arial"/>
          <w:sz w:val="24"/>
          <w:szCs w:val="24"/>
          <w:lang w:val="en-US"/>
        </w:rPr>
        <w:t xml:space="preserve"> </w:t>
      </w:r>
      <w:r w:rsidR="00DC1C8D">
        <w:rPr>
          <w:rFonts w:ascii="Arial" w:hAnsi="Arial" w:cs="Arial"/>
          <w:sz w:val="24"/>
          <w:szCs w:val="24"/>
          <w:lang w:val="en-US"/>
        </w:rPr>
        <w:t>Apart from</w:t>
      </w:r>
      <w:r w:rsidR="00CC7DBD">
        <w:rPr>
          <w:rFonts w:ascii="Arial" w:hAnsi="Arial" w:cs="Arial"/>
          <w:sz w:val="24"/>
          <w:szCs w:val="24"/>
          <w:lang w:val="en-US"/>
        </w:rPr>
        <w:t xml:space="preserve"> UMLFit</w:t>
      </w:r>
      <w:r w:rsidR="0059274E">
        <w:rPr>
          <w:rFonts w:ascii="Arial" w:hAnsi="Arial" w:cs="Arial"/>
          <w:sz w:val="24"/>
          <w:szCs w:val="24"/>
          <w:lang w:val="en-US"/>
        </w:rPr>
        <w:t xml:space="preserve"> the most important papers about transfer learning for sentiment analysis</w:t>
      </w:r>
      <w:r w:rsidR="007C48F6">
        <w:rPr>
          <w:rFonts w:ascii="Arial" w:hAnsi="Arial" w:cs="Arial"/>
          <w:sz w:val="24"/>
          <w:szCs w:val="24"/>
          <w:lang w:val="en-US"/>
        </w:rPr>
        <w:t xml:space="preserve"> and in particular in the financial sector will be examined, including </w:t>
      </w:r>
      <w:r w:rsidR="00673DFA">
        <w:rPr>
          <w:rFonts w:ascii="Arial" w:hAnsi="Arial" w:cs="Arial"/>
          <w:sz w:val="24"/>
          <w:szCs w:val="24"/>
          <w:lang w:val="en-US"/>
        </w:rPr>
        <w:t>the ones that used large models such as FinBERT</w:t>
      </w:r>
      <w:r w:rsidR="005B21F7">
        <w:rPr>
          <w:rFonts w:ascii="Arial" w:hAnsi="Arial" w:cs="Arial"/>
          <w:sz w:val="24"/>
          <w:szCs w:val="24"/>
          <w:lang w:val="en-US"/>
        </w:rPr>
        <w:t xml:space="preserve"> (Aract D., 2019)</w:t>
      </w:r>
      <w:r w:rsidR="00673DFA">
        <w:rPr>
          <w:rFonts w:ascii="Arial" w:hAnsi="Arial" w:cs="Arial"/>
          <w:sz w:val="24"/>
          <w:szCs w:val="24"/>
          <w:lang w:val="en-US"/>
        </w:rPr>
        <w:t xml:space="preserve"> or FinALBERT </w:t>
      </w:r>
      <w:r w:rsidR="005B21F7">
        <w:rPr>
          <w:rFonts w:ascii="Arial" w:hAnsi="Arial" w:cs="Arial"/>
          <w:sz w:val="24"/>
          <w:szCs w:val="24"/>
          <w:lang w:val="en-US"/>
        </w:rPr>
        <w:t>(</w:t>
      </w:r>
      <w:r w:rsidR="00205B63">
        <w:rPr>
          <w:rFonts w:ascii="Arial" w:hAnsi="Arial" w:cs="Arial"/>
          <w:sz w:val="24"/>
          <w:szCs w:val="24"/>
          <w:lang w:val="en-US"/>
        </w:rPr>
        <w:t xml:space="preserve">Mukul J. et al., </w:t>
      </w:r>
      <w:r w:rsidR="006C609E">
        <w:rPr>
          <w:rFonts w:ascii="Arial" w:hAnsi="Arial" w:cs="Arial"/>
          <w:sz w:val="24"/>
          <w:szCs w:val="24"/>
          <w:lang w:val="en-US"/>
        </w:rPr>
        <w:t>2021</w:t>
      </w:r>
      <w:r w:rsidR="005B21F7">
        <w:rPr>
          <w:rFonts w:ascii="Arial" w:hAnsi="Arial" w:cs="Arial"/>
          <w:sz w:val="24"/>
          <w:szCs w:val="24"/>
          <w:lang w:val="en-US"/>
        </w:rPr>
        <w:t>)</w:t>
      </w:r>
      <w:r w:rsidR="00673DFA">
        <w:rPr>
          <w:rFonts w:ascii="Arial" w:hAnsi="Arial" w:cs="Arial"/>
          <w:sz w:val="24"/>
          <w:szCs w:val="24"/>
          <w:lang w:val="en-US"/>
        </w:rPr>
        <w:t>.</w:t>
      </w:r>
      <w:r w:rsidR="00CC7DBD">
        <w:rPr>
          <w:rFonts w:ascii="Arial" w:hAnsi="Arial" w:cs="Arial"/>
          <w:sz w:val="24"/>
          <w:szCs w:val="24"/>
          <w:lang w:val="en-US"/>
        </w:rPr>
        <w:t xml:space="preserve"> </w:t>
      </w:r>
    </w:p>
    <w:p w14:paraId="78F7FB72" w14:textId="77777777" w:rsidR="00DC1C8D" w:rsidRDefault="00DC1C8D" w:rsidP="00942847">
      <w:pPr>
        <w:spacing w:line="480" w:lineRule="auto"/>
        <w:rPr>
          <w:rFonts w:ascii="Arial" w:hAnsi="Arial" w:cs="Arial"/>
          <w:sz w:val="24"/>
          <w:szCs w:val="24"/>
          <w:lang w:val="en-US"/>
        </w:rPr>
      </w:pPr>
    </w:p>
    <w:p w14:paraId="40BD2CF0" w14:textId="16153EF9" w:rsidR="00DC1C8D" w:rsidRPr="009F0A8E" w:rsidRDefault="00DC1C8D" w:rsidP="00942847">
      <w:pPr>
        <w:spacing w:line="480" w:lineRule="auto"/>
        <w:rPr>
          <w:rFonts w:ascii="Arial" w:hAnsi="Arial" w:cs="Arial"/>
          <w:sz w:val="32"/>
          <w:szCs w:val="32"/>
          <w:lang w:val="en-US"/>
        </w:rPr>
      </w:pPr>
      <w:r w:rsidRPr="009F0A8E">
        <w:rPr>
          <w:rFonts w:ascii="Arial" w:hAnsi="Arial" w:cs="Arial"/>
          <w:sz w:val="32"/>
          <w:szCs w:val="32"/>
          <w:lang w:val="en-US"/>
        </w:rPr>
        <w:t>Methodology (slide 7)</w:t>
      </w:r>
    </w:p>
    <w:p w14:paraId="37DB6104" w14:textId="121E4FDE" w:rsidR="00A41888" w:rsidRPr="00A41888" w:rsidRDefault="00A41888" w:rsidP="00A41888">
      <w:pPr>
        <w:spacing w:line="480" w:lineRule="auto"/>
        <w:rPr>
          <w:rFonts w:ascii="Arial" w:hAnsi="Arial" w:cs="Arial"/>
          <w:sz w:val="24"/>
          <w:szCs w:val="24"/>
          <w:lang w:val="en-US"/>
        </w:rPr>
      </w:pPr>
      <w:r w:rsidRPr="00A41888">
        <w:rPr>
          <w:rFonts w:ascii="Arial" w:hAnsi="Arial" w:cs="Arial"/>
          <w:sz w:val="24"/>
          <w:szCs w:val="24"/>
          <w:lang w:val="en-US"/>
        </w:rPr>
        <w:t>My proposed methodology for this research on transfer learning will be primarily quantitative and experimental in nature, with careful observation of the results obtained.</w:t>
      </w:r>
    </w:p>
    <w:p w14:paraId="1C4B3D0E" w14:textId="3733C3F5" w:rsidR="00A41888" w:rsidRPr="00A41888" w:rsidRDefault="00A41888" w:rsidP="00A41888">
      <w:pPr>
        <w:spacing w:line="480" w:lineRule="auto"/>
        <w:rPr>
          <w:rFonts w:ascii="Arial" w:hAnsi="Arial" w:cs="Arial"/>
          <w:sz w:val="24"/>
          <w:szCs w:val="24"/>
          <w:lang w:val="en-US"/>
        </w:rPr>
      </w:pPr>
      <w:r w:rsidRPr="00A41888">
        <w:rPr>
          <w:rFonts w:ascii="Arial" w:hAnsi="Arial" w:cs="Arial"/>
          <w:sz w:val="24"/>
          <w:szCs w:val="24"/>
          <w:lang w:val="en-US"/>
        </w:rPr>
        <w:t>To begin, I will collect a dataset of financial news articles and social media posts related to various companies and their stocks</w:t>
      </w:r>
      <w:r w:rsidR="00D16AA2">
        <w:rPr>
          <w:rFonts w:ascii="Arial" w:hAnsi="Arial" w:cs="Arial"/>
          <w:sz w:val="24"/>
          <w:szCs w:val="24"/>
          <w:lang w:val="en-US"/>
        </w:rPr>
        <w:t xml:space="preserve"> or evaluate existing and open-sourced ones</w:t>
      </w:r>
      <w:r w:rsidRPr="00A41888">
        <w:rPr>
          <w:rFonts w:ascii="Arial" w:hAnsi="Arial" w:cs="Arial"/>
          <w:sz w:val="24"/>
          <w:szCs w:val="24"/>
          <w:lang w:val="en-US"/>
        </w:rPr>
        <w:t xml:space="preserve">, along </w:t>
      </w:r>
      <w:r w:rsidRPr="00A41888">
        <w:rPr>
          <w:rFonts w:ascii="Arial" w:hAnsi="Arial" w:cs="Arial"/>
          <w:sz w:val="24"/>
          <w:szCs w:val="24"/>
          <w:lang w:val="en-US"/>
        </w:rPr>
        <w:lastRenderedPageBreak/>
        <w:t>with their corresponding sentiment labels. I will then train</w:t>
      </w:r>
      <w:r w:rsidR="00D5249C">
        <w:rPr>
          <w:rFonts w:ascii="Arial" w:hAnsi="Arial" w:cs="Arial"/>
          <w:sz w:val="24"/>
          <w:szCs w:val="24"/>
          <w:lang w:val="en-US"/>
        </w:rPr>
        <w:t xml:space="preserve"> or tune</w:t>
      </w:r>
      <w:r w:rsidRPr="00A41888">
        <w:rPr>
          <w:rFonts w:ascii="Arial" w:hAnsi="Arial" w:cs="Arial"/>
          <w:sz w:val="24"/>
          <w:szCs w:val="24"/>
          <w:lang w:val="en-US"/>
        </w:rPr>
        <w:t xml:space="preserve"> a </w:t>
      </w:r>
      <w:r w:rsidR="00B02F08">
        <w:rPr>
          <w:rFonts w:ascii="Arial" w:hAnsi="Arial" w:cs="Arial"/>
          <w:sz w:val="24"/>
          <w:szCs w:val="24"/>
          <w:lang w:val="en-US"/>
        </w:rPr>
        <w:t>fast and lightweight model on this data</w:t>
      </w:r>
      <w:r w:rsidR="00BF41AD">
        <w:rPr>
          <w:rFonts w:ascii="Arial" w:hAnsi="Arial" w:cs="Arial"/>
          <w:sz w:val="24"/>
          <w:szCs w:val="24"/>
          <w:lang w:val="en-US"/>
        </w:rPr>
        <w:t>.</w:t>
      </w:r>
    </w:p>
    <w:p w14:paraId="680325B0" w14:textId="293C475F" w:rsidR="00A41888" w:rsidRPr="00A41888" w:rsidRDefault="00A41888" w:rsidP="00A41888">
      <w:pPr>
        <w:spacing w:line="480" w:lineRule="auto"/>
        <w:rPr>
          <w:rFonts w:ascii="Arial" w:hAnsi="Arial" w:cs="Arial"/>
          <w:sz w:val="24"/>
          <w:szCs w:val="24"/>
          <w:lang w:val="en-US"/>
        </w:rPr>
      </w:pPr>
      <w:r w:rsidRPr="00A41888">
        <w:rPr>
          <w:rFonts w:ascii="Arial" w:hAnsi="Arial" w:cs="Arial"/>
          <w:sz w:val="24"/>
          <w:szCs w:val="24"/>
          <w:lang w:val="en-US"/>
        </w:rPr>
        <w:t>Next, I will conduct a series of experiments to evaluate the performance of the transfer learning model compared to other standard deep learning models, such as recurrent neural networks (RNNs) and convolutional neural networks (CNNs), on the same dataset. These experiments will involve varying hyperparameters, such as learning rate and batch size, and comparing various performance metrics, such as accuracy and F1 score.</w:t>
      </w:r>
    </w:p>
    <w:p w14:paraId="46078D0C" w14:textId="378DC6CD" w:rsidR="00DC1C8D" w:rsidRDefault="00A41888" w:rsidP="00A41888">
      <w:pPr>
        <w:spacing w:line="480" w:lineRule="auto"/>
        <w:rPr>
          <w:rFonts w:ascii="Arial" w:hAnsi="Arial" w:cs="Arial"/>
          <w:sz w:val="24"/>
          <w:szCs w:val="24"/>
          <w:lang w:val="en-US"/>
        </w:rPr>
      </w:pPr>
      <w:r w:rsidRPr="00A41888">
        <w:rPr>
          <w:rFonts w:ascii="Arial" w:hAnsi="Arial" w:cs="Arial"/>
          <w:sz w:val="24"/>
          <w:szCs w:val="24"/>
          <w:lang w:val="en-US"/>
        </w:rPr>
        <w:t>Throughout these experiments, I will make careful observations of the behavior of the transfer learning model, particularly its ability to adapt to the specific task of financial sentiment analysis despite being pre-trained on a different corpus of text data.</w:t>
      </w:r>
      <w:r w:rsidR="00A620A3">
        <w:rPr>
          <w:rFonts w:ascii="Arial" w:hAnsi="Arial" w:cs="Arial"/>
          <w:sz w:val="24"/>
          <w:szCs w:val="24"/>
          <w:lang w:val="en-US"/>
        </w:rPr>
        <w:br/>
        <w:t>Finally, using twitter APIs</w:t>
      </w:r>
      <w:r w:rsidR="007A56B6">
        <w:rPr>
          <w:rFonts w:ascii="Arial" w:hAnsi="Arial" w:cs="Arial"/>
          <w:sz w:val="24"/>
          <w:szCs w:val="24"/>
          <w:lang w:val="en-US"/>
        </w:rPr>
        <w:t xml:space="preserve">, I will test the model on live streaming data to assert its performance and capabilities to </w:t>
      </w:r>
      <w:r w:rsidR="00253E9A">
        <w:rPr>
          <w:rFonts w:ascii="Arial" w:hAnsi="Arial" w:cs="Arial"/>
          <w:sz w:val="24"/>
          <w:szCs w:val="24"/>
          <w:lang w:val="en-US"/>
        </w:rPr>
        <w:t xml:space="preserve">keep up with an incoming </w:t>
      </w:r>
      <w:r w:rsidR="003E2156">
        <w:rPr>
          <w:rFonts w:ascii="Arial" w:hAnsi="Arial" w:cs="Arial"/>
          <w:sz w:val="24"/>
          <w:szCs w:val="24"/>
          <w:lang w:val="en-US"/>
        </w:rPr>
        <w:t>flow</w:t>
      </w:r>
      <w:r w:rsidR="00253E9A">
        <w:rPr>
          <w:rFonts w:ascii="Arial" w:hAnsi="Arial" w:cs="Arial"/>
          <w:sz w:val="24"/>
          <w:szCs w:val="24"/>
          <w:lang w:val="en-US"/>
        </w:rPr>
        <w:t xml:space="preserve"> of data</w:t>
      </w:r>
      <w:r w:rsidR="00165F3C">
        <w:rPr>
          <w:rFonts w:ascii="Arial" w:hAnsi="Arial" w:cs="Arial"/>
          <w:sz w:val="24"/>
          <w:szCs w:val="24"/>
          <w:lang w:val="en-US"/>
        </w:rPr>
        <w:t xml:space="preserve"> and produce usable insights for market</w:t>
      </w:r>
      <w:r w:rsidR="00421D46">
        <w:rPr>
          <w:rFonts w:ascii="Arial" w:hAnsi="Arial" w:cs="Arial"/>
          <w:sz w:val="24"/>
          <w:szCs w:val="24"/>
          <w:lang w:val="en-US"/>
        </w:rPr>
        <w:t xml:space="preserve"> investors</w:t>
      </w:r>
      <w:r w:rsidR="00165F3C">
        <w:rPr>
          <w:rFonts w:ascii="Arial" w:hAnsi="Arial" w:cs="Arial"/>
          <w:sz w:val="24"/>
          <w:szCs w:val="24"/>
          <w:lang w:val="en-US"/>
        </w:rPr>
        <w:t>.</w:t>
      </w:r>
    </w:p>
    <w:p w14:paraId="254CDCA0" w14:textId="77777777" w:rsidR="000B26D4" w:rsidRDefault="000B26D4" w:rsidP="00A41888">
      <w:pPr>
        <w:spacing w:line="480" w:lineRule="auto"/>
        <w:rPr>
          <w:rFonts w:ascii="Arial" w:hAnsi="Arial" w:cs="Arial"/>
          <w:sz w:val="24"/>
          <w:szCs w:val="24"/>
          <w:lang w:val="en-US"/>
        </w:rPr>
      </w:pPr>
    </w:p>
    <w:p w14:paraId="16F4A315" w14:textId="0D131A0B" w:rsidR="000B26D4" w:rsidRPr="009F0A8E" w:rsidRDefault="006F626E" w:rsidP="00A41888">
      <w:pPr>
        <w:spacing w:line="480" w:lineRule="auto"/>
        <w:rPr>
          <w:rFonts w:ascii="Arial" w:hAnsi="Arial" w:cs="Arial"/>
          <w:sz w:val="32"/>
          <w:szCs w:val="32"/>
          <w:lang w:val="en-US"/>
        </w:rPr>
      </w:pPr>
      <w:r w:rsidRPr="009F0A8E">
        <w:rPr>
          <w:rFonts w:ascii="Arial" w:hAnsi="Arial" w:cs="Arial"/>
          <w:sz w:val="32"/>
          <w:szCs w:val="32"/>
          <w:lang w:val="en-US"/>
        </w:rPr>
        <w:t>Ethics (slide 8)</w:t>
      </w:r>
    </w:p>
    <w:p w14:paraId="131238BD" w14:textId="255A2A45" w:rsidR="0036095E" w:rsidRDefault="0036095E" w:rsidP="00A41888">
      <w:pPr>
        <w:spacing w:line="480" w:lineRule="auto"/>
        <w:rPr>
          <w:rFonts w:ascii="Arial" w:hAnsi="Arial" w:cs="Arial"/>
          <w:sz w:val="24"/>
          <w:szCs w:val="24"/>
          <w:lang w:val="en-US"/>
        </w:rPr>
      </w:pPr>
      <w:r>
        <w:rPr>
          <w:rFonts w:ascii="Arial" w:hAnsi="Arial" w:cs="Arial"/>
          <w:sz w:val="24"/>
          <w:szCs w:val="24"/>
          <w:lang w:val="en-US"/>
        </w:rPr>
        <w:t>We can see on the slide three main focuses: data, society and laws.</w:t>
      </w:r>
    </w:p>
    <w:p w14:paraId="559A08AB" w14:textId="5D7C850C" w:rsidR="006F626E" w:rsidRDefault="006F626E" w:rsidP="00A41888">
      <w:pPr>
        <w:spacing w:line="480" w:lineRule="auto"/>
        <w:rPr>
          <w:rFonts w:ascii="Arial" w:hAnsi="Arial" w:cs="Arial"/>
          <w:sz w:val="24"/>
          <w:szCs w:val="24"/>
          <w:lang w:val="en-US"/>
        </w:rPr>
      </w:pPr>
      <w:r>
        <w:rPr>
          <w:rFonts w:ascii="Arial" w:hAnsi="Arial" w:cs="Arial"/>
          <w:sz w:val="24"/>
          <w:szCs w:val="24"/>
          <w:lang w:val="en-US"/>
        </w:rPr>
        <w:t>As a researcher the ethics behind any research is fundamental</w:t>
      </w:r>
      <w:r w:rsidR="00D70A5F">
        <w:rPr>
          <w:rFonts w:ascii="Arial" w:hAnsi="Arial" w:cs="Arial"/>
          <w:sz w:val="24"/>
          <w:szCs w:val="24"/>
          <w:lang w:val="en-US"/>
        </w:rPr>
        <w:t>. While this project does not involve any external participant</w:t>
      </w:r>
      <w:r w:rsidR="00DF176F">
        <w:rPr>
          <w:rFonts w:ascii="Arial" w:hAnsi="Arial" w:cs="Arial"/>
          <w:sz w:val="24"/>
          <w:szCs w:val="24"/>
          <w:lang w:val="en-US"/>
        </w:rPr>
        <w:t>, there are still ethical considerations and concerns to address.</w:t>
      </w:r>
    </w:p>
    <w:p w14:paraId="428F0F39" w14:textId="5C0E626C" w:rsidR="00F039A2" w:rsidRPr="00DF61E0" w:rsidRDefault="00F039A2" w:rsidP="00F039A2">
      <w:pPr>
        <w:spacing w:line="480" w:lineRule="auto"/>
        <w:rPr>
          <w:rFonts w:ascii="Arial" w:hAnsi="Arial" w:cs="Arial"/>
          <w:sz w:val="24"/>
          <w:szCs w:val="24"/>
        </w:rPr>
      </w:pPr>
      <w:r w:rsidRPr="00F039A2">
        <w:rPr>
          <w:rFonts w:ascii="Arial" w:hAnsi="Arial" w:cs="Arial"/>
          <w:sz w:val="24"/>
          <w:szCs w:val="24"/>
          <w:lang w:val="en-US"/>
        </w:rPr>
        <w:t>I will ensure that the data used for this project is obtained ethically and legally. I will obtain the data from publicly available sources and ensure that it is properly labeled for sentiment analysis. Additionally, I will take measures to protect the privacy of individuals mentioned in the data by removing any personally identifiable information</w:t>
      </w:r>
      <w:r w:rsidR="00120357">
        <w:rPr>
          <w:rFonts w:ascii="Arial" w:hAnsi="Arial" w:cs="Arial"/>
          <w:sz w:val="24"/>
          <w:szCs w:val="24"/>
          <w:lang w:val="en-US"/>
        </w:rPr>
        <w:t xml:space="preserve"> (GDPR, 2</w:t>
      </w:r>
      <w:r w:rsidR="00512DA8">
        <w:rPr>
          <w:rFonts w:ascii="Arial" w:hAnsi="Arial" w:cs="Arial"/>
          <w:sz w:val="24"/>
          <w:szCs w:val="24"/>
          <w:lang w:val="en-US"/>
        </w:rPr>
        <w:t>023</w:t>
      </w:r>
      <w:r w:rsidR="00120357">
        <w:rPr>
          <w:rFonts w:ascii="Arial" w:hAnsi="Arial" w:cs="Arial"/>
          <w:sz w:val="24"/>
          <w:szCs w:val="24"/>
          <w:lang w:val="en-US"/>
        </w:rPr>
        <w:t>)</w:t>
      </w:r>
      <w:r w:rsidRPr="00F039A2">
        <w:rPr>
          <w:rFonts w:ascii="Arial" w:hAnsi="Arial" w:cs="Arial"/>
          <w:sz w:val="24"/>
          <w:szCs w:val="24"/>
          <w:lang w:val="en-US"/>
        </w:rPr>
        <w:t>.</w:t>
      </w:r>
    </w:p>
    <w:p w14:paraId="2D8445CB" w14:textId="657A4C1D" w:rsidR="00F039A2" w:rsidRPr="00F039A2" w:rsidRDefault="00F039A2" w:rsidP="00F039A2">
      <w:pPr>
        <w:spacing w:line="480" w:lineRule="auto"/>
        <w:rPr>
          <w:rFonts w:ascii="Arial" w:hAnsi="Arial" w:cs="Arial"/>
          <w:sz w:val="24"/>
          <w:szCs w:val="24"/>
          <w:lang w:val="en-US"/>
        </w:rPr>
      </w:pPr>
      <w:r w:rsidRPr="00F039A2">
        <w:rPr>
          <w:rFonts w:ascii="Arial" w:hAnsi="Arial" w:cs="Arial"/>
          <w:sz w:val="24"/>
          <w:szCs w:val="24"/>
          <w:lang w:val="en-US"/>
        </w:rPr>
        <w:lastRenderedPageBreak/>
        <w:t>Secondly, I will ensure that the results of this research are reported truthfully and accurately, without exaggeration or misleading claims. It is important to be transparent about the limitations and potential biases of the research, and to present results in a way that is clear and understandabl</w:t>
      </w:r>
      <w:r w:rsidR="000C1EE4">
        <w:rPr>
          <w:rFonts w:ascii="Arial" w:hAnsi="Arial" w:cs="Arial"/>
          <w:sz w:val="24"/>
          <w:szCs w:val="24"/>
          <w:lang w:val="en-US"/>
        </w:rPr>
        <w:t>e</w:t>
      </w:r>
      <w:r w:rsidRPr="00F039A2">
        <w:rPr>
          <w:rFonts w:ascii="Arial" w:hAnsi="Arial" w:cs="Arial"/>
          <w:sz w:val="24"/>
          <w:szCs w:val="24"/>
          <w:lang w:val="en-US"/>
        </w:rPr>
        <w:t>.</w:t>
      </w:r>
    </w:p>
    <w:p w14:paraId="459C81E3" w14:textId="56A3C1F5" w:rsidR="00F039A2" w:rsidRPr="00F039A2" w:rsidRDefault="00F039A2" w:rsidP="00F039A2">
      <w:pPr>
        <w:spacing w:line="480" w:lineRule="auto"/>
        <w:rPr>
          <w:rFonts w:ascii="Arial" w:hAnsi="Arial" w:cs="Arial"/>
          <w:sz w:val="24"/>
          <w:szCs w:val="24"/>
          <w:lang w:val="en-US"/>
        </w:rPr>
      </w:pPr>
      <w:r w:rsidRPr="00F039A2">
        <w:rPr>
          <w:rFonts w:ascii="Arial" w:hAnsi="Arial" w:cs="Arial"/>
          <w:sz w:val="24"/>
          <w:szCs w:val="24"/>
          <w:lang w:val="en-US"/>
        </w:rPr>
        <w:t>Furthermore, I will consider the potential impact of this research on society and take steps to minimize any negative consequences</w:t>
      </w:r>
      <w:r w:rsidR="004A430C">
        <w:rPr>
          <w:rFonts w:ascii="Arial" w:hAnsi="Arial" w:cs="Arial"/>
          <w:sz w:val="24"/>
          <w:szCs w:val="24"/>
          <w:lang w:val="en-US"/>
        </w:rPr>
        <w:t xml:space="preserve"> (UoE, 2020)</w:t>
      </w:r>
      <w:r w:rsidRPr="00F039A2">
        <w:rPr>
          <w:rFonts w:ascii="Arial" w:hAnsi="Arial" w:cs="Arial"/>
          <w:sz w:val="24"/>
          <w:szCs w:val="24"/>
          <w:lang w:val="en-US"/>
        </w:rPr>
        <w:t>. For example, if the research leads to the development of a financial sentiment analysis tool, it will be important to ensure that the tool is not used to manipulate financial markets or harm investors.</w:t>
      </w:r>
    </w:p>
    <w:p w14:paraId="2EFDB73F" w14:textId="5A06656B" w:rsidR="00A061AA" w:rsidRDefault="00F039A2" w:rsidP="00F039A2">
      <w:pPr>
        <w:spacing w:line="480" w:lineRule="auto"/>
        <w:rPr>
          <w:rFonts w:ascii="Arial" w:hAnsi="Arial" w:cs="Arial"/>
          <w:sz w:val="24"/>
          <w:szCs w:val="24"/>
          <w:lang w:val="en-US"/>
        </w:rPr>
      </w:pPr>
      <w:r w:rsidRPr="00F039A2">
        <w:rPr>
          <w:rFonts w:ascii="Arial" w:hAnsi="Arial" w:cs="Arial"/>
          <w:sz w:val="24"/>
          <w:szCs w:val="24"/>
          <w:lang w:val="en-US"/>
        </w:rPr>
        <w:t>Finally, I will ensure that this research is conducted in compliance with all relevant laws and regulations, including those related to data privacy and intellectual property. Any potential conflicts of interest or biases will be disclosed and addressed appropriately</w:t>
      </w:r>
      <w:r w:rsidR="004A430C">
        <w:rPr>
          <w:rFonts w:ascii="Arial" w:hAnsi="Arial" w:cs="Arial"/>
          <w:sz w:val="24"/>
          <w:szCs w:val="24"/>
          <w:lang w:val="en-US"/>
        </w:rPr>
        <w:t xml:space="preserve"> (UoE, 2020).</w:t>
      </w:r>
    </w:p>
    <w:p w14:paraId="31837FDE" w14:textId="77777777" w:rsidR="004A4337" w:rsidRDefault="004A4337" w:rsidP="00F039A2">
      <w:pPr>
        <w:spacing w:line="480" w:lineRule="auto"/>
        <w:rPr>
          <w:rFonts w:ascii="Arial" w:hAnsi="Arial" w:cs="Arial"/>
          <w:sz w:val="24"/>
          <w:szCs w:val="24"/>
          <w:lang w:val="en-US"/>
        </w:rPr>
      </w:pPr>
    </w:p>
    <w:p w14:paraId="07118436" w14:textId="23726F4C" w:rsidR="004A4337" w:rsidRPr="009F0A8E" w:rsidRDefault="004A4337" w:rsidP="00F039A2">
      <w:pPr>
        <w:spacing w:line="480" w:lineRule="auto"/>
        <w:rPr>
          <w:rFonts w:ascii="Arial" w:hAnsi="Arial" w:cs="Arial"/>
          <w:sz w:val="32"/>
          <w:szCs w:val="32"/>
          <w:lang w:val="en-US"/>
        </w:rPr>
      </w:pPr>
      <w:r w:rsidRPr="009F0A8E">
        <w:rPr>
          <w:rFonts w:ascii="Arial" w:hAnsi="Arial" w:cs="Arial"/>
          <w:sz w:val="32"/>
          <w:szCs w:val="32"/>
          <w:lang w:val="en-US"/>
        </w:rPr>
        <w:t>Timeline and final artifact (slide 9)</w:t>
      </w:r>
    </w:p>
    <w:p w14:paraId="2AB2C0E3" w14:textId="4687336D" w:rsidR="004A4337" w:rsidRDefault="000554FF" w:rsidP="00F039A2">
      <w:pPr>
        <w:spacing w:line="480" w:lineRule="auto"/>
        <w:rPr>
          <w:rFonts w:ascii="Arial" w:hAnsi="Arial" w:cs="Arial"/>
          <w:sz w:val="24"/>
          <w:szCs w:val="24"/>
          <w:lang w:val="en-US"/>
        </w:rPr>
      </w:pPr>
      <w:r>
        <w:rPr>
          <w:rFonts w:ascii="Arial" w:hAnsi="Arial" w:cs="Arial"/>
          <w:sz w:val="24"/>
          <w:szCs w:val="24"/>
          <w:lang w:val="en-US"/>
        </w:rPr>
        <w:t xml:space="preserve">The proposed timeline for this research </w:t>
      </w:r>
      <w:r w:rsidR="00557487">
        <w:rPr>
          <w:rFonts w:ascii="Arial" w:hAnsi="Arial" w:cs="Arial"/>
          <w:sz w:val="24"/>
          <w:szCs w:val="24"/>
          <w:lang w:val="en-US"/>
        </w:rPr>
        <w:t xml:space="preserve">starts with the literature review of </w:t>
      </w:r>
      <w:r w:rsidR="00C66D01">
        <w:rPr>
          <w:rFonts w:ascii="Arial" w:hAnsi="Arial" w:cs="Arial"/>
          <w:sz w:val="24"/>
          <w:szCs w:val="24"/>
          <w:lang w:val="en-US"/>
        </w:rPr>
        <w:t>state-of-the-art</w:t>
      </w:r>
      <w:r w:rsidR="00557487">
        <w:rPr>
          <w:rFonts w:ascii="Arial" w:hAnsi="Arial" w:cs="Arial"/>
          <w:sz w:val="24"/>
          <w:szCs w:val="24"/>
          <w:lang w:val="en-US"/>
        </w:rPr>
        <w:t xml:space="preserve"> models and datasets.</w:t>
      </w:r>
      <w:r w:rsidR="00F458B7">
        <w:rPr>
          <w:rFonts w:ascii="Arial" w:hAnsi="Arial" w:cs="Arial"/>
          <w:sz w:val="24"/>
          <w:szCs w:val="24"/>
          <w:lang w:val="en-US"/>
        </w:rPr>
        <w:t xml:space="preserve"> A thorough research of these two </w:t>
      </w:r>
      <w:r w:rsidR="002F1B3D">
        <w:rPr>
          <w:rFonts w:ascii="Arial" w:hAnsi="Arial" w:cs="Arial"/>
          <w:sz w:val="24"/>
          <w:szCs w:val="24"/>
          <w:lang w:val="en-US"/>
        </w:rPr>
        <w:t>fundamental parts will be essential for the quality of the final output.</w:t>
      </w:r>
      <w:r w:rsidR="00BD687E">
        <w:rPr>
          <w:rFonts w:ascii="Arial" w:hAnsi="Arial" w:cs="Arial"/>
          <w:sz w:val="24"/>
          <w:szCs w:val="24"/>
          <w:lang w:val="en-US"/>
        </w:rPr>
        <w:t xml:space="preserve"> After the initial review a I will choose a model that is as lightweight and fast as possible without sacrificing </w:t>
      </w:r>
      <w:r w:rsidR="00796F32">
        <w:rPr>
          <w:rFonts w:ascii="Arial" w:hAnsi="Arial" w:cs="Arial"/>
          <w:sz w:val="24"/>
          <w:szCs w:val="24"/>
          <w:lang w:val="en-US"/>
        </w:rPr>
        <w:t>accuracy.</w:t>
      </w:r>
      <w:r w:rsidR="00972340">
        <w:rPr>
          <w:rFonts w:ascii="Arial" w:hAnsi="Arial" w:cs="Arial"/>
          <w:sz w:val="24"/>
          <w:szCs w:val="24"/>
          <w:lang w:val="en-US"/>
        </w:rPr>
        <w:t xml:space="preserve"> Quality of datasets is an incredibly important </w:t>
      </w:r>
      <w:r w:rsidR="009F0A8E">
        <w:rPr>
          <w:rFonts w:ascii="Arial" w:hAnsi="Arial" w:cs="Arial"/>
          <w:sz w:val="24"/>
          <w:szCs w:val="24"/>
          <w:lang w:val="en-US"/>
        </w:rPr>
        <w:t>part</w:t>
      </w:r>
      <w:r w:rsidR="00972340">
        <w:rPr>
          <w:rFonts w:ascii="Arial" w:hAnsi="Arial" w:cs="Arial"/>
          <w:sz w:val="24"/>
          <w:szCs w:val="24"/>
          <w:lang w:val="en-US"/>
        </w:rPr>
        <w:t xml:space="preserve"> of machine learning</w:t>
      </w:r>
      <w:r w:rsidR="009F0A8E">
        <w:rPr>
          <w:rFonts w:ascii="Arial" w:hAnsi="Arial" w:cs="Arial"/>
          <w:sz w:val="24"/>
          <w:szCs w:val="24"/>
          <w:lang w:val="en-US"/>
        </w:rPr>
        <w:t>.</w:t>
      </w:r>
      <w:r w:rsidR="00796F32">
        <w:rPr>
          <w:rFonts w:ascii="Arial" w:hAnsi="Arial" w:cs="Arial"/>
          <w:sz w:val="24"/>
          <w:szCs w:val="24"/>
          <w:lang w:val="en-US"/>
        </w:rPr>
        <w:t xml:space="preserve"> Then a phase of testing will start, the model will undergo different types of transfer learning optimizations</w:t>
      </w:r>
      <w:r w:rsidR="008C092B">
        <w:rPr>
          <w:rFonts w:ascii="Arial" w:hAnsi="Arial" w:cs="Arial"/>
          <w:sz w:val="24"/>
          <w:szCs w:val="24"/>
          <w:lang w:val="en-US"/>
        </w:rPr>
        <w:t xml:space="preserve"> following what was learned from the key literature. </w:t>
      </w:r>
    </w:p>
    <w:p w14:paraId="555F10F9" w14:textId="54001925" w:rsidR="008C092B" w:rsidRDefault="008C092B" w:rsidP="00F039A2">
      <w:pPr>
        <w:spacing w:line="480" w:lineRule="auto"/>
        <w:rPr>
          <w:rFonts w:ascii="Arial" w:hAnsi="Arial" w:cs="Arial"/>
          <w:sz w:val="24"/>
          <w:szCs w:val="24"/>
          <w:lang w:val="en-US"/>
        </w:rPr>
      </w:pPr>
      <w:r>
        <w:rPr>
          <w:rFonts w:ascii="Arial" w:hAnsi="Arial" w:cs="Arial"/>
          <w:sz w:val="24"/>
          <w:szCs w:val="24"/>
          <w:lang w:val="en-US"/>
        </w:rPr>
        <w:t xml:space="preserve">After the testing phase the most performant </w:t>
      </w:r>
      <w:r w:rsidR="00427E39">
        <w:rPr>
          <w:rFonts w:ascii="Arial" w:hAnsi="Arial" w:cs="Arial"/>
          <w:sz w:val="24"/>
          <w:szCs w:val="24"/>
          <w:lang w:val="en-US"/>
        </w:rPr>
        <w:t xml:space="preserve">model will be tested against other models with the same testing datasets to </w:t>
      </w:r>
      <w:r w:rsidR="00E468BD">
        <w:rPr>
          <w:rFonts w:ascii="Arial" w:hAnsi="Arial" w:cs="Arial"/>
          <w:sz w:val="24"/>
          <w:szCs w:val="24"/>
          <w:lang w:val="en-US"/>
        </w:rPr>
        <w:t>compare results in performance metrics such as accuracy</w:t>
      </w:r>
      <w:r w:rsidR="002E7D95">
        <w:rPr>
          <w:rFonts w:ascii="Arial" w:hAnsi="Arial" w:cs="Arial"/>
          <w:sz w:val="24"/>
          <w:szCs w:val="24"/>
          <w:lang w:val="en-US"/>
        </w:rPr>
        <w:t xml:space="preserve"> and</w:t>
      </w:r>
      <w:r w:rsidR="00E468BD">
        <w:rPr>
          <w:rFonts w:ascii="Arial" w:hAnsi="Arial" w:cs="Arial"/>
          <w:sz w:val="24"/>
          <w:szCs w:val="24"/>
          <w:lang w:val="en-US"/>
        </w:rPr>
        <w:t xml:space="preserve"> F1 score</w:t>
      </w:r>
      <w:r w:rsidR="002E7D95">
        <w:rPr>
          <w:rFonts w:ascii="Arial" w:hAnsi="Arial" w:cs="Arial"/>
          <w:sz w:val="24"/>
          <w:szCs w:val="24"/>
          <w:lang w:val="en-US"/>
        </w:rPr>
        <w:t>.</w:t>
      </w:r>
    </w:p>
    <w:p w14:paraId="17FAC33F" w14:textId="1ECE3606" w:rsidR="000D01E5" w:rsidRDefault="00041CF6" w:rsidP="00F039A2">
      <w:pPr>
        <w:spacing w:line="480" w:lineRule="auto"/>
        <w:rPr>
          <w:rFonts w:ascii="Arial" w:hAnsi="Arial" w:cs="Arial"/>
          <w:sz w:val="24"/>
          <w:szCs w:val="24"/>
          <w:lang w:val="en-US"/>
        </w:rPr>
      </w:pPr>
      <w:r>
        <w:rPr>
          <w:rFonts w:ascii="Arial" w:hAnsi="Arial" w:cs="Arial"/>
          <w:sz w:val="24"/>
          <w:szCs w:val="24"/>
          <w:lang w:val="en-US"/>
        </w:rPr>
        <w:lastRenderedPageBreak/>
        <w:t>Finally,</w:t>
      </w:r>
      <w:r w:rsidR="000D01E5">
        <w:rPr>
          <w:rFonts w:ascii="Arial" w:hAnsi="Arial" w:cs="Arial"/>
          <w:sz w:val="24"/>
          <w:szCs w:val="24"/>
          <w:lang w:val="en-US"/>
        </w:rPr>
        <w:t xml:space="preserve"> the model will undergo a data live streaming test and try to produce live useful insights on determined </w:t>
      </w:r>
      <w:r w:rsidR="009D285B">
        <w:rPr>
          <w:rFonts w:ascii="Arial" w:hAnsi="Arial" w:cs="Arial"/>
          <w:sz w:val="24"/>
          <w:szCs w:val="24"/>
          <w:lang w:val="en-US"/>
        </w:rPr>
        <w:t xml:space="preserve">market areas sentiment to find out if it can perform well enough to be useful </w:t>
      </w:r>
      <w:r w:rsidR="00933412">
        <w:rPr>
          <w:rFonts w:ascii="Arial" w:hAnsi="Arial" w:cs="Arial"/>
          <w:sz w:val="24"/>
          <w:szCs w:val="24"/>
          <w:lang w:val="en-US"/>
        </w:rPr>
        <w:t>in real world scenarios.</w:t>
      </w:r>
      <w:r w:rsidR="00E019D2">
        <w:rPr>
          <w:rFonts w:ascii="Arial" w:hAnsi="Arial" w:cs="Arial"/>
          <w:sz w:val="24"/>
          <w:szCs w:val="24"/>
          <w:lang w:val="en-US"/>
        </w:rPr>
        <w:t xml:space="preserve"> Depending on the performance a web application could be </w:t>
      </w:r>
      <w:r w:rsidR="005C7A94">
        <w:rPr>
          <w:rFonts w:ascii="Arial" w:hAnsi="Arial" w:cs="Arial"/>
          <w:sz w:val="24"/>
          <w:szCs w:val="24"/>
          <w:lang w:val="en-US"/>
        </w:rPr>
        <w:t>a good final artifact.</w:t>
      </w:r>
    </w:p>
    <w:p w14:paraId="36F72000" w14:textId="77777777" w:rsidR="00087D64" w:rsidRDefault="00087D64" w:rsidP="00F039A2">
      <w:pPr>
        <w:spacing w:line="480" w:lineRule="auto"/>
        <w:rPr>
          <w:rFonts w:ascii="Arial" w:hAnsi="Arial" w:cs="Arial"/>
          <w:sz w:val="24"/>
          <w:szCs w:val="24"/>
          <w:lang w:val="en-US"/>
        </w:rPr>
      </w:pPr>
    </w:p>
    <w:p w14:paraId="589B59BD" w14:textId="64508CCC" w:rsidR="00AE3309" w:rsidRPr="009F0A8E" w:rsidRDefault="00AE3309" w:rsidP="00F039A2">
      <w:pPr>
        <w:spacing w:line="480" w:lineRule="auto"/>
        <w:rPr>
          <w:rFonts w:ascii="Arial" w:hAnsi="Arial" w:cs="Arial"/>
          <w:sz w:val="32"/>
          <w:szCs w:val="32"/>
          <w:lang w:val="en-US"/>
        </w:rPr>
      </w:pPr>
      <w:r w:rsidRPr="009F0A8E">
        <w:rPr>
          <w:rFonts w:ascii="Arial" w:hAnsi="Arial" w:cs="Arial"/>
          <w:sz w:val="32"/>
          <w:szCs w:val="32"/>
          <w:lang w:val="en-US"/>
        </w:rPr>
        <w:t>References</w:t>
      </w:r>
    </w:p>
    <w:p w14:paraId="1F77ED25" w14:textId="746E33FC" w:rsidR="00AE3309" w:rsidRDefault="00D13B2A" w:rsidP="00F039A2">
      <w:pPr>
        <w:spacing w:line="480" w:lineRule="auto"/>
        <w:rPr>
          <w:rFonts w:ascii="Arial" w:hAnsi="Arial" w:cs="Arial"/>
          <w:sz w:val="24"/>
          <w:szCs w:val="24"/>
          <w:lang w:val="en-US"/>
        </w:rPr>
      </w:pPr>
      <w:r>
        <w:rPr>
          <w:rFonts w:ascii="Arial" w:hAnsi="Arial" w:cs="Arial"/>
          <w:sz w:val="24"/>
          <w:szCs w:val="24"/>
          <w:lang w:val="en-US"/>
        </w:rPr>
        <w:t xml:space="preserve">Aract D., (2019). </w:t>
      </w:r>
      <w:r w:rsidR="00962AF4" w:rsidRPr="00962AF4">
        <w:rPr>
          <w:rFonts w:ascii="Arial" w:hAnsi="Arial" w:cs="Arial"/>
          <w:sz w:val="24"/>
          <w:szCs w:val="24"/>
          <w:lang w:val="en-US"/>
        </w:rPr>
        <w:t>FinBERT: Financial Sentiment Analysis with Pre-trained Language Models</w:t>
      </w:r>
      <w:r w:rsidR="00962AF4">
        <w:rPr>
          <w:rFonts w:ascii="Arial" w:hAnsi="Arial" w:cs="Arial"/>
          <w:sz w:val="24"/>
          <w:szCs w:val="24"/>
          <w:lang w:val="en-US"/>
        </w:rPr>
        <w:t>. University of Amsterdam</w:t>
      </w:r>
      <w:r w:rsidR="003D2692">
        <w:rPr>
          <w:rFonts w:ascii="Arial" w:hAnsi="Arial" w:cs="Arial"/>
          <w:sz w:val="24"/>
          <w:szCs w:val="24"/>
          <w:lang w:val="en-US"/>
        </w:rPr>
        <w:t xml:space="preserve">. Available at: </w:t>
      </w:r>
      <w:hyperlink r:id="rId4" w:history="1">
        <w:r w:rsidR="003D2692" w:rsidRPr="00A342D2">
          <w:rPr>
            <w:rStyle w:val="Collegamentoipertestuale"/>
            <w:rFonts w:ascii="Arial" w:hAnsi="Arial" w:cs="Arial"/>
            <w:sz w:val="24"/>
            <w:szCs w:val="24"/>
            <w:lang w:val="en-US"/>
          </w:rPr>
          <w:t>https://arxiv.org/pdf/1908.10063.pdf</w:t>
        </w:r>
      </w:hyperlink>
      <w:r w:rsidR="003D2692">
        <w:rPr>
          <w:rFonts w:ascii="Arial" w:hAnsi="Arial" w:cs="Arial"/>
          <w:sz w:val="24"/>
          <w:szCs w:val="24"/>
          <w:lang w:val="en-US"/>
        </w:rPr>
        <w:t xml:space="preserve"> [Accessed: 22/03/202</w:t>
      </w:r>
      <w:r w:rsidR="002E72A8">
        <w:rPr>
          <w:rFonts w:ascii="Arial" w:hAnsi="Arial" w:cs="Arial"/>
          <w:sz w:val="24"/>
          <w:szCs w:val="24"/>
          <w:lang w:val="en-US"/>
        </w:rPr>
        <w:t>3</w:t>
      </w:r>
      <w:r w:rsidR="003D2692">
        <w:rPr>
          <w:rFonts w:ascii="Arial" w:hAnsi="Arial" w:cs="Arial"/>
          <w:sz w:val="24"/>
          <w:szCs w:val="24"/>
          <w:lang w:val="en-US"/>
        </w:rPr>
        <w:t>]</w:t>
      </w:r>
    </w:p>
    <w:p w14:paraId="37B85E10" w14:textId="1203630D" w:rsidR="009966FA" w:rsidRDefault="009966FA" w:rsidP="00775F99">
      <w:pPr>
        <w:spacing w:line="480" w:lineRule="auto"/>
        <w:rPr>
          <w:rFonts w:ascii="Arial" w:hAnsi="Arial" w:cs="Arial"/>
          <w:sz w:val="24"/>
          <w:szCs w:val="24"/>
          <w:lang w:val="en-US"/>
        </w:rPr>
      </w:pPr>
      <w:r>
        <w:rPr>
          <w:rFonts w:ascii="Arial" w:hAnsi="Arial" w:cs="Arial"/>
          <w:sz w:val="24"/>
          <w:szCs w:val="24"/>
          <w:lang w:val="en-US"/>
        </w:rPr>
        <w:t>Howard J. &amp; Ruder S., (2018).</w:t>
      </w:r>
      <w:r w:rsidR="00775F99">
        <w:rPr>
          <w:rFonts w:ascii="Arial" w:hAnsi="Arial" w:cs="Arial"/>
          <w:sz w:val="24"/>
          <w:szCs w:val="24"/>
          <w:lang w:val="en-US"/>
        </w:rPr>
        <w:t xml:space="preserve"> </w:t>
      </w:r>
      <w:r w:rsidR="00775F99" w:rsidRPr="00775F99">
        <w:rPr>
          <w:rFonts w:ascii="Arial" w:hAnsi="Arial" w:cs="Arial"/>
          <w:sz w:val="24"/>
          <w:szCs w:val="24"/>
          <w:lang w:val="en-US"/>
        </w:rPr>
        <w:t>Universal Language Model Fine-tuning for Text Classification</w:t>
      </w:r>
      <w:r w:rsidR="00775F99">
        <w:rPr>
          <w:rFonts w:ascii="Arial" w:hAnsi="Arial" w:cs="Arial"/>
          <w:sz w:val="24"/>
          <w:szCs w:val="24"/>
          <w:lang w:val="en-US"/>
        </w:rPr>
        <w:t xml:space="preserve">. University of San Francisco, </w:t>
      </w:r>
      <w:r w:rsidR="00775F99" w:rsidRPr="00775F99">
        <w:rPr>
          <w:rFonts w:ascii="Arial" w:hAnsi="Arial" w:cs="Arial"/>
          <w:sz w:val="24"/>
          <w:szCs w:val="24"/>
          <w:lang w:val="en-US"/>
        </w:rPr>
        <w:t>NUI Galway</w:t>
      </w:r>
      <w:r w:rsidR="00775F99">
        <w:rPr>
          <w:rFonts w:ascii="Arial" w:hAnsi="Arial" w:cs="Arial"/>
          <w:sz w:val="24"/>
          <w:szCs w:val="24"/>
          <w:lang w:val="en-US"/>
        </w:rPr>
        <w:t xml:space="preserve"> </w:t>
      </w:r>
      <w:r w:rsidR="00775F99" w:rsidRPr="00775F99">
        <w:rPr>
          <w:rFonts w:ascii="Arial" w:hAnsi="Arial" w:cs="Arial"/>
          <w:sz w:val="24"/>
          <w:szCs w:val="24"/>
          <w:lang w:val="en-US"/>
        </w:rPr>
        <w:t>Aylien Ltd</w:t>
      </w:r>
      <w:r w:rsidR="00775F99">
        <w:rPr>
          <w:rFonts w:ascii="Arial" w:hAnsi="Arial" w:cs="Arial"/>
          <w:sz w:val="24"/>
          <w:szCs w:val="24"/>
          <w:lang w:val="en-US"/>
        </w:rPr>
        <w:t xml:space="preserve">. Available at: </w:t>
      </w:r>
      <w:hyperlink r:id="rId5" w:history="1">
        <w:r w:rsidR="00886B23" w:rsidRPr="00A342D2">
          <w:rPr>
            <w:rStyle w:val="Collegamentoipertestuale"/>
            <w:rFonts w:ascii="Arial" w:hAnsi="Arial" w:cs="Arial"/>
            <w:sz w:val="24"/>
            <w:szCs w:val="24"/>
            <w:lang w:val="en-US"/>
          </w:rPr>
          <w:t>https://arxiv.org/pdf/1801.06146.pdf</w:t>
        </w:r>
      </w:hyperlink>
      <w:r w:rsidR="00886B23">
        <w:rPr>
          <w:rFonts w:ascii="Arial" w:hAnsi="Arial" w:cs="Arial"/>
          <w:sz w:val="24"/>
          <w:szCs w:val="24"/>
          <w:lang w:val="en-US"/>
        </w:rPr>
        <w:t xml:space="preserve"> [Accessed: 30/03/2023]</w:t>
      </w:r>
    </w:p>
    <w:p w14:paraId="566F13E1" w14:textId="04AA35EA" w:rsidR="002E72A8" w:rsidRDefault="00215BF4" w:rsidP="00F039A2">
      <w:pPr>
        <w:spacing w:line="480" w:lineRule="auto"/>
        <w:rPr>
          <w:rFonts w:ascii="Arial" w:hAnsi="Arial" w:cs="Arial"/>
          <w:sz w:val="24"/>
          <w:szCs w:val="24"/>
          <w:lang w:val="en-US"/>
        </w:rPr>
      </w:pPr>
      <w:r>
        <w:rPr>
          <w:rFonts w:ascii="Arial" w:hAnsi="Arial" w:cs="Arial"/>
          <w:sz w:val="24"/>
          <w:szCs w:val="24"/>
          <w:lang w:val="en-US"/>
        </w:rPr>
        <w:t xml:space="preserve">Huggingface, </w:t>
      </w:r>
      <w:r w:rsidR="00332B9C">
        <w:rPr>
          <w:rFonts w:ascii="Arial" w:hAnsi="Arial" w:cs="Arial"/>
          <w:sz w:val="24"/>
          <w:szCs w:val="24"/>
          <w:lang w:val="en-US"/>
        </w:rPr>
        <w:t>(2022). Distilgpt2.</w:t>
      </w:r>
      <w:r w:rsidR="008B5316">
        <w:rPr>
          <w:rFonts w:ascii="Arial" w:hAnsi="Arial" w:cs="Arial"/>
          <w:sz w:val="24"/>
          <w:szCs w:val="24"/>
          <w:lang w:val="en-US"/>
        </w:rPr>
        <w:t xml:space="preserve"> Huggingface. Available at: </w:t>
      </w:r>
      <w:hyperlink r:id="rId6" w:history="1">
        <w:r w:rsidR="008B5316" w:rsidRPr="00A342D2">
          <w:rPr>
            <w:rStyle w:val="Collegamentoipertestuale"/>
            <w:rFonts w:ascii="Arial" w:hAnsi="Arial" w:cs="Arial"/>
            <w:sz w:val="24"/>
            <w:szCs w:val="24"/>
            <w:lang w:val="en-US"/>
          </w:rPr>
          <w:t>https://huggingface.co/distilgpt2</w:t>
        </w:r>
      </w:hyperlink>
      <w:r w:rsidR="008B5316">
        <w:rPr>
          <w:rFonts w:ascii="Arial" w:hAnsi="Arial" w:cs="Arial"/>
          <w:sz w:val="24"/>
          <w:szCs w:val="24"/>
          <w:lang w:val="en-US"/>
        </w:rPr>
        <w:t xml:space="preserve"> [Accessed: 25/03/2023]</w:t>
      </w:r>
    </w:p>
    <w:p w14:paraId="4808B6A8" w14:textId="38C24CF0" w:rsidR="00E54ACF" w:rsidRDefault="00622B6B" w:rsidP="00622B6B">
      <w:pPr>
        <w:spacing w:line="480" w:lineRule="auto"/>
        <w:rPr>
          <w:rFonts w:ascii="Arial" w:hAnsi="Arial" w:cs="Arial"/>
          <w:sz w:val="24"/>
          <w:szCs w:val="24"/>
          <w:lang w:val="en-US"/>
        </w:rPr>
      </w:pPr>
      <w:r>
        <w:rPr>
          <w:rFonts w:ascii="Arial" w:hAnsi="Arial" w:cs="Arial"/>
          <w:sz w:val="24"/>
          <w:szCs w:val="24"/>
          <w:lang w:val="en-US"/>
        </w:rPr>
        <w:t xml:space="preserve">Lacoste a. et al., (2019). </w:t>
      </w:r>
      <w:r w:rsidRPr="00622B6B">
        <w:rPr>
          <w:rFonts w:ascii="Arial" w:hAnsi="Arial" w:cs="Arial"/>
          <w:sz w:val="24"/>
          <w:szCs w:val="24"/>
          <w:lang w:val="en-US"/>
        </w:rPr>
        <w:t>Quantifying the Carbon Emissions</w:t>
      </w:r>
      <w:r w:rsidR="0060298A">
        <w:rPr>
          <w:rFonts w:ascii="Arial" w:hAnsi="Arial" w:cs="Arial"/>
          <w:sz w:val="24"/>
          <w:szCs w:val="24"/>
          <w:lang w:val="en-US"/>
        </w:rPr>
        <w:t xml:space="preserve"> </w:t>
      </w:r>
      <w:r w:rsidRPr="00622B6B">
        <w:rPr>
          <w:rFonts w:ascii="Arial" w:hAnsi="Arial" w:cs="Arial"/>
          <w:sz w:val="24"/>
          <w:szCs w:val="24"/>
          <w:lang w:val="en-US"/>
        </w:rPr>
        <w:t>of Machine Learning</w:t>
      </w:r>
      <w:r>
        <w:rPr>
          <w:rFonts w:ascii="Arial" w:hAnsi="Arial" w:cs="Arial"/>
          <w:sz w:val="24"/>
          <w:szCs w:val="24"/>
          <w:lang w:val="en-US"/>
        </w:rPr>
        <w:t xml:space="preserve">. </w:t>
      </w:r>
      <w:r w:rsidR="0060298A">
        <w:rPr>
          <w:rFonts w:ascii="Arial" w:hAnsi="Arial" w:cs="Arial"/>
          <w:sz w:val="24"/>
          <w:szCs w:val="24"/>
          <w:lang w:val="en-US"/>
        </w:rPr>
        <w:t xml:space="preserve">Montreal University. Available at: </w:t>
      </w:r>
      <w:hyperlink r:id="rId7" w:history="1">
        <w:r w:rsidR="00EB4BE5" w:rsidRPr="00A342D2">
          <w:rPr>
            <w:rStyle w:val="Collegamentoipertestuale"/>
            <w:rFonts w:ascii="Arial" w:hAnsi="Arial" w:cs="Arial"/>
            <w:sz w:val="24"/>
            <w:szCs w:val="24"/>
            <w:lang w:val="en-US"/>
          </w:rPr>
          <w:t>https://arxiv.org/pdf/1910.09700.pdf</w:t>
        </w:r>
      </w:hyperlink>
      <w:r w:rsidR="00EB4BE5">
        <w:rPr>
          <w:rFonts w:ascii="Arial" w:hAnsi="Arial" w:cs="Arial"/>
          <w:sz w:val="24"/>
          <w:szCs w:val="24"/>
          <w:lang w:val="en-US"/>
        </w:rPr>
        <w:t xml:space="preserve"> [Accessed: 29/03/2023]</w:t>
      </w:r>
    </w:p>
    <w:p w14:paraId="0C011B3B" w14:textId="4E4DFA79" w:rsidR="00BD6815" w:rsidRDefault="0087705D" w:rsidP="00622B6B">
      <w:pPr>
        <w:spacing w:line="480" w:lineRule="auto"/>
        <w:rPr>
          <w:rFonts w:ascii="Arial" w:hAnsi="Arial" w:cs="Arial"/>
          <w:sz w:val="24"/>
          <w:szCs w:val="24"/>
          <w:lang w:val="en-US"/>
        </w:rPr>
      </w:pPr>
      <w:r>
        <w:rPr>
          <w:rFonts w:ascii="Arial" w:hAnsi="Arial" w:cs="Arial"/>
          <w:sz w:val="24"/>
          <w:szCs w:val="24"/>
          <w:lang w:val="en-US"/>
        </w:rPr>
        <w:t xml:space="preserve">Mukul J. et al., (2021). </w:t>
      </w:r>
      <w:r w:rsidR="00DB7625" w:rsidRPr="00DB7625">
        <w:rPr>
          <w:rFonts w:ascii="Arial" w:hAnsi="Arial" w:cs="Arial"/>
          <w:sz w:val="24"/>
          <w:szCs w:val="24"/>
          <w:lang w:val="en-US"/>
        </w:rPr>
        <w:t>Text Mining of Stocktwits Data for Predicting Stock Prices</w:t>
      </w:r>
      <w:r w:rsidR="00DB7625">
        <w:rPr>
          <w:rFonts w:ascii="Arial" w:hAnsi="Arial" w:cs="Arial"/>
          <w:sz w:val="24"/>
          <w:szCs w:val="24"/>
          <w:lang w:val="en-US"/>
        </w:rPr>
        <w:t>.</w:t>
      </w:r>
      <w:r w:rsidR="00BB29FB">
        <w:rPr>
          <w:rFonts w:ascii="Arial" w:hAnsi="Arial" w:cs="Arial"/>
          <w:sz w:val="24"/>
          <w:szCs w:val="24"/>
          <w:lang w:val="en-US"/>
        </w:rPr>
        <w:t xml:space="preserve"> MDPI Applied system innovation. Available at: </w:t>
      </w:r>
      <w:hyperlink r:id="rId8" w:history="1">
        <w:r w:rsidR="007D4C2E" w:rsidRPr="00A342D2">
          <w:rPr>
            <w:rStyle w:val="Collegamentoipertestuale"/>
            <w:rFonts w:ascii="Arial" w:hAnsi="Arial" w:cs="Arial"/>
            <w:sz w:val="24"/>
            <w:szCs w:val="24"/>
            <w:lang w:val="en-US"/>
          </w:rPr>
          <w:t>https://arxiv.org/ftp/arxiv/papers/2103/2103.16388.pdf</w:t>
        </w:r>
      </w:hyperlink>
      <w:r w:rsidR="007D4C2E">
        <w:rPr>
          <w:rFonts w:ascii="Arial" w:hAnsi="Arial" w:cs="Arial"/>
          <w:sz w:val="24"/>
          <w:szCs w:val="24"/>
          <w:lang w:val="en-US"/>
        </w:rPr>
        <w:t xml:space="preserve"> [Accessed: </w:t>
      </w:r>
      <w:r w:rsidR="001F01DB">
        <w:rPr>
          <w:rFonts w:ascii="Arial" w:hAnsi="Arial" w:cs="Arial"/>
          <w:sz w:val="24"/>
          <w:szCs w:val="24"/>
          <w:lang w:val="en-US"/>
        </w:rPr>
        <w:t>30/03/2023</w:t>
      </w:r>
      <w:r w:rsidR="007D4C2E">
        <w:rPr>
          <w:rFonts w:ascii="Arial" w:hAnsi="Arial" w:cs="Arial"/>
          <w:sz w:val="24"/>
          <w:szCs w:val="24"/>
          <w:lang w:val="en-US"/>
        </w:rPr>
        <w:t>]</w:t>
      </w:r>
    </w:p>
    <w:p w14:paraId="0C117567" w14:textId="77777777" w:rsidR="00B46A28" w:rsidRPr="00B46A28" w:rsidRDefault="005C3139" w:rsidP="00B46A28">
      <w:pPr>
        <w:spacing w:line="480" w:lineRule="auto"/>
        <w:rPr>
          <w:rFonts w:ascii="Arial" w:hAnsi="Arial" w:cs="Arial"/>
          <w:sz w:val="24"/>
          <w:szCs w:val="24"/>
          <w:lang w:val="en-US"/>
        </w:rPr>
      </w:pPr>
      <w:r>
        <w:rPr>
          <w:rFonts w:ascii="Arial" w:hAnsi="Arial" w:cs="Arial"/>
          <w:sz w:val="24"/>
          <w:szCs w:val="24"/>
          <w:lang w:val="en-US"/>
        </w:rPr>
        <w:t>Sanh V. et al., (20</w:t>
      </w:r>
      <w:r w:rsidR="00B46A28">
        <w:rPr>
          <w:rFonts w:ascii="Arial" w:hAnsi="Arial" w:cs="Arial"/>
          <w:sz w:val="24"/>
          <w:szCs w:val="24"/>
          <w:lang w:val="en-US"/>
        </w:rPr>
        <w:t>20</w:t>
      </w:r>
      <w:r>
        <w:rPr>
          <w:rFonts w:ascii="Arial" w:hAnsi="Arial" w:cs="Arial"/>
          <w:sz w:val="24"/>
          <w:szCs w:val="24"/>
          <w:lang w:val="en-US"/>
        </w:rPr>
        <w:t xml:space="preserve">). </w:t>
      </w:r>
      <w:r w:rsidR="00B46A28" w:rsidRPr="00B46A28">
        <w:rPr>
          <w:rFonts w:ascii="Arial" w:hAnsi="Arial" w:cs="Arial"/>
          <w:sz w:val="24"/>
          <w:szCs w:val="24"/>
          <w:lang w:val="en-US"/>
        </w:rPr>
        <w:t>DistilBERT, a distilled version of BERT: smaller,</w:t>
      </w:r>
    </w:p>
    <w:p w14:paraId="249CDBBB" w14:textId="50878C9E" w:rsidR="005C3139" w:rsidRDefault="00B46A28" w:rsidP="00B46A28">
      <w:pPr>
        <w:spacing w:line="480" w:lineRule="auto"/>
        <w:rPr>
          <w:rFonts w:ascii="Arial" w:hAnsi="Arial" w:cs="Arial"/>
          <w:sz w:val="24"/>
          <w:szCs w:val="24"/>
          <w:lang w:val="en-US"/>
        </w:rPr>
      </w:pPr>
      <w:r w:rsidRPr="00B46A28">
        <w:rPr>
          <w:rFonts w:ascii="Arial" w:hAnsi="Arial" w:cs="Arial"/>
          <w:sz w:val="24"/>
          <w:szCs w:val="24"/>
          <w:lang w:val="en-US"/>
        </w:rPr>
        <w:t>faster, cheaper and lighter</w:t>
      </w:r>
      <w:r>
        <w:rPr>
          <w:rFonts w:ascii="Arial" w:hAnsi="Arial" w:cs="Arial"/>
          <w:sz w:val="24"/>
          <w:szCs w:val="24"/>
          <w:lang w:val="en-US"/>
        </w:rPr>
        <w:t xml:space="preserve">. Huggingface. Available at: </w:t>
      </w:r>
      <w:hyperlink r:id="rId9" w:history="1">
        <w:r w:rsidR="00047A79" w:rsidRPr="00A342D2">
          <w:rPr>
            <w:rStyle w:val="Collegamentoipertestuale"/>
            <w:rFonts w:ascii="Arial" w:hAnsi="Arial" w:cs="Arial"/>
            <w:sz w:val="24"/>
            <w:szCs w:val="24"/>
            <w:lang w:val="en-US"/>
          </w:rPr>
          <w:t>https://arxiv.org/pdf/1910.01108.pdf</w:t>
        </w:r>
      </w:hyperlink>
      <w:r w:rsidR="00047A79">
        <w:rPr>
          <w:rFonts w:ascii="Arial" w:hAnsi="Arial" w:cs="Arial"/>
          <w:sz w:val="24"/>
          <w:szCs w:val="24"/>
          <w:lang w:val="en-US"/>
        </w:rPr>
        <w:t xml:space="preserve"> [Accessed: 29/03/2023]</w:t>
      </w:r>
    </w:p>
    <w:p w14:paraId="24A0E7A9" w14:textId="4C5ED047" w:rsidR="00047A79" w:rsidRDefault="00047A79" w:rsidP="00B46A28">
      <w:pPr>
        <w:spacing w:line="480" w:lineRule="auto"/>
        <w:rPr>
          <w:rFonts w:ascii="Arial" w:hAnsi="Arial" w:cs="Arial"/>
          <w:sz w:val="24"/>
          <w:szCs w:val="24"/>
          <w:lang w:val="en-US"/>
        </w:rPr>
      </w:pPr>
      <w:r>
        <w:rPr>
          <w:rFonts w:ascii="Arial" w:hAnsi="Arial" w:cs="Arial"/>
          <w:sz w:val="24"/>
          <w:szCs w:val="24"/>
          <w:lang w:val="en-US"/>
        </w:rPr>
        <w:lastRenderedPageBreak/>
        <w:t xml:space="preserve">University </w:t>
      </w:r>
      <w:r w:rsidR="00A25194">
        <w:rPr>
          <w:rFonts w:ascii="Arial" w:hAnsi="Arial" w:cs="Arial"/>
          <w:sz w:val="24"/>
          <w:szCs w:val="24"/>
          <w:lang w:val="en-US"/>
        </w:rPr>
        <w:t xml:space="preserve">of Essex, (2020). </w:t>
      </w:r>
      <w:r w:rsidR="00A25194" w:rsidRPr="00A25194">
        <w:rPr>
          <w:rFonts w:ascii="Arial" w:hAnsi="Arial" w:cs="Arial"/>
          <w:sz w:val="24"/>
          <w:szCs w:val="24"/>
          <w:lang w:val="en-US"/>
        </w:rPr>
        <w:t>Code of Good Research Practice</w:t>
      </w:r>
      <w:r w:rsidR="00A25194">
        <w:rPr>
          <w:rFonts w:ascii="Arial" w:hAnsi="Arial" w:cs="Arial"/>
          <w:sz w:val="24"/>
          <w:szCs w:val="24"/>
          <w:lang w:val="en-US"/>
        </w:rPr>
        <w:t xml:space="preserve">. UoE. Available at: </w:t>
      </w:r>
      <w:hyperlink r:id="rId10" w:history="1">
        <w:r w:rsidR="00DB5FC5" w:rsidRPr="00A342D2">
          <w:rPr>
            <w:rStyle w:val="Collegamentoipertestuale"/>
            <w:rFonts w:ascii="Arial" w:hAnsi="Arial" w:cs="Arial"/>
            <w:sz w:val="24"/>
            <w:szCs w:val="24"/>
            <w:lang w:val="en-US"/>
          </w:rPr>
          <w:t>https://www.essex.ac.uk/governance-and-strategy/research-integrity</w:t>
        </w:r>
      </w:hyperlink>
      <w:r w:rsidR="00DB5FC5">
        <w:rPr>
          <w:rFonts w:ascii="Arial" w:hAnsi="Arial" w:cs="Arial"/>
          <w:sz w:val="24"/>
          <w:szCs w:val="24"/>
          <w:lang w:val="en-US"/>
        </w:rPr>
        <w:t xml:space="preserve"> [Accessed: 31/03/2023]</w:t>
      </w:r>
    </w:p>
    <w:p w14:paraId="54D601D7" w14:textId="5382E939" w:rsidR="00DC2C8A" w:rsidRPr="00DC2C8A" w:rsidRDefault="00DC2C8A" w:rsidP="00B46A28">
      <w:pPr>
        <w:spacing w:line="480" w:lineRule="auto"/>
        <w:rPr>
          <w:rFonts w:ascii="Arial" w:hAnsi="Arial" w:cs="Arial"/>
          <w:sz w:val="24"/>
          <w:szCs w:val="24"/>
        </w:rPr>
      </w:pPr>
      <w:r w:rsidRPr="00DC2C8A">
        <w:rPr>
          <w:rFonts w:ascii="Arial" w:hAnsi="Arial" w:cs="Arial"/>
          <w:sz w:val="24"/>
          <w:szCs w:val="24"/>
        </w:rPr>
        <w:t>Vaswani A. et al., (2017) Attention is all you need.</w:t>
      </w:r>
      <w:r w:rsidR="00EF63C4">
        <w:rPr>
          <w:rFonts w:ascii="Arial" w:hAnsi="Arial" w:cs="Arial"/>
          <w:sz w:val="24"/>
          <w:szCs w:val="24"/>
        </w:rPr>
        <w:t xml:space="preserve"> </w:t>
      </w:r>
      <w:r w:rsidR="00EF63C4" w:rsidRPr="00EF63C4">
        <w:rPr>
          <w:rFonts w:ascii="Arial" w:hAnsi="Arial" w:cs="Arial"/>
          <w:sz w:val="24"/>
          <w:szCs w:val="24"/>
        </w:rPr>
        <w:t>31st Conference on Neural Information Processing Systems (NIPS 2017), Long Beach, CA, USA</w:t>
      </w:r>
      <w:r w:rsidR="00AB4776">
        <w:rPr>
          <w:rFonts w:ascii="Arial" w:hAnsi="Arial" w:cs="Arial"/>
          <w:sz w:val="24"/>
          <w:szCs w:val="24"/>
        </w:rPr>
        <w:t xml:space="preserve">. Available at: </w:t>
      </w:r>
      <w:hyperlink r:id="rId11" w:history="1">
        <w:r w:rsidR="00EF63C4" w:rsidRPr="00A342D2">
          <w:rPr>
            <w:rStyle w:val="Collegamentoipertestuale"/>
            <w:rFonts w:ascii="Arial" w:hAnsi="Arial" w:cs="Arial"/>
            <w:sz w:val="24"/>
            <w:szCs w:val="24"/>
          </w:rPr>
          <w:t>https://arxiv.org/pdf/1706.03762.pdf</w:t>
        </w:r>
      </w:hyperlink>
      <w:r w:rsidR="00EF63C4">
        <w:rPr>
          <w:rFonts w:ascii="Arial" w:hAnsi="Arial" w:cs="Arial"/>
          <w:sz w:val="24"/>
          <w:szCs w:val="24"/>
        </w:rPr>
        <w:t xml:space="preserve"> [Accessed: 23/02/2023]</w:t>
      </w:r>
    </w:p>
    <w:p w14:paraId="16E35E84" w14:textId="7D46F399" w:rsidR="00DB5FC5" w:rsidRDefault="00765CC0" w:rsidP="00810E33">
      <w:pPr>
        <w:spacing w:line="480" w:lineRule="auto"/>
        <w:rPr>
          <w:rFonts w:ascii="Arial" w:hAnsi="Arial" w:cs="Arial"/>
          <w:sz w:val="24"/>
          <w:szCs w:val="24"/>
          <w:lang w:val="en-US"/>
        </w:rPr>
      </w:pPr>
      <w:r w:rsidRPr="00054A6C">
        <w:rPr>
          <w:rFonts w:ascii="Arial" w:hAnsi="Arial" w:cs="Arial"/>
          <w:sz w:val="24"/>
          <w:szCs w:val="24"/>
        </w:rPr>
        <w:t>Xiaoqi J. et al., (2020)</w:t>
      </w:r>
      <w:r w:rsidR="00810E33" w:rsidRPr="00054A6C">
        <w:rPr>
          <w:rFonts w:ascii="Arial" w:hAnsi="Arial" w:cs="Arial"/>
          <w:sz w:val="24"/>
          <w:szCs w:val="24"/>
        </w:rPr>
        <w:t xml:space="preserve">. </w:t>
      </w:r>
      <w:r w:rsidR="00810E33" w:rsidRPr="00810E33">
        <w:rPr>
          <w:rFonts w:ascii="Arial" w:hAnsi="Arial" w:cs="Arial"/>
          <w:sz w:val="24"/>
          <w:szCs w:val="24"/>
          <w:lang w:val="en-US"/>
        </w:rPr>
        <w:t>TinyBERT: Distilling BERT for Natural Language Understanding</w:t>
      </w:r>
      <w:r w:rsidR="00810E33">
        <w:rPr>
          <w:rFonts w:ascii="Arial" w:hAnsi="Arial" w:cs="Arial"/>
          <w:sz w:val="24"/>
          <w:szCs w:val="24"/>
          <w:lang w:val="en-US"/>
        </w:rPr>
        <w:t xml:space="preserve">. </w:t>
      </w:r>
      <w:r w:rsidR="00810E33" w:rsidRPr="00810E33">
        <w:rPr>
          <w:rFonts w:ascii="Arial" w:hAnsi="Arial" w:cs="Arial"/>
          <w:sz w:val="24"/>
          <w:szCs w:val="24"/>
          <w:lang w:val="en-US"/>
        </w:rPr>
        <w:t>Huawei Noah’s Ark Lab</w:t>
      </w:r>
      <w:r w:rsidR="00810E33">
        <w:rPr>
          <w:rFonts w:ascii="Arial" w:hAnsi="Arial" w:cs="Arial"/>
          <w:sz w:val="24"/>
          <w:szCs w:val="24"/>
          <w:lang w:val="en-US"/>
        </w:rPr>
        <w:t xml:space="preserve"> </w:t>
      </w:r>
      <w:r w:rsidR="00810E33" w:rsidRPr="00810E33">
        <w:rPr>
          <w:rFonts w:ascii="Arial" w:hAnsi="Arial" w:cs="Arial"/>
          <w:sz w:val="24"/>
          <w:szCs w:val="24"/>
          <w:lang w:val="en-US"/>
        </w:rPr>
        <w:t>3Huawei Technologies Co., Ltd</w:t>
      </w:r>
      <w:r w:rsidR="00D22F87">
        <w:rPr>
          <w:rFonts w:ascii="Arial" w:hAnsi="Arial" w:cs="Arial"/>
          <w:sz w:val="24"/>
          <w:szCs w:val="24"/>
          <w:lang w:val="en-US"/>
        </w:rPr>
        <w:t xml:space="preserve">. Available at: </w:t>
      </w:r>
      <w:hyperlink r:id="rId12" w:history="1">
        <w:r w:rsidR="00D22F87" w:rsidRPr="00A342D2">
          <w:rPr>
            <w:rStyle w:val="Collegamentoipertestuale"/>
            <w:rFonts w:ascii="Arial" w:hAnsi="Arial" w:cs="Arial"/>
            <w:sz w:val="24"/>
            <w:szCs w:val="24"/>
            <w:lang w:val="en-US"/>
          </w:rPr>
          <w:t>https://arxiv.org/pdf/1909.10351.pdf?trk=public_post_comment-text</w:t>
        </w:r>
      </w:hyperlink>
      <w:r w:rsidR="00D22F87">
        <w:rPr>
          <w:rFonts w:ascii="Arial" w:hAnsi="Arial" w:cs="Arial"/>
          <w:sz w:val="24"/>
          <w:szCs w:val="24"/>
          <w:lang w:val="en-US"/>
        </w:rPr>
        <w:t xml:space="preserve"> [Accessed: 25/03/2023]</w:t>
      </w:r>
    </w:p>
    <w:p w14:paraId="7B00CFB6" w14:textId="77777777" w:rsidR="000740C1" w:rsidRDefault="000740C1" w:rsidP="00810E33">
      <w:pPr>
        <w:spacing w:line="480" w:lineRule="auto"/>
        <w:rPr>
          <w:rFonts w:ascii="Arial" w:hAnsi="Arial" w:cs="Arial"/>
          <w:sz w:val="24"/>
          <w:szCs w:val="24"/>
          <w:lang w:val="en-US"/>
        </w:rPr>
      </w:pPr>
    </w:p>
    <w:p w14:paraId="213D7F80" w14:textId="77777777" w:rsidR="001F01DB" w:rsidRDefault="001F01DB" w:rsidP="00622B6B">
      <w:pPr>
        <w:spacing w:line="480" w:lineRule="auto"/>
        <w:rPr>
          <w:rFonts w:ascii="Arial" w:hAnsi="Arial" w:cs="Arial"/>
          <w:sz w:val="24"/>
          <w:szCs w:val="24"/>
          <w:lang w:val="en-US"/>
        </w:rPr>
      </w:pPr>
    </w:p>
    <w:p w14:paraId="638E4D35" w14:textId="77777777" w:rsidR="00087D64" w:rsidRPr="007D0BAB" w:rsidRDefault="00087D64" w:rsidP="00F039A2">
      <w:pPr>
        <w:spacing w:line="480" w:lineRule="auto"/>
        <w:rPr>
          <w:rFonts w:ascii="Arial" w:hAnsi="Arial" w:cs="Arial"/>
          <w:sz w:val="24"/>
          <w:szCs w:val="24"/>
          <w:lang w:val="en-US"/>
        </w:rPr>
      </w:pPr>
    </w:p>
    <w:sectPr w:rsidR="00087D64" w:rsidRPr="007D0BAB" w:rsidSect="00560EEE">
      <w:pgSz w:w="11906" w:h="16838"/>
      <w:pgMar w:top="1417"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847"/>
    <w:rsid w:val="00041CF6"/>
    <w:rsid w:val="00047A79"/>
    <w:rsid w:val="00054A6C"/>
    <w:rsid w:val="000554FF"/>
    <w:rsid w:val="000721E9"/>
    <w:rsid w:val="00073609"/>
    <w:rsid w:val="000740C1"/>
    <w:rsid w:val="00087D64"/>
    <w:rsid w:val="000A2C80"/>
    <w:rsid w:val="000B26D4"/>
    <w:rsid w:val="000C12F0"/>
    <w:rsid w:val="000C1EE4"/>
    <w:rsid w:val="000D01E5"/>
    <w:rsid w:val="000D1FB1"/>
    <w:rsid w:val="000F5C14"/>
    <w:rsid w:val="001166B3"/>
    <w:rsid w:val="00120357"/>
    <w:rsid w:val="00165F3C"/>
    <w:rsid w:val="001A6E35"/>
    <w:rsid w:val="001D0840"/>
    <w:rsid w:val="001F01DB"/>
    <w:rsid w:val="002007DC"/>
    <w:rsid w:val="00205B63"/>
    <w:rsid w:val="00215BF4"/>
    <w:rsid w:val="00223731"/>
    <w:rsid w:val="00227088"/>
    <w:rsid w:val="00253E9A"/>
    <w:rsid w:val="0029577F"/>
    <w:rsid w:val="002B7144"/>
    <w:rsid w:val="002C5835"/>
    <w:rsid w:val="002E0EAB"/>
    <w:rsid w:val="002E72A8"/>
    <w:rsid w:val="002E7D95"/>
    <w:rsid w:val="002F1B3D"/>
    <w:rsid w:val="00316348"/>
    <w:rsid w:val="00332B9C"/>
    <w:rsid w:val="00337001"/>
    <w:rsid w:val="003502B2"/>
    <w:rsid w:val="0036095E"/>
    <w:rsid w:val="00364352"/>
    <w:rsid w:val="00395EAF"/>
    <w:rsid w:val="003B5684"/>
    <w:rsid w:val="003D2692"/>
    <w:rsid w:val="003D6BBC"/>
    <w:rsid w:val="003E2156"/>
    <w:rsid w:val="004048B4"/>
    <w:rsid w:val="0041058D"/>
    <w:rsid w:val="00421D46"/>
    <w:rsid w:val="00427E39"/>
    <w:rsid w:val="0045728C"/>
    <w:rsid w:val="00491BEC"/>
    <w:rsid w:val="004A430C"/>
    <w:rsid w:val="004A4337"/>
    <w:rsid w:val="004B38C5"/>
    <w:rsid w:val="004E2DF2"/>
    <w:rsid w:val="00501C91"/>
    <w:rsid w:val="00512DA8"/>
    <w:rsid w:val="00516A8E"/>
    <w:rsid w:val="00555BD0"/>
    <w:rsid w:val="00557487"/>
    <w:rsid w:val="00560B90"/>
    <w:rsid w:val="00560EEE"/>
    <w:rsid w:val="005612E1"/>
    <w:rsid w:val="00564BC9"/>
    <w:rsid w:val="00571FEB"/>
    <w:rsid w:val="0059274E"/>
    <w:rsid w:val="005A56D3"/>
    <w:rsid w:val="005B21F7"/>
    <w:rsid w:val="005B44DF"/>
    <w:rsid w:val="005B5828"/>
    <w:rsid w:val="005C3139"/>
    <w:rsid w:val="005C7A94"/>
    <w:rsid w:val="005D4484"/>
    <w:rsid w:val="0060298A"/>
    <w:rsid w:val="00617103"/>
    <w:rsid w:val="00622B6B"/>
    <w:rsid w:val="006424E3"/>
    <w:rsid w:val="006702D1"/>
    <w:rsid w:val="00673DFA"/>
    <w:rsid w:val="00681BAF"/>
    <w:rsid w:val="00683BCF"/>
    <w:rsid w:val="006C609E"/>
    <w:rsid w:val="006E204A"/>
    <w:rsid w:val="006F626E"/>
    <w:rsid w:val="00741AB9"/>
    <w:rsid w:val="00765CC0"/>
    <w:rsid w:val="00775F99"/>
    <w:rsid w:val="00796F32"/>
    <w:rsid w:val="007A56B6"/>
    <w:rsid w:val="007C42FA"/>
    <w:rsid w:val="007C48F6"/>
    <w:rsid w:val="007D0BAB"/>
    <w:rsid w:val="007D4C2E"/>
    <w:rsid w:val="00802FC3"/>
    <w:rsid w:val="00810E33"/>
    <w:rsid w:val="00813556"/>
    <w:rsid w:val="00823B0A"/>
    <w:rsid w:val="00854284"/>
    <w:rsid w:val="00874B08"/>
    <w:rsid w:val="0087705D"/>
    <w:rsid w:val="00886B23"/>
    <w:rsid w:val="008B5316"/>
    <w:rsid w:val="008C092B"/>
    <w:rsid w:val="008D13E8"/>
    <w:rsid w:val="00902341"/>
    <w:rsid w:val="0090721D"/>
    <w:rsid w:val="00933412"/>
    <w:rsid w:val="00942847"/>
    <w:rsid w:val="00962AF4"/>
    <w:rsid w:val="00972340"/>
    <w:rsid w:val="009966FA"/>
    <w:rsid w:val="009B1F8E"/>
    <w:rsid w:val="009D285B"/>
    <w:rsid w:val="009D2C23"/>
    <w:rsid w:val="009F0A8E"/>
    <w:rsid w:val="00A061AA"/>
    <w:rsid w:val="00A25194"/>
    <w:rsid w:val="00A35042"/>
    <w:rsid w:val="00A35C29"/>
    <w:rsid w:val="00A41888"/>
    <w:rsid w:val="00A620A3"/>
    <w:rsid w:val="00AB0FF6"/>
    <w:rsid w:val="00AB4776"/>
    <w:rsid w:val="00AD612D"/>
    <w:rsid w:val="00AD63D2"/>
    <w:rsid w:val="00AE0C8B"/>
    <w:rsid w:val="00AE3309"/>
    <w:rsid w:val="00AF6B79"/>
    <w:rsid w:val="00B02F08"/>
    <w:rsid w:val="00B26020"/>
    <w:rsid w:val="00B46A28"/>
    <w:rsid w:val="00B7293A"/>
    <w:rsid w:val="00BA4493"/>
    <w:rsid w:val="00BA7EFB"/>
    <w:rsid w:val="00BB23E9"/>
    <w:rsid w:val="00BB29FB"/>
    <w:rsid w:val="00BD332B"/>
    <w:rsid w:val="00BD6815"/>
    <w:rsid w:val="00BD687E"/>
    <w:rsid w:val="00BE656C"/>
    <w:rsid w:val="00BF41AD"/>
    <w:rsid w:val="00C16958"/>
    <w:rsid w:val="00C66D01"/>
    <w:rsid w:val="00CB102C"/>
    <w:rsid w:val="00CC7DBD"/>
    <w:rsid w:val="00D13B2A"/>
    <w:rsid w:val="00D16AA2"/>
    <w:rsid w:val="00D20D5D"/>
    <w:rsid w:val="00D22F87"/>
    <w:rsid w:val="00D23747"/>
    <w:rsid w:val="00D46234"/>
    <w:rsid w:val="00D519D2"/>
    <w:rsid w:val="00D5249C"/>
    <w:rsid w:val="00D616B8"/>
    <w:rsid w:val="00D6376B"/>
    <w:rsid w:val="00D70A5F"/>
    <w:rsid w:val="00D94836"/>
    <w:rsid w:val="00DA182E"/>
    <w:rsid w:val="00DB5FC5"/>
    <w:rsid w:val="00DB7625"/>
    <w:rsid w:val="00DB7DCF"/>
    <w:rsid w:val="00DC1C8D"/>
    <w:rsid w:val="00DC2C8A"/>
    <w:rsid w:val="00DF176F"/>
    <w:rsid w:val="00DF61E0"/>
    <w:rsid w:val="00E019D2"/>
    <w:rsid w:val="00E05FF2"/>
    <w:rsid w:val="00E0643C"/>
    <w:rsid w:val="00E468BD"/>
    <w:rsid w:val="00E54ACF"/>
    <w:rsid w:val="00E64DF0"/>
    <w:rsid w:val="00E9026F"/>
    <w:rsid w:val="00EA5696"/>
    <w:rsid w:val="00EB4BE5"/>
    <w:rsid w:val="00EF63C4"/>
    <w:rsid w:val="00EF7BBF"/>
    <w:rsid w:val="00F039A2"/>
    <w:rsid w:val="00F458B7"/>
    <w:rsid w:val="00F5231D"/>
    <w:rsid w:val="00F67215"/>
    <w:rsid w:val="00F906AF"/>
    <w:rsid w:val="00F9661F"/>
    <w:rsid w:val="00FC4606"/>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1E589"/>
  <w15:chartTrackingRefBased/>
  <w15:docId w15:val="{BB7B10FB-37BF-4BF2-A356-96D6B3C3A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3D2692"/>
    <w:rPr>
      <w:color w:val="0563C1" w:themeColor="hyperlink"/>
      <w:u w:val="single"/>
    </w:rPr>
  </w:style>
  <w:style w:type="character" w:styleId="Menzionenonrisolta">
    <w:name w:val="Unresolved Mention"/>
    <w:basedOn w:val="Carpredefinitoparagrafo"/>
    <w:uiPriority w:val="99"/>
    <w:semiHidden/>
    <w:unhideWhenUsed/>
    <w:rsid w:val="003D26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ftp/arxiv/papers/2103/2103.16388.pdf"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arxiv.org/pdf/1910.09700.pdf" TargetMode="External"/><Relationship Id="rId12" Type="http://schemas.openxmlformats.org/officeDocument/2006/relationships/hyperlink" Target="https://arxiv.org/pdf/1909.10351.pdf?trk=public_post_comment-tex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uggingface.co/distilgpt2" TargetMode="External"/><Relationship Id="rId11" Type="http://schemas.openxmlformats.org/officeDocument/2006/relationships/hyperlink" Target="https://arxiv.org/pdf/1706.03762.pdf" TargetMode="External"/><Relationship Id="rId5" Type="http://schemas.openxmlformats.org/officeDocument/2006/relationships/hyperlink" Target="https://arxiv.org/pdf/1801.06146.pdf" TargetMode="External"/><Relationship Id="rId10" Type="http://schemas.openxmlformats.org/officeDocument/2006/relationships/hyperlink" Target="https://www.essex.ac.uk/governance-and-strategy/research-integrity" TargetMode="External"/><Relationship Id="rId4" Type="http://schemas.openxmlformats.org/officeDocument/2006/relationships/hyperlink" Target="https://arxiv.org/pdf/1908.10063.pdf" TargetMode="External"/><Relationship Id="rId9" Type="http://schemas.openxmlformats.org/officeDocument/2006/relationships/hyperlink" Target="https://arxiv.org/pdf/1910.01108.pdf" TargetMode="Externa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512</TotalTime>
  <Pages>7</Pages>
  <Words>1603</Words>
  <Characters>9143</Characters>
  <Application>Microsoft Office Word</Application>
  <DocSecurity>0</DocSecurity>
  <Lines>76</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Gussoni Andrea Paolo</dc:creator>
  <cp:keywords/>
  <dc:description/>
  <cp:lastModifiedBy>Gussoni Andrea Paolo</cp:lastModifiedBy>
  <cp:revision>183</cp:revision>
  <dcterms:created xsi:type="dcterms:W3CDTF">2023-03-30T07:50:00Z</dcterms:created>
  <dcterms:modified xsi:type="dcterms:W3CDTF">2023-04-03T08:16:00Z</dcterms:modified>
</cp:coreProperties>
</file>