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7159D" w14:textId="1052466F" w:rsidR="00DF1CD1" w:rsidRDefault="00C655E8" w:rsidP="00DF1CD1">
      <w:pPr>
        <w:pStyle w:val="Ttulo"/>
      </w:pPr>
      <w:r>
        <w:t>Introdução a</w:t>
      </w:r>
      <w:r w:rsidR="00FD14C0">
        <w:t>os</w:t>
      </w:r>
      <w:r w:rsidR="002F0F1C">
        <w:t xml:space="preserve"> </w:t>
      </w:r>
      <w:r w:rsidR="00DF1CD1">
        <w:t>Limites</w:t>
      </w:r>
    </w:p>
    <w:p w14:paraId="65952FBA" w14:textId="77777777" w:rsidR="00DF1CD1" w:rsidRDefault="00DF1CD1" w:rsidP="00DF1CD1">
      <w:pPr>
        <w:pStyle w:val="Subttulo"/>
      </w:pPr>
      <w:r>
        <w:t>Introdução</w:t>
      </w:r>
    </w:p>
    <w:p w14:paraId="2754F0FA" w14:textId="0C062A3B" w:rsidR="00DF1CD1" w:rsidRDefault="00DF1CD1" w:rsidP="00DF1CD1">
      <w:r>
        <w:t xml:space="preserve">Afinal, o que é um limite? É mais intuitivo do que pode parecer. </w:t>
      </w:r>
      <w:r w:rsidRPr="00CF52F4">
        <w:rPr>
          <w:b/>
        </w:rPr>
        <w:t>O limite é o valor para o qual a função se aproxima à</w:t>
      </w:r>
      <w:r w:rsidR="00C655E8">
        <w:rPr>
          <w:b/>
        </w:rPr>
        <w:t xml:space="preserve"> medida que sua variável tende a</w:t>
      </w:r>
      <w:r w:rsidRPr="00CF52F4">
        <w:rPr>
          <w:b/>
        </w:rPr>
        <w:t xml:space="preserve"> um valor</w:t>
      </w:r>
      <w:r>
        <w:t>.</w:t>
      </w:r>
      <w:r w:rsidR="00D77F43">
        <w:t xml:space="preserve"> Já vamos aproveitar para introduzir um pouco de notação.</w:t>
      </w:r>
      <w:r>
        <w:t xml:space="preserve"> Por exemplo:</w:t>
      </w:r>
    </w:p>
    <w:p w14:paraId="00AD6AB6" w14:textId="77777777" w:rsidR="00DF1CD1" w:rsidRPr="00DF1CD1" w:rsidRDefault="007D1C06" w:rsidP="00DF1CD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 ?</m:t>
          </m:r>
        </m:oMath>
      </m:oMathPara>
    </w:p>
    <w:p w14:paraId="5CAC722E" w14:textId="7869178A" w:rsidR="00D77F43" w:rsidRDefault="00D77F43" w:rsidP="00DF1CD1">
      <w:r>
        <w:t xml:space="preserve">Uma maneira de ler o que está escrito acima é: limite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com </w:t>
      </w:r>
      <m:oMath>
        <m:r>
          <w:rPr>
            <w:rFonts w:ascii="Cambria Math" w:hAnsi="Cambria Math"/>
          </w:rPr>
          <m:t>x</m:t>
        </m:r>
      </m:oMath>
      <w:r>
        <w:t xml:space="preserve"> tendendo </w:t>
      </w:r>
      <w:r w:rsidR="00C655E8">
        <w:t>a</w:t>
      </w:r>
      <w:r>
        <w:t xml:space="preserve"> </w:t>
      </w:r>
      <m:oMath>
        <m:r>
          <w:rPr>
            <w:rFonts w:ascii="Cambria Math" w:hAnsi="Cambria Math"/>
          </w:rPr>
          <m:t>3</m:t>
        </m:r>
      </m:oMath>
      <w:r>
        <w:t>.</w:t>
      </w:r>
    </w:p>
    <w:p w14:paraId="17E36AF6" w14:textId="3BE22571" w:rsidR="00DF1CD1" w:rsidRDefault="00DF1CD1" w:rsidP="00DF1CD1">
      <w:r>
        <w:t xml:space="preserve">À medida que o </w:t>
      </w:r>
      <m:oMath>
        <m:r>
          <w:rPr>
            <w:rFonts w:ascii="Cambria Math" w:hAnsi="Cambria Math"/>
          </w:rPr>
          <m:t>x</m:t>
        </m:r>
      </m:oMath>
      <w:r>
        <w:t xml:space="preserve"> se</w:t>
      </w:r>
      <w:r w:rsidR="00CF52F4">
        <w:t xml:space="preserve"> aproxima de </w:t>
      </w:r>
      <m:oMath>
        <m:r>
          <w:rPr>
            <w:rFonts w:ascii="Cambria Math" w:hAnsi="Cambria Math"/>
          </w:rPr>
          <m:t>3</m:t>
        </m:r>
      </m:oMath>
      <w:r w:rsidR="00CF52F4">
        <w:t xml:space="preserve">, pra qual valor você acha que 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F52F4">
        <w:t xml:space="preserve"> vai se aproximar? Dá vontade de simplesmente substituir o </w:t>
      </w:r>
      <m:oMath>
        <m:r>
          <w:rPr>
            <w:rFonts w:ascii="Cambria Math" w:hAnsi="Cambria Math"/>
          </w:rPr>
          <m:t>3</m:t>
        </m:r>
      </m:oMath>
      <w:r w:rsidR="00CF52F4">
        <w:t xml:space="preserve"> ali no lugar do </w:t>
      </w:r>
      <m:oMath>
        <m:r>
          <w:rPr>
            <w:rFonts w:ascii="Cambria Math" w:hAnsi="Cambria Math"/>
          </w:rPr>
          <m:t>x</m:t>
        </m:r>
      </m:oMath>
      <w:r w:rsidR="00C655E8">
        <w:t xml:space="preserve">, </w:t>
      </w:r>
      <w:r w:rsidR="00CF52F4">
        <w:t>não é? Pois é isso mesmo que devemos fazer! Portanto, neste caso:</w:t>
      </w:r>
    </w:p>
    <w:p w14:paraId="0A8B249B" w14:textId="77777777" w:rsidR="00CF52F4" w:rsidRPr="00CF52F4" w:rsidRDefault="007D1C06" w:rsidP="00DF1CD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=9</m:t>
          </m:r>
        </m:oMath>
      </m:oMathPara>
    </w:p>
    <w:p w14:paraId="170806FF" w14:textId="77777777" w:rsidR="00FC597A" w:rsidRDefault="00CF52F4" w:rsidP="00DF1CD1">
      <w:r>
        <w:t>Daí você provavelmente está pensando: “</w:t>
      </w:r>
      <w:r w:rsidR="0006100E">
        <w:t>Sério...?</w:t>
      </w:r>
      <w:r>
        <w:t xml:space="preserve"> É só isso? Não é possível que seja tão fácil ¬¬”. Pois bem... Não é! </w:t>
      </w:r>
    </w:p>
    <w:p w14:paraId="2A0114B4" w14:textId="77777777" w:rsidR="00CF52F4" w:rsidRDefault="00CF52F4" w:rsidP="00DF1CD1">
      <w:r w:rsidRPr="00CF52F4">
        <w:rPr>
          <w:u w:val="single"/>
        </w:rPr>
        <w:t>Mas a verdade é que, em todos os casos, a primeira coisa que você deve fazer é substituir o valor da variável na função, para saber o que está acontecendo com o limite</w:t>
      </w:r>
      <w:r>
        <w:t xml:space="preserve">. </w:t>
      </w:r>
    </w:p>
    <w:p w14:paraId="06841818" w14:textId="77777777" w:rsidR="00CF52F4" w:rsidRDefault="00CF52F4" w:rsidP="00DF1CD1">
      <w:r>
        <w:t>Como assim? Bom, como veremos mais à frente, no assunto de limites nós lidamos com alguns tipos de indeterminações. E para identificar qual o tipo, você precisa substituir a variável. Já de início, vamos introduzir umas coisas estranhas (que não são indeterminações!!!) para você ir se acostumando:</w:t>
      </w:r>
    </w:p>
    <w:p w14:paraId="149D129F" w14:textId="77777777" w:rsidR="00CF52F4" w:rsidRPr="00CF52F4" w:rsidRDefault="007D1C06" w:rsidP="00DF1CD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=∞</m:t>
          </m:r>
        </m:oMath>
      </m:oMathPara>
    </w:p>
    <w:p w14:paraId="68E01AF0" w14:textId="77777777" w:rsidR="00CF52F4" w:rsidRPr="00CF52F4" w:rsidRDefault="007D1C06" w:rsidP="00DF1CD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8766215" w14:textId="77777777" w:rsidR="00CF52F4" w:rsidRDefault="00CF52F4" w:rsidP="00DF1CD1">
      <w:r>
        <w:t>Ou seja, é quase como se estivéssemos escrevendo:</w:t>
      </w:r>
    </w:p>
    <w:p w14:paraId="709DAF92" w14:textId="77777777" w:rsidR="00CF52F4" w:rsidRPr="00CF52F4" w:rsidRDefault="007D1C06" w:rsidP="00DF1C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=∞</m:t>
          </m:r>
        </m:oMath>
      </m:oMathPara>
    </w:p>
    <w:p w14:paraId="6C655C43" w14:textId="77777777" w:rsidR="00CF52F4" w:rsidRPr="00CF52F4" w:rsidRDefault="007D1C06" w:rsidP="00DF1CD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79169A9" w14:textId="77777777" w:rsidR="00CF52F4" w:rsidRDefault="00CF52F4" w:rsidP="00DF1CD1">
      <w:r>
        <w:t xml:space="preserve">Pois bem, você pode usar essas equações </w:t>
      </w:r>
      <w:r w:rsidRPr="00CF52F4">
        <w:rPr>
          <w:b/>
        </w:rPr>
        <w:t>erradas</w:t>
      </w:r>
      <w:r>
        <w:rPr>
          <w:b/>
        </w:rPr>
        <w:t xml:space="preserve"> </w:t>
      </w:r>
      <w:r>
        <w:t>para se orientar. Mas jamais escreva isso como parte da resolução!</w:t>
      </w:r>
      <w:r w:rsidR="00F8269B">
        <w:t xml:space="preserve"> </w:t>
      </w:r>
    </w:p>
    <w:p w14:paraId="708F1A7C" w14:textId="77777777" w:rsidR="00F8269B" w:rsidRDefault="00F8269B" w:rsidP="00DF1CD1">
      <w:r>
        <w:t>Temos também outro limite que virá a ajudar a nossa vida:</w:t>
      </w:r>
    </w:p>
    <w:p w14:paraId="02E95FA9" w14:textId="0AFA8B57" w:rsidR="00FC597A" w:rsidRDefault="007D1C06" w:rsidP="00F64B8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=-∞</m:t>
          </m:r>
        </m:oMath>
      </m:oMathPara>
    </w:p>
    <w:p w14:paraId="4E077EEE" w14:textId="77777777" w:rsidR="00CB37A4" w:rsidRDefault="00CB37A4" w:rsidP="00F8269B">
      <w:pPr>
        <w:pStyle w:val="Subttulo"/>
      </w:pPr>
      <w:r>
        <w:lastRenderedPageBreak/>
        <w:t>Propriedades de Limites</w:t>
      </w:r>
    </w:p>
    <w:p w14:paraId="109D5492" w14:textId="77777777" w:rsidR="00CB37A4" w:rsidRDefault="00CB37A4" w:rsidP="00CB37A4">
      <w:r>
        <w:t>Felizmente, as propriedades são bastante intuitivas! É quase como se nós estivéssemos fazendo a distributiva do limite sobre todos os termos da função! O único detalhe é que, para a propriedade valer, o</w:t>
      </w:r>
      <w:r w:rsidR="008B0D81">
        <w:t>s</w:t>
      </w:r>
      <w:r>
        <w:t xml:space="preserve"> limite</w:t>
      </w:r>
      <w:r w:rsidR="008B0D81">
        <w:t>s à direita da equação</w:t>
      </w:r>
      <w:r>
        <w:t xml:space="preserve"> precisa</w:t>
      </w:r>
      <w:r w:rsidR="008B0D81">
        <w:t>m</w:t>
      </w:r>
      <w:r>
        <w:t xml:space="preserve"> existir!</w:t>
      </w:r>
      <w:r w:rsidR="004868FB">
        <w:t xml:space="preserve"> Isto significa que no lado direito não pode resultar nenhuma indeterminação. Nós veremos indeterminações mais à frente.</w:t>
      </w:r>
    </w:p>
    <w:p w14:paraId="7EC222ED" w14:textId="77777777" w:rsidR="006A3178" w:rsidRPr="00FD5B53" w:rsidRDefault="007D1C06" w:rsidP="00CB37A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=c</m:t>
          </m:r>
        </m:oMath>
      </m:oMathPara>
    </w:p>
    <w:p w14:paraId="78C2DFA5" w14:textId="77777777" w:rsidR="00FD5B53" w:rsidRDefault="007D1C06" w:rsidP="00CB37A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c×f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=c×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</m:oMath>
      </m:oMathPara>
    </w:p>
    <w:p w14:paraId="670ABF64" w14:textId="77777777" w:rsidR="00CB37A4" w:rsidRPr="00CB37A4" w:rsidRDefault="007D1C06" w:rsidP="00CB37A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±g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25D424F" w14:textId="77777777" w:rsidR="00CB37A4" w:rsidRPr="00CB37A4" w:rsidRDefault="007D1C06" w:rsidP="00CB37A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g(x)</m:t>
              </m:r>
            </m:e>
          </m:func>
        </m:oMath>
      </m:oMathPara>
    </w:p>
    <w:p w14:paraId="6EC5A883" w14:textId="77777777" w:rsidR="00CB37A4" w:rsidRPr="00CB37A4" w:rsidRDefault="007D1C06" w:rsidP="00CB37A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x→a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x→a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g(x)</m:t>
                  </m:r>
                </m:e>
              </m:func>
            </m:den>
          </m:f>
        </m:oMath>
      </m:oMathPara>
    </w:p>
    <w:p w14:paraId="2FDEA54C" w14:textId="77777777" w:rsidR="00CB37A4" w:rsidRPr="00CB37A4" w:rsidRDefault="007D1C06" w:rsidP="00CB37A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x→a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g(x)</m:t>
                  </m:r>
                </m:e>
              </m:func>
            </m:e>
          </m:d>
        </m:oMath>
      </m:oMathPara>
    </w:p>
    <w:p w14:paraId="0B782A42" w14:textId="77777777" w:rsidR="00CB37A4" w:rsidRDefault="00CB37A4" w:rsidP="00CB37A4">
      <w:r>
        <w:t xml:space="preserve">Esta última vale para </w:t>
      </w:r>
      <m:oMath>
        <m:r>
          <w:rPr>
            <w:rFonts w:ascii="Cambria Math" w:hAnsi="Cambria Math"/>
          </w:rPr>
          <m:t>f</m:t>
        </m:r>
      </m:oMath>
      <w:r>
        <w:t xml:space="preserve"> contínua somente.</w:t>
      </w:r>
    </w:p>
    <w:p w14:paraId="1BF9CAB2" w14:textId="77777777" w:rsidR="00997D3B" w:rsidRDefault="00997D3B" w:rsidP="00CB37A4">
      <w:r>
        <w:t>Exemplos de utilização das propriedades incluem:</w:t>
      </w:r>
    </w:p>
    <w:p w14:paraId="58E1C24A" w14:textId="77777777" w:rsidR="00997D3B" w:rsidRPr="00997D3B" w:rsidRDefault="007D1C06" w:rsidP="00CB37A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2x+3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2x+3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e>
              </m:func>
            </m:den>
          </m:f>
        </m:oMath>
      </m:oMathPara>
    </w:p>
    <w:p w14:paraId="67E7707D" w14:textId="77777777" w:rsidR="00997D3B" w:rsidRPr="00997D3B" w:rsidRDefault="007D1C06" w:rsidP="00CB37A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2x+3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func>
                </m:e>
              </m:rad>
            </m:den>
          </m:f>
        </m:oMath>
      </m:oMathPara>
    </w:p>
    <w:p w14:paraId="34D362EC" w14:textId="77777777" w:rsidR="00997D3B" w:rsidRDefault="00997D3B" w:rsidP="00CB37A4">
      <w:r>
        <w:t>Reparou como o limite entrou na raiz? Esta é aquela última propriedade em ação (minha preciosa) e ela está valendo porque a função raiz quadrada é contínua, conforme tínhamos comentado. Prosseguindo, basta substituir:</w:t>
      </w:r>
    </w:p>
    <w:p w14:paraId="2C86C6B6" w14:textId="77777777" w:rsidR="00997D3B" w:rsidRPr="00FD5B53" w:rsidRDefault="007D1C06" w:rsidP="00CB37A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2x+3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2×1+3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den>
          </m:f>
        </m:oMath>
      </m:oMathPara>
    </w:p>
    <w:p w14:paraId="4981F8D4" w14:textId="77777777" w:rsidR="00FD5B53" w:rsidRDefault="007D1C06" w:rsidP="00CB37A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2x+3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1A33A626" w14:textId="77179FE9" w:rsidR="006A3178" w:rsidRDefault="008B0D81" w:rsidP="00CB37A4">
      <w:r>
        <w:t xml:space="preserve">Utilizar essas regras só se torna um problema quando elas </w:t>
      </w:r>
      <w:r w:rsidRPr="00CA72CB">
        <w:rPr>
          <w:b/>
        </w:rPr>
        <w:t>não</w:t>
      </w:r>
      <w:r>
        <w:t xml:space="preserve"> são válidas, mas não é muito difícil de perceber isto. Você só precisa ter em</w:t>
      </w:r>
      <w:r w:rsidR="00C655E8">
        <w:t xml:space="preserve"> mente quando que nós chegamos a</w:t>
      </w:r>
      <w:r>
        <w:t xml:space="preserve"> uma </w:t>
      </w:r>
      <w:r>
        <w:rPr>
          <w:b/>
        </w:rPr>
        <w:t>indeterminação</w:t>
      </w:r>
      <w:r>
        <w:t>.</w:t>
      </w:r>
    </w:p>
    <w:p w14:paraId="4A79BE12" w14:textId="77777777" w:rsidR="00801F98" w:rsidRDefault="00801F98" w:rsidP="00CB37A4"/>
    <w:p w14:paraId="3B7D9035" w14:textId="77777777" w:rsidR="00801F98" w:rsidRDefault="00801F98" w:rsidP="00CB37A4"/>
    <w:p w14:paraId="5DE31934" w14:textId="77777777" w:rsidR="006A3178" w:rsidRDefault="006A3178" w:rsidP="006A3178">
      <w:pPr>
        <w:pStyle w:val="Subttulo"/>
      </w:pPr>
      <w:r>
        <w:lastRenderedPageBreak/>
        <w:t>Indeterminações</w:t>
      </w:r>
    </w:p>
    <w:p w14:paraId="6C4AC99D" w14:textId="0D8E18AD" w:rsidR="008B0D81" w:rsidRDefault="008B0D81" w:rsidP="00CB37A4">
      <w:r>
        <w:t xml:space="preserve"> Existem </w:t>
      </w:r>
      <w:r w:rsidR="00A051F7">
        <w:t>vários</w:t>
      </w:r>
      <w:r>
        <w:t xml:space="preserve"> tipos de indeterminações, </w:t>
      </w:r>
      <w:r w:rsidR="00A051F7">
        <w:t>dentre os quais os mais comuns são</w:t>
      </w:r>
      <w:r>
        <w:t>:</w:t>
      </w:r>
    </w:p>
    <w:p w14:paraId="0C257131" w14:textId="77777777" w:rsidR="008B0D81" w:rsidRDefault="007D1C06" w:rsidP="008B0D81">
      <w:pPr>
        <w:pStyle w:val="PargrafodaLista"/>
        <w:numPr>
          <w:ilvl w:val="0"/>
          <w:numId w:val="1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</m:oMath>
    </w:p>
    <w:p w14:paraId="137420AC" w14:textId="77777777" w:rsidR="008B0D81" w:rsidRDefault="007D1C06" w:rsidP="008B0D81">
      <w:pPr>
        <w:pStyle w:val="PargrafodaLista"/>
        <w:numPr>
          <w:ilvl w:val="0"/>
          <w:numId w:val="1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</w:p>
    <w:p w14:paraId="69161EFA" w14:textId="77777777" w:rsidR="008B0D81" w:rsidRDefault="008B0D81" w:rsidP="008B0D81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∞×0</m:t>
        </m:r>
      </m:oMath>
    </w:p>
    <w:p w14:paraId="1D46F0D3" w14:textId="77777777" w:rsidR="00A051F7" w:rsidRDefault="007D1C06" w:rsidP="00A051F7">
      <w:pPr>
        <w:pStyle w:val="PargrafodaLista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6559BCE" w14:textId="4EB64FBD" w:rsidR="00A051F7" w:rsidRDefault="007D1C06" w:rsidP="00A051F7">
      <w:pPr>
        <w:pStyle w:val="PargrafodaLista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5A730EE5" w14:textId="6D83E9F6" w:rsidR="00735A0D" w:rsidRDefault="007D1C06" w:rsidP="00735A0D">
      <w:pPr>
        <w:pStyle w:val="PargrafodaLista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</w:p>
    <w:p w14:paraId="10AF5B61" w14:textId="77777777" w:rsidR="008B0D81" w:rsidRDefault="008B0D81" w:rsidP="008B0D81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∞-∞</m:t>
        </m:r>
      </m:oMath>
    </w:p>
    <w:p w14:paraId="325143B3" w14:textId="77777777" w:rsidR="008B0D81" w:rsidRDefault="008B0D81" w:rsidP="008B0D81">
      <w:r>
        <w:t>Acho que, para a maioria das pessoas, a última destas que é a mais estranha de se perceber (todo mundo acha que dá sempre zero!), portanto vamos começar por ela. Ex.:</w:t>
      </w:r>
    </w:p>
    <w:p w14:paraId="729EEAFD" w14:textId="77777777" w:rsidR="008B0D81" w:rsidRPr="006A3178" w:rsidRDefault="007D1C06" w:rsidP="008B0D8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 ?</m:t>
          </m:r>
        </m:oMath>
      </m:oMathPara>
    </w:p>
    <w:p w14:paraId="55A9D841" w14:textId="77777777" w:rsidR="006A3178" w:rsidRDefault="006A3178" w:rsidP="008B0D81">
      <w:r>
        <w:t xml:space="preserve">Como que nós começamos a atacar o problema? Conforme comentamos na introdução, deve-se substituir o valor de </w:t>
      </w:r>
      <m:oMath>
        <m:r>
          <w:rPr>
            <w:rFonts w:ascii="Cambria Math" w:hAnsi="Cambria Math"/>
          </w:rPr>
          <m:t>x</m:t>
        </m:r>
      </m:oMath>
      <w:r>
        <w:t xml:space="preserve"> pra ver qual é. Deu ruim, não deu? Substituindo, obtemos duas divisões por zero, isto significa que, se utilizássemos a propriedade da soma, teríamos:</w:t>
      </w:r>
    </w:p>
    <w:p w14:paraId="6FDA28A0" w14:textId="77777777" w:rsidR="006A3178" w:rsidRPr="006A3178" w:rsidRDefault="007D1C06" w:rsidP="008B0D8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x-2</m:t>
                      </m:r>
                    </m:den>
                  </m:f>
                </m:e>
              </m:d>
            </m:e>
          </m:func>
        </m:oMath>
      </m:oMathPara>
    </w:p>
    <w:p w14:paraId="1F557B5C" w14:textId="77777777" w:rsidR="006A3178" w:rsidRPr="008B0D81" w:rsidRDefault="007D1C06" w:rsidP="008B0D8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=∞-∞</m:t>
          </m:r>
        </m:oMath>
      </m:oMathPara>
    </w:p>
    <w:p w14:paraId="2D6A4E5E" w14:textId="77777777" w:rsidR="008B0D81" w:rsidRDefault="008B0D81" w:rsidP="008B0D81">
      <w:r>
        <w:t xml:space="preserve">Daí chegamos numa indeterminação. Isto significa que </w:t>
      </w:r>
      <w:r w:rsidRPr="008B0D81">
        <w:rPr>
          <w:b/>
        </w:rPr>
        <w:t>a propriedade</w:t>
      </w:r>
      <w:r>
        <w:t xml:space="preserve">, neste caso, </w:t>
      </w:r>
      <w:r w:rsidRPr="008B0D81">
        <w:rPr>
          <w:b/>
        </w:rPr>
        <w:t>não é válida</w:t>
      </w:r>
      <w:r>
        <w:t>!</w:t>
      </w:r>
      <w:r w:rsidR="006A3178">
        <w:t xml:space="preserve"> Deu vontade de dizer que dá zero, não é? Mas nesse caso, infelizmente, a resposta não é zero.</w:t>
      </w:r>
      <w:r>
        <w:t xml:space="preserve"> </w:t>
      </w:r>
      <w:r w:rsidR="006A3178">
        <w:t xml:space="preserve">Para resolver o problema, você deve manipular a função para chegar em algo em que seja válida alguma propriedade, conforme veremos </w:t>
      </w:r>
      <w:r w:rsidR="00CA72CB">
        <w:t>nos exercícios</w:t>
      </w:r>
      <w:r w:rsidR="006A3178">
        <w:t>.</w:t>
      </w:r>
    </w:p>
    <w:p w14:paraId="624D2CBC" w14:textId="77777777" w:rsidR="009A4B5A" w:rsidRDefault="009A4B5A" w:rsidP="008B0D81">
      <w:r>
        <w:t>Exemplos mais simples das outras indeterminações seriam:</w:t>
      </w:r>
    </w:p>
    <w:p w14:paraId="45BA182A" w14:textId="330DA6F2" w:rsidR="009A4B5A" w:rsidRPr="009A4B5A" w:rsidRDefault="007D1C06" w:rsidP="008B0D8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Segue</m:t>
              </m:r>
            </m:e>
          </m:groupCh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0F3DE45E" w14:textId="131D2CE5" w:rsidR="009A4B5A" w:rsidRPr="009A4B5A" w:rsidRDefault="007D1C06" w:rsidP="009A4B5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2x+1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Segue</m:t>
              </m:r>
            </m:e>
          </m:groupCh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∞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</m:oMath>
      </m:oMathPara>
    </w:p>
    <w:p w14:paraId="546EAD35" w14:textId="7A29A793" w:rsidR="009A4B5A" w:rsidRPr="002A1F9F" w:rsidRDefault="007D1C06" w:rsidP="009A4B5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func>
                </m:e>
              </m:d>
            </m:e>
          </m:func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Segue</m:t>
              </m:r>
            </m:e>
          </m:groupChr>
          <m:r>
            <w:rPr>
              <w:rFonts w:ascii="Cambria Math" w:hAnsi="Cambria Math"/>
            </w:rPr>
            <m:t xml:space="preserve"> ∞×0</m:t>
          </m:r>
        </m:oMath>
      </m:oMathPara>
    </w:p>
    <w:p w14:paraId="6129C581" w14:textId="1A0D492D" w:rsidR="002A1F9F" w:rsidRPr="002A1F9F" w:rsidRDefault="007D1C06" w:rsidP="009A4B5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Segue</m:t>
              </m:r>
            </m:e>
          </m:groupCh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  <w:bookmarkStart w:id="0" w:name="_GoBack"/>
      <w:bookmarkEnd w:id="0"/>
    </w:p>
    <w:p w14:paraId="33A5384F" w14:textId="3CA17B2F" w:rsidR="002A1F9F" w:rsidRPr="009A4B5A" w:rsidRDefault="007D1C06" w:rsidP="009A4B5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Segue</m:t>
              </m:r>
            </m:e>
          </m:groupCh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∞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34F7B9E6" w14:textId="27B3D873" w:rsidR="009A4B5A" w:rsidRDefault="009A4B5A" w:rsidP="009A4B5A">
      <w:r>
        <w:t xml:space="preserve">Repare que, dependendo da forma </w:t>
      </w:r>
      <w:r w:rsidR="00C655E8">
        <w:t>como</w:t>
      </w:r>
      <w:r>
        <w:t xml:space="preserve"> você usa as propriedades de limites, você pode chegar em indeterminações diferentes pro mesmo problema. Mas não importa, você sabe que </w:t>
      </w:r>
      <w:r>
        <w:lastRenderedPageBreak/>
        <w:t>algo está errado de qualquer forma. Poderíamos pegar o primeiro exemplo e usar a propriedade do produto:</w:t>
      </w:r>
    </w:p>
    <w:p w14:paraId="1EA378C2" w14:textId="77777777" w:rsidR="009A4B5A" w:rsidRPr="001964D8" w:rsidRDefault="007D1C06" w:rsidP="009A4B5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5570C4AB" w14:textId="6235BB5F" w:rsidR="002F0F1C" w:rsidRPr="00873F0E" w:rsidRDefault="007D1C06" w:rsidP="008B0D81">
      <w:pPr>
        <w:rPr>
          <w:color w:val="C1383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C1383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C1383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C13838"/>
                    </w:rPr>
                    <m:t>lim</m:t>
                  </m:r>
                  <m:ctrlPr>
                    <w:rPr>
                      <w:rFonts w:ascii="Cambria Math" w:hAnsi="Cambria Math"/>
                      <w:color w:val="C13838"/>
                    </w:rPr>
                  </m:ctrlPr>
                </m:e>
                <m:lim>
                  <m:r>
                    <w:rPr>
                      <w:rFonts w:ascii="Cambria Math" w:hAnsi="Cambria Math"/>
                      <w:color w:val="C13838"/>
                    </w:rPr>
                    <m:t>x→0</m:t>
                  </m:r>
                  <m:ctrlPr>
                    <w:rPr>
                      <w:rFonts w:ascii="Cambria Math" w:hAnsi="Cambria Math"/>
                      <w:color w:val="C13838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C1383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1383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1383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C1383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1383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1383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C13838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color w:val="C13838"/>
            </w:rPr>
            <m:t>≠∞×0</m:t>
          </m:r>
        </m:oMath>
      </m:oMathPara>
    </w:p>
    <w:p w14:paraId="4F87E9A0" w14:textId="18C1E3D8" w:rsidR="00873F0E" w:rsidRDefault="00873F0E" w:rsidP="008B0D81">
      <w:r>
        <w:t xml:space="preserve">Outro que pode parecer estranho é 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t xml:space="preserve">. Dá vontade de dizer que dá um, certo? Mas observe, se supusermos que é </w:t>
      </w:r>
      <m:oMath>
        <m:r>
          <w:rPr>
            <w:rFonts w:ascii="Cambria Math" w:hAnsi="Cambria Math"/>
          </w:rPr>
          <m:t>1</m:t>
        </m:r>
      </m:oMath>
      <w:r>
        <w:t>:</w:t>
      </w:r>
    </w:p>
    <w:p w14:paraId="2C3217A5" w14:textId="08BEA8FA" w:rsidR="00873F0E" w:rsidRPr="00873F0E" w:rsidRDefault="007D1C06" w:rsidP="008B0D8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156535F8" w14:textId="76996B2F" w:rsidR="00873F0E" w:rsidRDefault="00873F0E" w:rsidP="008B0D81">
      <w:r>
        <w:t>Puxando o logaritmo de ambos os lados:</w:t>
      </w:r>
    </w:p>
    <w:p w14:paraId="66D438F1" w14:textId="3DACC9FC" w:rsidR="00873F0E" w:rsidRPr="00873F0E" w:rsidRDefault="00873F0E" w:rsidP="008B0D81">
      <m:oMathPara>
        <m:oMath>
          <m:r>
            <w:rPr>
              <w:rFonts w:ascii="Cambria Math" w:hAnsi="Cambria Math"/>
            </w:rPr>
            <m:t>∞×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(1)</m:t>
          </m:r>
        </m:oMath>
      </m:oMathPara>
    </w:p>
    <w:p w14:paraId="3B54F795" w14:textId="1D515C97" w:rsidR="00873F0E" w:rsidRPr="00873F0E" w:rsidRDefault="00873F0E" w:rsidP="008B0D81">
      <m:oMathPara>
        <m:oMath>
          <m:r>
            <w:rPr>
              <w:rFonts w:ascii="Cambria Math" w:hAnsi="Cambria Math"/>
            </w:rPr>
            <m:t>∞×0=0</m:t>
          </m:r>
        </m:oMath>
      </m:oMathPara>
    </w:p>
    <w:p w14:paraId="5559DDED" w14:textId="01C692A9" w:rsidR="00873F0E" w:rsidRDefault="00873F0E" w:rsidP="008B0D81">
      <w:r>
        <w:t>Ou seja</w:t>
      </w:r>
      <w:r w:rsidR="00C655E8">
        <w:t>, igualando uma indeterminação a</w:t>
      </w:r>
      <w:r>
        <w:t xml:space="preserve"> zero! Não é razoável, não concorda?</w:t>
      </w:r>
    </w:p>
    <w:p w14:paraId="319D75DA" w14:textId="33651AF4" w:rsidR="00873F0E" w:rsidRPr="00873F0E" w:rsidRDefault="00873F0E" w:rsidP="008B0D81">
      <w:r>
        <w:t>Bom, é isso. No capítulo da regra de L’Hospital vamos ver com mais calma cada um desses problemas. Até lá.</w:t>
      </w:r>
    </w:p>
    <w:sectPr w:rsidR="00873F0E" w:rsidRPr="00873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54C83"/>
    <w:multiLevelType w:val="hybridMultilevel"/>
    <w:tmpl w:val="E1D2E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D1"/>
    <w:rsid w:val="0004339D"/>
    <w:rsid w:val="0004740A"/>
    <w:rsid w:val="0006100E"/>
    <w:rsid w:val="000A7F68"/>
    <w:rsid w:val="0016332F"/>
    <w:rsid w:val="001964D8"/>
    <w:rsid w:val="001A7187"/>
    <w:rsid w:val="001E65C0"/>
    <w:rsid w:val="00270F44"/>
    <w:rsid w:val="00296146"/>
    <w:rsid w:val="002A1F9F"/>
    <w:rsid w:val="002F0F1C"/>
    <w:rsid w:val="003B4117"/>
    <w:rsid w:val="004868FB"/>
    <w:rsid w:val="004D778B"/>
    <w:rsid w:val="0050600E"/>
    <w:rsid w:val="0057752C"/>
    <w:rsid w:val="00581A8C"/>
    <w:rsid w:val="005D0D42"/>
    <w:rsid w:val="005D521E"/>
    <w:rsid w:val="005F72E4"/>
    <w:rsid w:val="00612D7D"/>
    <w:rsid w:val="00620196"/>
    <w:rsid w:val="00655DED"/>
    <w:rsid w:val="006A15E6"/>
    <w:rsid w:val="006A3178"/>
    <w:rsid w:val="00735A0D"/>
    <w:rsid w:val="007547B4"/>
    <w:rsid w:val="00790770"/>
    <w:rsid w:val="007B0A98"/>
    <w:rsid w:val="007D1C06"/>
    <w:rsid w:val="00801F98"/>
    <w:rsid w:val="00802CDC"/>
    <w:rsid w:val="008629BF"/>
    <w:rsid w:val="00873F0E"/>
    <w:rsid w:val="008B0D81"/>
    <w:rsid w:val="008B5881"/>
    <w:rsid w:val="009032D3"/>
    <w:rsid w:val="00904D31"/>
    <w:rsid w:val="00975F19"/>
    <w:rsid w:val="00997D3B"/>
    <w:rsid w:val="009A4B5A"/>
    <w:rsid w:val="009F0669"/>
    <w:rsid w:val="00A051F7"/>
    <w:rsid w:val="00A2338F"/>
    <w:rsid w:val="00A41202"/>
    <w:rsid w:val="00A502B4"/>
    <w:rsid w:val="00AD5997"/>
    <w:rsid w:val="00B314D2"/>
    <w:rsid w:val="00B452BC"/>
    <w:rsid w:val="00C3425D"/>
    <w:rsid w:val="00C655E8"/>
    <w:rsid w:val="00CA72CB"/>
    <w:rsid w:val="00CB37A4"/>
    <w:rsid w:val="00CF52F4"/>
    <w:rsid w:val="00D727CF"/>
    <w:rsid w:val="00D77F43"/>
    <w:rsid w:val="00DA1925"/>
    <w:rsid w:val="00DF1CD1"/>
    <w:rsid w:val="00E162B0"/>
    <w:rsid w:val="00EC27C8"/>
    <w:rsid w:val="00ED1BC0"/>
    <w:rsid w:val="00F20854"/>
    <w:rsid w:val="00F64B86"/>
    <w:rsid w:val="00F8269B"/>
    <w:rsid w:val="00FC597A"/>
    <w:rsid w:val="00FD14C0"/>
    <w:rsid w:val="00FD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E42C"/>
  <w15:docId w15:val="{8853224E-4524-4AAF-8982-2126FAA7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CD1"/>
  </w:style>
  <w:style w:type="paragraph" w:styleId="Ttulo1">
    <w:name w:val="heading 1"/>
    <w:basedOn w:val="Normal"/>
    <w:next w:val="Normal"/>
    <w:link w:val="Ttulo1Char"/>
    <w:uiPriority w:val="9"/>
    <w:qFormat/>
    <w:rsid w:val="00DF1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1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1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1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1C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1C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1C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1C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1C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1C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F1CD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F1C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1CD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F1CD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1C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1CD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1CD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1C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1C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1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1CD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1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F1CD1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DF1CD1"/>
    <w:rPr>
      <w:b/>
      <w:bCs/>
    </w:rPr>
  </w:style>
  <w:style w:type="character" w:styleId="nfase">
    <w:name w:val="Emphasis"/>
    <w:basedOn w:val="Fontepargpadro"/>
    <w:uiPriority w:val="20"/>
    <w:qFormat/>
    <w:rsid w:val="00DF1CD1"/>
    <w:rPr>
      <w:i/>
      <w:iCs/>
    </w:rPr>
  </w:style>
  <w:style w:type="paragraph" w:styleId="SemEspaamento">
    <w:name w:val="No Spacing"/>
    <w:uiPriority w:val="1"/>
    <w:qFormat/>
    <w:rsid w:val="00DF1CD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F1CD1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F1CD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1CD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1CD1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DF1CD1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DF1CD1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DF1CD1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DF1CD1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DF1CD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1CD1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DF1CD1"/>
    <w:rPr>
      <w:color w:val="808080"/>
    </w:rPr>
  </w:style>
  <w:style w:type="paragraph" w:styleId="PargrafodaLista">
    <w:name w:val="List Paragraph"/>
    <w:basedOn w:val="Normal"/>
    <w:uiPriority w:val="34"/>
    <w:qFormat/>
    <w:rsid w:val="008B0D8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2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19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201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201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2019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201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201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8B96-B467-438D-AC41-9EB78660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801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Nacif</dc:creator>
  <cp:keywords/>
  <dc:description/>
  <cp:lastModifiedBy>Pedro Nacif</cp:lastModifiedBy>
  <cp:revision>12</cp:revision>
  <dcterms:created xsi:type="dcterms:W3CDTF">2014-02-25T00:21:00Z</dcterms:created>
  <dcterms:modified xsi:type="dcterms:W3CDTF">2014-08-21T19:58:00Z</dcterms:modified>
</cp:coreProperties>
</file>