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403C" w:rsidRDefault="00A1403C" w:rsidP="00A1403C">
      <w:pPr>
        <w:spacing w:after="24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CENTRO FED</w:t>
      </w:r>
      <w:bookmarkStart w:id="0" w:name="_GoBack"/>
      <w:bookmarkEnd w:id="0"/>
      <w:r>
        <w:rPr>
          <w:sz w:val="32"/>
          <w:szCs w:val="32"/>
        </w:rPr>
        <w:t>ERAL DE EDUCAÇÃO TECNOLÓGICA DE MINAS GERAIS – CAMPUS V</w:t>
      </w:r>
    </w:p>
    <w:p w:rsidR="00A1403C" w:rsidRDefault="00A1403C" w:rsidP="00A1403C">
      <w:pPr>
        <w:spacing w:after="24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CURSO TÉCNICO EM INFORMÁTICA </w:t>
      </w:r>
    </w:p>
    <w:p w:rsidR="00A1403C" w:rsidRDefault="00A1403C" w:rsidP="00A1403C">
      <w:pPr>
        <w:spacing w:line="360" w:lineRule="auto"/>
        <w:jc w:val="center"/>
        <w:rPr>
          <w:sz w:val="32"/>
          <w:szCs w:val="32"/>
        </w:rPr>
      </w:pPr>
    </w:p>
    <w:p w:rsidR="00A1403C" w:rsidRDefault="00A1403C" w:rsidP="00A1403C">
      <w:pPr>
        <w:spacing w:line="360" w:lineRule="auto"/>
        <w:jc w:val="center"/>
        <w:rPr>
          <w:sz w:val="32"/>
          <w:szCs w:val="32"/>
        </w:rPr>
      </w:pPr>
    </w:p>
    <w:p w:rsidR="00A1403C" w:rsidRDefault="00A1403C" w:rsidP="00A1403C">
      <w:pPr>
        <w:spacing w:line="360" w:lineRule="auto"/>
        <w:jc w:val="center"/>
        <w:rPr>
          <w:sz w:val="32"/>
          <w:szCs w:val="32"/>
        </w:rPr>
      </w:pPr>
    </w:p>
    <w:p w:rsidR="00A1403C" w:rsidRDefault="00A1403C" w:rsidP="00A1403C">
      <w:pPr>
        <w:spacing w:line="360" w:lineRule="auto"/>
        <w:jc w:val="center"/>
        <w:rPr>
          <w:sz w:val="32"/>
          <w:szCs w:val="32"/>
        </w:rPr>
      </w:pPr>
    </w:p>
    <w:p w:rsidR="00A1403C" w:rsidRPr="00150466" w:rsidRDefault="00A1403C" w:rsidP="00A1403C">
      <w:pPr>
        <w:spacing w:line="360" w:lineRule="auto"/>
        <w:jc w:val="center"/>
        <w:rPr>
          <w:b/>
          <w:sz w:val="32"/>
          <w:szCs w:val="32"/>
          <w:u w:val="single"/>
        </w:rPr>
      </w:pPr>
      <w:r>
        <w:rPr>
          <w:sz w:val="32"/>
          <w:szCs w:val="32"/>
        </w:rPr>
        <w:t>Vacina.com</w:t>
      </w:r>
    </w:p>
    <w:p w:rsidR="00A1403C" w:rsidRDefault="00A1403C" w:rsidP="00A1403C">
      <w:pPr>
        <w:spacing w:line="360" w:lineRule="auto"/>
        <w:jc w:val="center"/>
        <w:rPr>
          <w:b/>
          <w:sz w:val="32"/>
          <w:szCs w:val="32"/>
        </w:rPr>
      </w:pPr>
    </w:p>
    <w:p w:rsidR="00A1403C" w:rsidRDefault="00A1403C" w:rsidP="00A1403C">
      <w:pPr>
        <w:spacing w:line="360" w:lineRule="auto"/>
        <w:jc w:val="center"/>
        <w:rPr>
          <w:b/>
          <w:sz w:val="32"/>
          <w:szCs w:val="32"/>
        </w:rPr>
      </w:pPr>
    </w:p>
    <w:p w:rsidR="00A1403C" w:rsidRDefault="00A1403C" w:rsidP="00A1403C">
      <w:pPr>
        <w:spacing w:line="360" w:lineRule="auto"/>
        <w:jc w:val="center"/>
        <w:rPr>
          <w:b/>
          <w:sz w:val="32"/>
          <w:szCs w:val="32"/>
        </w:rPr>
      </w:pPr>
    </w:p>
    <w:p w:rsidR="00A1403C" w:rsidRDefault="00B84CBA" w:rsidP="00A1403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André Almeida Gonçalves</w:t>
      </w:r>
    </w:p>
    <w:p w:rsidR="00A1403C" w:rsidRDefault="00B84CBA" w:rsidP="00A1403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Júlia Elias Morato</w:t>
      </w:r>
    </w:p>
    <w:p w:rsidR="00A1403C" w:rsidRDefault="00B84CBA" w:rsidP="00A1403C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Nathália</w:t>
      </w:r>
      <w:proofErr w:type="spellEnd"/>
      <w:r>
        <w:rPr>
          <w:sz w:val="28"/>
          <w:szCs w:val="28"/>
        </w:rPr>
        <w:t xml:space="preserve"> Cristian Ferreira de Oliveira</w:t>
      </w:r>
    </w:p>
    <w:p w:rsidR="00A1403C" w:rsidRDefault="00A1403C" w:rsidP="00A1403C">
      <w:pPr>
        <w:spacing w:line="360" w:lineRule="auto"/>
        <w:jc w:val="center"/>
        <w:rPr>
          <w:sz w:val="28"/>
          <w:szCs w:val="28"/>
        </w:rPr>
      </w:pPr>
    </w:p>
    <w:p w:rsidR="00A1403C" w:rsidRDefault="00A1403C" w:rsidP="00A1403C">
      <w:pPr>
        <w:spacing w:line="360" w:lineRule="auto"/>
        <w:jc w:val="center"/>
        <w:rPr>
          <w:sz w:val="28"/>
          <w:szCs w:val="28"/>
        </w:rPr>
      </w:pPr>
    </w:p>
    <w:p w:rsidR="00A1403C" w:rsidRDefault="00A1403C" w:rsidP="00A1403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Orientador: </w:t>
      </w:r>
      <w:r w:rsidR="00641523">
        <w:rPr>
          <w:sz w:val="28"/>
          <w:szCs w:val="28"/>
        </w:rPr>
        <w:t>Letícia Helena Januário</w:t>
      </w:r>
    </w:p>
    <w:p w:rsidR="00B84CBA" w:rsidRDefault="000F1735" w:rsidP="00A1403C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Co</w:t>
      </w:r>
      <w:r w:rsidR="00B84CBA">
        <w:rPr>
          <w:sz w:val="28"/>
          <w:szCs w:val="28"/>
        </w:rPr>
        <w:t>orientador</w:t>
      </w:r>
      <w:proofErr w:type="spellEnd"/>
      <w:r w:rsidR="00B84CBA">
        <w:rPr>
          <w:sz w:val="28"/>
          <w:szCs w:val="28"/>
        </w:rPr>
        <w:t xml:space="preserve">: </w:t>
      </w:r>
      <w:r w:rsidR="00641523">
        <w:rPr>
          <w:sz w:val="28"/>
          <w:szCs w:val="28"/>
        </w:rPr>
        <w:t>Daniel Morais dos Reis</w:t>
      </w:r>
      <w:r w:rsidR="00641523">
        <w:rPr>
          <w:sz w:val="28"/>
          <w:szCs w:val="28"/>
        </w:rPr>
        <w:t xml:space="preserve"> </w:t>
      </w:r>
    </w:p>
    <w:p w:rsidR="00A1403C" w:rsidRDefault="00A1403C" w:rsidP="00A1403C">
      <w:pPr>
        <w:spacing w:line="360" w:lineRule="auto"/>
        <w:jc w:val="center"/>
        <w:rPr>
          <w:sz w:val="28"/>
          <w:szCs w:val="28"/>
        </w:rPr>
      </w:pPr>
    </w:p>
    <w:p w:rsidR="00A1403C" w:rsidRDefault="00A1403C" w:rsidP="00A1403C">
      <w:pPr>
        <w:spacing w:line="360" w:lineRule="auto"/>
        <w:jc w:val="center"/>
        <w:rPr>
          <w:sz w:val="28"/>
          <w:szCs w:val="28"/>
        </w:rPr>
      </w:pPr>
    </w:p>
    <w:p w:rsidR="00A1403C" w:rsidRDefault="00A1403C" w:rsidP="00A1403C">
      <w:pPr>
        <w:spacing w:line="360" w:lineRule="auto"/>
        <w:jc w:val="center"/>
        <w:rPr>
          <w:sz w:val="28"/>
          <w:szCs w:val="28"/>
        </w:rPr>
      </w:pPr>
    </w:p>
    <w:p w:rsidR="00A1403C" w:rsidRDefault="00A1403C" w:rsidP="00A1403C">
      <w:pPr>
        <w:spacing w:line="360" w:lineRule="auto"/>
        <w:jc w:val="center"/>
        <w:rPr>
          <w:sz w:val="28"/>
          <w:szCs w:val="28"/>
        </w:rPr>
      </w:pPr>
    </w:p>
    <w:p w:rsidR="00A1403C" w:rsidRDefault="00A1403C" w:rsidP="00A1403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Divinópolis - MG</w:t>
      </w:r>
    </w:p>
    <w:p w:rsidR="00A1403C" w:rsidRDefault="00A1403C" w:rsidP="00A1403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2015</w:t>
      </w:r>
    </w:p>
    <w:p w:rsidR="00A431F8" w:rsidRDefault="00A1403C" w:rsidP="00A1403C">
      <w:pPr>
        <w:rPr>
          <w:b/>
          <w:sz w:val="24"/>
        </w:rPr>
      </w:pPr>
      <w:r>
        <w:rPr>
          <w:b/>
          <w:sz w:val="24"/>
        </w:rPr>
        <w:br w:type="page"/>
      </w:r>
      <w:r w:rsidR="00F20ED1" w:rsidRPr="00F20ED1">
        <w:rPr>
          <w:b/>
          <w:sz w:val="24"/>
        </w:rPr>
        <w:lastRenderedPageBreak/>
        <w:t>Introdução</w:t>
      </w:r>
    </w:p>
    <w:p w:rsidR="00C6047E" w:rsidRPr="00F20ED1" w:rsidRDefault="00C6047E" w:rsidP="006B2BD4">
      <w:pPr>
        <w:spacing w:line="360" w:lineRule="auto"/>
        <w:jc w:val="both"/>
        <w:rPr>
          <w:b/>
          <w:sz w:val="24"/>
        </w:rPr>
      </w:pPr>
    </w:p>
    <w:p w:rsidR="00464A96" w:rsidRPr="00B41076" w:rsidRDefault="00EE1F59" w:rsidP="00B41076">
      <w:pPr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6B2BD4">
        <w:rPr>
          <w:sz w:val="24"/>
        </w:rPr>
        <w:t>Segundo Barata (1987) e Rezende (1998), a questão das epidemias esteve presente desde o início da histó</w:t>
      </w:r>
      <w:r w:rsidR="007E3102">
        <w:rPr>
          <w:sz w:val="24"/>
        </w:rPr>
        <w:t>ria do homem</w:t>
      </w:r>
      <w:r w:rsidRPr="006B2BD4">
        <w:rPr>
          <w:sz w:val="24"/>
        </w:rPr>
        <w:t xml:space="preserve">. Atualmente, ainda continuamos sendo ameaçados por pandemias, como a gripe aviária, mas são notáveis os avanços na área da saúde e da </w:t>
      </w:r>
      <w:proofErr w:type="spellStart"/>
      <w:r w:rsidRPr="006B2BD4">
        <w:rPr>
          <w:sz w:val="24"/>
        </w:rPr>
        <w:t>imunoprevenção</w:t>
      </w:r>
      <w:proofErr w:type="spellEnd"/>
      <w:r w:rsidRPr="006B2BD4">
        <w:rPr>
          <w:sz w:val="24"/>
        </w:rPr>
        <w:t>.</w:t>
      </w:r>
      <w:r w:rsidR="00B41076">
        <w:rPr>
          <w:sz w:val="24"/>
        </w:rPr>
        <w:t xml:space="preserve"> Para que esse desenvolvimento ocorra, </w:t>
      </w:r>
      <w:r w:rsidR="00B41076" w:rsidRPr="00746687">
        <w:rPr>
          <w:color w:val="000000" w:themeColor="text1"/>
          <w:sz w:val="24"/>
          <w:szCs w:val="24"/>
        </w:rPr>
        <w:t xml:space="preserve">conforme concluído em estudo realizado por </w:t>
      </w:r>
      <w:r w:rsidR="00B41076">
        <w:rPr>
          <w:color w:val="000000" w:themeColor="text1"/>
          <w:sz w:val="24"/>
          <w:szCs w:val="24"/>
        </w:rPr>
        <w:t>Peres</w:t>
      </w:r>
      <w:r w:rsidR="00B41076" w:rsidRPr="00746687">
        <w:rPr>
          <w:color w:val="000000" w:themeColor="text1"/>
          <w:sz w:val="24"/>
          <w:szCs w:val="24"/>
        </w:rPr>
        <w:t xml:space="preserve"> et al (2001)</w:t>
      </w:r>
      <w:r w:rsidR="00B41076">
        <w:rPr>
          <w:color w:val="000000" w:themeColor="text1"/>
          <w:sz w:val="24"/>
          <w:szCs w:val="24"/>
        </w:rPr>
        <w:t>, existe a n</w:t>
      </w:r>
      <w:r w:rsidR="00B41076" w:rsidRPr="00746687">
        <w:rPr>
          <w:color w:val="000000" w:themeColor="text1"/>
          <w:sz w:val="24"/>
          <w:szCs w:val="24"/>
        </w:rPr>
        <w:t>ecessidade das instituições de ensino adequarem a metodologia educacional às novas tecnologias.</w:t>
      </w:r>
    </w:p>
    <w:p w:rsidR="007C6FA0" w:rsidRDefault="00EE1F59" w:rsidP="007C6FA0">
      <w:pPr>
        <w:spacing w:line="360" w:lineRule="auto"/>
        <w:ind w:firstLine="720"/>
        <w:jc w:val="both"/>
        <w:rPr>
          <w:sz w:val="24"/>
        </w:rPr>
      </w:pPr>
      <w:r w:rsidRPr="006B2BD4">
        <w:rPr>
          <w:sz w:val="24"/>
        </w:rPr>
        <w:t xml:space="preserve">Pensando na importância do êxito desse processo, </w:t>
      </w:r>
      <w:r w:rsidR="00A1403C">
        <w:rPr>
          <w:sz w:val="24"/>
        </w:rPr>
        <w:t xml:space="preserve">foi idealizado </w:t>
      </w:r>
      <w:r w:rsidR="0044525F">
        <w:rPr>
          <w:sz w:val="24"/>
        </w:rPr>
        <w:t>o portal</w:t>
      </w:r>
      <w:r w:rsidR="00A1403C" w:rsidRPr="006B2BD4">
        <w:rPr>
          <w:sz w:val="24"/>
        </w:rPr>
        <w:t xml:space="preserve"> “Vacina.com”</w:t>
      </w:r>
      <w:r w:rsidR="00A1403C">
        <w:rPr>
          <w:sz w:val="24"/>
        </w:rPr>
        <w:t xml:space="preserve">.  </w:t>
      </w:r>
      <w:r w:rsidR="00811F79" w:rsidRPr="00EF173F">
        <w:rPr>
          <w:sz w:val="24"/>
          <w:szCs w:val="23"/>
        </w:rPr>
        <w:t xml:space="preserve">Trata-se de um </w:t>
      </w:r>
      <w:r w:rsidR="0044525F">
        <w:rPr>
          <w:sz w:val="24"/>
          <w:szCs w:val="23"/>
        </w:rPr>
        <w:t>projeto</w:t>
      </w:r>
      <w:r w:rsidR="00811F79">
        <w:rPr>
          <w:sz w:val="24"/>
          <w:szCs w:val="23"/>
        </w:rPr>
        <w:t xml:space="preserve"> </w:t>
      </w:r>
      <w:r w:rsidR="009E7B75">
        <w:rPr>
          <w:sz w:val="24"/>
        </w:rPr>
        <w:t xml:space="preserve">visando a criação de um </w:t>
      </w:r>
      <w:r w:rsidR="009E7B75" w:rsidRPr="008C1383">
        <w:rPr>
          <w:i/>
          <w:sz w:val="24"/>
        </w:rPr>
        <w:t>software</w:t>
      </w:r>
      <w:r w:rsidR="009E7B75">
        <w:rPr>
          <w:sz w:val="24"/>
        </w:rPr>
        <w:t xml:space="preserve"> educativo</w:t>
      </w:r>
      <w:r w:rsidR="009E7B75" w:rsidRPr="006B2BD4">
        <w:rPr>
          <w:sz w:val="24"/>
        </w:rPr>
        <w:t xml:space="preserve"> para facilitar o manuseio e a aprendizagem da vacinação recomendada pelo </w:t>
      </w:r>
      <w:r w:rsidR="009E7B75">
        <w:rPr>
          <w:sz w:val="24"/>
        </w:rPr>
        <w:t>Programa Nacional de Imunização (</w:t>
      </w:r>
      <w:r w:rsidR="009E7B75" w:rsidRPr="006B2BD4">
        <w:rPr>
          <w:sz w:val="24"/>
        </w:rPr>
        <w:t>PNI</w:t>
      </w:r>
      <w:r w:rsidR="009E7B75">
        <w:rPr>
          <w:sz w:val="24"/>
        </w:rPr>
        <w:t xml:space="preserve">). O </w:t>
      </w:r>
      <w:r w:rsidR="0044525F">
        <w:rPr>
          <w:sz w:val="24"/>
        </w:rPr>
        <w:t>trabalho</w:t>
      </w:r>
      <w:r w:rsidR="009E7B75">
        <w:rPr>
          <w:sz w:val="24"/>
        </w:rPr>
        <w:t xml:space="preserve"> </w:t>
      </w:r>
      <w:r w:rsidR="00811F79">
        <w:rPr>
          <w:sz w:val="24"/>
          <w:szCs w:val="23"/>
        </w:rPr>
        <w:t xml:space="preserve">será </w:t>
      </w:r>
      <w:r w:rsidR="00811F79" w:rsidRPr="00EF173F">
        <w:rPr>
          <w:sz w:val="24"/>
          <w:szCs w:val="23"/>
        </w:rPr>
        <w:t>executado através d</w:t>
      </w:r>
      <w:r w:rsidR="00B65CD5">
        <w:rPr>
          <w:sz w:val="24"/>
          <w:szCs w:val="23"/>
        </w:rPr>
        <w:t>e</w:t>
      </w:r>
      <w:r w:rsidR="00811F79" w:rsidRPr="00EF173F">
        <w:rPr>
          <w:sz w:val="24"/>
          <w:szCs w:val="23"/>
        </w:rPr>
        <w:t xml:space="preserve"> parceria entre a U</w:t>
      </w:r>
      <w:r w:rsidR="00B65CD5">
        <w:rPr>
          <w:sz w:val="24"/>
          <w:szCs w:val="23"/>
        </w:rPr>
        <w:t xml:space="preserve">niversidade </w:t>
      </w:r>
      <w:r w:rsidR="00811F79" w:rsidRPr="00EF173F">
        <w:rPr>
          <w:sz w:val="24"/>
          <w:szCs w:val="23"/>
        </w:rPr>
        <w:t>F</w:t>
      </w:r>
      <w:r w:rsidR="00B65CD5">
        <w:rPr>
          <w:sz w:val="24"/>
          <w:szCs w:val="23"/>
        </w:rPr>
        <w:t xml:space="preserve">ederal de </w:t>
      </w:r>
      <w:r w:rsidR="00811F79" w:rsidRPr="00EF173F">
        <w:rPr>
          <w:sz w:val="24"/>
          <w:szCs w:val="23"/>
        </w:rPr>
        <w:t>S</w:t>
      </w:r>
      <w:r w:rsidR="00B65CD5">
        <w:rPr>
          <w:sz w:val="24"/>
          <w:szCs w:val="23"/>
        </w:rPr>
        <w:t xml:space="preserve">ão </w:t>
      </w:r>
      <w:r w:rsidR="00811F79" w:rsidRPr="00EF173F">
        <w:rPr>
          <w:sz w:val="24"/>
          <w:szCs w:val="23"/>
        </w:rPr>
        <w:t>J</w:t>
      </w:r>
      <w:r w:rsidR="00B65CD5">
        <w:rPr>
          <w:sz w:val="24"/>
          <w:szCs w:val="23"/>
        </w:rPr>
        <w:t>oão Del Rei Campus Centro-Oeste (CCO/UFSJ)</w:t>
      </w:r>
      <w:r w:rsidR="00811F79" w:rsidRPr="00EF173F">
        <w:rPr>
          <w:sz w:val="24"/>
          <w:szCs w:val="23"/>
        </w:rPr>
        <w:t xml:space="preserve"> e o C</w:t>
      </w:r>
      <w:r w:rsidR="00B65CD5">
        <w:rPr>
          <w:sz w:val="24"/>
          <w:szCs w:val="23"/>
        </w:rPr>
        <w:t xml:space="preserve">entro </w:t>
      </w:r>
      <w:r w:rsidR="00811F79" w:rsidRPr="00EF173F">
        <w:rPr>
          <w:sz w:val="24"/>
          <w:szCs w:val="23"/>
        </w:rPr>
        <w:t>F</w:t>
      </w:r>
      <w:r w:rsidR="00B65CD5">
        <w:rPr>
          <w:sz w:val="24"/>
          <w:szCs w:val="23"/>
        </w:rPr>
        <w:t xml:space="preserve">ederal de </w:t>
      </w:r>
      <w:r w:rsidR="00811F79" w:rsidRPr="00EF173F">
        <w:rPr>
          <w:sz w:val="24"/>
          <w:szCs w:val="23"/>
        </w:rPr>
        <w:t>E</w:t>
      </w:r>
      <w:r w:rsidR="00B65CD5">
        <w:rPr>
          <w:sz w:val="24"/>
          <w:szCs w:val="23"/>
        </w:rPr>
        <w:t xml:space="preserve">ducação </w:t>
      </w:r>
      <w:r w:rsidR="00811F79" w:rsidRPr="00EF173F">
        <w:rPr>
          <w:sz w:val="24"/>
          <w:szCs w:val="23"/>
        </w:rPr>
        <w:t>T</w:t>
      </w:r>
      <w:r w:rsidR="00B65CD5">
        <w:rPr>
          <w:sz w:val="24"/>
          <w:szCs w:val="23"/>
        </w:rPr>
        <w:t>ecnológica de Minas Gerais Campus Divinópolis (CEFET-MG Campus V)</w:t>
      </w:r>
      <w:r w:rsidR="00811F79">
        <w:rPr>
          <w:sz w:val="24"/>
          <w:szCs w:val="23"/>
        </w:rPr>
        <w:t>.</w:t>
      </w:r>
    </w:p>
    <w:p w:rsidR="007C6FA0" w:rsidRPr="007C6FA0" w:rsidRDefault="007C6FA0" w:rsidP="007C6FA0">
      <w:pPr>
        <w:spacing w:line="360" w:lineRule="auto"/>
        <w:ind w:firstLine="720"/>
        <w:jc w:val="both"/>
        <w:rPr>
          <w:sz w:val="24"/>
        </w:rPr>
      </w:pPr>
      <w:r w:rsidRPr="00746687">
        <w:rPr>
          <w:bCs/>
          <w:sz w:val="24"/>
          <w:szCs w:val="24"/>
        </w:rPr>
        <w:t xml:space="preserve">A escolha por um </w:t>
      </w:r>
      <w:r w:rsidRPr="00746687">
        <w:rPr>
          <w:bCs/>
          <w:i/>
          <w:sz w:val="24"/>
          <w:szCs w:val="24"/>
        </w:rPr>
        <w:t>software</w:t>
      </w:r>
      <w:r w:rsidRPr="00746687">
        <w:rPr>
          <w:bCs/>
          <w:sz w:val="24"/>
          <w:szCs w:val="24"/>
        </w:rPr>
        <w:t xml:space="preserve"> educativo é justificada de acordo com </w:t>
      </w:r>
      <w:r w:rsidRPr="00746687">
        <w:rPr>
          <w:sz w:val="24"/>
          <w:szCs w:val="24"/>
        </w:rPr>
        <w:t xml:space="preserve">Oliveira (2001), que discorre que este tipo de </w:t>
      </w:r>
      <w:r>
        <w:rPr>
          <w:sz w:val="24"/>
          <w:szCs w:val="24"/>
        </w:rPr>
        <w:t>aplicação</w:t>
      </w:r>
      <w:r w:rsidRPr="00746687">
        <w:rPr>
          <w:sz w:val="24"/>
          <w:szCs w:val="24"/>
        </w:rPr>
        <w:t xml:space="preserve"> é uma </w:t>
      </w:r>
      <w:r w:rsidRPr="00746687">
        <w:rPr>
          <w:bCs/>
          <w:sz w:val="24"/>
          <w:szCs w:val="24"/>
        </w:rPr>
        <w:t>ferramenta privilegiada que pode integrar favoravelmente o projeto pedagógico da escola, ampliando a efetividade do processo ensino-aprendizagem.</w:t>
      </w:r>
    </w:p>
    <w:p w:rsidR="007E3102" w:rsidRPr="00464A96" w:rsidRDefault="007E3102" w:rsidP="00464A96">
      <w:pPr>
        <w:spacing w:line="360" w:lineRule="auto"/>
        <w:ind w:firstLine="720"/>
        <w:jc w:val="both"/>
        <w:rPr>
          <w:bCs/>
          <w:sz w:val="24"/>
          <w:szCs w:val="24"/>
        </w:rPr>
      </w:pPr>
    </w:p>
    <w:p w:rsidR="00F20ED1" w:rsidRPr="00F20ED1" w:rsidRDefault="00F20ED1" w:rsidP="00F20ED1">
      <w:pPr>
        <w:spacing w:line="360" w:lineRule="auto"/>
        <w:jc w:val="both"/>
        <w:rPr>
          <w:b/>
          <w:sz w:val="24"/>
        </w:rPr>
      </w:pPr>
      <w:r w:rsidRPr="00F20ED1">
        <w:rPr>
          <w:b/>
          <w:sz w:val="24"/>
        </w:rPr>
        <w:t>Desenvolvimento</w:t>
      </w:r>
    </w:p>
    <w:p w:rsidR="00F20ED1" w:rsidRDefault="00F20ED1" w:rsidP="006B2BD4">
      <w:pPr>
        <w:spacing w:line="360" w:lineRule="auto"/>
        <w:jc w:val="both"/>
        <w:rPr>
          <w:sz w:val="24"/>
        </w:rPr>
      </w:pPr>
    </w:p>
    <w:p w:rsidR="00C6047E" w:rsidRPr="00B41076" w:rsidRDefault="00F20ED1" w:rsidP="00B41076">
      <w:pPr>
        <w:spacing w:line="360" w:lineRule="auto"/>
        <w:jc w:val="both"/>
        <w:rPr>
          <w:sz w:val="24"/>
          <w:u w:val="single"/>
        </w:rPr>
      </w:pPr>
      <w:r w:rsidRPr="00F20ED1">
        <w:rPr>
          <w:sz w:val="24"/>
          <w:u w:val="single"/>
        </w:rPr>
        <w:t xml:space="preserve">Objetivo </w:t>
      </w:r>
    </w:p>
    <w:p w:rsidR="00A431F8" w:rsidRPr="006B2BD4" w:rsidRDefault="00EE1F59" w:rsidP="002E12ED">
      <w:pPr>
        <w:spacing w:line="360" w:lineRule="auto"/>
        <w:ind w:firstLine="720"/>
        <w:jc w:val="both"/>
        <w:rPr>
          <w:sz w:val="24"/>
        </w:rPr>
      </w:pPr>
      <w:r w:rsidRPr="006B2BD4">
        <w:rPr>
          <w:sz w:val="24"/>
        </w:rPr>
        <w:t xml:space="preserve">Auxiliar o aprendizado dos </w:t>
      </w:r>
      <w:r w:rsidR="0082031E">
        <w:rPr>
          <w:sz w:val="24"/>
        </w:rPr>
        <w:t xml:space="preserve">profissionais da saúde </w:t>
      </w:r>
      <w:r w:rsidRPr="006B2BD4">
        <w:rPr>
          <w:sz w:val="24"/>
        </w:rPr>
        <w:t xml:space="preserve">através de um </w:t>
      </w:r>
      <w:r w:rsidRPr="004C5748">
        <w:rPr>
          <w:i/>
          <w:sz w:val="24"/>
        </w:rPr>
        <w:t>software</w:t>
      </w:r>
      <w:r w:rsidRPr="006B2BD4">
        <w:rPr>
          <w:sz w:val="24"/>
        </w:rPr>
        <w:t xml:space="preserve"> educativo e melhorar a capacitação dos estudantes desta área, para refrear enganos e erros prejudiciais à sociedade.</w:t>
      </w:r>
    </w:p>
    <w:p w:rsidR="00A431F8" w:rsidRDefault="00A431F8" w:rsidP="006B2BD4">
      <w:pPr>
        <w:spacing w:line="360" w:lineRule="auto"/>
        <w:jc w:val="both"/>
        <w:rPr>
          <w:sz w:val="24"/>
        </w:rPr>
      </w:pPr>
    </w:p>
    <w:p w:rsidR="00E817CD" w:rsidRDefault="00F20ED1" w:rsidP="00E817CD">
      <w:pPr>
        <w:spacing w:line="360" w:lineRule="auto"/>
        <w:jc w:val="both"/>
        <w:rPr>
          <w:sz w:val="24"/>
          <w:u w:val="single"/>
        </w:rPr>
      </w:pPr>
      <w:r w:rsidRPr="00F20ED1">
        <w:rPr>
          <w:sz w:val="24"/>
          <w:u w:val="single"/>
        </w:rPr>
        <w:t>Metodologia</w:t>
      </w:r>
    </w:p>
    <w:p w:rsidR="00A0591B" w:rsidRDefault="009A1456" w:rsidP="005806D1">
      <w:pPr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6B2BD4">
        <w:rPr>
          <w:sz w:val="24"/>
        </w:rPr>
        <w:t xml:space="preserve">Inicialmente os estudantes </w:t>
      </w:r>
      <w:r w:rsidR="008A4B7B">
        <w:rPr>
          <w:sz w:val="24"/>
        </w:rPr>
        <w:t xml:space="preserve">realizarão pesquisas sobre o tema da vacinação e conhecerão </w:t>
      </w:r>
      <w:r w:rsidRPr="006B2BD4">
        <w:rPr>
          <w:sz w:val="24"/>
        </w:rPr>
        <w:t xml:space="preserve">o ambiente da universidade e a formação do enfermeiro. </w:t>
      </w:r>
      <w:r w:rsidR="00DF542C" w:rsidRPr="00746687">
        <w:rPr>
          <w:color w:val="000000" w:themeColor="text1"/>
          <w:sz w:val="24"/>
          <w:szCs w:val="24"/>
        </w:rPr>
        <w:t>A</w:t>
      </w:r>
      <w:r w:rsidR="00A0591B">
        <w:rPr>
          <w:color w:val="000000" w:themeColor="text1"/>
          <w:sz w:val="24"/>
          <w:szCs w:val="24"/>
        </w:rPr>
        <w:t xml:space="preserve">pós isso, serão feitos os relatórios necessários anteriormente à execução do projeto. </w:t>
      </w:r>
    </w:p>
    <w:p w:rsidR="005806D1" w:rsidRDefault="00A0591B" w:rsidP="005806D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Logo em seguida, daremos início à implementação do </w:t>
      </w:r>
      <w:r w:rsidRPr="00A0591B">
        <w:rPr>
          <w:i/>
          <w:color w:val="000000" w:themeColor="text1"/>
          <w:sz w:val="24"/>
          <w:szCs w:val="24"/>
        </w:rPr>
        <w:t>software</w:t>
      </w:r>
      <w:r>
        <w:rPr>
          <w:color w:val="000000" w:themeColor="text1"/>
          <w:sz w:val="24"/>
          <w:szCs w:val="24"/>
        </w:rPr>
        <w:t>.</w:t>
      </w:r>
      <w:r w:rsidR="00DF542C">
        <w:rPr>
          <w:color w:val="000000" w:themeColor="text1"/>
          <w:sz w:val="24"/>
          <w:szCs w:val="24"/>
        </w:rPr>
        <w:t xml:space="preserve"> A plataforma escolhida para ser o </w:t>
      </w:r>
      <w:r w:rsidR="00DF542C" w:rsidRPr="00746687">
        <w:rPr>
          <w:color w:val="000000" w:themeColor="text1"/>
          <w:sz w:val="24"/>
          <w:szCs w:val="24"/>
        </w:rPr>
        <w:t xml:space="preserve">ambiente da aplicação foi </w:t>
      </w:r>
      <w:r w:rsidR="00DF542C">
        <w:rPr>
          <w:color w:val="000000" w:themeColor="text1"/>
          <w:sz w:val="24"/>
          <w:szCs w:val="24"/>
        </w:rPr>
        <w:t>a</w:t>
      </w:r>
      <w:r w:rsidR="00DF542C" w:rsidRPr="00746687">
        <w:rPr>
          <w:color w:val="000000" w:themeColor="text1"/>
          <w:sz w:val="24"/>
          <w:szCs w:val="24"/>
        </w:rPr>
        <w:t xml:space="preserve"> </w:t>
      </w:r>
      <w:r w:rsidR="00DF542C" w:rsidRPr="0046203C">
        <w:rPr>
          <w:i/>
          <w:color w:val="000000" w:themeColor="text1"/>
          <w:sz w:val="24"/>
          <w:szCs w:val="24"/>
        </w:rPr>
        <w:t>web</w:t>
      </w:r>
      <w:r w:rsidR="00DF542C" w:rsidRPr="00746687">
        <w:rPr>
          <w:color w:val="000000" w:themeColor="text1"/>
          <w:sz w:val="24"/>
          <w:szCs w:val="24"/>
        </w:rPr>
        <w:t>.</w:t>
      </w:r>
      <w:r w:rsidR="004B70C9">
        <w:rPr>
          <w:color w:val="000000" w:themeColor="text1"/>
          <w:sz w:val="24"/>
          <w:szCs w:val="24"/>
        </w:rPr>
        <w:t xml:space="preserve"> </w:t>
      </w:r>
      <w:r w:rsidR="00A10C11">
        <w:rPr>
          <w:color w:val="000000" w:themeColor="text1"/>
          <w:sz w:val="24"/>
          <w:szCs w:val="24"/>
        </w:rPr>
        <w:t>Já n</w:t>
      </w:r>
      <w:r w:rsidR="00DF542C" w:rsidRPr="00746687">
        <w:rPr>
          <w:color w:val="000000" w:themeColor="text1"/>
          <w:sz w:val="24"/>
          <w:szCs w:val="24"/>
        </w:rPr>
        <w:t>o caso da linguagem do código</w:t>
      </w:r>
      <w:r w:rsidR="00DF542C">
        <w:rPr>
          <w:color w:val="000000" w:themeColor="text1"/>
          <w:sz w:val="24"/>
          <w:szCs w:val="24"/>
        </w:rPr>
        <w:t xml:space="preserve"> a ser utilizada</w:t>
      </w:r>
      <w:r w:rsidR="00DF542C" w:rsidRPr="00746687">
        <w:rPr>
          <w:color w:val="000000" w:themeColor="text1"/>
          <w:sz w:val="24"/>
          <w:szCs w:val="24"/>
        </w:rPr>
        <w:t xml:space="preserve"> foi </w:t>
      </w:r>
      <w:r w:rsidR="00A10C11">
        <w:rPr>
          <w:color w:val="000000" w:themeColor="text1"/>
          <w:sz w:val="24"/>
          <w:szCs w:val="24"/>
        </w:rPr>
        <w:t>escolhido o</w:t>
      </w:r>
      <w:r w:rsidR="00FF62FC">
        <w:rPr>
          <w:color w:val="000000" w:themeColor="text1"/>
          <w:sz w:val="24"/>
          <w:szCs w:val="24"/>
        </w:rPr>
        <w:t xml:space="preserve"> </w:t>
      </w:r>
      <w:r w:rsidR="00FF62FC" w:rsidRPr="00A10C11">
        <w:rPr>
          <w:i/>
          <w:color w:val="000000" w:themeColor="text1"/>
          <w:sz w:val="24"/>
          <w:szCs w:val="24"/>
        </w:rPr>
        <w:t>Java</w:t>
      </w:r>
      <w:r w:rsidR="00FF62FC">
        <w:rPr>
          <w:color w:val="000000" w:themeColor="text1"/>
          <w:sz w:val="24"/>
          <w:szCs w:val="24"/>
        </w:rPr>
        <w:t>.</w:t>
      </w:r>
    </w:p>
    <w:p w:rsidR="00162CC1" w:rsidRDefault="00DF542C" w:rsidP="00FA4539">
      <w:pPr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746687">
        <w:rPr>
          <w:sz w:val="24"/>
          <w:szCs w:val="24"/>
        </w:rPr>
        <w:t xml:space="preserve">A implementação do código </w:t>
      </w:r>
      <w:r w:rsidR="00FA4539">
        <w:rPr>
          <w:sz w:val="24"/>
          <w:szCs w:val="24"/>
        </w:rPr>
        <w:t>será</w:t>
      </w:r>
      <w:r w:rsidRPr="00746687">
        <w:rPr>
          <w:sz w:val="24"/>
          <w:szCs w:val="24"/>
        </w:rPr>
        <w:t xml:space="preserve"> feita em </w:t>
      </w:r>
      <w:proofErr w:type="spellStart"/>
      <w:r w:rsidRPr="00746687">
        <w:rPr>
          <w:sz w:val="24"/>
          <w:szCs w:val="24"/>
        </w:rPr>
        <w:t>JavaServer</w:t>
      </w:r>
      <w:proofErr w:type="spellEnd"/>
      <w:r w:rsidRPr="00746687">
        <w:rPr>
          <w:sz w:val="24"/>
          <w:szCs w:val="24"/>
        </w:rPr>
        <w:t xml:space="preserve"> </w:t>
      </w:r>
      <w:proofErr w:type="spellStart"/>
      <w:r w:rsidRPr="00746687">
        <w:rPr>
          <w:sz w:val="24"/>
          <w:szCs w:val="24"/>
        </w:rPr>
        <w:t>Pages</w:t>
      </w:r>
      <w:proofErr w:type="spellEnd"/>
      <w:r w:rsidRPr="00746687">
        <w:rPr>
          <w:sz w:val="24"/>
          <w:szCs w:val="24"/>
        </w:rPr>
        <w:t xml:space="preserve"> (JSP</w:t>
      </w:r>
      <w:r w:rsidR="00083146">
        <w:rPr>
          <w:sz w:val="24"/>
          <w:szCs w:val="24"/>
        </w:rPr>
        <w:t>)</w:t>
      </w:r>
      <w:r w:rsidR="00FA4539">
        <w:rPr>
          <w:sz w:val="24"/>
          <w:szCs w:val="24"/>
        </w:rPr>
        <w:t xml:space="preserve"> e o</w:t>
      </w:r>
      <w:r w:rsidRPr="00746687">
        <w:rPr>
          <w:sz w:val="24"/>
          <w:szCs w:val="24"/>
        </w:rPr>
        <w:t xml:space="preserve"> modelo de arquitetura d</w:t>
      </w:r>
      <w:r>
        <w:rPr>
          <w:sz w:val="24"/>
          <w:szCs w:val="24"/>
        </w:rPr>
        <w:t xml:space="preserve">e </w:t>
      </w:r>
      <w:r w:rsidRPr="0046203C">
        <w:rPr>
          <w:i/>
          <w:sz w:val="24"/>
          <w:szCs w:val="24"/>
        </w:rPr>
        <w:t>software</w:t>
      </w:r>
      <w:r>
        <w:rPr>
          <w:sz w:val="24"/>
          <w:szCs w:val="24"/>
        </w:rPr>
        <w:t xml:space="preserve"> </w:t>
      </w:r>
      <w:r w:rsidRPr="00746687">
        <w:rPr>
          <w:sz w:val="24"/>
          <w:szCs w:val="24"/>
        </w:rPr>
        <w:t>utiliz</w:t>
      </w:r>
      <w:r>
        <w:rPr>
          <w:sz w:val="24"/>
          <w:szCs w:val="24"/>
        </w:rPr>
        <w:t>ad</w:t>
      </w:r>
      <w:r w:rsidRPr="00746687">
        <w:rPr>
          <w:sz w:val="24"/>
          <w:szCs w:val="24"/>
        </w:rPr>
        <w:t xml:space="preserve">o </w:t>
      </w:r>
      <w:r w:rsidR="00FA4539">
        <w:rPr>
          <w:sz w:val="24"/>
          <w:szCs w:val="24"/>
        </w:rPr>
        <w:t>será</w:t>
      </w:r>
      <w:r w:rsidRPr="00746687">
        <w:rPr>
          <w:sz w:val="24"/>
          <w:szCs w:val="24"/>
        </w:rPr>
        <w:t xml:space="preserve"> o MVC: </w:t>
      </w:r>
      <w:proofErr w:type="spellStart"/>
      <w:r w:rsidRPr="0046203C">
        <w:rPr>
          <w:i/>
          <w:sz w:val="24"/>
          <w:szCs w:val="24"/>
        </w:rPr>
        <w:t>Model</w:t>
      </w:r>
      <w:proofErr w:type="spellEnd"/>
      <w:r w:rsidRPr="00746687">
        <w:rPr>
          <w:sz w:val="24"/>
          <w:szCs w:val="24"/>
        </w:rPr>
        <w:t xml:space="preserve">, </w:t>
      </w:r>
      <w:proofErr w:type="spellStart"/>
      <w:r w:rsidRPr="0046203C">
        <w:rPr>
          <w:i/>
          <w:sz w:val="24"/>
          <w:szCs w:val="24"/>
        </w:rPr>
        <w:t>View</w:t>
      </w:r>
      <w:proofErr w:type="spellEnd"/>
      <w:r w:rsidRPr="00746687">
        <w:rPr>
          <w:sz w:val="24"/>
          <w:szCs w:val="24"/>
        </w:rPr>
        <w:t xml:space="preserve"> e </w:t>
      </w:r>
      <w:proofErr w:type="spellStart"/>
      <w:r w:rsidRPr="0046203C">
        <w:rPr>
          <w:i/>
          <w:sz w:val="24"/>
          <w:szCs w:val="24"/>
        </w:rPr>
        <w:t>Controller</w:t>
      </w:r>
      <w:proofErr w:type="spellEnd"/>
      <w:r w:rsidRPr="00746687">
        <w:rPr>
          <w:sz w:val="24"/>
          <w:szCs w:val="24"/>
        </w:rPr>
        <w:t xml:space="preserve">. </w:t>
      </w:r>
      <w:r>
        <w:rPr>
          <w:sz w:val="24"/>
          <w:szCs w:val="24"/>
        </w:rPr>
        <w:t>Para a</w:t>
      </w:r>
      <w:r w:rsidRPr="00746687">
        <w:rPr>
          <w:sz w:val="24"/>
          <w:szCs w:val="24"/>
        </w:rPr>
        <w:t xml:space="preserve"> implementação da interface gráfica</w:t>
      </w:r>
      <w:r w:rsidR="007B5C5A">
        <w:rPr>
          <w:sz w:val="24"/>
          <w:szCs w:val="24"/>
        </w:rPr>
        <w:t xml:space="preserve">, </w:t>
      </w:r>
      <w:r>
        <w:rPr>
          <w:sz w:val="24"/>
          <w:szCs w:val="24"/>
        </w:rPr>
        <w:t>o</w:t>
      </w:r>
      <w:r w:rsidRPr="00746687">
        <w:rPr>
          <w:sz w:val="24"/>
          <w:szCs w:val="24"/>
        </w:rPr>
        <w:t>pt</w:t>
      </w:r>
      <w:r w:rsidR="00FA4539">
        <w:rPr>
          <w:sz w:val="24"/>
          <w:szCs w:val="24"/>
        </w:rPr>
        <w:t>aremos</w:t>
      </w:r>
      <w:r w:rsidRPr="00746687">
        <w:rPr>
          <w:sz w:val="24"/>
          <w:szCs w:val="24"/>
        </w:rPr>
        <w:t xml:space="preserve"> pelo </w:t>
      </w:r>
      <w:proofErr w:type="spellStart"/>
      <w:r w:rsidRPr="00746687">
        <w:rPr>
          <w:sz w:val="24"/>
          <w:szCs w:val="24"/>
        </w:rPr>
        <w:t>Bootstrap</w:t>
      </w:r>
      <w:proofErr w:type="spellEnd"/>
      <w:r w:rsidRPr="00746687">
        <w:rPr>
          <w:sz w:val="24"/>
          <w:szCs w:val="24"/>
        </w:rPr>
        <w:t xml:space="preserve">, que é um </w:t>
      </w:r>
      <w:r w:rsidRPr="0046203C">
        <w:rPr>
          <w:i/>
          <w:sz w:val="24"/>
          <w:szCs w:val="24"/>
        </w:rPr>
        <w:t>framework</w:t>
      </w:r>
      <w:r w:rsidR="007B5C5A">
        <w:rPr>
          <w:sz w:val="24"/>
          <w:szCs w:val="24"/>
        </w:rPr>
        <w:t xml:space="preserve"> de HTML5 e CSS3. </w:t>
      </w:r>
      <w:r w:rsidRPr="00746687">
        <w:rPr>
          <w:sz w:val="24"/>
          <w:szCs w:val="24"/>
        </w:rPr>
        <w:t xml:space="preserve">As plataformas </w:t>
      </w:r>
      <w:r w:rsidR="00FA4539">
        <w:rPr>
          <w:sz w:val="24"/>
          <w:szCs w:val="24"/>
        </w:rPr>
        <w:t>a serem</w:t>
      </w:r>
      <w:r w:rsidR="007B5C5A">
        <w:rPr>
          <w:sz w:val="24"/>
          <w:szCs w:val="24"/>
        </w:rPr>
        <w:t xml:space="preserve"> </w:t>
      </w:r>
      <w:r w:rsidRPr="00746687">
        <w:rPr>
          <w:sz w:val="24"/>
          <w:szCs w:val="24"/>
        </w:rPr>
        <w:t xml:space="preserve">utilizadas para a implementação </w:t>
      </w:r>
      <w:r w:rsidR="007B5C5A">
        <w:rPr>
          <w:sz w:val="24"/>
          <w:szCs w:val="24"/>
        </w:rPr>
        <w:t>são</w:t>
      </w:r>
      <w:r w:rsidRPr="00746687">
        <w:rPr>
          <w:sz w:val="24"/>
          <w:szCs w:val="24"/>
        </w:rPr>
        <w:t xml:space="preserve"> o </w:t>
      </w:r>
      <w:proofErr w:type="spellStart"/>
      <w:r w:rsidRPr="00746687">
        <w:rPr>
          <w:sz w:val="24"/>
          <w:szCs w:val="24"/>
        </w:rPr>
        <w:t>NetBeans</w:t>
      </w:r>
      <w:proofErr w:type="spellEnd"/>
      <w:r w:rsidRPr="00746687">
        <w:rPr>
          <w:sz w:val="24"/>
          <w:szCs w:val="24"/>
        </w:rPr>
        <w:t xml:space="preserve"> para o desenvolvimento do JSP, e o MySQL </w:t>
      </w:r>
      <w:proofErr w:type="spellStart"/>
      <w:r w:rsidRPr="00746687">
        <w:rPr>
          <w:sz w:val="24"/>
          <w:szCs w:val="24"/>
        </w:rPr>
        <w:t>WorkBench</w:t>
      </w:r>
      <w:proofErr w:type="spellEnd"/>
      <w:r w:rsidRPr="00746687">
        <w:rPr>
          <w:sz w:val="24"/>
          <w:szCs w:val="24"/>
        </w:rPr>
        <w:t xml:space="preserve"> para o traba</w:t>
      </w:r>
      <w:r w:rsidR="00FA4539">
        <w:rPr>
          <w:sz w:val="24"/>
          <w:szCs w:val="24"/>
        </w:rPr>
        <w:t>lho direto com o banco de dados.</w:t>
      </w:r>
    </w:p>
    <w:p w:rsidR="001818DC" w:rsidRDefault="001818DC" w:rsidP="001818DC">
      <w:pPr>
        <w:spacing w:line="360" w:lineRule="auto"/>
        <w:jc w:val="both"/>
        <w:rPr>
          <w:b/>
          <w:sz w:val="24"/>
        </w:rPr>
      </w:pPr>
    </w:p>
    <w:p w:rsidR="001818DC" w:rsidRPr="00F20ED1" w:rsidRDefault="001818DC" w:rsidP="001818DC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Cronograma de Trabalho</w:t>
      </w:r>
    </w:p>
    <w:p w:rsidR="001818DC" w:rsidRPr="0063246E" w:rsidRDefault="001818DC" w:rsidP="0063246E">
      <w:pPr>
        <w:spacing w:line="360" w:lineRule="auto"/>
        <w:ind w:firstLine="720"/>
        <w:jc w:val="both"/>
        <w:rPr>
          <w:sz w:val="24"/>
        </w:rPr>
      </w:pPr>
    </w:p>
    <w:tbl>
      <w:tblPr>
        <w:tblStyle w:val="Tabelacomgrade"/>
        <w:tblpPr w:leftFromText="141" w:rightFromText="141" w:vertAnchor="text" w:horzAnchor="margin" w:tblpXSpec="center" w:tblpY="68"/>
        <w:tblW w:w="10402" w:type="dxa"/>
        <w:tblLook w:val="04A0" w:firstRow="1" w:lastRow="0" w:firstColumn="1" w:lastColumn="0" w:noHBand="0" w:noVBand="1"/>
      </w:tblPr>
      <w:tblGrid>
        <w:gridCol w:w="15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5F0637" w:rsidTr="005F0637">
        <w:tc>
          <w:tcPr>
            <w:tcW w:w="1522" w:type="dxa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Atividades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Mês</w:t>
            </w:r>
            <w:proofErr w:type="spellEnd"/>
            <w:r>
              <w:rPr>
                <w:rFonts w:ascii="Times New Roman" w:hAnsi="Times New Roman"/>
                <w:b/>
                <w:bCs/>
              </w:rPr>
              <w:t>/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Ano</w:t>
            </w:r>
            <w:proofErr w:type="spellEnd"/>
          </w:p>
        </w:tc>
        <w:tc>
          <w:tcPr>
            <w:tcW w:w="888" w:type="dxa"/>
            <w:gridSpan w:val="4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MAR</w:t>
            </w:r>
          </w:p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888" w:type="dxa"/>
            <w:gridSpan w:val="4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ABR</w:t>
            </w:r>
          </w:p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888" w:type="dxa"/>
            <w:gridSpan w:val="4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MAI</w:t>
            </w:r>
          </w:p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888" w:type="dxa"/>
            <w:gridSpan w:val="4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JUN</w:t>
            </w:r>
          </w:p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888" w:type="dxa"/>
            <w:gridSpan w:val="4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JUL</w:t>
            </w:r>
          </w:p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888" w:type="dxa"/>
            <w:gridSpan w:val="4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AGO</w:t>
            </w:r>
          </w:p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888" w:type="dxa"/>
            <w:gridSpan w:val="4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SET</w:t>
            </w:r>
          </w:p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888" w:type="dxa"/>
            <w:gridSpan w:val="4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OUT</w:t>
            </w:r>
          </w:p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888" w:type="dxa"/>
            <w:gridSpan w:val="4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NOV</w:t>
            </w:r>
          </w:p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888" w:type="dxa"/>
            <w:gridSpan w:val="4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DEZ</w:t>
            </w:r>
          </w:p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</w:tr>
      <w:tr w:rsidR="005F0637" w:rsidTr="005F0637">
        <w:tc>
          <w:tcPr>
            <w:tcW w:w="1522" w:type="dxa"/>
          </w:tcPr>
          <w:p w:rsidR="005F0637" w:rsidRPr="004147FF" w:rsidRDefault="005F0637" w:rsidP="005F0637">
            <w:pPr>
              <w:pStyle w:val="Contedodatabela"/>
              <w:jc w:val="center"/>
              <w:rPr>
                <w:rFonts w:ascii="Times New Roman" w:hAnsi="Times New Roman"/>
                <w:lang w:val="pt-BR"/>
              </w:rPr>
            </w:pPr>
            <w:r w:rsidRPr="004147FF">
              <w:rPr>
                <w:rFonts w:ascii="Times New Roman" w:hAnsi="Times New Roman"/>
                <w:lang w:val="pt-BR"/>
              </w:rPr>
              <w:t>Elaboração da proposta de trabalho</w:t>
            </w: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Pr="00FE30AB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  <w:highlight w:val="darkGray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Pr="00FE30AB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  <w:highlight w:val="darkGray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Pr="00FE30AB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  <w:highlight w:val="darkGray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Pr="00FE30AB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  <w:highlight w:val="darkGray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5F0637" w:rsidTr="005F0637">
        <w:tc>
          <w:tcPr>
            <w:tcW w:w="1522" w:type="dxa"/>
          </w:tcPr>
          <w:p w:rsidR="005F0637" w:rsidRPr="004147FF" w:rsidRDefault="005F0637" w:rsidP="005F0637">
            <w:pPr>
              <w:pStyle w:val="Contedodatabela"/>
              <w:jc w:val="center"/>
              <w:rPr>
                <w:rFonts w:ascii="Times New Roman" w:hAnsi="Times New Roman"/>
                <w:lang w:val="pt-BR"/>
              </w:rPr>
            </w:pPr>
            <w:r w:rsidRPr="004147FF">
              <w:rPr>
                <w:rFonts w:ascii="Times New Roman" w:hAnsi="Times New Roman"/>
                <w:lang w:val="pt-BR"/>
              </w:rPr>
              <w:t>Entrega e qualificação de proposta</w:t>
            </w: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5F0637" w:rsidTr="005F0637">
        <w:tc>
          <w:tcPr>
            <w:tcW w:w="1522" w:type="dxa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Elaboração</w:t>
            </w:r>
            <w:proofErr w:type="spellEnd"/>
            <w:r>
              <w:rPr>
                <w:rFonts w:ascii="Times New Roman" w:hAnsi="Times New Roman"/>
              </w:rPr>
              <w:t xml:space="preserve"> de </w:t>
            </w:r>
            <w:r w:rsidR="00063CE3">
              <w:rPr>
                <w:rFonts w:ascii="Times New Roman" w:hAnsi="Times New Roman"/>
              </w:rPr>
              <w:t>experiment</w:t>
            </w: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auto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5F0637" w:rsidTr="005F0637">
        <w:tc>
          <w:tcPr>
            <w:tcW w:w="1522" w:type="dxa"/>
          </w:tcPr>
          <w:p w:rsidR="005F0637" w:rsidRPr="004147FF" w:rsidRDefault="005F0637" w:rsidP="005F0637">
            <w:pPr>
              <w:pStyle w:val="Contedodatabela"/>
              <w:jc w:val="center"/>
              <w:rPr>
                <w:rFonts w:ascii="Times New Roman" w:hAnsi="Times New Roman"/>
                <w:lang w:val="pt-BR"/>
              </w:rPr>
            </w:pPr>
            <w:r w:rsidRPr="004147FF">
              <w:rPr>
                <w:rFonts w:ascii="Times New Roman" w:hAnsi="Times New Roman"/>
                <w:lang w:val="pt-BR"/>
              </w:rPr>
              <w:t>Teste e confirmação de resultados</w:t>
            </w: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auto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641523" w:rsidTr="005F0637">
        <w:tc>
          <w:tcPr>
            <w:tcW w:w="1522" w:type="dxa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Redação</w:t>
            </w:r>
            <w:proofErr w:type="spellEnd"/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5F0637" w:rsidTr="005F0637">
        <w:tc>
          <w:tcPr>
            <w:tcW w:w="1522" w:type="dxa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Apresentação</w:t>
            </w:r>
            <w:proofErr w:type="spellEnd"/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5F0637" w:rsidTr="007353EF">
        <w:tc>
          <w:tcPr>
            <w:tcW w:w="1522" w:type="dxa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Defesa</w:t>
            </w:r>
            <w:proofErr w:type="spellEnd"/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auto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F20ED1" w:rsidRPr="006B2BD4" w:rsidRDefault="00F20ED1" w:rsidP="006B2BD4">
      <w:pPr>
        <w:spacing w:line="360" w:lineRule="auto"/>
        <w:jc w:val="both"/>
        <w:rPr>
          <w:sz w:val="24"/>
        </w:rPr>
      </w:pPr>
    </w:p>
    <w:p w:rsidR="00A431F8" w:rsidRPr="00F20ED1" w:rsidRDefault="00EE1F59" w:rsidP="006B2BD4">
      <w:pPr>
        <w:spacing w:line="360" w:lineRule="auto"/>
        <w:jc w:val="both"/>
        <w:rPr>
          <w:b/>
          <w:sz w:val="24"/>
        </w:rPr>
      </w:pPr>
      <w:r w:rsidRPr="00F20ED1">
        <w:rPr>
          <w:b/>
          <w:sz w:val="24"/>
        </w:rPr>
        <w:t xml:space="preserve"> </w:t>
      </w:r>
      <w:r w:rsidR="00F20ED1">
        <w:rPr>
          <w:b/>
          <w:sz w:val="24"/>
        </w:rPr>
        <w:t>Resultados E</w:t>
      </w:r>
      <w:r w:rsidR="00F20ED1" w:rsidRPr="00F20ED1">
        <w:rPr>
          <w:b/>
          <w:sz w:val="24"/>
        </w:rPr>
        <w:t xml:space="preserve">sperados  </w:t>
      </w:r>
    </w:p>
    <w:p w:rsidR="00FA4539" w:rsidRPr="00746687" w:rsidRDefault="00FA4539" w:rsidP="00FA4539">
      <w:pPr>
        <w:spacing w:before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Após definidas as ferramentas, traçamos os resultados que planejamos alcançar. Ficou definido que o portal Vacina.com possuirá três módulos: um</w:t>
      </w:r>
      <w:r w:rsidRPr="00746687">
        <w:rPr>
          <w:sz w:val="24"/>
          <w:szCs w:val="24"/>
        </w:rPr>
        <w:t xml:space="preserve"> jogo</w:t>
      </w:r>
      <w:r>
        <w:rPr>
          <w:sz w:val="24"/>
          <w:szCs w:val="24"/>
        </w:rPr>
        <w:t>, um</w:t>
      </w:r>
      <w:r w:rsidRPr="00746687">
        <w:rPr>
          <w:sz w:val="24"/>
          <w:szCs w:val="24"/>
        </w:rPr>
        <w:t>a enciclopédia virtual</w:t>
      </w:r>
      <w:r>
        <w:rPr>
          <w:sz w:val="24"/>
          <w:szCs w:val="24"/>
        </w:rPr>
        <w:t xml:space="preserve"> e </w:t>
      </w:r>
      <w:r w:rsidRPr="00746687">
        <w:rPr>
          <w:sz w:val="24"/>
          <w:szCs w:val="24"/>
        </w:rPr>
        <w:t>um cartão-espelho</w:t>
      </w:r>
      <w:r>
        <w:rPr>
          <w:sz w:val="24"/>
          <w:szCs w:val="24"/>
        </w:rPr>
        <w:t xml:space="preserve"> de vacinação. O primeiro núcleo</w:t>
      </w:r>
      <w:r w:rsidRPr="0074668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vai ser um jogo com abordagem de conhecimentos sobre </w:t>
      </w:r>
      <w:proofErr w:type="spellStart"/>
      <w:r>
        <w:rPr>
          <w:sz w:val="24"/>
          <w:szCs w:val="24"/>
        </w:rPr>
        <w:t>imunobiológicos</w:t>
      </w:r>
      <w:proofErr w:type="spellEnd"/>
      <w:r>
        <w:rPr>
          <w:sz w:val="24"/>
          <w:szCs w:val="24"/>
        </w:rPr>
        <w:t xml:space="preserve"> e doenças </w:t>
      </w:r>
      <w:proofErr w:type="spellStart"/>
      <w:r>
        <w:rPr>
          <w:sz w:val="24"/>
          <w:szCs w:val="24"/>
        </w:rPr>
        <w:lastRenderedPageBreak/>
        <w:t>imunopreviníveis</w:t>
      </w:r>
      <w:proofErr w:type="spellEnd"/>
      <w:r>
        <w:rPr>
          <w:sz w:val="24"/>
          <w:szCs w:val="24"/>
        </w:rPr>
        <w:t xml:space="preserve">. Já o segundo, reunirá informações acerca de vacinas e doenças que possuem tratamento através de vacinação. Por fim, o terceiro, será </w:t>
      </w:r>
      <w:r w:rsidRPr="00746687">
        <w:rPr>
          <w:sz w:val="24"/>
          <w:szCs w:val="24"/>
        </w:rPr>
        <w:t>uma versão digital do cartão</w:t>
      </w:r>
      <w:r>
        <w:rPr>
          <w:sz w:val="24"/>
          <w:szCs w:val="24"/>
        </w:rPr>
        <w:t xml:space="preserve"> espelho</w:t>
      </w:r>
      <w:r w:rsidRPr="00746687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vacinação encontrado nas unidades básicas de saúde</w:t>
      </w:r>
      <w:r w:rsidRPr="00746687">
        <w:rPr>
          <w:sz w:val="24"/>
          <w:szCs w:val="24"/>
        </w:rPr>
        <w:t>.</w:t>
      </w:r>
    </w:p>
    <w:p w:rsidR="00D224E8" w:rsidRDefault="00D224E8" w:rsidP="003F5676">
      <w:pPr>
        <w:spacing w:line="360" w:lineRule="auto"/>
        <w:ind w:firstLine="720"/>
        <w:jc w:val="both"/>
        <w:rPr>
          <w:sz w:val="24"/>
        </w:rPr>
      </w:pPr>
      <w:r w:rsidRPr="006B2BD4">
        <w:rPr>
          <w:sz w:val="24"/>
        </w:rPr>
        <w:t xml:space="preserve">Esperamos que </w:t>
      </w:r>
      <w:r>
        <w:rPr>
          <w:sz w:val="24"/>
        </w:rPr>
        <w:t>os dois primeiros módulos</w:t>
      </w:r>
      <w:r w:rsidRPr="006B2BD4">
        <w:rPr>
          <w:sz w:val="24"/>
        </w:rPr>
        <w:t xml:space="preserve"> sejam ferramentas eficazes </w:t>
      </w:r>
      <w:r w:rsidR="00FA4539">
        <w:rPr>
          <w:sz w:val="24"/>
        </w:rPr>
        <w:t>para</w:t>
      </w:r>
      <w:r w:rsidRPr="006B2BD4">
        <w:rPr>
          <w:sz w:val="24"/>
        </w:rPr>
        <w:t xml:space="preserve"> estudos relacionados </w:t>
      </w:r>
      <w:r w:rsidR="005C487C">
        <w:rPr>
          <w:sz w:val="24"/>
        </w:rPr>
        <w:t>à</w:t>
      </w:r>
      <w:r w:rsidRPr="006B2BD4">
        <w:rPr>
          <w:sz w:val="24"/>
        </w:rPr>
        <w:t xml:space="preserve"> área da saúde, com capacidade para auxiliar na reparação da demanda de formação profissional. Por sua vez,</w:t>
      </w:r>
      <w:r>
        <w:rPr>
          <w:sz w:val="24"/>
        </w:rPr>
        <w:t xml:space="preserve"> </w:t>
      </w:r>
      <w:r w:rsidRPr="006B2BD4">
        <w:rPr>
          <w:sz w:val="24"/>
        </w:rPr>
        <w:t>o objetivo do grupo ao implementar um cartão espelho virtual de vacinação, é informatizar o ato da vacinação, e o regist</w:t>
      </w:r>
      <w:r w:rsidR="00F63116">
        <w:rPr>
          <w:sz w:val="24"/>
        </w:rPr>
        <w:t>ro e acompanhamento do mesmo.</w:t>
      </w:r>
    </w:p>
    <w:p w:rsidR="007855C5" w:rsidRPr="003348A5" w:rsidRDefault="007855C5" w:rsidP="003348A5">
      <w:pPr>
        <w:spacing w:line="360" w:lineRule="auto"/>
        <w:ind w:firstLine="720"/>
        <w:jc w:val="both"/>
        <w:rPr>
          <w:sz w:val="24"/>
        </w:rPr>
      </w:pPr>
      <w:r w:rsidRPr="003348A5">
        <w:rPr>
          <w:sz w:val="24"/>
        </w:rPr>
        <w:t>Além de ser uma alternativa à sociedade, o aplicativo ajuda</w:t>
      </w:r>
      <w:r w:rsidR="003348A5">
        <w:rPr>
          <w:sz w:val="24"/>
        </w:rPr>
        <w:t>rá</w:t>
      </w:r>
      <w:r w:rsidRPr="003348A5">
        <w:rPr>
          <w:sz w:val="24"/>
        </w:rPr>
        <w:t xml:space="preserve"> a minimizar uma necessidade da professora </w:t>
      </w:r>
      <w:r w:rsidR="003348A5">
        <w:rPr>
          <w:sz w:val="24"/>
        </w:rPr>
        <w:t>Letícia Helena Januário</w:t>
      </w:r>
      <w:r w:rsidRPr="003348A5">
        <w:rPr>
          <w:sz w:val="24"/>
        </w:rPr>
        <w:t xml:space="preserve"> no curso de Enfermagem do CCO/UFSJ e também a necessidade de outras instituições de ensino, acompanhando um estudo realizado por Santos et al (2006). </w:t>
      </w:r>
    </w:p>
    <w:p w:rsidR="007855C5" w:rsidRPr="003348A5" w:rsidRDefault="007855C5" w:rsidP="003348A5">
      <w:pPr>
        <w:spacing w:line="360" w:lineRule="auto"/>
        <w:ind w:firstLine="720"/>
        <w:jc w:val="both"/>
        <w:rPr>
          <w:sz w:val="24"/>
        </w:rPr>
      </w:pPr>
      <w:r w:rsidRPr="003348A5">
        <w:rPr>
          <w:sz w:val="24"/>
        </w:rPr>
        <w:t>É importante também salientar da abrangência que o software poderá ter. Segundo o Censo de Educação Superior 2013, em âmbito nacional, o curso de Enfermagem obteve 228.515 inscrições, divididos em 670 instituições de ensino.</w:t>
      </w:r>
    </w:p>
    <w:p w:rsidR="00A431F8" w:rsidRPr="006B2BD4" w:rsidRDefault="00EE1F59" w:rsidP="002E12ED">
      <w:pPr>
        <w:spacing w:line="360" w:lineRule="auto"/>
        <w:ind w:firstLine="720"/>
        <w:jc w:val="both"/>
        <w:rPr>
          <w:sz w:val="24"/>
        </w:rPr>
      </w:pPr>
      <w:r w:rsidRPr="006B2BD4">
        <w:rPr>
          <w:sz w:val="24"/>
        </w:rPr>
        <w:t>Concluindo o projeto, espera</w:t>
      </w:r>
      <w:r w:rsidR="00A55F5B">
        <w:rPr>
          <w:sz w:val="24"/>
        </w:rPr>
        <w:t>-se</w:t>
      </w:r>
      <w:r w:rsidRPr="006B2BD4">
        <w:rPr>
          <w:sz w:val="24"/>
        </w:rPr>
        <w:t xml:space="preserve"> contribuir com os estudantes </w:t>
      </w:r>
      <w:r w:rsidR="00F63116">
        <w:rPr>
          <w:sz w:val="24"/>
        </w:rPr>
        <w:t>da área da saúde</w:t>
      </w:r>
      <w:r w:rsidRPr="006B2BD4">
        <w:rPr>
          <w:sz w:val="24"/>
        </w:rPr>
        <w:t>. Es</w:t>
      </w:r>
      <w:r w:rsidR="00FA4539">
        <w:rPr>
          <w:sz w:val="24"/>
        </w:rPr>
        <w:t>s</w:t>
      </w:r>
      <w:r w:rsidRPr="006B2BD4">
        <w:rPr>
          <w:sz w:val="24"/>
        </w:rPr>
        <w:t xml:space="preserve">es </w:t>
      </w:r>
      <w:r w:rsidR="00FA4539">
        <w:rPr>
          <w:sz w:val="24"/>
        </w:rPr>
        <w:t>alunos</w:t>
      </w:r>
      <w:r w:rsidRPr="006B2BD4">
        <w:rPr>
          <w:sz w:val="24"/>
        </w:rPr>
        <w:t xml:space="preserve"> serão profissionais que irão conviver diariamente com a possibilidade da ocorrência de erros, portanto o </w:t>
      </w:r>
      <w:r w:rsidRPr="003C0F3C">
        <w:rPr>
          <w:i/>
          <w:sz w:val="24"/>
        </w:rPr>
        <w:t>software</w:t>
      </w:r>
      <w:r w:rsidRPr="006B2BD4">
        <w:rPr>
          <w:sz w:val="24"/>
        </w:rPr>
        <w:t xml:space="preserve"> </w:t>
      </w:r>
      <w:r w:rsidR="003C0F3C">
        <w:rPr>
          <w:sz w:val="24"/>
        </w:rPr>
        <w:t>complementará a</w:t>
      </w:r>
      <w:r w:rsidRPr="006B2BD4">
        <w:rPr>
          <w:sz w:val="24"/>
        </w:rPr>
        <w:t xml:space="preserve"> formação</w:t>
      </w:r>
      <w:r w:rsidR="003C0F3C">
        <w:rPr>
          <w:sz w:val="24"/>
        </w:rPr>
        <w:t xml:space="preserve"> desses</w:t>
      </w:r>
      <w:r w:rsidRPr="006B2BD4">
        <w:rPr>
          <w:sz w:val="24"/>
        </w:rPr>
        <w:t>.</w:t>
      </w:r>
    </w:p>
    <w:p w:rsidR="002E6442" w:rsidRPr="006D25A4" w:rsidRDefault="007D6B5B" w:rsidP="00FF62FC">
      <w:pPr>
        <w:spacing w:before="240" w:line="360" w:lineRule="auto"/>
        <w:jc w:val="both"/>
        <w:rPr>
          <w:sz w:val="24"/>
          <w:szCs w:val="24"/>
        </w:rPr>
      </w:pPr>
      <w:r w:rsidRPr="00746687">
        <w:rPr>
          <w:b/>
          <w:sz w:val="24"/>
          <w:szCs w:val="24"/>
        </w:rPr>
        <w:t>Referências Bibliográficas</w:t>
      </w:r>
    </w:p>
    <w:p w:rsidR="007D6B5B" w:rsidRPr="006D25A4" w:rsidRDefault="007D6B5B" w:rsidP="00C017A2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6D25A4">
        <w:rPr>
          <w:sz w:val="24"/>
          <w:szCs w:val="24"/>
        </w:rPr>
        <w:t>BARATA, Rita de Cássia Barradas. </w:t>
      </w:r>
      <w:r w:rsidRPr="006D25A4">
        <w:rPr>
          <w:i/>
          <w:sz w:val="24"/>
          <w:szCs w:val="24"/>
        </w:rPr>
        <w:t>Epidemias. </w:t>
      </w:r>
      <w:r w:rsidRPr="006D25A4">
        <w:rPr>
          <w:sz w:val="24"/>
          <w:szCs w:val="24"/>
        </w:rPr>
        <w:t>Cad. Saúde Pública [online]. 1987, vol.3, n.1, pp. 9-15. ISSN 0102-311X.</w:t>
      </w:r>
    </w:p>
    <w:p w:rsidR="007855C5" w:rsidRPr="007855C5" w:rsidRDefault="007855C5" w:rsidP="007855C5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BRASIL. </w:t>
      </w:r>
      <w:r w:rsidRPr="00354B12">
        <w:rPr>
          <w:sz w:val="24"/>
          <w:szCs w:val="24"/>
        </w:rPr>
        <w:t xml:space="preserve">Ministério da Educação. </w:t>
      </w:r>
      <w:r w:rsidRPr="007855C5">
        <w:rPr>
          <w:sz w:val="24"/>
          <w:szCs w:val="24"/>
        </w:rPr>
        <w:t xml:space="preserve">Censo da Educação Superior 2013. </w:t>
      </w:r>
      <w:r w:rsidRPr="00E07C58">
        <w:rPr>
          <w:sz w:val="24"/>
          <w:szCs w:val="24"/>
        </w:rPr>
        <w:t xml:space="preserve">Disponível em: &lt;http://portal.inep.gov.br/superior-censosuperior-sinopse&gt;. </w:t>
      </w:r>
      <w:r w:rsidRPr="00B234FC">
        <w:rPr>
          <w:sz w:val="24"/>
          <w:szCs w:val="24"/>
        </w:rPr>
        <w:t>Acesso em 25 de fevereiro de 2015.</w:t>
      </w:r>
    </w:p>
    <w:p w:rsidR="007D6B5B" w:rsidRPr="006D25A4" w:rsidRDefault="007D6B5B" w:rsidP="00C017A2">
      <w:pPr>
        <w:autoSpaceDE w:val="0"/>
        <w:autoSpaceDN w:val="0"/>
        <w:adjustRightInd w:val="0"/>
        <w:spacing w:line="240" w:lineRule="auto"/>
        <w:rPr>
          <w:i/>
          <w:sz w:val="24"/>
          <w:szCs w:val="24"/>
        </w:rPr>
      </w:pPr>
      <w:r w:rsidRPr="006D25A4">
        <w:rPr>
          <w:sz w:val="24"/>
          <w:szCs w:val="24"/>
        </w:rPr>
        <w:t xml:space="preserve">OLIVEIRA, Celina Couto. </w:t>
      </w:r>
      <w:r w:rsidRPr="006D25A4">
        <w:rPr>
          <w:i/>
          <w:sz w:val="24"/>
          <w:szCs w:val="24"/>
        </w:rPr>
        <w:t xml:space="preserve">Ambientes informatizados de aprendizagem: Produção e avaliação de software educativo. </w:t>
      </w:r>
      <w:r w:rsidRPr="006D25A4">
        <w:rPr>
          <w:sz w:val="24"/>
          <w:szCs w:val="24"/>
        </w:rPr>
        <w:t>Campinas, SP: Papirus, 2001.</w:t>
      </w:r>
    </w:p>
    <w:p w:rsidR="007D6B5B" w:rsidRPr="006D25A4" w:rsidRDefault="007D6B5B" w:rsidP="00C017A2">
      <w:pPr>
        <w:autoSpaceDE w:val="0"/>
        <w:autoSpaceDN w:val="0"/>
        <w:adjustRightInd w:val="0"/>
        <w:spacing w:line="240" w:lineRule="auto"/>
        <w:rPr>
          <w:i/>
          <w:sz w:val="24"/>
          <w:szCs w:val="24"/>
        </w:rPr>
      </w:pPr>
      <w:r w:rsidRPr="006D25A4">
        <w:rPr>
          <w:sz w:val="24"/>
          <w:szCs w:val="24"/>
        </w:rPr>
        <w:t xml:space="preserve">PERES, HHC et al. </w:t>
      </w:r>
      <w:r w:rsidRPr="006D25A4">
        <w:rPr>
          <w:i/>
          <w:sz w:val="24"/>
          <w:szCs w:val="24"/>
        </w:rPr>
        <w:t xml:space="preserve">Estudo exploratório sobre a utilização dos recursos de informática por alunos do curso de graduação em enfermagem. </w:t>
      </w:r>
      <w:proofErr w:type="spellStart"/>
      <w:r w:rsidRPr="006D25A4">
        <w:rPr>
          <w:sz w:val="24"/>
          <w:szCs w:val="24"/>
        </w:rPr>
        <w:t>Rev</w:t>
      </w:r>
      <w:proofErr w:type="spellEnd"/>
      <w:r w:rsidRPr="006D25A4">
        <w:rPr>
          <w:sz w:val="24"/>
          <w:szCs w:val="24"/>
        </w:rPr>
        <w:t xml:space="preserve"> </w:t>
      </w:r>
      <w:proofErr w:type="spellStart"/>
      <w:r w:rsidRPr="006D25A4">
        <w:rPr>
          <w:sz w:val="24"/>
          <w:szCs w:val="24"/>
        </w:rPr>
        <w:t>Esc</w:t>
      </w:r>
      <w:proofErr w:type="spellEnd"/>
      <w:r w:rsidRPr="006D25A4">
        <w:rPr>
          <w:sz w:val="24"/>
          <w:szCs w:val="24"/>
        </w:rPr>
        <w:t xml:space="preserve"> </w:t>
      </w:r>
      <w:proofErr w:type="spellStart"/>
      <w:r w:rsidRPr="006D25A4">
        <w:rPr>
          <w:sz w:val="24"/>
          <w:szCs w:val="24"/>
        </w:rPr>
        <w:t>Enf</w:t>
      </w:r>
      <w:proofErr w:type="spellEnd"/>
      <w:r w:rsidRPr="006D25A4">
        <w:rPr>
          <w:sz w:val="24"/>
          <w:szCs w:val="24"/>
        </w:rPr>
        <w:t xml:space="preserve"> USP, v.35, n. 1, p. 88-94, mar. 2001.</w:t>
      </w:r>
    </w:p>
    <w:p w:rsidR="007D6B5B" w:rsidRDefault="007D6B5B" w:rsidP="00C017A2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6D25A4">
        <w:rPr>
          <w:sz w:val="24"/>
          <w:szCs w:val="24"/>
        </w:rPr>
        <w:t xml:space="preserve">REZENDE, </w:t>
      </w:r>
      <w:proofErr w:type="spellStart"/>
      <w:r w:rsidRPr="006D25A4">
        <w:rPr>
          <w:sz w:val="24"/>
          <w:szCs w:val="24"/>
        </w:rPr>
        <w:t>Joffre</w:t>
      </w:r>
      <w:proofErr w:type="spellEnd"/>
      <w:r w:rsidRPr="006D25A4">
        <w:rPr>
          <w:sz w:val="24"/>
          <w:szCs w:val="24"/>
        </w:rPr>
        <w:t xml:space="preserve"> Marcondes de. </w:t>
      </w:r>
      <w:r w:rsidRPr="006D25A4">
        <w:rPr>
          <w:i/>
          <w:sz w:val="24"/>
          <w:szCs w:val="24"/>
        </w:rPr>
        <w:t xml:space="preserve">Epidemia, endemia, pandemia. Epidemiologia. </w:t>
      </w:r>
      <w:r w:rsidRPr="006D25A4">
        <w:rPr>
          <w:sz w:val="24"/>
          <w:szCs w:val="24"/>
        </w:rPr>
        <w:t xml:space="preserve">Revista de Patologia Tropical. </w:t>
      </w:r>
      <w:proofErr w:type="spellStart"/>
      <w:r w:rsidRPr="006D25A4">
        <w:rPr>
          <w:sz w:val="24"/>
          <w:szCs w:val="24"/>
        </w:rPr>
        <w:t>Vol</w:t>
      </w:r>
      <w:proofErr w:type="spellEnd"/>
      <w:r w:rsidRPr="006D25A4">
        <w:rPr>
          <w:sz w:val="24"/>
          <w:szCs w:val="24"/>
        </w:rPr>
        <w:t xml:space="preserve"> 27(1) 153-155 </w:t>
      </w:r>
      <w:proofErr w:type="spellStart"/>
      <w:r w:rsidRPr="006D25A4">
        <w:rPr>
          <w:sz w:val="24"/>
          <w:szCs w:val="24"/>
        </w:rPr>
        <w:t>jan-jun</w:t>
      </w:r>
      <w:proofErr w:type="spellEnd"/>
      <w:r w:rsidRPr="006D25A4">
        <w:rPr>
          <w:sz w:val="24"/>
          <w:szCs w:val="24"/>
        </w:rPr>
        <w:t xml:space="preserve"> 1998.</w:t>
      </w:r>
    </w:p>
    <w:p w:rsidR="007855C5" w:rsidRDefault="007855C5" w:rsidP="00C017A2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354B12">
        <w:rPr>
          <w:sz w:val="24"/>
          <w:szCs w:val="24"/>
        </w:rPr>
        <w:t xml:space="preserve">SANTOS, Silvana de Lima Vieira dos et al. </w:t>
      </w:r>
      <w:r w:rsidRPr="00B234FC">
        <w:rPr>
          <w:i/>
          <w:sz w:val="24"/>
          <w:szCs w:val="24"/>
        </w:rPr>
        <w:t xml:space="preserve">O papel das instituições de ensino superior na prevenção das doenças </w:t>
      </w:r>
      <w:proofErr w:type="spellStart"/>
      <w:r w:rsidRPr="00B234FC">
        <w:rPr>
          <w:i/>
          <w:sz w:val="24"/>
          <w:szCs w:val="24"/>
        </w:rPr>
        <w:t>imunopreveníveis</w:t>
      </w:r>
      <w:proofErr w:type="spellEnd"/>
      <w:r w:rsidRPr="00B234FC">
        <w:rPr>
          <w:i/>
          <w:sz w:val="24"/>
          <w:szCs w:val="24"/>
        </w:rPr>
        <w:t>. </w:t>
      </w:r>
      <w:r w:rsidRPr="00E07C58">
        <w:rPr>
          <w:bCs/>
          <w:sz w:val="24"/>
          <w:szCs w:val="24"/>
        </w:rPr>
        <w:t>Revista Eletrônica de Enfermagem</w:t>
      </w:r>
      <w:r w:rsidRPr="00E07C58">
        <w:rPr>
          <w:sz w:val="24"/>
          <w:szCs w:val="24"/>
        </w:rPr>
        <w:t>, [</w:t>
      </w:r>
      <w:proofErr w:type="spellStart"/>
      <w:r w:rsidRPr="00E07C58">
        <w:rPr>
          <w:sz w:val="24"/>
          <w:szCs w:val="24"/>
        </w:rPr>
        <w:t>S.l</w:t>
      </w:r>
      <w:proofErr w:type="spellEnd"/>
      <w:r w:rsidRPr="00E07C58">
        <w:rPr>
          <w:sz w:val="24"/>
          <w:szCs w:val="24"/>
        </w:rPr>
        <w:t>.], v. 8, n. 1, dez. 2006. ISSN 1518-1944. Disponível em: &lt;</w:t>
      </w:r>
      <w:hyperlink r:id="rId6" w:tgtFrame="_new" w:history="1">
        <w:r w:rsidRPr="00E07C58">
          <w:rPr>
            <w:sz w:val="24"/>
            <w:szCs w:val="24"/>
          </w:rPr>
          <w:t>http://www.revistas.ufg.br/index.php/fen/article/view/938/1142</w:t>
        </w:r>
      </w:hyperlink>
      <w:r w:rsidRPr="00E07C58">
        <w:rPr>
          <w:sz w:val="24"/>
          <w:szCs w:val="24"/>
        </w:rPr>
        <w:t>&gt;. Acesso em: 28 Mar.</w:t>
      </w:r>
    </w:p>
    <w:p w:rsidR="007855C5" w:rsidRPr="00354B12" w:rsidRDefault="007855C5" w:rsidP="00C017A2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sectPr w:rsidR="007855C5" w:rsidRPr="00354B12" w:rsidSect="006B2BD4">
      <w:footerReference w:type="default" r:id="rId7"/>
      <w:pgSz w:w="12240" w:h="15840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3D3" w:rsidRDefault="002153D3" w:rsidP="00C6047E">
      <w:pPr>
        <w:spacing w:line="240" w:lineRule="auto"/>
      </w:pPr>
      <w:r>
        <w:separator/>
      </w:r>
    </w:p>
  </w:endnote>
  <w:endnote w:type="continuationSeparator" w:id="0">
    <w:p w:rsidR="002153D3" w:rsidRDefault="002153D3" w:rsidP="00C604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0986129"/>
      <w:docPartObj>
        <w:docPartGallery w:val="Page Numbers (Bottom of Page)"/>
        <w:docPartUnique/>
      </w:docPartObj>
    </w:sdtPr>
    <w:sdtEndPr/>
    <w:sdtContent>
      <w:p w:rsidR="00C6047E" w:rsidRDefault="00C6047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57CA">
          <w:rPr>
            <w:noProof/>
          </w:rPr>
          <w:t>4</w:t>
        </w:r>
        <w:r>
          <w:fldChar w:fldCharType="end"/>
        </w:r>
      </w:p>
    </w:sdtContent>
  </w:sdt>
  <w:p w:rsidR="00C6047E" w:rsidRDefault="00C6047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3D3" w:rsidRDefault="002153D3" w:rsidP="00C6047E">
      <w:pPr>
        <w:spacing w:line="240" w:lineRule="auto"/>
      </w:pPr>
      <w:r>
        <w:separator/>
      </w:r>
    </w:p>
  </w:footnote>
  <w:footnote w:type="continuationSeparator" w:id="0">
    <w:p w:rsidR="002153D3" w:rsidRDefault="002153D3" w:rsidP="00C6047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431F8"/>
    <w:rsid w:val="00063CE3"/>
    <w:rsid w:val="00083146"/>
    <w:rsid w:val="000A00B8"/>
    <w:rsid w:val="000A2D9A"/>
    <w:rsid w:val="000F1735"/>
    <w:rsid w:val="00162CC1"/>
    <w:rsid w:val="001818DC"/>
    <w:rsid w:val="001E7DE7"/>
    <w:rsid w:val="002153D3"/>
    <w:rsid w:val="0029263D"/>
    <w:rsid w:val="002E12ED"/>
    <w:rsid w:val="002E6442"/>
    <w:rsid w:val="00312418"/>
    <w:rsid w:val="003348A5"/>
    <w:rsid w:val="003555B3"/>
    <w:rsid w:val="0039395C"/>
    <w:rsid w:val="003C0F3C"/>
    <w:rsid w:val="003E0BB0"/>
    <w:rsid w:val="003E62EC"/>
    <w:rsid w:val="003F5676"/>
    <w:rsid w:val="0044525F"/>
    <w:rsid w:val="00464A96"/>
    <w:rsid w:val="0049399C"/>
    <w:rsid w:val="004B70C9"/>
    <w:rsid w:val="004C5748"/>
    <w:rsid w:val="004D1F70"/>
    <w:rsid w:val="00557F1B"/>
    <w:rsid w:val="005806D1"/>
    <w:rsid w:val="005C487C"/>
    <w:rsid w:val="005F0637"/>
    <w:rsid w:val="0063246E"/>
    <w:rsid w:val="00641523"/>
    <w:rsid w:val="006A15D0"/>
    <w:rsid w:val="006B2BD4"/>
    <w:rsid w:val="006D25A4"/>
    <w:rsid w:val="00703A88"/>
    <w:rsid w:val="00712575"/>
    <w:rsid w:val="007353EF"/>
    <w:rsid w:val="00784A5F"/>
    <w:rsid w:val="007855C5"/>
    <w:rsid w:val="007A0413"/>
    <w:rsid w:val="007B5C5A"/>
    <w:rsid w:val="007C6FA0"/>
    <w:rsid w:val="007D2598"/>
    <w:rsid w:val="007D6B5B"/>
    <w:rsid w:val="007E3102"/>
    <w:rsid w:val="00801DFF"/>
    <w:rsid w:val="00811F79"/>
    <w:rsid w:val="008157CA"/>
    <w:rsid w:val="0082031E"/>
    <w:rsid w:val="00864BCB"/>
    <w:rsid w:val="008A4B7B"/>
    <w:rsid w:val="008C1383"/>
    <w:rsid w:val="00931A37"/>
    <w:rsid w:val="009A1456"/>
    <w:rsid w:val="009A5B2D"/>
    <w:rsid w:val="009E7B75"/>
    <w:rsid w:val="00A0591B"/>
    <w:rsid w:val="00A10C11"/>
    <w:rsid w:val="00A1403C"/>
    <w:rsid w:val="00A431F8"/>
    <w:rsid w:val="00A55F5B"/>
    <w:rsid w:val="00A75139"/>
    <w:rsid w:val="00A86FB9"/>
    <w:rsid w:val="00AA1E68"/>
    <w:rsid w:val="00B41076"/>
    <w:rsid w:val="00B57773"/>
    <w:rsid w:val="00B65CD5"/>
    <w:rsid w:val="00B84CBA"/>
    <w:rsid w:val="00BA6B3E"/>
    <w:rsid w:val="00BD41EE"/>
    <w:rsid w:val="00BE40BF"/>
    <w:rsid w:val="00C017A2"/>
    <w:rsid w:val="00C143EC"/>
    <w:rsid w:val="00C24A92"/>
    <w:rsid w:val="00C31756"/>
    <w:rsid w:val="00C43D48"/>
    <w:rsid w:val="00C6047E"/>
    <w:rsid w:val="00D224E8"/>
    <w:rsid w:val="00D25A2E"/>
    <w:rsid w:val="00DF542C"/>
    <w:rsid w:val="00E50F04"/>
    <w:rsid w:val="00E817CD"/>
    <w:rsid w:val="00EE1F59"/>
    <w:rsid w:val="00F17751"/>
    <w:rsid w:val="00F20ED1"/>
    <w:rsid w:val="00F63116"/>
    <w:rsid w:val="00FA4539"/>
    <w:rsid w:val="00FE30AB"/>
    <w:rsid w:val="00FE3997"/>
    <w:rsid w:val="00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2AA130-9961-4EC8-A7F2-B423938A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abealho">
    <w:name w:val="header"/>
    <w:basedOn w:val="Normal"/>
    <w:link w:val="CabealhoChar"/>
    <w:uiPriority w:val="99"/>
    <w:unhideWhenUsed/>
    <w:rsid w:val="00C6047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47E"/>
  </w:style>
  <w:style w:type="paragraph" w:styleId="Rodap">
    <w:name w:val="footer"/>
    <w:basedOn w:val="Normal"/>
    <w:link w:val="RodapChar"/>
    <w:uiPriority w:val="99"/>
    <w:unhideWhenUsed/>
    <w:rsid w:val="00C6047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47E"/>
  </w:style>
  <w:style w:type="character" w:styleId="Hyperlink">
    <w:name w:val="Hyperlink"/>
    <w:basedOn w:val="Fontepargpadro"/>
    <w:uiPriority w:val="99"/>
    <w:unhideWhenUsed/>
    <w:rsid w:val="007D6B5B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7D6B5B"/>
  </w:style>
  <w:style w:type="character" w:customStyle="1" w:styleId="font17">
    <w:name w:val="font17"/>
    <w:basedOn w:val="Fontepargpadro"/>
    <w:rsid w:val="007D6B5B"/>
  </w:style>
  <w:style w:type="paragraph" w:customStyle="1" w:styleId="Contedodatabela">
    <w:name w:val="Conteúdo da tabela"/>
    <w:basedOn w:val="Normal"/>
    <w:rsid w:val="00FF62FC"/>
    <w:pPr>
      <w:widowControl w:val="0"/>
      <w:suppressAutoHyphens/>
      <w:spacing w:line="240" w:lineRule="auto"/>
    </w:pPr>
    <w:rPr>
      <w:rFonts w:ascii="Liberation Serif" w:eastAsia="Droid Sans Fallback" w:hAnsi="Liberation Serif" w:cs="FreeSans"/>
      <w:color w:val="auto"/>
      <w:sz w:val="24"/>
      <w:szCs w:val="24"/>
      <w:lang w:val="en-US" w:eastAsia="zh-CN" w:bidi="hi-IN"/>
    </w:rPr>
  </w:style>
  <w:style w:type="table" w:styleId="Tabelacomgrade">
    <w:name w:val="Table Grid"/>
    <w:basedOn w:val="Tabelanormal"/>
    <w:uiPriority w:val="39"/>
    <w:rsid w:val="00FF62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evistas.ufg.br/index.php/fen/article/view/938/114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943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Almeida</dc:creator>
  <cp:lastModifiedBy>André Almeida</cp:lastModifiedBy>
  <cp:revision>76</cp:revision>
  <cp:lastPrinted>2015-04-08T14:01:00Z</cp:lastPrinted>
  <dcterms:created xsi:type="dcterms:W3CDTF">2015-04-07T13:46:00Z</dcterms:created>
  <dcterms:modified xsi:type="dcterms:W3CDTF">2015-04-08T14:02:00Z</dcterms:modified>
</cp:coreProperties>
</file>