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AD71C" w14:textId="6B304E7C" w:rsidR="00FF7AA7" w:rsidRPr="009E309A" w:rsidRDefault="00FF7AA7" w:rsidP="00063F91">
      <w:pPr>
        <w:pStyle w:val="1"/>
        <w:jc w:val="center"/>
      </w:pPr>
      <w:r w:rsidRPr="009E309A">
        <w:rPr>
          <w:rFonts w:hint="eastAsia"/>
        </w:rPr>
        <w:t>《</w:t>
      </w:r>
      <w:r w:rsidR="00C85984" w:rsidRPr="00C85984">
        <w:rPr>
          <w:rFonts w:hint="eastAsia"/>
        </w:rPr>
        <w:t>数学建模与创新实践</w:t>
      </w:r>
      <w:r w:rsidRPr="009E309A">
        <w:rPr>
          <w:rFonts w:hint="eastAsia"/>
        </w:rPr>
        <w:t>》课程实验报告</w:t>
      </w:r>
    </w:p>
    <w:p w14:paraId="060E42B9" w14:textId="7AFC19C8" w:rsidR="00FF7AA7" w:rsidRPr="009A60D5" w:rsidRDefault="00FF7AA7" w:rsidP="00037122">
      <w:pPr>
        <w:pStyle w:val="3"/>
        <w:rPr>
          <w:rFonts w:hint="eastAsia"/>
          <w:bCs/>
        </w:rPr>
      </w:pPr>
      <w:r w:rsidRPr="009E309A">
        <w:rPr>
          <w:rFonts w:hint="eastAsia"/>
        </w:rPr>
        <w:t>实验题目</w:t>
      </w:r>
      <w:r w:rsidR="009E309A" w:rsidRPr="009E309A">
        <w:rPr>
          <w:rFonts w:hint="eastAsia"/>
        </w:rPr>
        <w:t>：</w:t>
      </w:r>
      <w:r w:rsidR="009E309A" w:rsidRPr="009E309A">
        <w:t xml:space="preserve"> </w:t>
      </w:r>
    </w:p>
    <w:p w14:paraId="6C226149" w14:textId="49507847" w:rsidR="00FF7AA7" w:rsidRPr="00A426B3" w:rsidRDefault="00865883" w:rsidP="00037122">
      <w:pPr>
        <w:pStyle w:val="3"/>
      </w:pPr>
      <w:r w:rsidRPr="00A426B3">
        <w:rPr>
          <w:rFonts w:hint="eastAsia"/>
        </w:rPr>
        <w:t>一、</w:t>
      </w:r>
      <w:r w:rsidR="009E309A" w:rsidRPr="00A426B3">
        <w:rPr>
          <w:rFonts w:hint="eastAsia"/>
        </w:rPr>
        <w:t>实验目的：</w:t>
      </w:r>
    </w:p>
    <w:p w14:paraId="17EB9D22" w14:textId="25219887" w:rsidR="00905255" w:rsidRDefault="00B8402D" w:rsidP="00037122">
      <w:r>
        <w:t>1</w:t>
      </w:r>
      <w:r>
        <w:t>、培养学生采用智能算法解决实际问题的能力，理解基本原理，能够利用特定领域的知识和数据建立数学模型。</w:t>
      </w:r>
    </w:p>
    <w:p w14:paraId="0E71AB06" w14:textId="36B34F07" w:rsidR="009E309A" w:rsidRPr="00A426B3" w:rsidRDefault="00B8402D" w:rsidP="00037122">
      <w:pPr>
        <w:rPr>
          <w:rFonts w:hint="eastAsia"/>
        </w:rPr>
      </w:pPr>
      <w:r>
        <w:t>2</w:t>
      </w:r>
      <w:r>
        <w:t>、通过教学案例培养学生的逻辑思维能力，能够针对现实问题使用</w:t>
      </w:r>
      <w:r>
        <w:t xml:space="preserve"> python </w:t>
      </w:r>
      <w:r>
        <w:t>语言建立聚类、时间序列等模型。</w:t>
      </w:r>
    </w:p>
    <w:p w14:paraId="4A36E31E" w14:textId="0A27C5DD" w:rsidR="009E309A" w:rsidRPr="00A426B3" w:rsidRDefault="00865883" w:rsidP="00037122">
      <w:pPr>
        <w:pStyle w:val="3"/>
      </w:pPr>
      <w:r w:rsidRPr="00A426B3">
        <w:rPr>
          <w:rFonts w:hint="eastAsia"/>
        </w:rPr>
        <w:t>二、</w:t>
      </w:r>
      <w:r w:rsidR="009E309A" w:rsidRPr="00A426B3">
        <w:rPr>
          <w:rFonts w:hint="eastAsia"/>
        </w:rPr>
        <w:t>实验原理：</w:t>
      </w:r>
    </w:p>
    <w:p w14:paraId="1C76DC89" w14:textId="16F74166" w:rsidR="00613EBB" w:rsidRPr="00613EBB" w:rsidRDefault="00317884" w:rsidP="00317884">
      <w:pPr>
        <w:rPr>
          <w:rFonts w:hint="eastAsia"/>
          <w:b/>
          <w:bCs w:val="0"/>
          <w:lang w:bidi="ar-SA"/>
        </w:rPr>
      </w:pPr>
      <w:r w:rsidRPr="00613EBB">
        <w:rPr>
          <w:b/>
          <w:bCs w:val="0"/>
          <w:lang w:bidi="ar-SA"/>
        </w:rPr>
        <w:t>K-Means</w:t>
      </w:r>
      <w:r w:rsidRPr="00613EBB">
        <w:rPr>
          <w:b/>
          <w:bCs w:val="0"/>
          <w:lang w:bidi="ar-SA"/>
        </w:rPr>
        <w:t>聚类分析方法</w:t>
      </w:r>
    </w:p>
    <w:p w14:paraId="44C7B8B3" w14:textId="08616BF2" w:rsidR="00317884" w:rsidRDefault="00317884" w:rsidP="00317884">
      <w:pPr>
        <w:rPr>
          <w:lang w:bidi="ar-SA"/>
        </w:rPr>
      </w:pPr>
      <w:r w:rsidRPr="00317884">
        <w:rPr>
          <w:lang w:bidi="ar-SA"/>
        </w:rPr>
        <w:t>该方法通过对样本数据进行分析，把数据划分成不同的簇，并通过计算欧式距离来衡量数据对象间的相似度，相似度和数据对象间的距离是相反的关系，距离越小，相似度越大。</w:t>
      </w:r>
      <m:oMath>
        <m:r>
          <w:rPr>
            <w:rFonts w:ascii="Cambria Math" w:hAnsi="Cambria Math"/>
            <w:lang w:bidi="ar-SA"/>
          </w:rPr>
          <m:t>K</m:t>
        </m:r>
      </m:oMath>
      <w:r w:rsidRPr="00317884">
        <w:rPr>
          <w:lang w:bidi="ar-SA"/>
        </w:rPr>
        <w:t>-Means</w:t>
      </w:r>
      <w:r w:rsidRPr="00317884">
        <w:rPr>
          <w:lang w:bidi="ar-SA"/>
        </w:rPr>
        <w:t>聚类分析的计算步骤如下</w:t>
      </w:r>
      <w:r w:rsidRPr="00317884">
        <w:rPr>
          <w:lang w:bidi="ar-SA"/>
        </w:rPr>
        <w:t>:</w:t>
      </w:r>
    </w:p>
    <w:p w14:paraId="565F8A9C" w14:textId="2B039DC1" w:rsidR="00317884" w:rsidRPr="00317884" w:rsidRDefault="00317884" w:rsidP="00317884">
      <w:pPr>
        <w:rPr>
          <w:lang w:bidi="ar-SA"/>
        </w:rPr>
      </w:pPr>
      <w:r w:rsidRPr="00317884">
        <w:rPr>
          <w:lang w:bidi="ar-SA"/>
        </w:rPr>
        <w:t>(1)</w:t>
      </w:r>
      <w:r w:rsidRPr="00317884">
        <w:rPr>
          <w:lang w:bidi="ar-SA"/>
        </w:rPr>
        <w:t>假设我们要对</w:t>
      </w:r>
      <m:oMath>
        <m:r>
          <w:rPr>
            <w:rFonts w:ascii="Cambria Math" w:hAnsi="Cambria Math"/>
            <w:lang w:bidi="ar-SA"/>
          </w:rPr>
          <m:t>N</m:t>
        </m:r>
      </m:oMath>
      <w:proofErr w:type="gramStart"/>
      <w:r w:rsidRPr="00317884">
        <w:rPr>
          <w:lang w:bidi="ar-SA"/>
        </w:rPr>
        <w:t>个</w:t>
      </w:r>
      <w:proofErr w:type="gramEnd"/>
      <w:r w:rsidRPr="00317884">
        <w:rPr>
          <w:lang w:bidi="ar-SA"/>
        </w:rPr>
        <w:t>样本数据做聚类</w:t>
      </w:r>
      <w:r w:rsidRPr="00317884">
        <w:rPr>
          <w:rFonts w:hint="eastAsia"/>
          <w:lang w:bidi="ar-SA"/>
        </w:rPr>
        <w:t>，</w:t>
      </w:r>
      <w:r w:rsidRPr="00317884">
        <w:rPr>
          <w:lang w:bidi="ar-SA"/>
        </w:rPr>
        <w:t>要求聚类数量为</w:t>
      </w:r>
      <m:oMath>
        <m:r>
          <w:rPr>
            <w:rFonts w:ascii="Cambria Math" w:hAnsi="Cambria Math"/>
            <w:lang w:bidi="ar-SA"/>
          </w:rPr>
          <m:t>K</m:t>
        </m:r>
      </m:oMath>
      <w:r w:rsidRPr="00317884">
        <w:rPr>
          <w:lang w:bidi="ar-SA"/>
        </w:rPr>
        <w:t>类，选取</w:t>
      </w:r>
      <m:oMath>
        <m:r>
          <w:rPr>
            <w:rFonts w:ascii="Cambria Math" w:hAnsi="Cambria Math"/>
            <w:lang w:bidi="ar-SA"/>
          </w:rPr>
          <m:t>K</m:t>
        </m:r>
      </m:oMath>
      <w:r w:rsidRPr="00317884">
        <w:rPr>
          <w:rFonts w:hint="eastAsia"/>
          <w:lang w:bidi="ar-SA"/>
        </w:rPr>
        <w:t>=</w:t>
      </w:r>
      <w:r>
        <w:rPr>
          <w:rFonts w:hint="eastAsia"/>
          <w:lang w:bidi="ar-SA"/>
        </w:rPr>
        <w:t>3</w:t>
      </w:r>
      <w:r w:rsidRPr="00317884">
        <w:rPr>
          <w:lang w:bidi="ar-SA"/>
        </w:rPr>
        <w:t>作为初始中心点</w:t>
      </w:r>
      <w:r w:rsidRPr="00317884">
        <w:rPr>
          <w:lang w:bidi="ar-SA"/>
        </w:rPr>
        <w:t>;</w:t>
      </w:r>
    </w:p>
    <w:p w14:paraId="2C9F4D67" w14:textId="77777777" w:rsidR="00317884" w:rsidRDefault="00317884" w:rsidP="00317884">
      <w:pPr>
        <w:rPr>
          <w:lang w:bidi="ar-SA"/>
        </w:rPr>
      </w:pPr>
      <w:r w:rsidRPr="00317884">
        <w:rPr>
          <w:lang w:bidi="ar-SA"/>
        </w:rPr>
        <w:t>(2)</w:t>
      </w:r>
      <w:r w:rsidRPr="00317884">
        <w:rPr>
          <w:lang w:bidi="ar-SA"/>
        </w:rPr>
        <w:t>按照距离初始中心点最小的原则</w:t>
      </w:r>
      <w:r w:rsidRPr="00317884">
        <w:rPr>
          <w:rFonts w:hint="eastAsia"/>
          <w:lang w:bidi="ar-SA"/>
        </w:rPr>
        <w:t>，</w:t>
      </w:r>
      <w:r w:rsidRPr="00317884">
        <w:rPr>
          <w:lang w:bidi="ar-SA"/>
        </w:rPr>
        <w:t>依次计算每个样本对象到各类聚类中心之间的欧式距离，把所有样本数据分配到最近的聚类中心，从而得到簇的数量为</w:t>
      </w:r>
      <m:oMath>
        <m:r>
          <w:rPr>
            <w:rFonts w:ascii="Cambria Math" w:hAnsi="Cambria Math"/>
            <w:lang w:bidi="ar-SA"/>
          </w:rPr>
          <m:t>K</m:t>
        </m:r>
      </m:oMath>
      <w:r w:rsidRPr="00317884">
        <w:rPr>
          <w:lang w:bidi="ar-SA"/>
        </w:rPr>
        <w:t>;</w:t>
      </w:r>
    </w:p>
    <w:p w14:paraId="2A556AAD" w14:textId="49CBDB0D" w:rsidR="00317884" w:rsidRPr="00317884" w:rsidRDefault="00317884" w:rsidP="00317884">
      <w:pPr>
        <w:rPr>
          <w:lang w:bidi="ar-SA"/>
        </w:rPr>
      </w:pPr>
      <w:r w:rsidRPr="00317884">
        <w:rPr>
          <w:lang w:bidi="ar-SA"/>
        </w:rPr>
        <w:lastRenderedPageBreak/>
        <w:t>(3)</w:t>
      </w:r>
      <w:r w:rsidRPr="00317884">
        <w:rPr>
          <w:lang w:bidi="ar-SA"/>
        </w:rPr>
        <w:t>每类中有若干个观测，计算</w:t>
      </w:r>
      <m:oMath>
        <m:r>
          <w:rPr>
            <w:rFonts w:ascii="Cambria Math" w:hAnsi="Cambria Math"/>
            <w:lang w:bidi="ar-SA"/>
          </w:rPr>
          <m:t>k</m:t>
        </m:r>
      </m:oMath>
      <w:proofErr w:type="gramStart"/>
      <w:r w:rsidRPr="00317884">
        <w:rPr>
          <w:lang w:bidi="ar-SA"/>
        </w:rPr>
        <w:t>个</w:t>
      </w:r>
      <w:proofErr w:type="gramEnd"/>
      <w:r w:rsidRPr="00317884">
        <w:rPr>
          <w:lang w:bidi="ar-SA"/>
        </w:rPr>
        <w:t>类中所以样本点的均值，作为第二次迭代的</w:t>
      </w:r>
      <m:oMath>
        <m:r>
          <w:rPr>
            <w:rFonts w:ascii="Cambria Math" w:hAnsi="Cambria Math"/>
            <w:lang w:bidi="ar-SA"/>
          </w:rPr>
          <m:t>k</m:t>
        </m:r>
      </m:oMath>
      <w:proofErr w:type="gramStart"/>
      <w:r w:rsidRPr="00317884">
        <w:rPr>
          <w:lang w:bidi="ar-SA"/>
        </w:rPr>
        <w:t>个</w:t>
      </w:r>
      <w:proofErr w:type="gramEnd"/>
      <w:r w:rsidRPr="00317884">
        <w:rPr>
          <w:lang w:bidi="ar-SA"/>
        </w:rPr>
        <w:t>中心点</w:t>
      </w:r>
      <w:r w:rsidRPr="00317884">
        <w:rPr>
          <w:lang w:bidi="ar-SA"/>
        </w:rPr>
        <w:t>: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μ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bidi="ar-SA"/>
          </w:rPr>
          <m:t>=</m:t>
        </m:r>
        <m:f>
          <m:fPr>
            <m:ctrlPr>
              <w:rPr>
                <w:rFonts w:ascii="Cambria Math" w:hAnsi="Cambria Math"/>
                <w:lang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bidi="ar-SA"/>
              </w:rPr>
              <m:t>1</m:t>
            </m:r>
          </m:num>
          <m:den>
            <m:r>
              <w:rPr>
                <w:rFonts w:ascii="Cambria Math" w:hAnsi="Cambria Math"/>
                <w:lang w:bidi="ar-SA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  <w:lang w:bidi="ar-SA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bidi="ar-SA"/>
              </w:rPr>
              <m:t>∑</m:t>
            </m:r>
          </m:e>
          <m:sub>
            <m:r>
              <w:rPr>
                <w:rFonts w:ascii="Cambria Math" w:hAnsi="Cambria Math"/>
                <w:lang w:bidi="ar-SA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lang w:bidi="ar-SA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k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  <w:lang w:bidi="ar-SA"/>
          </w:rPr>
          <m:t> 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x</m:t>
            </m:r>
          </m:e>
          <m:sub>
            <m:r>
              <w:rPr>
                <w:rFonts w:ascii="Cambria Math" w:hAnsi="Cambria Math"/>
                <w:lang w:bidi="ar-SA"/>
              </w:rPr>
              <m:t>q</m:t>
            </m:r>
          </m:sub>
        </m:sSub>
      </m:oMath>
      <w:r w:rsidRPr="00317884">
        <w:rPr>
          <w:lang w:bidi="ar-SA"/>
        </w:rPr>
        <w:t>，其中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N</m:t>
            </m:r>
          </m:e>
          <m:sub>
            <m:r>
              <w:rPr>
                <w:rFonts w:ascii="Cambria Math" w:hAnsi="Cambria Math"/>
                <w:lang w:bidi="ar-SA"/>
              </w:rPr>
              <m:t>k</m:t>
            </m:r>
          </m:sub>
        </m:sSub>
      </m:oMath>
      <w:proofErr w:type="gramStart"/>
      <w:r w:rsidRPr="00317884">
        <w:rPr>
          <w:lang w:bidi="ar-SA"/>
        </w:rPr>
        <w:t>是在簇</w:t>
      </w:r>
      <w:proofErr w:type="gramEnd"/>
      <m:oMath>
        <m:r>
          <w:rPr>
            <w:rFonts w:ascii="Cambria Math" w:hAnsi="Cambria Math"/>
            <w:lang w:bidi="ar-SA"/>
          </w:rPr>
          <m:t>k</m:t>
        </m:r>
      </m:oMath>
      <w:r w:rsidRPr="00317884">
        <w:rPr>
          <w:lang w:bidi="ar-SA"/>
        </w:rPr>
        <w:t>的样本数量，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μ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proofErr w:type="gramStart"/>
      <w:r w:rsidRPr="00317884">
        <w:rPr>
          <w:lang w:bidi="ar-SA"/>
        </w:rPr>
        <w:t>是簇</w:t>
      </w:r>
      <w:proofErr w:type="gramEnd"/>
      <m:oMath>
        <m:r>
          <w:rPr>
            <w:rFonts w:ascii="Cambria Math" w:hAnsi="Cambria Math"/>
            <w:lang w:bidi="ar-SA"/>
          </w:rPr>
          <m:t>k</m:t>
        </m:r>
      </m:oMath>
      <w:r w:rsidRPr="00317884">
        <w:rPr>
          <w:lang w:bidi="ar-SA"/>
        </w:rPr>
        <w:t>的中心。</w:t>
      </w:r>
    </w:p>
    <w:p w14:paraId="29EA26D2" w14:textId="2DEA15FF" w:rsidR="00317884" w:rsidRPr="00317884" w:rsidRDefault="00317884" w:rsidP="00317884">
      <w:pPr>
        <w:rPr>
          <w:lang w:bidi="ar-SA"/>
        </w:rPr>
      </w:pPr>
      <w:r w:rsidRPr="00317884">
        <w:rPr>
          <w:rFonts w:hint="eastAsia"/>
          <w:lang w:bidi="ar-SA"/>
        </w:rPr>
        <w:t>(</w:t>
      </w:r>
      <w:r w:rsidRPr="00317884">
        <w:rPr>
          <w:lang w:bidi="ar-SA"/>
        </w:rPr>
        <w:t>4)</w:t>
      </w:r>
      <w:r w:rsidRPr="00317884">
        <w:rPr>
          <w:lang w:bidi="ar-SA"/>
        </w:rPr>
        <w:t>然后根据这个中心重复第</w:t>
      </w:r>
      <w:r w:rsidRPr="00317884">
        <w:rPr>
          <w:lang w:bidi="ar-SA"/>
        </w:rPr>
        <w:t>2</w:t>
      </w:r>
      <w:r w:rsidRPr="00317884">
        <w:rPr>
          <w:lang w:bidi="ar-SA"/>
        </w:rPr>
        <w:t>、</w:t>
      </w:r>
      <w:r w:rsidRPr="00317884">
        <w:rPr>
          <w:lang w:bidi="ar-SA"/>
        </w:rPr>
        <w:t>3</w:t>
      </w:r>
      <w:r w:rsidRPr="00317884">
        <w:rPr>
          <w:lang w:bidi="ar-SA"/>
        </w:rPr>
        <w:t>步，直到</w:t>
      </w:r>
      <w:r w:rsidRPr="00317884">
        <w:rPr>
          <w:rFonts w:hint="eastAsia"/>
          <w:lang w:bidi="ar-SA"/>
        </w:rPr>
        <w:t>收敛</w:t>
      </w:r>
      <w:r w:rsidRPr="00317884">
        <w:rPr>
          <w:lang w:bidi="ar-SA"/>
        </w:rPr>
        <w:t>，聚类过程结束。结束条件是没有或者最小数目对象能够被重新分配给不同的聚类，没有或最小数目聚类中心再发生变化，误差平方和局部最小。</w:t>
      </w:r>
    </w:p>
    <w:p w14:paraId="16E01411" w14:textId="222A126E" w:rsidR="00317884" w:rsidRPr="00317884" w:rsidRDefault="00317884" w:rsidP="00317884">
      <w:pPr>
        <w:rPr>
          <w:lang w:bidi="ar-SA"/>
        </w:rPr>
      </w:pPr>
      <m:oMath>
        <m:r>
          <w:rPr>
            <w:rFonts w:ascii="Cambria Math" w:hAnsi="Cambria Math"/>
            <w:lang w:bidi="ar-SA"/>
          </w:rPr>
          <m:t>K</m:t>
        </m:r>
      </m:oMath>
      <w:r w:rsidRPr="00317884">
        <w:rPr>
          <w:lang w:bidi="ar-SA"/>
        </w:rPr>
        <w:t>-Means</w:t>
      </w:r>
      <w:r w:rsidRPr="00317884">
        <w:rPr>
          <w:lang w:bidi="ar-SA"/>
        </w:rPr>
        <w:t>聚类分析中的关键是确定</w:t>
      </w:r>
      <m:oMath>
        <m:r>
          <w:rPr>
            <w:rFonts w:ascii="Cambria Math" w:hAnsi="Cambria Math"/>
            <w:lang w:bidi="ar-SA"/>
          </w:rPr>
          <m:t>k</m:t>
        </m:r>
      </m:oMath>
      <w:r w:rsidRPr="00317884">
        <w:rPr>
          <w:lang w:bidi="ar-SA"/>
        </w:rPr>
        <w:t>值，评价聚类的有效性指标为误差平方和</w:t>
      </w:r>
      <w:r w:rsidRPr="00317884">
        <w:rPr>
          <w:lang w:bidi="ar-SA"/>
        </w:rPr>
        <w:t>SSE</w:t>
      </w:r>
      <w:r w:rsidRPr="00317884">
        <w:rPr>
          <w:lang w:bidi="ar-SA"/>
        </w:rPr>
        <w:t>，其计算公式为</w:t>
      </w:r>
      <w:r w:rsidRPr="00317884">
        <w:rPr>
          <w:lang w:bidi="ar-SA"/>
        </w:rPr>
        <w:t>: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317884" w:rsidRPr="00317884" w14:paraId="55DC3399" w14:textId="77777777" w:rsidTr="00752F57">
        <w:trPr>
          <w:trHeight w:val="906"/>
        </w:trPr>
        <w:tc>
          <w:tcPr>
            <w:tcW w:w="8217" w:type="dxa"/>
            <w:vAlign w:val="center"/>
          </w:tcPr>
          <w:p w14:paraId="2D6E987C" w14:textId="77777777" w:rsidR="00317884" w:rsidRPr="00317884" w:rsidRDefault="00317884" w:rsidP="00317884">
            <w:pPr>
              <w:rPr>
                <w:lang w:bidi="ar-SA"/>
              </w:rPr>
            </w:pPr>
            <m:oMathPara>
              <m:oMath>
                <m:r>
                  <w:rPr>
                    <w:rFonts w:ascii="Cambria Math" w:hAnsi="Cambria Math"/>
                    <w:lang w:bidi="ar-SA"/>
                  </w:rPr>
                  <m:t>SSE</m:t>
                </m:r>
                <m:r>
                  <m:rPr>
                    <m:sty m:val="p"/>
                  </m:rPr>
                  <w:rPr>
                    <w:rFonts w:ascii="Cambria Math" w:hAnsi="Cambria Math"/>
                    <w:lang w:bidi="ar-SA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lang w:bidi="ar-SA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bidi="ar-SA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bidi="ar-SA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bidi="ar-SA"/>
                      </w:rPr>
                      <m:t>k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bidi="ar-SA"/>
                      </w:rPr>
                      <m:t> </m:t>
                    </m:r>
                  </m:e>
                </m:nary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lang w:bidi="ar-SA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bidi="ar-S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bidi="ar-SA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bidi="ar-S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SA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SA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bidi="ar-SA"/>
                      </w:rPr>
                      <m:t> 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  <w:lang w:bidi="ar-SA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lang w:bidi="ar-S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bidi="ar-SA"/>
                          </w:rPr>
                          <m:t>d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lang w:bidi="ar-S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ar-SA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bidi="ar-SA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bidi="ar-S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bidi="ar-SA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bidi="ar-SA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bidi="ar-SA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17" w:type="dxa"/>
            <w:vAlign w:val="center"/>
          </w:tcPr>
          <w:p w14:paraId="06DC8B64" w14:textId="77777777" w:rsidR="00317884" w:rsidRPr="00317884" w:rsidRDefault="00317884" w:rsidP="00317884">
            <w:pPr>
              <w:rPr>
                <w:lang w:bidi="ar-SA"/>
              </w:rPr>
            </w:pPr>
            <w:r w:rsidRPr="00317884">
              <w:rPr>
                <w:lang w:bidi="ar-SA"/>
              </w:rPr>
              <w:t>(</w:t>
            </w:r>
            <w:r w:rsidRPr="00317884">
              <w:rPr>
                <w:lang w:bidi="ar-SA"/>
              </w:rPr>
              <w:fldChar w:fldCharType="begin"/>
            </w:r>
            <w:r w:rsidRPr="00317884">
              <w:rPr>
                <w:lang w:bidi="ar-SA"/>
              </w:rPr>
              <w:instrText xml:space="preserve"> AUTONUM  \* Arabic </w:instrText>
            </w:r>
            <w:r w:rsidRPr="00317884">
              <w:rPr>
                <w:lang w:bidi="ar-SA"/>
              </w:rPr>
              <w:fldChar w:fldCharType="end"/>
            </w:r>
            <w:r w:rsidRPr="00317884">
              <w:rPr>
                <w:lang w:bidi="ar-SA"/>
              </w:rPr>
              <w:t>)</w:t>
            </w:r>
          </w:p>
        </w:tc>
      </w:tr>
    </w:tbl>
    <w:p w14:paraId="7BB45E3A" w14:textId="3BB23C14" w:rsidR="00317884" w:rsidRPr="00317884" w:rsidRDefault="00317884" w:rsidP="00317884">
      <w:pPr>
        <w:rPr>
          <w:lang w:bidi="ar-SA"/>
        </w:rPr>
      </w:pPr>
      <w:r w:rsidRPr="00317884">
        <w:rPr>
          <w:lang w:bidi="ar-SA"/>
        </w:rPr>
        <w:t>其中</w:t>
      </w:r>
      <m:oMath>
        <m:r>
          <w:rPr>
            <w:rFonts w:ascii="Cambria Math" w:hAnsi="Cambria Math"/>
            <w:lang w:bidi="ar-SA"/>
          </w:rPr>
          <m:t>SSE</m:t>
        </m:r>
      </m:oMath>
      <w:r w:rsidRPr="00317884">
        <w:rPr>
          <w:lang w:bidi="ar-SA"/>
        </w:rPr>
        <w:t>的结果表示聚类的好坏</w:t>
      </w:r>
      <w:r w:rsidRPr="00317884">
        <w:rPr>
          <w:lang w:bidi="ar-SA"/>
        </w:rPr>
        <w:t>,</w:t>
      </w:r>
      <m:oMath>
        <m:r>
          <w:rPr>
            <w:rFonts w:ascii="Cambria Math" w:hAnsi="Cambria Math"/>
            <w:lang w:bidi="ar-SA"/>
          </w:rPr>
          <m:t>k</m:t>
        </m:r>
      </m:oMath>
      <w:proofErr w:type="gramStart"/>
      <w:r w:rsidRPr="00317884">
        <w:rPr>
          <w:lang w:bidi="ar-SA"/>
        </w:rPr>
        <w:t>为簇的</w:t>
      </w:r>
      <w:proofErr w:type="gramEnd"/>
      <w:r w:rsidRPr="00317884">
        <w:rPr>
          <w:lang w:bidi="ar-SA"/>
        </w:rPr>
        <w:t>个数。</w:t>
      </w:r>
    </w:p>
    <w:p w14:paraId="518FDB9E" w14:textId="77777777" w:rsidR="00317884" w:rsidRPr="00317884" w:rsidRDefault="00317884" w:rsidP="006044C2">
      <w:pPr>
        <w:jc w:val="center"/>
        <w:rPr>
          <w:lang w:bidi="ar-SA"/>
        </w:rPr>
      </w:pPr>
      <w:r w:rsidRPr="00317884">
        <w:rPr>
          <w:noProof/>
          <w:lang w:bidi="ar-SA"/>
        </w:rPr>
        <w:drawing>
          <wp:inline distT="0" distB="0" distL="0" distR="0" wp14:anchorId="08E41E5E" wp14:editId="6CA7A78D">
            <wp:extent cx="3120962" cy="3498273"/>
            <wp:effectExtent l="0" t="0" r="3810" b="6985"/>
            <wp:docPr id="466182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032" cy="350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22AE" w14:textId="14ADFDB2" w:rsidR="00317884" w:rsidRPr="006044C2" w:rsidRDefault="00317884" w:rsidP="006044C2">
      <w:pPr>
        <w:jc w:val="center"/>
        <w:rPr>
          <w:b/>
          <w:bCs w:val="0"/>
          <w:lang w:bidi="ar-SA"/>
        </w:rPr>
      </w:pPr>
      <w:r w:rsidRPr="006044C2">
        <w:rPr>
          <w:b/>
          <w:bCs w:val="0"/>
          <w:lang w:bidi="ar-SA"/>
        </w:rPr>
        <w:t>K − Means</w:t>
      </w:r>
      <w:r w:rsidRPr="006044C2">
        <w:rPr>
          <w:rFonts w:hint="eastAsia"/>
          <w:b/>
          <w:bCs w:val="0"/>
          <w:lang w:bidi="ar-SA"/>
        </w:rPr>
        <w:t>聚类分析算法流程图</w:t>
      </w:r>
    </w:p>
    <w:p w14:paraId="4685F59C" w14:textId="77777777" w:rsidR="00613EBB" w:rsidRDefault="00613EBB" w:rsidP="00613EBB">
      <w:pPr>
        <w:rPr>
          <w:lang w:bidi="ar-SA"/>
        </w:rPr>
      </w:pPr>
    </w:p>
    <w:p w14:paraId="66EB6E28" w14:textId="77777777" w:rsidR="00613EBB" w:rsidRDefault="00613EBB" w:rsidP="00613EBB">
      <w:pPr>
        <w:rPr>
          <w:lang w:bidi="ar-SA"/>
        </w:rPr>
      </w:pPr>
    </w:p>
    <w:p w14:paraId="2CBA96B0" w14:textId="1C2C349F" w:rsidR="006E4F55" w:rsidRPr="00613EBB" w:rsidRDefault="00613EBB" w:rsidP="00613EBB">
      <w:pPr>
        <w:rPr>
          <w:b/>
          <w:bCs w:val="0"/>
          <w:lang w:bidi="ar-SA"/>
        </w:rPr>
      </w:pPr>
      <w:r w:rsidRPr="00613EBB">
        <w:rPr>
          <w:b/>
          <w:bCs w:val="0"/>
          <w:lang w:bidi="ar-SA"/>
        </w:rPr>
        <w:lastRenderedPageBreak/>
        <w:t>快速傅里叶变换</w:t>
      </w:r>
    </w:p>
    <w:p w14:paraId="1AB1D800" w14:textId="77777777" w:rsidR="00613EBB" w:rsidRPr="00613EBB" w:rsidRDefault="00613EBB" w:rsidP="00613EBB">
      <w:pPr>
        <w:rPr>
          <w:lang w:bidi="ar-SA"/>
        </w:rPr>
      </w:pPr>
      <w:r w:rsidRPr="00613EBB">
        <w:rPr>
          <w:lang w:bidi="ar-SA"/>
        </w:rPr>
        <w:t>快速傅里叶变换是一种非常有效的算法，用于计算离散傅里叶变换及其逆变换。</w:t>
      </w:r>
      <w:r w:rsidRPr="00613EBB">
        <w:rPr>
          <w:lang w:bidi="ar-SA"/>
        </w:rPr>
        <w:t>DFT</w:t>
      </w:r>
      <w:r w:rsidRPr="00613EBB">
        <w:rPr>
          <w:lang w:bidi="ar-SA"/>
        </w:rPr>
        <w:t>是一种将信号从时域转换到频域的数学工具。通过这种转换，我们可以分析信号在不同频率上的成分，这对于理解信号的周期性特征尤其有用。</w:t>
      </w:r>
    </w:p>
    <w:p w14:paraId="3D7C8111" w14:textId="77777777" w:rsidR="00613EBB" w:rsidRPr="00613EBB" w:rsidRDefault="00613EBB" w:rsidP="00613EBB">
      <w:pPr>
        <w:rPr>
          <w:lang w:bidi="ar-SA"/>
        </w:rPr>
      </w:pPr>
      <w:r w:rsidRPr="00613EBB">
        <w:rPr>
          <w:lang w:bidi="ar-SA"/>
        </w:rPr>
        <w:t>对于一个复数序列</w:t>
      </w:r>
      <m:oMath>
        <m:sSub>
          <m:sSubPr>
            <m:ctrlPr>
              <w:rPr>
                <w:rFonts w:ascii="Cambria Math" w:hAnsi="Cambria Math"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x</m:t>
            </m:r>
          </m:e>
          <m:sub>
            <m:r>
              <w:rPr>
                <w:rFonts w:ascii="Cambria Math" w:hAnsi="Cambria Math"/>
                <w:lang w:bidi="ar-SA"/>
              </w:rPr>
              <m:t>n</m:t>
            </m:r>
          </m:sub>
        </m:sSub>
      </m:oMath>
      <w:r w:rsidRPr="00613EBB">
        <w:rPr>
          <w:lang w:bidi="ar-SA"/>
        </w:rPr>
        <w:t>，其</w:t>
      </w:r>
      <w:r w:rsidRPr="00613EBB">
        <w:rPr>
          <w:lang w:bidi="ar-SA"/>
        </w:rPr>
        <w:t>DFT</w:t>
      </w:r>
      <w:r w:rsidRPr="00613EBB">
        <w:rPr>
          <w:lang w:bidi="ar-SA"/>
        </w:rPr>
        <w:t>定义为</w:t>
      </w:r>
      <w:r w:rsidRPr="00613EBB">
        <w:rPr>
          <w:lang w:bidi="ar-SA"/>
        </w:rPr>
        <w:t>:</w:t>
      </w:r>
    </w:p>
    <w:p w14:paraId="6C70476F" w14:textId="77777777" w:rsidR="00613EBB" w:rsidRPr="00613EBB" w:rsidRDefault="00613EBB" w:rsidP="00613EBB">
      <w:pPr>
        <w:rPr>
          <w:lang w:eastAsia="en-US" w:bidi="ar-SA"/>
        </w:rPr>
      </w:pPr>
      <m:oMathPara>
        <m:oMath>
          <m:sSub>
            <m:sSubPr>
              <m:ctrlPr>
                <w:rPr>
                  <w:rFonts w:ascii="Cambria Math" w:hAnsi="Cambria Math"/>
                  <w:lang w:eastAsia="en-US" w:bidi="ar-SA"/>
                </w:rPr>
              </m:ctrlPr>
            </m:sSubPr>
            <m:e>
              <m:r>
                <w:rPr>
                  <w:rFonts w:ascii="Cambria Math" w:hAnsi="Cambria Math"/>
                  <w:lang w:eastAsia="en-US" w:bidi="ar-SA"/>
                </w:rPr>
                <m:t>X</m:t>
              </m:r>
            </m:e>
            <m:sub>
              <m:r>
                <w:rPr>
                  <w:rFonts w:ascii="Cambria Math" w:hAnsi="Cambria Math"/>
                  <w:lang w:eastAsia="en-US" w:bidi="ar-SA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en-US" w:bidi="ar-SA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eastAsia="en-US" w:bidi="ar-SA"/>
                </w:rPr>
              </m:ctrlPr>
            </m:naryPr>
            <m:sub>
              <m:r>
                <w:rPr>
                  <w:rFonts w:ascii="Cambria Math" w:hAnsi="Cambria Math"/>
                  <w:lang w:eastAsia="en-US" w:bidi="ar-S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eastAsia="en-US" w:bidi="ar-SA"/>
                </w:rPr>
                <m:t>=0</m:t>
              </m:r>
            </m:sub>
            <m:sup>
              <m:r>
                <w:rPr>
                  <w:rFonts w:ascii="Cambria Math" w:hAnsi="Cambria Math"/>
                  <w:lang w:eastAsia="en-US" w:bidi="ar-S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eastAsia="en-US" w:bidi="ar-SA"/>
                </w:rPr>
                <m:t>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eastAsia="en-US" w:bidi="ar-SA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lang w:eastAsia="en-US" w:bidi="ar-SA"/>
                </w:rPr>
              </m:ctrlPr>
            </m:sSubPr>
            <m:e>
              <m:r>
                <w:rPr>
                  <w:rFonts w:ascii="Cambria Math" w:hAnsi="Cambria Math"/>
                  <w:lang w:eastAsia="en-US" w:bidi="ar-SA"/>
                </w:rPr>
                <m:t>x</m:t>
              </m:r>
            </m:e>
            <m:sub>
              <m:r>
                <w:rPr>
                  <w:rFonts w:ascii="Cambria Math" w:hAnsi="Cambria Math"/>
                  <w:lang w:eastAsia="en-US" w:bidi="ar-SA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en-US" w:bidi="ar-SA"/>
            </w:rPr>
            <m:t>⋅</m:t>
          </m:r>
          <m:sSup>
            <m:sSupPr>
              <m:ctrlPr>
                <w:rPr>
                  <w:rFonts w:ascii="Cambria Math" w:hAnsi="Cambria Math"/>
                  <w:lang w:eastAsia="en-US" w:bidi="ar-SA"/>
                </w:rPr>
              </m:ctrlPr>
            </m:sSupPr>
            <m:e>
              <m:r>
                <w:rPr>
                  <w:rFonts w:ascii="Cambria Math" w:hAnsi="Cambria Math"/>
                  <w:lang w:eastAsia="en-US" w:bidi="ar-SA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en-US" w:bidi="ar-SA"/>
                </w:rPr>
                <m:t>-</m:t>
              </m:r>
              <m:r>
                <w:rPr>
                  <w:rFonts w:ascii="Cambria Math" w:hAnsi="Cambria Math"/>
                  <w:lang w:eastAsia="en-US" w:bidi="ar-SA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eastAsia="en-US" w:bidi="ar-SA"/>
                </w:rPr>
                <m:t>2</m:t>
              </m:r>
              <m:r>
                <w:rPr>
                  <w:rFonts w:ascii="Cambria Math" w:hAnsi="Cambria Math"/>
                  <w:lang w:eastAsia="en-US" w:bidi="ar-SA"/>
                </w:rPr>
                <m:t>πkn</m:t>
              </m:r>
              <m:r>
                <m:rPr>
                  <m:sty m:val="p"/>
                </m:rPr>
                <w:rPr>
                  <w:rFonts w:ascii="Cambria Math" w:hAnsi="Cambria Math"/>
                  <w:lang w:eastAsia="en-US" w:bidi="ar-SA"/>
                </w:rPr>
                <m:t>/</m:t>
              </m:r>
              <m:r>
                <w:rPr>
                  <w:rFonts w:ascii="Cambria Math" w:hAnsi="Cambria Math"/>
                  <w:lang w:eastAsia="en-US" w:bidi="ar-SA"/>
                </w:rPr>
                <m:t>N</m:t>
              </m:r>
            </m:sup>
          </m:sSup>
        </m:oMath>
      </m:oMathPara>
    </w:p>
    <w:p w14:paraId="2A715A7F" w14:textId="77777777" w:rsidR="00613EBB" w:rsidRPr="00613EBB" w:rsidRDefault="00613EBB" w:rsidP="00613EBB">
      <w:pPr>
        <w:rPr>
          <w:lang w:bidi="ar-SA"/>
        </w:rPr>
      </w:pPr>
      <w:r w:rsidRPr="00613EBB">
        <w:rPr>
          <w:lang w:bidi="ar-SA"/>
        </w:rPr>
        <w:t>其中，</w:t>
      </w:r>
      <m:oMath>
        <m:r>
          <w:rPr>
            <w:rFonts w:ascii="Cambria Math" w:hAnsi="Cambria Math"/>
            <w:lang w:bidi="ar-SA"/>
          </w:rPr>
          <m:t>N</m:t>
        </m:r>
      </m:oMath>
      <w:r w:rsidRPr="00613EBB">
        <w:rPr>
          <w:lang w:bidi="ar-SA"/>
        </w:rPr>
        <w:t>是样本点的数量，</w:t>
      </w:r>
      <m:oMath>
        <m:r>
          <w:rPr>
            <w:rFonts w:ascii="Cambria Math" w:hAnsi="Cambria Math"/>
            <w:lang w:bidi="ar-SA"/>
          </w:rPr>
          <m:t>n</m:t>
        </m:r>
      </m:oMath>
      <w:r w:rsidRPr="00613EBB">
        <w:rPr>
          <w:lang w:bidi="ar-SA"/>
        </w:rPr>
        <w:t>是当前样本的索引，</w:t>
      </w:r>
      <m:oMath>
        <m:r>
          <w:rPr>
            <w:rFonts w:ascii="Cambria Math" w:hAnsi="Cambria Math"/>
            <w:lang w:bidi="ar-SA"/>
          </w:rPr>
          <m:t>k</m:t>
        </m:r>
      </m:oMath>
      <w:r w:rsidRPr="00613EBB">
        <w:rPr>
          <w:lang w:bidi="ar-SA"/>
        </w:rPr>
        <w:t>是当前频率分量的索引（从</w:t>
      </w:r>
      <w:r w:rsidRPr="00613EBB">
        <w:rPr>
          <w:lang w:bidi="ar-SA"/>
        </w:rPr>
        <w:t>0</w:t>
      </w:r>
      <w:r w:rsidRPr="00613EBB">
        <w:rPr>
          <w:lang w:bidi="ar-SA"/>
        </w:rPr>
        <w:t>到</w:t>
      </w:r>
      <m:oMath>
        <m:r>
          <w:rPr>
            <w:rFonts w:ascii="Cambria Math" w:hAnsi="Cambria Math"/>
            <w:lang w:bidi="ar-SA"/>
          </w:rPr>
          <m:t>N</m:t>
        </m:r>
        <m:r>
          <m:rPr>
            <m:sty m:val="p"/>
          </m:rPr>
          <w:rPr>
            <w:rFonts w:ascii="Cambria Math" w:hAnsi="Cambria Math"/>
            <w:lang w:bidi="ar-SA"/>
          </w:rPr>
          <m:t>-1</m:t>
        </m:r>
      </m:oMath>
      <w:r w:rsidRPr="00613EBB">
        <w:rPr>
          <w:lang w:bidi="ar-SA"/>
        </w:rPr>
        <w:t>)</w:t>
      </w:r>
      <w:r w:rsidRPr="00613EBB">
        <w:rPr>
          <w:lang w:bidi="ar-SA"/>
        </w:rPr>
        <w:t>，</w:t>
      </w:r>
      <m:oMath>
        <m:sSub>
          <m:sSubPr>
            <m:ctrlPr>
              <w:rPr>
                <w:rFonts w:ascii="Cambria Math" w:hAnsi="Cambria Math"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X</m:t>
            </m:r>
          </m:e>
          <m:sub>
            <m:r>
              <w:rPr>
                <w:rFonts w:ascii="Cambria Math" w:hAnsi="Cambria Math"/>
                <w:lang w:bidi="ar-SA"/>
              </w:rPr>
              <m:t>k</m:t>
            </m:r>
          </m:sub>
        </m:sSub>
      </m:oMath>
      <w:r w:rsidRPr="00613EBB">
        <w:rPr>
          <w:lang w:bidi="ar-SA"/>
        </w:rPr>
        <w:t>是第</w:t>
      </w:r>
      <m:oMath>
        <m:r>
          <w:rPr>
            <w:rFonts w:ascii="Cambria Math" w:hAnsi="Cambria Math"/>
            <w:lang w:bidi="ar-SA"/>
          </w:rPr>
          <m:t>k</m:t>
        </m:r>
      </m:oMath>
      <w:proofErr w:type="gramStart"/>
      <w:r w:rsidRPr="00613EBB">
        <w:rPr>
          <w:lang w:bidi="ar-SA"/>
        </w:rPr>
        <w:t>个</w:t>
      </w:r>
      <w:proofErr w:type="gramEnd"/>
      <w:r w:rsidRPr="00613EBB">
        <w:rPr>
          <w:lang w:bidi="ar-SA"/>
        </w:rPr>
        <w:t>频率分量的</w:t>
      </w:r>
      <w:r w:rsidRPr="00613EBB">
        <w:rPr>
          <w:lang w:bidi="ar-SA"/>
        </w:rPr>
        <w:t>DFT</w:t>
      </w:r>
      <w:r w:rsidRPr="00613EBB">
        <w:rPr>
          <w:lang w:bidi="ar-SA"/>
        </w:rPr>
        <w:t>值。</w:t>
      </w:r>
    </w:p>
    <w:p w14:paraId="498B4DE9" w14:textId="70EDEFC9" w:rsidR="00613EBB" w:rsidRPr="006E4F55" w:rsidRDefault="00613EBB" w:rsidP="00037122">
      <w:pPr>
        <w:rPr>
          <w:rFonts w:hint="eastAsia"/>
          <w:lang w:bidi="ar-SA"/>
        </w:rPr>
      </w:pPr>
      <w:r w:rsidRPr="00613EBB">
        <w:rPr>
          <w:lang w:bidi="ar-SA"/>
        </w:rPr>
        <w:t>FFT</w:t>
      </w:r>
      <w:r w:rsidRPr="00613EBB">
        <w:rPr>
          <w:lang w:bidi="ar-SA"/>
        </w:rPr>
        <w:t>在许多科学和工程领域都有广泛应用，特别是在信号处理、图像处理、声音分析等领域。</w:t>
      </w:r>
    </w:p>
    <w:p w14:paraId="3FD66D6A" w14:textId="4D224DFA" w:rsidR="009E309A" w:rsidRPr="00A426B3" w:rsidRDefault="00865883" w:rsidP="00037122">
      <w:pPr>
        <w:pStyle w:val="3"/>
      </w:pPr>
      <w:r w:rsidRPr="00A426B3">
        <w:rPr>
          <w:rFonts w:hint="eastAsia"/>
        </w:rPr>
        <w:t>三、</w:t>
      </w:r>
      <w:r w:rsidR="009E309A" w:rsidRPr="00A426B3">
        <w:rPr>
          <w:rFonts w:hint="eastAsia"/>
        </w:rPr>
        <w:t>实验</w:t>
      </w:r>
      <w:r w:rsidR="00B94493">
        <w:rPr>
          <w:rFonts w:hint="eastAsia"/>
        </w:rPr>
        <w:t>步骤</w:t>
      </w:r>
      <w:r w:rsidR="009E309A" w:rsidRPr="00A426B3">
        <w:rPr>
          <w:rFonts w:hint="eastAsia"/>
        </w:rPr>
        <w:t>：</w:t>
      </w:r>
    </w:p>
    <w:p w14:paraId="037830A3" w14:textId="2D53A60E" w:rsidR="00613EBB" w:rsidRPr="00613EBB" w:rsidRDefault="00613EBB" w:rsidP="00613EBB">
      <w:pPr>
        <w:rPr>
          <w:lang w:bidi="ar-SA"/>
        </w:rPr>
      </w:pPr>
      <w:r w:rsidRPr="00613EBB">
        <w:rPr>
          <w:lang w:bidi="ar-SA"/>
        </w:rPr>
        <w:t>使用快速傅里叶变换（</w:t>
      </w:r>
      <w:r w:rsidRPr="00613EBB">
        <w:rPr>
          <w:lang w:bidi="ar-SA"/>
        </w:rPr>
        <w:t>FFT</w:t>
      </w:r>
      <w:r w:rsidRPr="00613EBB">
        <w:rPr>
          <w:lang w:bidi="ar-SA"/>
        </w:rPr>
        <w:t>）分析光合有效辐射（</w:t>
      </w:r>
      <w:r w:rsidRPr="00613EBB">
        <w:rPr>
          <w:lang w:bidi="ar-SA"/>
        </w:rPr>
        <w:t>PAR</w:t>
      </w:r>
      <w:r w:rsidRPr="00613EBB">
        <w:rPr>
          <w:lang w:bidi="ar-SA"/>
        </w:rPr>
        <w:t>）数据的周期性变化，包括数据准备与导入、模型构建、模型求解和结果验证这四个主要步骤：</w:t>
      </w:r>
    </w:p>
    <w:p w14:paraId="34EE8215" w14:textId="77777777" w:rsidR="00613EBB" w:rsidRPr="00613EBB" w:rsidRDefault="00613EBB" w:rsidP="00613EBB">
      <w:pPr>
        <w:spacing w:before="100" w:beforeAutospacing="1" w:after="100" w:afterAutospacing="1" w:line="240" w:lineRule="auto"/>
        <w:outlineLvl w:val="2"/>
        <w:rPr>
          <w:rFonts w:ascii="宋体" w:hAnsi="宋体" w:cs="宋体"/>
          <w:b/>
          <w:sz w:val="27"/>
          <w:szCs w:val="27"/>
          <w:lang w:bidi="ar-SA"/>
        </w:rPr>
      </w:pPr>
      <w:r w:rsidRPr="00613EBB">
        <w:rPr>
          <w:rFonts w:ascii="宋体" w:hAnsi="宋体" w:cs="宋体"/>
          <w:b/>
          <w:sz w:val="27"/>
          <w:szCs w:val="27"/>
          <w:lang w:bidi="ar-SA"/>
        </w:rPr>
        <w:t>1. 数据准备与导入</w:t>
      </w:r>
    </w:p>
    <w:p w14:paraId="6F632C2A" w14:textId="1597972C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1.1</w:t>
      </w:r>
      <w:r w:rsidRPr="00613EBB">
        <w:rPr>
          <w:lang w:bidi="ar-SA"/>
        </w:rPr>
        <w:t>：</w:t>
      </w:r>
      <w:r w:rsidRPr="00613EBB">
        <w:rPr>
          <w:lang w:bidi="ar-SA"/>
        </w:rPr>
        <w:t xml:space="preserve"> </w:t>
      </w:r>
      <w:r w:rsidRPr="00613EBB">
        <w:rPr>
          <w:lang w:bidi="ar-SA"/>
        </w:rPr>
        <w:t>CSV</w:t>
      </w:r>
      <w:r w:rsidRPr="00613EBB">
        <w:rPr>
          <w:lang w:bidi="ar-SA"/>
        </w:rPr>
        <w:t>格式的光合有效辐射数据）。</w:t>
      </w:r>
    </w:p>
    <w:p w14:paraId="4AA23F84" w14:textId="59D43B13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1.2</w:t>
      </w:r>
      <w:r w:rsidRPr="00613EBB">
        <w:rPr>
          <w:lang w:bidi="ar-SA"/>
        </w:rPr>
        <w:t>：使用</w:t>
      </w:r>
      <w:r w:rsidRPr="00613EBB">
        <w:rPr>
          <w:lang w:bidi="ar-SA"/>
        </w:rPr>
        <w:t>Python</w:t>
      </w:r>
      <w:r w:rsidRPr="00613EBB">
        <w:rPr>
          <w:lang w:bidi="ar-SA"/>
        </w:rPr>
        <w:t>和</w:t>
      </w:r>
      <w:r w:rsidRPr="00613EBB">
        <w:rPr>
          <w:lang w:bidi="ar-SA"/>
        </w:rPr>
        <w:t>Pandas</w:t>
      </w:r>
      <w:r w:rsidRPr="00613EBB">
        <w:rPr>
          <w:lang w:bidi="ar-SA"/>
        </w:rPr>
        <w:t>库导入数据。读取</w:t>
      </w:r>
      <w:r w:rsidRPr="00613EBB">
        <w:rPr>
          <w:lang w:bidi="ar-SA"/>
        </w:rPr>
        <w:t>CSV</w:t>
      </w:r>
      <w:r w:rsidRPr="00613EBB">
        <w:rPr>
          <w:lang w:bidi="ar-SA"/>
        </w:rPr>
        <w:t>文件，将时间字符串转换为</w:t>
      </w:r>
      <w:r w:rsidRPr="00613EBB">
        <w:rPr>
          <w:lang w:bidi="ar-SA"/>
        </w:rPr>
        <w:t>Pandas</w:t>
      </w:r>
      <w:r w:rsidRPr="00613EBB">
        <w:rPr>
          <w:lang w:bidi="ar-SA"/>
        </w:rPr>
        <w:t>的</w:t>
      </w:r>
      <w:r w:rsidRPr="00613EBB">
        <w:rPr>
          <w:lang w:bidi="ar-SA"/>
        </w:rPr>
        <w:t>DateTime</w:t>
      </w:r>
      <w:r w:rsidRPr="00613EBB">
        <w:rPr>
          <w:lang w:bidi="ar-SA"/>
        </w:rPr>
        <w:t>格式，便于后续处理。</w:t>
      </w:r>
    </w:p>
    <w:p w14:paraId="4D6B9952" w14:textId="3DEB3958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1.3</w:t>
      </w:r>
      <w:r w:rsidRPr="00613EBB">
        <w:rPr>
          <w:lang w:bidi="ar-SA"/>
        </w:rPr>
        <w:t>：设置时间序列索引。确保数据集以时间戳为索引，方便进行时间序列分析。</w:t>
      </w:r>
    </w:p>
    <w:p w14:paraId="33E5CDFC" w14:textId="0403BEF6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1.4</w:t>
      </w:r>
      <w:r w:rsidRPr="00613EBB">
        <w:rPr>
          <w:lang w:bidi="ar-SA"/>
        </w:rPr>
        <w:t>：初步检查数据。查看数据的头部内容，检查是否有</w:t>
      </w:r>
      <w:proofErr w:type="gramStart"/>
      <w:r w:rsidRPr="00613EBB">
        <w:rPr>
          <w:lang w:bidi="ar-SA"/>
        </w:rPr>
        <w:t>缺失值</w:t>
      </w:r>
      <w:proofErr w:type="gramEnd"/>
      <w:r w:rsidRPr="00613EBB">
        <w:rPr>
          <w:lang w:bidi="ar-SA"/>
        </w:rPr>
        <w:t>或异常值，并进行必要的数据清洗。</w:t>
      </w:r>
    </w:p>
    <w:p w14:paraId="121C054E" w14:textId="76F3A2A6" w:rsidR="00613EBB" w:rsidRPr="00613EBB" w:rsidRDefault="00613EBB" w:rsidP="00613EBB">
      <w:pPr>
        <w:spacing w:before="100" w:beforeAutospacing="1" w:after="100" w:afterAutospacing="1" w:line="240" w:lineRule="auto"/>
        <w:outlineLvl w:val="2"/>
        <w:rPr>
          <w:rFonts w:ascii="宋体" w:hAnsi="宋体" w:cs="宋体"/>
          <w:b/>
          <w:sz w:val="27"/>
          <w:szCs w:val="27"/>
          <w:lang w:bidi="ar-SA"/>
        </w:rPr>
      </w:pPr>
      <w:r w:rsidRPr="00613EBB">
        <w:rPr>
          <w:rFonts w:ascii="宋体" w:hAnsi="宋体" w:cs="宋体"/>
          <w:b/>
          <w:sz w:val="27"/>
          <w:szCs w:val="27"/>
          <w:lang w:bidi="ar-SA"/>
        </w:rPr>
        <w:lastRenderedPageBreak/>
        <w:t>2.模型构建</w:t>
      </w:r>
    </w:p>
    <w:p w14:paraId="368FE889" w14:textId="1EC19C9D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2.1</w:t>
      </w:r>
      <w:r w:rsidRPr="00613EBB">
        <w:rPr>
          <w:lang w:bidi="ar-SA"/>
        </w:rPr>
        <w:t>：选择分析方法。确定使用</w:t>
      </w:r>
      <w:r w:rsidRPr="00613EBB">
        <w:rPr>
          <w:lang w:bidi="ar-SA"/>
        </w:rPr>
        <w:t>FFT</w:t>
      </w:r>
      <w:r w:rsidRPr="00613EBB">
        <w:rPr>
          <w:lang w:bidi="ar-SA"/>
        </w:rPr>
        <w:t>分析时间序列数据，以便在频域中识别周期性成分。</w:t>
      </w:r>
    </w:p>
    <w:p w14:paraId="14E49A65" w14:textId="4C198187" w:rsidR="00613EBB" w:rsidRPr="00613EBB" w:rsidRDefault="00613EBB" w:rsidP="00613EBB">
      <w:pPr>
        <w:spacing w:before="100" w:beforeAutospacing="1" w:after="100" w:afterAutospacing="1" w:line="240" w:lineRule="auto"/>
        <w:outlineLvl w:val="2"/>
        <w:rPr>
          <w:rFonts w:ascii="宋体" w:hAnsi="宋体" w:cs="宋体"/>
          <w:b/>
          <w:sz w:val="27"/>
          <w:szCs w:val="27"/>
          <w:lang w:bidi="ar-SA"/>
        </w:rPr>
      </w:pPr>
      <w:r w:rsidRPr="00613EBB">
        <w:rPr>
          <w:rFonts w:ascii="宋体" w:hAnsi="宋体" w:cs="宋体"/>
          <w:b/>
          <w:sz w:val="27"/>
          <w:szCs w:val="27"/>
          <w:lang w:bidi="ar-SA"/>
        </w:rPr>
        <w:t>3.模型求解</w:t>
      </w:r>
    </w:p>
    <w:p w14:paraId="29B584B3" w14:textId="56874E0C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3.1</w:t>
      </w:r>
      <w:r w:rsidRPr="00613EBB">
        <w:rPr>
          <w:lang w:bidi="ar-SA"/>
        </w:rPr>
        <w:t>：应用</w:t>
      </w:r>
      <w:r w:rsidRPr="00613EBB">
        <w:rPr>
          <w:lang w:bidi="ar-SA"/>
        </w:rPr>
        <w:t>FFT</w:t>
      </w:r>
      <w:r w:rsidRPr="00613EBB">
        <w:rPr>
          <w:lang w:bidi="ar-SA"/>
        </w:rPr>
        <w:t>。使用</w:t>
      </w:r>
      <w:r w:rsidRPr="00613EBB">
        <w:rPr>
          <w:lang w:bidi="ar-SA"/>
        </w:rPr>
        <w:t>NumPy</w:t>
      </w:r>
      <w:r w:rsidRPr="00613EBB">
        <w:rPr>
          <w:lang w:bidi="ar-SA"/>
        </w:rPr>
        <w:t>库中的</w:t>
      </w:r>
      <w:r w:rsidRPr="00613EBB">
        <w:rPr>
          <w:lang w:bidi="ar-SA"/>
        </w:rPr>
        <w:t>FFT</w:t>
      </w:r>
      <w:r w:rsidRPr="00613EBB">
        <w:rPr>
          <w:lang w:bidi="ar-SA"/>
        </w:rPr>
        <w:t>方法对数据进行变换，得到频域中的频率成分。</w:t>
      </w:r>
    </w:p>
    <w:p w14:paraId="33B08E0F" w14:textId="1FCA0D6F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3.2</w:t>
      </w:r>
      <w:r w:rsidRPr="00613EBB">
        <w:rPr>
          <w:lang w:bidi="ar-SA"/>
        </w:rPr>
        <w:t>：解析频率成分。提取</w:t>
      </w:r>
      <w:r w:rsidRPr="00613EBB">
        <w:rPr>
          <w:lang w:bidi="ar-SA"/>
        </w:rPr>
        <w:t>FFT</w:t>
      </w:r>
      <w:r w:rsidRPr="00613EBB">
        <w:rPr>
          <w:lang w:bidi="ar-SA"/>
        </w:rPr>
        <w:t>结果中的幅度和相应的频率值，只</w:t>
      </w:r>
      <w:proofErr w:type="gramStart"/>
      <w:r w:rsidRPr="00613EBB">
        <w:rPr>
          <w:lang w:bidi="ar-SA"/>
        </w:rPr>
        <w:t>关注正</w:t>
      </w:r>
      <w:proofErr w:type="gramEnd"/>
      <w:r w:rsidRPr="00613EBB">
        <w:rPr>
          <w:lang w:bidi="ar-SA"/>
        </w:rPr>
        <w:t>频率部分。</w:t>
      </w:r>
    </w:p>
    <w:p w14:paraId="1746B6C9" w14:textId="25722475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3.3</w:t>
      </w:r>
      <w:r w:rsidRPr="00613EBB">
        <w:rPr>
          <w:lang w:bidi="ar-SA"/>
        </w:rPr>
        <w:t>：识别主要频率。通过观察</w:t>
      </w:r>
      <w:r w:rsidRPr="00613EBB">
        <w:rPr>
          <w:lang w:bidi="ar-SA"/>
        </w:rPr>
        <w:t>FFT</w:t>
      </w:r>
      <w:r w:rsidRPr="00613EBB">
        <w:rPr>
          <w:lang w:bidi="ar-SA"/>
        </w:rPr>
        <w:t>输出中的幅度峰值，确定数据中的主要周期性成分。</w:t>
      </w:r>
    </w:p>
    <w:p w14:paraId="0EDEEEA0" w14:textId="32D75EFD" w:rsidR="00613EBB" w:rsidRPr="00613EBB" w:rsidRDefault="00613EBB" w:rsidP="00613EBB">
      <w:pPr>
        <w:spacing w:before="100" w:beforeAutospacing="1" w:after="100" w:afterAutospacing="1" w:line="240" w:lineRule="auto"/>
        <w:outlineLvl w:val="2"/>
        <w:rPr>
          <w:rFonts w:ascii="宋体" w:hAnsi="宋体" w:cs="宋体"/>
          <w:b/>
          <w:sz w:val="27"/>
          <w:szCs w:val="27"/>
          <w:lang w:bidi="ar-SA"/>
        </w:rPr>
      </w:pPr>
      <w:r w:rsidRPr="00613EBB">
        <w:rPr>
          <w:rFonts w:ascii="宋体" w:hAnsi="宋体" w:cs="宋体"/>
          <w:b/>
          <w:sz w:val="27"/>
          <w:szCs w:val="27"/>
          <w:lang w:bidi="ar-SA"/>
        </w:rPr>
        <w:t>4.结果验证</w:t>
      </w:r>
    </w:p>
    <w:p w14:paraId="3F4DCC53" w14:textId="26ED5AC5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4.1</w:t>
      </w:r>
      <w:r w:rsidRPr="00613EBB">
        <w:rPr>
          <w:lang w:bidi="ar-SA"/>
        </w:rPr>
        <w:t>：验证周期性。比较</w:t>
      </w:r>
      <w:r w:rsidRPr="00613EBB">
        <w:rPr>
          <w:lang w:bidi="ar-SA"/>
        </w:rPr>
        <w:t>FFT</w:t>
      </w:r>
      <w:r w:rsidRPr="00613EBB">
        <w:rPr>
          <w:lang w:bidi="ar-SA"/>
        </w:rPr>
        <w:t>识别的周期与已知的周期性（如日变化和季节变化）是否一致。</w:t>
      </w:r>
    </w:p>
    <w:p w14:paraId="26A45103" w14:textId="7AC00F3B" w:rsidR="00613EBB" w:rsidRPr="00613EBB" w:rsidRDefault="00613EBB" w:rsidP="00613EBB">
      <w:pPr>
        <w:rPr>
          <w:lang w:bidi="ar-SA"/>
        </w:rPr>
      </w:pPr>
      <w:r w:rsidRPr="00613EBB">
        <w:rPr>
          <w:b/>
          <w:lang w:bidi="ar-SA"/>
        </w:rPr>
        <w:t>4.2</w:t>
      </w:r>
      <w:r w:rsidRPr="00613EBB">
        <w:rPr>
          <w:lang w:bidi="ar-SA"/>
        </w:rPr>
        <w:t>：结果可视化。绘制</w:t>
      </w:r>
      <w:r w:rsidRPr="00613EBB">
        <w:rPr>
          <w:lang w:bidi="ar-SA"/>
        </w:rPr>
        <w:t>FFT</w:t>
      </w:r>
      <w:r w:rsidRPr="00613EBB">
        <w:rPr>
          <w:lang w:bidi="ar-SA"/>
        </w:rPr>
        <w:t>的幅度</w:t>
      </w:r>
      <w:r w:rsidRPr="00613EBB">
        <w:rPr>
          <w:lang w:bidi="ar-SA"/>
        </w:rPr>
        <w:t>-</w:t>
      </w:r>
      <w:r w:rsidRPr="00613EBB">
        <w:rPr>
          <w:lang w:bidi="ar-SA"/>
        </w:rPr>
        <w:t>频率图，直观显示周期性成分。同时，可以绘制时间序列的部分数据来直观验证日变化等周期性。</w:t>
      </w:r>
    </w:p>
    <w:p w14:paraId="7C40DF0C" w14:textId="1946B745" w:rsidR="00613EBB" w:rsidRPr="00B94493" w:rsidRDefault="00613EBB" w:rsidP="00037122">
      <w:pPr>
        <w:rPr>
          <w:rFonts w:hint="eastAsia"/>
          <w:lang w:bidi="ar-SA"/>
        </w:rPr>
      </w:pPr>
      <w:r w:rsidRPr="00613EBB">
        <w:rPr>
          <w:b/>
          <w:lang w:bidi="ar-SA"/>
        </w:rPr>
        <w:t>4.3</w:t>
      </w:r>
      <w:r w:rsidRPr="00613EBB">
        <w:rPr>
          <w:lang w:bidi="ar-SA"/>
        </w:rPr>
        <w:t>：结果分析和报告。撰写分析报告，解释</w:t>
      </w:r>
      <w:r w:rsidRPr="00613EBB">
        <w:rPr>
          <w:lang w:bidi="ar-SA"/>
        </w:rPr>
        <w:t>FFT</w:t>
      </w:r>
      <w:r w:rsidRPr="00613EBB">
        <w:rPr>
          <w:lang w:bidi="ar-SA"/>
        </w:rPr>
        <w:t>结果的意义，指出主要的周期性成分，并讨论其可能的生物学或环境因素。</w:t>
      </w:r>
    </w:p>
    <w:p w14:paraId="377AD103" w14:textId="14017946" w:rsidR="009E309A" w:rsidRDefault="00B94493" w:rsidP="00037122">
      <w:pPr>
        <w:pStyle w:val="3"/>
      </w:pPr>
      <w:r>
        <w:rPr>
          <w:rFonts w:hint="eastAsia"/>
        </w:rPr>
        <w:t>四</w:t>
      </w:r>
      <w:r w:rsidR="00865883" w:rsidRPr="00A426B3">
        <w:rPr>
          <w:rFonts w:hint="eastAsia"/>
        </w:rPr>
        <w:t>、</w:t>
      </w:r>
      <w:r w:rsidR="009E309A" w:rsidRPr="00A426B3">
        <w:rPr>
          <w:rFonts w:hint="eastAsia"/>
        </w:rPr>
        <w:t>实验程序</w:t>
      </w:r>
      <w:r>
        <w:rPr>
          <w:rFonts w:hint="eastAsia"/>
        </w:rPr>
        <w:t>、代码输出结果</w:t>
      </w:r>
      <w:r w:rsidR="00A426B3" w:rsidRPr="00A426B3">
        <w:rPr>
          <w:rFonts w:hint="eastAsia"/>
        </w:rPr>
        <w:t>与</w:t>
      </w:r>
      <w:r w:rsidR="00865883" w:rsidRPr="00A426B3">
        <w:rPr>
          <w:rFonts w:hint="eastAsia"/>
        </w:rPr>
        <w:t>结果</w:t>
      </w:r>
      <w:r w:rsidR="00A426B3" w:rsidRPr="00A426B3">
        <w:rPr>
          <w:rFonts w:hint="eastAsia"/>
        </w:rPr>
        <w:t>分析</w:t>
      </w:r>
      <w:r w:rsidR="009E309A" w:rsidRPr="00A426B3">
        <w:rPr>
          <w:rFonts w:hint="eastAsia"/>
        </w:rPr>
        <w:t>：</w:t>
      </w:r>
    </w:p>
    <w:p w14:paraId="75FD0772" w14:textId="48F19C18" w:rsidR="00B94493" w:rsidRPr="00B94493" w:rsidRDefault="00B94493" w:rsidP="00037122">
      <w:pPr>
        <w:rPr>
          <w:rFonts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65"/>
        <w:gridCol w:w="8811"/>
      </w:tblGrid>
      <w:tr w:rsidR="009E309A" w14:paraId="01318790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605FB471" w14:textId="4FCA2EBE" w:rsidR="009E309A" w:rsidRDefault="009E309A" w:rsidP="00037122">
            <w:r>
              <w:rPr>
                <w:rFonts w:hint="eastAsia"/>
              </w:rPr>
              <w:lastRenderedPageBreak/>
              <w:t>程序</w:t>
            </w:r>
          </w:p>
        </w:tc>
        <w:tc>
          <w:tcPr>
            <w:tcW w:w="9042" w:type="dxa"/>
          </w:tcPr>
          <w:p w14:paraId="5DA45DBA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import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pandas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as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pd</w:t>
            </w:r>
          </w:p>
          <w:p w14:paraId="05AC9AD7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import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matplotlib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pyplot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as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</w:p>
          <w:p w14:paraId="49BCDDA8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from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sklearn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cluster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import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KMeans</w:t>
            </w:r>
          </w:p>
          <w:p w14:paraId="6D904EAB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from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sklearn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preprocessing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import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StandardScaler</w:t>
            </w:r>
          </w:p>
          <w:p w14:paraId="5426F1C0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751547DC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rcParams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'font.sans-serif'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]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'SimHei'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  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#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用来正常显示中文标签</w:t>
            </w:r>
          </w:p>
          <w:p w14:paraId="4C72BF7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rcParams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'axes.unicode_minus'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]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569CD6"/>
                <w:sz w:val="23"/>
                <w:szCs w:val="23"/>
                <w:lang w:bidi="ar-SA"/>
              </w:rPr>
              <w:t>False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 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#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用来正常显示负号</w:t>
            </w:r>
          </w:p>
          <w:p w14:paraId="69279AC8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2F69DC19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pd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read_csv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光合有效辐射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.csv'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0B2D8513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6C56E325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计算每个站点的光合有效辐射（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PAR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）平均值</w:t>
            </w:r>
          </w:p>
          <w:p w14:paraId="5C54F9F3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mean_par_values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iloc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[:,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:].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mean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()</w:t>
            </w:r>
          </w:p>
          <w:p w14:paraId="4305D4B1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51BD55FA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将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Series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转换为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DataFrame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，便于后续聚类使用</w:t>
            </w:r>
          </w:p>
          <w:p w14:paraId="67984331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mean_par_values_df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mean_par_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values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reset</w:t>
            </w:r>
            <w:proofErr w:type="gramEnd"/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_index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()</w:t>
            </w:r>
          </w:p>
          <w:p w14:paraId="575693CE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mean_par_values_df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columns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站点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平均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PAR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值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</w:t>
            </w:r>
          </w:p>
          <w:p w14:paraId="2F7119FB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20FE8B5A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使用肘部方法确定最优聚类数</w:t>
            </w:r>
          </w:p>
          <w:p w14:paraId="6034B50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sse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[]</w:t>
            </w:r>
          </w:p>
          <w:p w14:paraId="61113291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for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in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range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11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):  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测试从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1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到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10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的聚类数</w:t>
            </w:r>
          </w:p>
          <w:p w14:paraId="6BCDD5E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   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proofErr w:type="gramEnd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n_clusters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random_state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42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52937746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   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fit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mean_par_values_df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平均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PAR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值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]].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values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7E53A48C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   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sse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append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inertia_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69DC932E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4E074385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绘制肘部图</w:t>
            </w:r>
          </w:p>
          <w:p w14:paraId="07B6302B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figure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figsize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10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6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))</w:t>
            </w:r>
          </w:p>
          <w:p w14:paraId="736295D8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plot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range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11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),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sse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marker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'o'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281B7076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title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肘部方法确定最优聚类数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3FB63569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xlabel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聚类数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4C2BCF1E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ylabel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误差平方和（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SSE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）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47B580CC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grid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569CD6"/>
                <w:sz w:val="23"/>
                <w:szCs w:val="23"/>
                <w:lang w:bidi="ar-SA"/>
              </w:rPr>
              <w:t>True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191AF637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show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()</w:t>
            </w:r>
          </w:p>
          <w:p w14:paraId="3A64693B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3925E0B0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执行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K-means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聚类，根据肘部</w:t>
            </w:r>
            <w:proofErr w:type="gramStart"/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图选择</w:t>
            </w:r>
            <w:proofErr w:type="gramEnd"/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3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个聚类</w:t>
            </w:r>
          </w:p>
          <w:p w14:paraId="7D299B1F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proofErr w:type="gramEnd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n_clusters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3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random_state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42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4030F6A3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mean_par_values_df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聚类结果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]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fit_predict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mean_par_values_df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平均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PAR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值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]].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values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3172A727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1683582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输出聚类结果</w:t>
            </w:r>
          </w:p>
          <w:p w14:paraId="47D90FCE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print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mean_par_values_df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sort_values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聚类结果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))</w:t>
            </w:r>
          </w:p>
          <w:p w14:paraId="6D402A8C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51AD3F75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提取特征数据</w:t>
            </w:r>
          </w:p>
          <w:p w14:paraId="7E685C6B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features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iloc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[:,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:]</w:t>
            </w:r>
          </w:p>
          <w:p w14:paraId="04AE6AD0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32445D71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数据标准化</w:t>
            </w:r>
          </w:p>
          <w:p w14:paraId="03C1948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scaler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StandardScaler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346B44F9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features_scaled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scaler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fit_transform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features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0FB656F8" w14:textId="6689D670" w:rsidR="009E309A" w:rsidRPr="00A426B3" w:rsidRDefault="009E309A" w:rsidP="00037122"/>
          <w:p w14:paraId="529A36B4" w14:textId="50F46459" w:rsidR="009E309A" w:rsidRPr="00A426B3" w:rsidRDefault="009E309A" w:rsidP="004872CF"/>
        </w:tc>
      </w:tr>
      <w:tr w:rsidR="00613EBB" w14:paraId="3415A53F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56456F9E" w14:textId="188EA922" w:rsidR="00613EBB" w:rsidRDefault="00613EBB" w:rsidP="0003712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程序</w:t>
            </w:r>
          </w:p>
        </w:tc>
        <w:tc>
          <w:tcPr>
            <w:tcW w:w="9042" w:type="dxa"/>
          </w:tcPr>
          <w:p w14:paraId="37F2D22F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使用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K-means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进行聚类</w:t>
            </w:r>
          </w:p>
          <w:p w14:paraId="7976343B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proofErr w:type="gramEnd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n_clusters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3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random_state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42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46BEAF7F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'Cluster'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]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kmeans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fit_predict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features_scaled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1C5F82EA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172E1471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可视化聚类结果</w:t>
            </w:r>
          </w:p>
          <w:p w14:paraId="5DD2E6D3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scatter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features_scaled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[:,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0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],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features_scaled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[:,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],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c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'Cluster'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])</w:t>
            </w:r>
          </w:p>
          <w:p w14:paraId="7EEE1A32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title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 xml:space="preserve">'K-means 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聚类结果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0F6FDF70" w14:textId="77777777" w:rsid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show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()</w:t>
            </w:r>
          </w:p>
          <w:p w14:paraId="13D48525" w14:textId="77777777" w:rsid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57B62BB1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1EC4D42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import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pandas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as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pd</w:t>
            </w:r>
          </w:p>
          <w:p w14:paraId="000B3057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import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numpy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as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np</w:t>
            </w:r>
          </w:p>
          <w:p w14:paraId="484A231E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import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matplotlib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pyplot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  <w:t>as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</w:p>
          <w:p w14:paraId="5F320180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1C707D8B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加载数据并设置时间序列索引</w:t>
            </w:r>
          </w:p>
          <w:p w14:paraId="228D0282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pd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read_csv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光合有效辐射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.csv'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16A5F3DF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proofErr w:type="gramEnd"/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'Unnamed: 0'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]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pd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to_datetime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'Unnamed: 0'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],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format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'%Y-%m-</w:t>
            </w:r>
            <w:r w:rsidRPr="00613EBB">
              <w:rPr>
                <w:rFonts w:ascii="Consolas" w:hAnsi="Consolas" w:cs="宋体"/>
                <w:bCs w:val="0"/>
                <w:color w:val="569CD6"/>
                <w:sz w:val="23"/>
                <w:szCs w:val="23"/>
                <w:lang w:bidi="ar-SA"/>
              </w:rPr>
              <w:t>%d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-%H-%M'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77895FCA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set_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index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proofErr w:type="gramEnd"/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'Unnamed: 0'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inplace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569CD6"/>
                <w:sz w:val="23"/>
                <w:szCs w:val="23"/>
                <w:lang w:bidi="ar-SA"/>
              </w:rPr>
              <w:t>True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6C2CC7E9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0CFE157B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日变化分析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 -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选择一个具体日期进行分析</w:t>
            </w:r>
          </w:p>
          <w:p w14:paraId="0A8ACF73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date_to_analyze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index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0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].date()</w:t>
            </w:r>
          </w:p>
          <w:p w14:paraId="0A45385C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daily_data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proofErr w:type="gramEnd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index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.date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date_to_analyze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'2134m'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</w:t>
            </w:r>
          </w:p>
          <w:p w14:paraId="1C8FE323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daily_data_hours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daily_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.index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.hour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+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daily_data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.index.minute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/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60</w:t>
            </w:r>
          </w:p>
          <w:p w14:paraId="570974A7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20CD1AB0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绘制日变化图</w:t>
            </w:r>
          </w:p>
          <w:p w14:paraId="77859A9D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figure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figsize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10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6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))</w:t>
            </w:r>
          </w:p>
          <w:p w14:paraId="5B89809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plot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daily_data_hours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daily_data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.values,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marker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'o'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linestyle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'-'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45169E3C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title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站点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 xml:space="preserve"> 2134m 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的日光合有效辐射变化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0FC12FED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xlabel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小时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01585F8F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ylabel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光合有效辐射值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 xml:space="preserve"> (PAR)'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365696DD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grid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569CD6"/>
                <w:sz w:val="23"/>
                <w:szCs w:val="23"/>
                <w:lang w:bidi="ar-SA"/>
              </w:rPr>
              <w:t>True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32E672AE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xticks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range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0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24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))</w:t>
            </w:r>
          </w:p>
          <w:p w14:paraId="4DCA4CB6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tight</w:t>
            </w:r>
            <w:proofErr w:type="gramEnd"/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_layout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()</w:t>
            </w:r>
          </w:p>
          <w:p w14:paraId="64EDB13D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show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()</w:t>
            </w:r>
          </w:p>
          <w:p w14:paraId="40D7DBBC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586C0"/>
                <w:sz w:val="23"/>
                <w:szCs w:val="23"/>
                <w:lang w:bidi="ar-SA"/>
              </w:rPr>
            </w:pPr>
          </w:p>
        </w:tc>
      </w:tr>
      <w:tr w:rsidR="00613EBB" w14:paraId="23EEABCE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1DCF8EE9" w14:textId="0827C4E6" w:rsidR="00613EBB" w:rsidRDefault="00613EBB" w:rsidP="0003712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程序</w:t>
            </w:r>
          </w:p>
        </w:tc>
        <w:tc>
          <w:tcPr>
            <w:tcW w:w="9042" w:type="dxa"/>
          </w:tcPr>
          <w:p w14:paraId="4B07BEB7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季节性分析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 -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使用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FFT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分析</w:t>
            </w:r>
          </w:p>
          <w:p w14:paraId="032C5085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fft_values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np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fft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fft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par_data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'2134m'</w:t>
            </w:r>
            <w:proofErr w:type="gramStart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values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5619B038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frequencies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np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fft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fftfreq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len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fft_values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),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d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/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144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))  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假设每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10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分钟记录一次，一天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144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次</w:t>
            </w:r>
          </w:p>
          <w:p w14:paraId="328A2D23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positive_frequencies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frequencies</w:t>
            </w:r>
            <w:proofErr w:type="gramStart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[: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len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frequencies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//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2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</w:t>
            </w:r>
          </w:p>
          <w:p w14:paraId="79F26B8E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magnitudes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 </w:t>
            </w: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np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abs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fft_</w:t>
            </w:r>
            <w:proofErr w:type="gramStart"/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values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)[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: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len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frequencies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//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2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]</w:t>
            </w:r>
          </w:p>
          <w:p w14:paraId="6415309A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</w:p>
          <w:p w14:paraId="1BF6744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 xml:space="preserve"># 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绘制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FFT</w:t>
            </w:r>
            <w:r w:rsidRPr="00613EBB">
              <w:rPr>
                <w:rFonts w:ascii="Consolas" w:hAnsi="Consolas" w:cs="宋体"/>
                <w:bCs w:val="0"/>
                <w:color w:val="6A9955"/>
                <w:sz w:val="23"/>
                <w:szCs w:val="23"/>
                <w:lang w:bidi="ar-SA"/>
              </w:rPr>
              <w:t>结果</w:t>
            </w:r>
          </w:p>
          <w:p w14:paraId="58D712E4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figure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figsize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12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B5CEA8"/>
                <w:sz w:val="23"/>
                <w:szCs w:val="23"/>
                <w:lang w:bidi="ar-SA"/>
              </w:rPr>
              <w:t>6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))</w:t>
            </w:r>
          </w:p>
          <w:p w14:paraId="4DFCABE3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stem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positive_frequencies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magnitudes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'b'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markerfmt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" "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 xml:space="preserve">, </w:t>
            </w:r>
            <w:r w:rsidRPr="00613EBB">
              <w:rPr>
                <w:rFonts w:ascii="Consolas" w:hAnsi="Consolas" w:cs="宋体"/>
                <w:bCs w:val="0"/>
                <w:color w:val="9CDCFE"/>
                <w:sz w:val="23"/>
                <w:szCs w:val="23"/>
                <w:lang w:bidi="ar-SA"/>
              </w:rPr>
              <w:t>basefmt</w:t>
            </w:r>
            <w:r w:rsidRPr="00613EBB">
              <w:rPr>
                <w:rFonts w:ascii="Consolas" w:hAnsi="Consolas" w:cs="宋体"/>
                <w:bCs w:val="0"/>
                <w:color w:val="D4D4D4"/>
                <w:sz w:val="23"/>
                <w:szCs w:val="23"/>
                <w:lang w:bidi="ar-SA"/>
              </w:rPr>
              <w:t>=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"-b"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715B155A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title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站点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 xml:space="preserve"> 2134m 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的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FFT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分析结果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4E4F217E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xlabel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频率（每天的周期次数）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4CC4CC18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ylabel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幅度</w:t>
            </w:r>
            <w:r w:rsidRPr="00613EBB">
              <w:rPr>
                <w:rFonts w:ascii="Consolas" w:hAnsi="Consolas" w:cs="宋体"/>
                <w:bCs w:val="0"/>
                <w:color w:val="CE9178"/>
                <w:sz w:val="23"/>
                <w:szCs w:val="23"/>
                <w:lang w:bidi="ar-SA"/>
              </w:rPr>
              <w:t>'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34D68F15" w14:textId="77777777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grid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</w:t>
            </w:r>
            <w:r w:rsidRPr="00613EBB">
              <w:rPr>
                <w:rFonts w:ascii="Consolas" w:hAnsi="Consolas" w:cs="宋体"/>
                <w:bCs w:val="0"/>
                <w:color w:val="569CD6"/>
                <w:sz w:val="23"/>
                <w:szCs w:val="23"/>
                <w:lang w:bidi="ar-SA"/>
              </w:rPr>
              <w:t>True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)</w:t>
            </w:r>
          </w:p>
          <w:p w14:paraId="3EAA3CE3" w14:textId="5B40880D" w:rsidR="00613EBB" w:rsidRPr="00613EBB" w:rsidRDefault="00613EBB" w:rsidP="00613EBB">
            <w:pPr>
              <w:shd w:val="clear" w:color="auto" w:fill="1F1F1F"/>
              <w:spacing w:line="300" w:lineRule="atLeast"/>
              <w:rPr>
                <w:rFonts w:ascii="Consolas" w:hAnsi="Consolas" w:cs="宋体" w:hint="eastAsia"/>
                <w:bCs w:val="0"/>
                <w:color w:val="CCCCCC"/>
                <w:sz w:val="23"/>
                <w:szCs w:val="23"/>
                <w:lang w:bidi="ar-SA"/>
              </w:rPr>
            </w:pPr>
            <w:proofErr w:type="gramStart"/>
            <w:r w:rsidRPr="00613EBB">
              <w:rPr>
                <w:rFonts w:ascii="Consolas" w:hAnsi="Consolas" w:cs="宋体"/>
                <w:bCs w:val="0"/>
                <w:color w:val="4EC9B0"/>
                <w:sz w:val="23"/>
                <w:szCs w:val="23"/>
                <w:lang w:bidi="ar-SA"/>
              </w:rPr>
              <w:t>plt</w:t>
            </w:r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.</w:t>
            </w:r>
            <w:r w:rsidRPr="00613EBB">
              <w:rPr>
                <w:rFonts w:ascii="Consolas" w:hAnsi="Consolas" w:cs="宋体"/>
                <w:bCs w:val="0"/>
                <w:color w:val="DCDCAA"/>
                <w:sz w:val="23"/>
                <w:szCs w:val="23"/>
                <w:lang w:bidi="ar-SA"/>
              </w:rPr>
              <w:t>show</w:t>
            </w:r>
            <w:proofErr w:type="gramEnd"/>
            <w:r w:rsidRPr="00613EBB">
              <w:rPr>
                <w:rFonts w:ascii="Consolas" w:hAnsi="Consolas" w:cs="宋体"/>
                <w:bCs w:val="0"/>
                <w:color w:val="CCCCCC"/>
                <w:sz w:val="23"/>
                <w:szCs w:val="23"/>
                <w:lang w:bidi="ar-SA"/>
              </w:rPr>
              <w:t>()</w:t>
            </w:r>
          </w:p>
        </w:tc>
      </w:tr>
      <w:tr w:rsidR="009E309A" w14:paraId="6B10F1A3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642A4F90" w14:textId="744B309C" w:rsidR="009E309A" w:rsidRDefault="00B94493" w:rsidP="00037122">
            <w:r>
              <w:rPr>
                <w:rFonts w:hint="eastAsia"/>
              </w:rPr>
              <w:lastRenderedPageBreak/>
              <w:t>输出结果</w:t>
            </w:r>
          </w:p>
        </w:tc>
        <w:tc>
          <w:tcPr>
            <w:tcW w:w="9042" w:type="dxa"/>
          </w:tcPr>
          <w:p w14:paraId="2E721284" w14:textId="77777777" w:rsidR="00A5597C" w:rsidRDefault="00613EBB" w:rsidP="00E803EE">
            <w:r w:rsidRPr="00613EBB">
              <w:drawing>
                <wp:inline distT="0" distB="0" distL="0" distR="0" wp14:anchorId="1D28BD77" wp14:editId="0B3265F5">
                  <wp:extent cx="5368636" cy="3382355"/>
                  <wp:effectExtent l="0" t="0" r="3810" b="8890"/>
                  <wp:docPr id="11414513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4513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365" cy="339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B469E" w14:textId="51B70CC9" w:rsidR="00613EBB" w:rsidRPr="00A426B3" w:rsidRDefault="00613EBB" w:rsidP="00E803EE">
            <w:pPr>
              <w:rPr>
                <w:rFonts w:hint="eastAsia"/>
              </w:rPr>
            </w:pPr>
            <w:r w:rsidRPr="00613EBB">
              <w:drawing>
                <wp:inline distT="0" distB="0" distL="0" distR="0" wp14:anchorId="76725BE6" wp14:editId="1C3C8171">
                  <wp:extent cx="5153025" cy="4124325"/>
                  <wp:effectExtent l="0" t="0" r="9525" b="9525"/>
                  <wp:docPr id="1498949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9498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BB" w14:paraId="39DD8032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6C5F2EFE" w14:textId="4760C6EC" w:rsidR="00613EBB" w:rsidRDefault="00613EBB" w:rsidP="0003712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输出结果</w:t>
            </w:r>
          </w:p>
        </w:tc>
        <w:tc>
          <w:tcPr>
            <w:tcW w:w="9042" w:type="dxa"/>
          </w:tcPr>
          <w:p w14:paraId="720BB9E9" w14:textId="77777777" w:rsidR="00613EBB" w:rsidRDefault="00613EBB" w:rsidP="00E803EE">
            <w:r w:rsidRPr="00613EBB">
              <w:drawing>
                <wp:inline distT="0" distB="0" distL="0" distR="0" wp14:anchorId="1D86A1B0" wp14:editId="0189D773">
                  <wp:extent cx="5675255" cy="3385751"/>
                  <wp:effectExtent l="0" t="0" r="1905" b="5715"/>
                  <wp:docPr id="11993932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3932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201" cy="3400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AA5F6" w14:textId="4BBC495B" w:rsidR="00613EBB" w:rsidRPr="00613EBB" w:rsidRDefault="00613EBB" w:rsidP="00E803EE">
            <w:pPr>
              <w:rPr>
                <w:rFonts w:hint="eastAsia"/>
              </w:rPr>
            </w:pPr>
            <w:r w:rsidRPr="00613EBB">
              <w:drawing>
                <wp:inline distT="0" distB="0" distL="0" distR="0" wp14:anchorId="1156F40A" wp14:editId="0BC10938">
                  <wp:extent cx="5498756" cy="3002579"/>
                  <wp:effectExtent l="0" t="0" r="6985" b="7620"/>
                  <wp:docPr id="18928938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8938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095" cy="30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6B3" w:rsidRPr="00A426B3" w14:paraId="6BDB37C2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762336E0" w14:textId="646C171D" w:rsidR="00A426B3" w:rsidRPr="00A426B3" w:rsidRDefault="00A426B3" w:rsidP="00037122">
            <w:r w:rsidRPr="00A426B3">
              <w:rPr>
                <w:rFonts w:hint="eastAsia"/>
              </w:rPr>
              <w:lastRenderedPageBreak/>
              <w:t>结果分析</w:t>
            </w:r>
          </w:p>
        </w:tc>
        <w:tc>
          <w:tcPr>
            <w:tcW w:w="9042" w:type="dxa"/>
          </w:tcPr>
          <w:p w14:paraId="7856CBE6" w14:textId="50055D74" w:rsidR="00783562" w:rsidRPr="00783562" w:rsidRDefault="00783562" w:rsidP="00783562">
            <w:pPr>
              <w:rPr>
                <w:lang w:bidi="ar-SA"/>
              </w:rPr>
            </w:pPr>
            <w:r w:rsidRPr="00783562">
              <w:rPr>
                <w:rFonts w:hAnsi="Symbol"/>
                <w:lang w:bidi="ar-SA"/>
              </w:rPr>
              <w:t></w:t>
            </w:r>
            <w:r w:rsidRPr="00783562">
              <w:rPr>
                <w:b/>
                <w:lang w:bidi="ar-SA"/>
              </w:rPr>
              <w:t>聚类分析</w:t>
            </w:r>
            <w:r w:rsidRPr="00783562">
              <w:rPr>
                <w:lang w:bidi="ar-SA"/>
              </w:rPr>
              <w:t>：</w:t>
            </w:r>
          </w:p>
          <w:p w14:paraId="34D92B12" w14:textId="77777777" w:rsidR="00783562" w:rsidRPr="00783562" w:rsidRDefault="00783562" w:rsidP="00783562">
            <w:pPr>
              <w:rPr>
                <w:lang w:bidi="ar-SA"/>
              </w:rPr>
            </w:pPr>
            <w:r w:rsidRPr="00783562">
              <w:rPr>
                <w:lang w:bidi="ar-SA"/>
              </w:rPr>
              <w:t>如肘部图所示，选定的最佳聚类数为</w:t>
            </w:r>
            <w:r w:rsidRPr="00783562">
              <w:rPr>
                <w:lang w:bidi="ar-SA"/>
              </w:rPr>
              <w:t>3</w:t>
            </w:r>
            <w:r w:rsidRPr="00783562">
              <w:rPr>
                <w:lang w:bidi="ar-SA"/>
              </w:rPr>
              <w:t>，这是通过观察误差平方和（</w:t>
            </w:r>
            <w:r w:rsidRPr="00783562">
              <w:rPr>
                <w:lang w:bidi="ar-SA"/>
              </w:rPr>
              <w:t>SSE</w:t>
            </w:r>
            <w:r w:rsidRPr="00783562">
              <w:rPr>
                <w:lang w:bidi="ar-SA"/>
              </w:rPr>
              <w:t>）随聚类数量变化的折线图确定的，其中在</w:t>
            </w:r>
            <w:r w:rsidRPr="00783562">
              <w:rPr>
                <w:lang w:bidi="ar-SA"/>
              </w:rPr>
              <w:t>3</w:t>
            </w:r>
            <w:r w:rsidRPr="00783562">
              <w:rPr>
                <w:lang w:bidi="ar-SA"/>
              </w:rPr>
              <w:t>个聚类时</w:t>
            </w:r>
            <w:r w:rsidRPr="00783562">
              <w:rPr>
                <w:lang w:bidi="ar-SA"/>
              </w:rPr>
              <w:t>SSE</w:t>
            </w:r>
            <w:r w:rsidRPr="00783562">
              <w:rPr>
                <w:lang w:bidi="ar-SA"/>
              </w:rPr>
              <w:t>的下降速度明显减缓。</w:t>
            </w:r>
          </w:p>
          <w:p w14:paraId="0A561667" w14:textId="76E4C74A" w:rsidR="00783562" w:rsidRDefault="00783562" w:rsidP="00783562">
            <w:pPr>
              <w:rPr>
                <w:lang w:bidi="ar-SA"/>
              </w:rPr>
            </w:pPr>
            <w:r w:rsidRPr="00783562">
              <w:rPr>
                <w:lang w:bidi="ar-SA"/>
              </w:rPr>
              <w:t>K-means</w:t>
            </w:r>
            <w:r w:rsidRPr="00783562">
              <w:rPr>
                <w:lang w:bidi="ar-SA"/>
              </w:rPr>
              <w:t>聚类的结果在可视化图中展示</w:t>
            </w:r>
          </w:p>
          <w:p w14:paraId="26F50FCB" w14:textId="77777777" w:rsidR="00783562" w:rsidRPr="00783562" w:rsidRDefault="00783562" w:rsidP="00783562">
            <w:pPr>
              <w:rPr>
                <w:rFonts w:hint="eastAsia"/>
                <w:lang w:bidi="ar-SA"/>
              </w:rPr>
            </w:pPr>
          </w:p>
          <w:p w14:paraId="23A61E20" w14:textId="21C000F9" w:rsidR="00783562" w:rsidRPr="00783562" w:rsidRDefault="00783562" w:rsidP="00783562">
            <w:pPr>
              <w:rPr>
                <w:lang w:bidi="ar-SA"/>
              </w:rPr>
            </w:pPr>
            <w:r w:rsidRPr="00783562">
              <w:rPr>
                <w:rFonts w:hAnsi="Symbol"/>
                <w:lang w:bidi="ar-SA"/>
              </w:rPr>
              <w:t></w:t>
            </w:r>
            <w:r w:rsidRPr="00783562">
              <w:rPr>
                <w:b/>
                <w:lang w:bidi="ar-SA"/>
              </w:rPr>
              <w:t>日变化分析</w:t>
            </w:r>
            <w:r w:rsidRPr="00783562">
              <w:rPr>
                <w:lang w:bidi="ar-SA"/>
              </w:rPr>
              <w:t>：</w:t>
            </w:r>
          </w:p>
          <w:p w14:paraId="36DE67A6" w14:textId="77777777" w:rsidR="00783562" w:rsidRDefault="00783562" w:rsidP="00783562">
            <w:pPr>
              <w:rPr>
                <w:lang w:bidi="ar-SA"/>
              </w:rPr>
            </w:pPr>
            <w:r w:rsidRPr="00783562">
              <w:rPr>
                <w:lang w:bidi="ar-SA"/>
              </w:rPr>
              <w:t>站点</w:t>
            </w:r>
            <w:r w:rsidRPr="00783562">
              <w:rPr>
                <w:lang w:bidi="ar-SA"/>
              </w:rPr>
              <w:t>2134m</w:t>
            </w:r>
            <w:r w:rsidRPr="00783562">
              <w:rPr>
                <w:lang w:bidi="ar-SA"/>
              </w:rPr>
              <w:t>在一天中的光合有效辐射（</w:t>
            </w:r>
            <w:r w:rsidRPr="00783562">
              <w:rPr>
                <w:lang w:bidi="ar-SA"/>
              </w:rPr>
              <w:t>PAR</w:t>
            </w:r>
            <w:r w:rsidRPr="00783562">
              <w:rPr>
                <w:lang w:bidi="ar-SA"/>
              </w:rPr>
              <w:t>）表现出明显的日变化模式，从清晨开始逐渐增加，到中午达到高峰，之后逐渐减少，与日照时间密切相关。</w:t>
            </w:r>
          </w:p>
          <w:p w14:paraId="3F4A1D3A" w14:textId="77777777" w:rsidR="00783562" w:rsidRPr="00783562" w:rsidRDefault="00783562" w:rsidP="00783562">
            <w:pPr>
              <w:rPr>
                <w:rFonts w:hint="eastAsia"/>
                <w:lang w:bidi="ar-SA"/>
              </w:rPr>
            </w:pPr>
          </w:p>
          <w:p w14:paraId="0D3B23B9" w14:textId="2D6781A1" w:rsidR="00783562" w:rsidRPr="00783562" w:rsidRDefault="00783562" w:rsidP="00783562">
            <w:pPr>
              <w:rPr>
                <w:lang w:bidi="ar-SA"/>
              </w:rPr>
            </w:pPr>
            <w:r w:rsidRPr="00783562">
              <w:rPr>
                <w:rFonts w:hAnsi="Symbol"/>
                <w:lang w:bidi="ar-SA"/>
              </w:rPr>
              <w:t></w:t>
            </w:r>
            <w:r w:rsidRPr="00783562">
              <w:rPr>
                <w:b/>
                <w:lang w:bidi="ar-SA"/>
              </w:rPr>
              <w:t>FFT</w:t>
            </w:r>
            <w:r w:rsidRPr="00783562">
              <w:rPr>
                <w:b/>
                <w:lang w:bidi="ar-SA"/>
              </w:rPr>
              <w:t>分析</w:t>
            </w:r>
            <w:r w:rsidRPr="00783562">
              <w:rPr>
                <w:lang w:bidi="ar-SA"/>
              </w:rPr>
              <w:t>：</w:t>
            </w:r>
          </w:p>
          <w:p w14:paraId="3FFD1A00" w14:textId="195004DA" w:rsidR="00A426B3" w:rsidRPr="00783562" w:rsidRDefault="00783562" w:rsidP="00783562">
            <w:pPr>
              <w:rPr>
                <w:rFonts w:hint="eastAsia"/>
                <w:lang w:bidi="ar-SA"/>
              </w:rPr>
            </w:pPr>
            <w:r w:rsidRPr="00783562">
              <w:rPr>
                <w:lang w:bidi="ar-SA"/>
              </w:rPr>
              <w:t>快速傅里叶变换（</w:t>
            </w:r>
            <w:r w:rsidRPr="00783562">
              <w:rPr>
                <w:lang w:bidi="ar-SA"/>
              </w:rPr>
              <w:t>FFT</w:t>
            </w:r>
            <w:r w:rsidRPr="00783562">
              <w:rPr>
                <w:lang w:bidi="ar-SA"/>
              </w:rPr>
              <w:t>）的结果显示了多个显著的频率成分，这些成分代表了数据中的主要周期性变化，包括日变化和可能的季节性变化。</w:t>
            </w:r>
          </w:p>
        </w:tc>
      </w:tr>
    </w:tbl>
    <w:p w14:paraId="04C41166" w14:textId="05055F4A" w:rsidR="00865883" w:rsidRPr="00A426B3" w:rsidRDefault="000C5454" w:rsidP="00037122">
      <w:pPr>
        <w:pStyle w:val="3"/>
      </w:pPr>
      <w:r>
        <w:rPr>
          <w:rFonts w:hint="eastAsia"/>
        </w:rPr>
        <w:lastRenderedPageBreak/>
        <w:t>五</w:t>
      </w:r>
      <w:r w:rsidR="00865883" w:rsidRPr="00A426B3">
        <w:rPr>
          <w:rFonts w:hint="eastAsia"/>
        </w:rPr>
        <w:t>、</w:t>
      </w:r>
      <w:r>
        <w:rPr>
          <w:rFonts w:hint="eastAsia"/>
        </w:rPr>
        <w:t>结论、</w:t>
      </w:r>
      <w:r w:rsidR="00865883" w:rsidRPr="00A426B3">
        <w:rPr>
          <w:rFonts w:hint="eastAsia"/>
        </w:rPr>
        <w:t>实验中遇到的问题以及对实验过程的思考：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87"/>
        <w:gridCol w:w="8789"/>
      </w:tblGrid>
      <w:tr w:rsidR="00865883" w14:paraId="7434281F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1102F3E9" w14:textId="4150A8DB" w:rsidR="00865883" w:rsidRDefault="000C5454" w:rsidP="00037122">
            <w:r>
              <w:rPr>
                <w:rFonts w:hint="eastAsia"/>
              </w:rPr>
              <w:t>结论</w:t>
            </w:r>
          </w:p>
        </w:tc>
        <w:tc>
          <w:tcPr>
            <w:tcW w:w="8977" w:type="dxa"/>
          </w:tcPr>
          <w:p w14:paraId="3953E9D7" w14:textId="117DD078" w:rsidR="00865883" w:rsidRPr="000C5454" w:rsidRDefault="000C5454" w:rsidP="00037122">
            <w:r w:rsidRPr="000C5454">
              <w:rPr>
                <w:rFonts w:hint="eastAsia"/>
              </w:rPr>
              <w:t>（</w:t>
            </w:r>
            <w:r w:rsidRPr="000C5454">
              <w:rPr>
                <w:shd w:val="clear" w:color="auto" w:fill="FFFFFF"/>
              </w:rPr>
              <w:t>总结实验的主要发现和结论，讨论实验的局限性和改进方向</w:t>
            </w:r>
            <w:r w:rsidRPr="000C5454">
              <w:rPr>
                <w:rFonts w:hint="eastAsia"/>
              </w:rPr>
              <w:t>）</w:t>
            </w:r>
          </w:p>
          <w:p w14:paraId="0BFB6DCF" w14:textId="7F4CBD35" w:rsidR="00F16B7F" w:rsidRPr="00F16B7F" w:rsidRDefault="00F16B7F" w:rsidP="00F16B7F">
            <w:pPr>
              <w:rPr>
                <w:b/>
                <w:bCs w:val="0"/>
                <w:lang w:bidi="ar-SA"/>
              </w:rPr>
            </w:pPr>
            <w:r w:rsidRPr="00F16B7F">
              <w:rPr>
                <w:b/>
                <w:bCs w:val="0"/>
                <w:lang w:bidi="ar-SA"/>
              </w:rPr>
              <w:t>结论</w:t>
            </w:r>
            <w:r w:rsidRPr="00F16B7F">
              <w:rPr>
                <w:rFonts w:hint="eastAsia"/>
                <w:b/>
                <w:bCs w:val="0"/>
                <w:lang w:bidi="ar-SA"/>
              </w:rPr>
              <w:t>：</w:t>
            </w:r>
          </w:p>
          <w:p w14:paraId="47B05738" w14:textId="6C1B74C3" w:rsidR="00F16B7F" w:rsidRPr="00F16B7F" w:rsidRDefault="00F16B7F" w:rsidP="002F40F7">
            <w:pPr>
              <w:pStyle w:val="a7"/>
              <w:numPr>
                <w:ilvl w:val="0"/>
                <w:numId w:val="18"/>
              </w:numPr>
              <w:rPr>
                <w:rFonts w:hint="eastAsia"/>
                <w:lang w:bidi="ar-SA"/>
              </w:rPr>
            </w:pPr>
            <w:r w:rsidRPr="00F16B7F">
              <w:rPr>
                <w:lang w:bidi="ar-SA"/>
              </w:rPr>
              <w:t>实验通过聚类分析和周期性分析（</w:t>
            </w:r>
            <w:r w:rsidRPr="00F16B7F">
              <w:rPr>
                <w:lang w:bidi="ar-SA"/>
              </w:rPr>
              <w:t>FFT</w:t>
            </w:r>
            <w:r w:rsidRPr="00F16B7F">
              <w:rPr>
                <w:lang w:bidi="ar-SA"/>
              </w:rPr>
              <w:t>）成功地识别了气象站</w:t>
            </w:r>
            <w:proofErr w:type="gramStart"/>
            <w:r w:rsidRPr="00F16B7F">
              <w:rPr>
                <w:lang w:bidi="ar-SA"/>
              </w:rPr>
              <w:t>点数据</w:t>
            </w:r>
            <w:proofErr w:type="gramEnd"/>
            <w:r w:rsidRPr="00F16B7F">
              <w:rPr>
                <w:lang w:bidi="ar-SA"/>
              </w:rPr>
              <w:t>中的结构和周期性模式。聚类帮助理解站点间的相似性，而</w:t>
            </w:r>
            <w:r w:rsidRPr="00F16B7F">
              <w:rPr>
                <w:lang w:bidi="ar-SA"/>
              </w:rPr>
              <w:t>FFT</w:t>
            </w:r>
            <w:r w:rsidRPr="00F16B7F">
              <w:rPr>
                <w:lang w:bidi="ar-SA"/>
              </w:rPr>
              <w:t>揭示了时间序列数据中的周期性特征</w:t>
            </w:r>
          </w:p>
          <w:p w14:paraId="530EE1F3" w14:textId="7B97DA58" w:rsidR="00F16B7F" w:rsidRDefault="00F16B7F" w:rsidP="002F40F7">
            <w:pPr>
              <w:pStyle w:val="a7"/>
              <w:numPr>
                <w:ilvl w:val="0"/>
                <w:numId w:val="18"/>
              </w:numPr>
              <w:rPr>
                <w:rFonts w:hint="eastAsia"/>
                <w:lang w:bidi="ar-SA"/>
              </w:rPr>
            </w:pPr>
            <w:r w:rsidRPr="00F16B7F">
              <w:rPr>
                <w:lang w:bidi="ar-SA"/>
              </w:rPr>
              <w:t>日变化分析证实了</w:t>
            </w:r>
            <w:r w:rsidRPr="00F16B7F">
              <w:rPr>
                <w:lang w:bidi="ar-SA"/>
              </w:rPr>
              <w:t>PAR</w:t>
            </w:r>
            <w:r w:rsidRPr="00F16B7F">
              <w:rPr>
                <w:lang w:bidi="ar-SA"/>
              </w:rPr>
              <w:t>值随时间的自然变化规律，这一发现对于理解和预测植物生态系统中的光合作用至关重要</w:t>
            </w:r>
          </w:p>
          <w:p w14:paraId="7CFF029D" w14:textId="348FB1CC" w:rsidR="00F16B7F" w:rsidRPr="002F40F7" w:rsidRDefault="00F16B7F" w:rsidP="00F16B7F">
            <w:pPr>
              <w:rPr>
                <w:rFonts w:hint="eastAsia"/>
                <w:sz w:val="27"/>
                <w:szCs w:val="27"/>
                <w:lang w:bidi="ar-SA"/>
              </w:rPr>
            </w:pPr>
          </w:p>
          <w:p w14:paraId="5E142AFB" w14:textId="77777777" w:rsidR="00F16B7F" w:rsidRPr="00F16B7F" w:rsidRDefault="00F16B7F" w:rsidP="00F16B7F">
            <w:pPr>
              <w:rPr>
                <w:b/>
                <w:bCs w:val="0"/>
                <w:lang w:bidi="ar-SA"/>
              </w:rPr>
            </w:pPr>
            <w:r w:rsidRPr="00F16B7F">
              <w:rPr>
                <w:b/>
                <w:bCs w:val="0"/>
                <w:lang w:bidi="ar-SA"/>
              </w:rPr>
              <w:t>局限性：</w:t>
            </w:r>
          </w:p>
          <w:p w14:paraId="46C1D964" w14:textId="1ED131DD" w:rsidR="00F16B7F" w:rsidRPr="00F16B7F" w:rsidRDefault="00F16B7F" w:rsidP="002F40F7">
            <w:pPr>
              <w:pStyle w:val="a7"/>
              <w:numPr>
                <w:ilvl w:val="0"/>
                <w:numId w:val="19"/>
              </w:numPr>
              <w:rPr>
                <w:rFonts w:hint="eastAsia"/>
                <w:lang w:bidi="ar-SA"/>
              </w:rPr>
            </w:pPr>
            <w:r w:rsidRPr="00F16B7F">
              <w:rPr>
                <w:lang w:bidi="ar-SA"/>
              </w:rPr>
              <w:t>数据覆盖范围可能限制了对季节性变化更深入的分析，数据</w:t>
            </w:r>
            <w:proofErr w:type="gramStart"/>
            <w:r w:rsidRPr="00F16B7F">
              <w:rPr>
                <w:lang w:bidi="ar-SA"/>
              </w:rPr>
              <w:t>集如果</w:t>
            </w:r>
            <w:proofErr w:type="gramEnd"/>
            <w:r w:rsidRPr="00F16B7F">
              <w:rPr>
                <w:lang w:bidi="ar-SA"/>
              </w:rPr>
              <w:t>只覆盖短时间内的记录可能无法准确反映全年的季节性变化</w:t>
            </w:r>
          </w:p>
          <w:p w14:paraId="15BDB4FC" w14:textId="367D4BFF" w:rsidR="00F16B7F" w:rsidRDefault="00F16B7F" w:rsidP="002F40F7">
            <w:pPr>
              <w:pStyle w:val="a7"/>
              <w:numPr>
                <w:ilvl w:val="0"/>
                <w:numId w:val="19"/>
              </w:numPr>
              <w:rPr>
                <w:rFonts w:hint="eastAsia"/>
                <w:lang w:bidi="ar-SA"/>
              </w:rPr>
            </w:pPr>
            <w:r w:rsidRPr="00F16B7F">
              <w:rPr>
                <w:lang w:bidi="ar-SA"/>
              </w:rPr>
              <w:t>聚类分析的解释依赖于选择的距离度量和聚类算法，不同的参数设置可能导致不同的结果</w:t>
            </w:r>
          </w:p>
          <w:p w14:paraId="51A93E5E" w14:textId="77777777" w:rsidR="00F16B7F" w:rsidRPr="002F40F7" w:rsidRDefault="00F16B7F" w:rsidP="00F16B7F">
            <w:pPr>
              <w:rPr>
                <w:rFonts w:hint="eastAsia"/>
                <w:lang w:bidi="ar-SA"/>
              </w:rPr>
            </w:pPr>
          </w:p>
          <w:p w14:paraId="29D4F15A" w14:textId="77777777" w:rsidR="00F16B7F" w:rsidRPr="00F16B7F" w:rsidRDefault="00F16B7F" w:rsidP="00F16B7F">
            <w:pPr>
              <w:rPr>
                <w:b/>
                <w:bCs w:val="0"/>
                <w:lang w:bidi="ar-SA"/>
              </w:rPr>
            </w:pPr>
            <w:r w:rsidRPr="00F16B7F">
              <w:rPr>
                <w:b/>
                <w:bCs w:val="0"/>
                <w:lang w:bidi="ar-SA"/>
              </w:rPr>
              <w:t>改进方向：</w:t>
            </w:r>
          </w:p>
          <w:p w14:paraId="693BE04F" w14:textId="29F3C7ED" w:rsidR="00F16B7F" w:rsidRPr="00F16B7F" w:rsidRDefault="00F16B7F" w:rsidP="002F40F7">
            <w:pPr>
              <w:pStyle w:val="a7"/>
              <w:numPr>
                <w:ilvl w:val="0"/>
                <w:numId w:val="20"/>
              </w:numPr>
              <w:rPr>
                <w:lang w:bidi="ar-SA"/>
              </w:rPr>
            </w:pPr>
            <w:r w:rsidRPr="00F16B7F">
              <w:rPr>
                <w:lang w:bidi="ar-SA"/>
              </w:rPr>
              <w:t>扩大数据集，包括更长时间范围的数据以更准确地分析季节性变化。</w:t>
            </w:r>
          </w:p>
          <w:p w14:paraId="39193601" w14:textId="759B5453" w:rsidR="00F16B7F" w:rsidRPr="00F16B7F" w:rsidRDefault="00F16B7F" w:rsidP="002F40F7">
            <w:pPr>
              <w:pStyle w:val="a7"/>
              <w:numPr>
                <w:ilvl w:val="0"/>
                <w:numId w:val="20"/>
              </w:numPr>
              <w:rPr>
                <w:rFonts w:hint="eastAsia"/>
                <w:lang w:bidi="ar-SA"/>
              </w:rPr>
            </w:pPr>
            <w:r w:rsidRPr="00F16B7F">
              <w:rPr>
                <w:lang w:bidi="ar-SA"/>
              </w:rPr>
              <w:t>尝试不同的聚类算法和参数设置，如层次聚类或密度基准聚类，可能会提供更有洞察力的结果</w:t>
            </w:r>
          </w:p>
          <w:p w14:paraId="17398F25" w14:textId="41FAA82A" w:rsidR="00F16B7F" w:rsidRPr="00F16B7F" w:rsidRDefault="00F16B7F" w:rsidP="002F40F7">
            <w:pPr>
              <w:pStyle w:val="a7"/>
              <w:numPr>
                <w:ilvl w:val="0"/>
                <w:numId w:val="20"/>
              </w:numPr>
              <w:rPr>
                <w:rFonts w:hint="eastAsia"/>
                <w:lang w:bidi="ar-SA"/>
              </w:rPr>
            </w:pPr>
            <w:r w:rsidRPr="00F16B7F">
              <w:rPr>
                <w:lang w:bidi="ar-SA"/>
              </w:rPr>
              <w:t>结合外部数据（如天气条件、地理信息）进一步分析聚类结果，以提供更全面的解释</w:t>
            </w:r>
          </w:p>
          <w:p w14:paraId="64AA4C0B" w14:textId="07F0C791" w:rsidR="00865883" w:rsidRDefault="00865883" w:rsidP="00037122">
            <w:pPr>
              <w:rPr>
                <w:rFonts w:hint="eastAsia"/>
                <w:lang w:bidi="ar-SA"/>
              </w:rPr>
            </w:pPr>
          </w:p>
        </w:tc>
      </w:tr>
      <w:tr w:rsidR="00A426B3" w14:paraId="73B9DAC1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6A5B6CB3" w14:textId="1070EC30" w:rsidR="00A426B3" w:rsidRDefault="000C5454" w:rsidP="00037122">
            <w:r>
              <w:rPr>
                <w:rFonts w:hint="eastAsia"/>
              </w:rPr>
              <w:lastRenderedPageBreak/>
              <w:t>所使用工具的关键函数</w:t>
            </w:r>
          </w:p>
        </w:tc>
        <w:tc>
          <w:tcPr>
            <w:tcW w:w="8977" w:type="dxa"/>
          </w:tcPr>
          <w:p w14:paraId="35500876" w14:textId="579E8A2E" w:rsidR="00B5515B" w:rsidRDefault="00B5515B" w:rsidP="00B5515B">
            <w:pPr>
              <w:rPr>
                <w:lang w:bidi="ar-SA"/>
              </w:rPr>
            </w:pPr>
            <w:r w:rsidRPr="00B5515B">
              <w:rPr>
                <w:rFonts w:hAnsi="Symbol"/>
                <w:lang w:bidi="ar-SA"/>
              </w:rPr>
              <w:t></w:t>
            </w:r>
            <w:r w:rsidRPr="00B5515B">
              <w:rPr>
                <w:b/>
                <w:lang w:bidi="ar-SA"/>
              </w:rPr>
              <w:t>Python</w:t>
            </w:r>
            <w:r w:rsidRPr="00B5515B">
              <w:rPr>
                <w:b/>
                <w:lang w:bidi="ar-SA"/>
              </w:rPr>
              <w:t>库</w:t>
            </w:r>
            <w:r w:rsidRPr="00B5515B">
              <w:rPr>
                <w:lang w:bidi="ar-SA"/>
              </w:rPr>
              <w:t>：</w:t>
            </w:r>
            <w:r w:rsidRPr="00B5515B">
              <w:rPr>
                <w:lang w:bidi="ar-SA"/>
              </w:rPr>
              <w:t>Pandas</w:t>
            </w:r>
            <w:r w:rsidRPr="00B5515B">
              <w:rPr>
                <w:lang w:bidi="ar-SA"/>
              </w:rPr>
              <w:t>用于数据处理，</w:t>
            </w:r>
            <w:r w:rsidRPr="00B5515B">
              <w:rPr>
                <w:lang w:bidi="ar-SA"/>
              </w:rPr>
              <w:t>NumPy</w:t>
            </w:r>
            <w:r w:rsidRPr="00B5515B">
              <w:rPr>
                <w:lang w:bidi="ar-SA"/>
              </w:rPr>
              <w:t>用于数学运算，</w:t>
            </w:r>
            <w:r w:rsidRPr="00B5515B">
              <w:rPr>
                <w:lang w:bidi="ar-SA"/>
              </w:rPr>
              <w:t>Matplotlib</w:t>
            </w:r>
            <w:r w:rsidRPr="00B5515B">
              <w:rPr>
                <w:lang w:bidi="ar-SA"/>
              </w:rPr>
              <w:t>和</w:t>
            </w:r>
            <w:r w:rsidRPr="00B5515B">
              <w:rPr>
                <w:lang w:bidi="ar-SA"/>
              </w:rPr>
              <w:t>Seaborn</w:t>
            </w:r>
            <w:r w:rsidRPr="00B5515B">
              <w:rPr>
                <w:lang w:bidi="ar-SA"/>
              </w:rPr>
              <w:t>用于数据可视化。</w:t>
            </w:r>
          </w:p>
          <w:p w14:paraId="737C6199" w14:textId="77777777" w:rsidR="00B5515B" w:rsidRPr="00B5515B" w:rsidRDefault="00B5515B" w:rsidP="00B5515B">
            <w:pPr>
              <w:rPr>
                <w:rFonts w:hint="eastAsia"/>
                <w:lang w:bidi="ar-SA"/>
              </w:rPr>
            </w:pPr>
          </w:p>
          <w:p w14:paraId="5A615787" w14:textId="2D0F30B3" w:rsidR="00B5515B" w:rsidRPr="00B5515B" w:rsidRDefault="00B5515B" w:rsidP="00B5515B">
            <w:pPr>
              <w:rPr>
                <w:lang w:bidi="ar-SA"/>
              </w:rPr>
            </w:pPr>
            <w:r w:rsidRPr="00B5515B">
              <w:rPr>
                <w:rFonts w:hAnsi="Symbol"/>
                <w:lang w:bidi="ar-SA"/>
              </w:rPr>
              <w:t></w:t>
            </w:r>
            <w:r w:rsidRPr="00B5515B">
              <w:rPr>
                <w:b/>
                <w:lang w:bidi="ar-SA"/>
              </w:rPr>
              <w:t>关键函数</w:t>
            </w:r>
            <w:r w:rsidRPr="00B5515B">
              <w:rPr>
                <w:lang w:bidi="ar-SA"/>
              </w:rPr>
              <w:t>：</w:t>
            </w:r>
          </w:p>
          <w:p w14:paraId="6367CCE1" w14:textId="3EADF9AC" w:rsidR="00B5515B" w:rsidRPr="00B5515B" w:rsidRDefault="00B5515B" w:rsidP="00B5515B">
            <w:pPr>
              <w:rPr>
                <w:lang w:bidi="ar-SA"/>
              </w:rPr>
            </w:pPr>
            <w:r w:rsidRPr="00B5515B">
              <w:rPr>
                <w:lang w:bidi="ar-SA"/>
              </w:rPr>
              <w:t>KMeansfromsklearn.cluster</w:t>
            </w:r>
            <w:r w:rsidRPr="00B5515B">
              <w:rPr>
                <w:lang w:bidi="ar-SA"/>
              </w:rPr>
              <w:t>：执行</w:t>
            </w:r>
            <w:r w:rsidRPr="00B5515B">
              <w:rPr>
                <w:lang w:bidi="ar-SA"/>
              </w:rPr>
              <w:t>K-means</w:t>
            </w:r>
            <w:r w:rsidRPr="00B5515B">
              <w:rPr>
                <w:lang w:bidi="ar-SA"/>
              </w:rPr>
              <w:t>聚类。</w:t>
            </w:r>
          </w:p>
          <w:p w14:paraId="202BB0BA" w14:textId="221B2527" w:rsidR="00B5515B" w:rsidRPr="00B5515B" w:rsidRDefault="00B5515B" w:rsidP="00B5515B">
            <w:pPr>
              <w:rPr>
                <w:lang w:bidi="ar-SA"/>
              </w:rPr>
            </w:pPr>
            <w:r w:rsidRPr="00B5515B">
              <w:rPr>
                <w:lang w:bidi="ar-SA"/>
              </w:rPr>
              <w:t>fftfromnumpy.fft</w:t>
            </w:r>
            <w:r w:rsidRPr="00B5515B">
              <w:rPr>
                <w:lang w:bidi="ar-SA"/>
              </w:rPr>
              <w:t>：执行快速傅里叶变换。</w:t>
            </w:r>
          </w:p>
          <w:p w14:paraId="5065FD79" w14:textId="2861F288" w:rsidR="00A426B3" w:rsidRPr="00B5515B" w:rsidRDefault="00B5515B" w:rsidP="00B5515B">
            <w:pPr>
              <w:rPr>
                <w:rFonts w:hint="eastAsia"/>
                <w:lang w:bidi="ar-SA"/>
              </w:rPr>
            </w:pPr>
            <w:r w:rsidRPr="00B5515B">
              <w:rPr>
                <w:lang w:bidi="ar-SA"/>
              </w:rPr>
              <w:t>plotandscatterfrommatplotlib.pyplot</w:t>
            </w:r>
            <w:r w:rsidRPr="00B5515B">
              <w:rPr>
                <w:lang w:bidi="ar-SA"/>
              </w:rPr>
              <w:t>：用于绘制图表和散点图。</w:t>
            </w:r>
          </w:p>
        </w:tc>
      </w:tr>
      <w:tr w:rsidR="00A426B3" w14:paraId="235F8D2A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0FF41D35" w14:textId="06049BA6" w:rsidR="00A426B3" w:rsidRDefault="00A426B3" w:rsidP="00037122">
            <w:r>
              <w:rPr>
                <w:rFonts w:hint="eastAsia"/>
              </w:rPr>
              <w:t>关于运行时可能出现的警告</w:t>
            </w:r>
          </w:p>
        </w:tc>
        <w:tc>
          <w:tcPr>
            <w:tcW w:w="8977" w:type="dxa"/>
          </w:tcPr>
          <w:p w14:paraId="2E37F982" w14:textId="43AF76E0" w:rsidR="00260B68" w:rsidRPr="00260B68" w:rsidRDefault="00260B68" w:rsidP="00260B68">
            <w:pPr>
              <w:rPr>
                <w:lang w:bidi="ar-SA"/>
              </w:rPr>
            </w:pPr>
            <w:r w:rsidRPr="00260B68">
              <w:rPr>
                <w:rFonts w:hAnsi="Symbol"/>
                <w:lang w:bidi="ar-SA"/>
              </w:rPr>
              <w:t></w:t>
            </w:r>
            <w:r w:rsidRPr="00260B68">
              <w:rPr>
                <w:b/>
                <w:lang w:bidi="ar-SA"/>
              </w:rPr>
              <w:t>数据类型警告</w:t>
            </w:r>
            <w:r w:rsidRPr="00260B68">
              <w:rPr>
                <w:lang w:bidi="ar-SA"/>
              </w:rPr>
              <w:t>：在处理不同数据类型时可能出现，确保所有数值操作使用兼容的数据类型。</w:t>
            </w:r>
          </w:p>
          <w:p w14:paraId="4EA4CD29" w14:textId="12EEDA54" w:rsidR="00A426B3" w:rsidRPr="00A426B3" w:rsidRDefault="00260B68" w:rsidP="001F0285">
            <w:pPr>
              <w:rPr>
                <w:rFonts w:hint="eastAsia"/>
              </w:rPr>
            </w:pPr>
            <w:r w:rsidRPr="00260B68">
              <w:rPr>
                <w:rFonts w:hAnsi="Symbol"/>
                <w:lang w:bidi="ar-SA"/>
              </w:rPr>
              <w:t></w:t>
            </w:r>
            <w:r w:rsidRPr="00260B68">
              <w:rPr>
                <w:b/>
                <w:lang w:bidi="ar-SA"/>
              </w:rPr>
              <w:t>图形警告</w:t>
            </w:r>
            <w:r w:rsidRPr="00260B68">
              <w:rPr>
                <w:lang w:bidi="ar-SA"/>
              </w:rPr>
              <w:t>：在绘制图形时可能因为字体或支持的格式问题出现警告，尤其是在处理非</w:t>
            </w:r>
            <w:r w:rsidRPr="00260B68">
              <w:rPr>
                <w:lang w:bidi="ar-SA"/>
              </w:rPr>
              <w:t>ASCII</w:t>
            </w:r>
            <w:r w:rsidRPr="00260B68">
              <w:rPr>
                <w:lang w:bidi="ar-SA"/>
              </w:rPr>
              <w:t>字符（如中文）时。</w:t>
            </w:r>
          </w:p>
        </w:tc>
      </w:tr>
    </w:tbl>
    <w:p w14:paraId="238C80AC" w14:textId="77777777" w:rsidR="004C248F" w:rsidRDefault="004C248F" w:rsidP="00037122"/>
    <w:sectPr w:rsidR="004C248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F01CE" w14:textId="77777777" w:rsidR="00E217E7" w:rsidRDefault="00E217E7" w:rsidP="00037122">
      <w:r>
        <w:separator/>
      </w:r>
    </w:p>
  </w:endnote>
  <w:endnote w:type="continuationSeparator" w:id="0">
    <w:p w14:paraId="3B2E4DE0" w14:textId="77777777" w:rsidR="00E217E7" w:rsidRDefault="00E217E7" w:rsidP="00037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E4DE7" w14:textId="77777777" w:rsidR="00E217E7" w:rsidRDefault="00E217E7" w:rsidP="00037122">
      <w:r>
        <w:separator/>
      </w:r>
    </w:p>
  </w:footnote>
  <w:footnote w:type="continuationSeparator" w:id="0">
    <w:p w14:paraId="1E44FCD1" w14:textId="77777777" w:rsidR="00E217E7" w:rsidRDefault="00E217E7" w:rsidP="00037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D5D6" w14:textId="23FE9A64" w:rsidR="009E309A" w:rsidRPr="009E309A" w:rsidRDefault="009E309A" w:rsidP="00037122">
    <w:pPr>
      <w:pStyle w:val="a3"/>
    </w:pPr>
    <w:r w:rsidRPr="009E309A">
      <w:rPr>
        <w:rFonts w:hint="eastAsia"/>
      </w:rPr>
      <w:t>学号：</w:t>
    </w:r>
    <w:r w:rsidR="007F6D11">
      <w:rPr>
        <w:rFonts w:hint="eastAsia"/>
      </w:rPr>
      <w:t>2022083036</w:t>
    </w:r>
    <w:r w:rsidRPr="009E309A">
      <w:ptab w:relativeTo="margin" w:alignment="center" w:leader="none"/>
    </w:r>
    <w:r w:rsidRPr="009E309A">
      <w:rPr>
        <w:rFonts w:hint="eastAsia"/>
      </w:rPr>
      <w:t>姓名：</w:t>
    </w:r>
    <w:r w:rsidR="007F6D11">
      <w:rPr>
        <w:rFonts w:hint="eastAsia"/>
      </w:rPr>
      <w:t>毛乾屹</w:t>
    </w:r>
    <w:r w:rsidRPr="009E309A">
      <w:ptab w:relativeTo="margin" w:alignment="right" w:leader="none"/>
    </w:r>
    <w:r w:rsidRPr="009E309A">
      <w:rPr>
        <w:rFonts w:hint="eastAsia"/>
      </w:rPr>
      <w:t>实验</w:t>
    </w:r>
    <w:r w:rsidR="00B8402D">
      <w:rPr>
        <w:rFonts w:hint="eastAsia"/>
      </w:rPr>
      <w:t>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A1B31"/>
    <w:multiLevelType w:val="hybridMultilevel"/>
    <w:tmpl w:val="A91AF8F2"/>
    <w:lvl w:ilvl="0" w:tplc="04C8D9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667C3E">
      <w:numFmt w:val="decimal"/>
      <w:lvlText w:val=""/>
      <w:lvlJc w:val="left"/>
    </w:lvl>
    <w:lvl w:ilvl="2" w:tplc="CDE441C6">
      <w:numFmt w:val="decimal"/>
      <w:lvlText w:val=""/>
      <w:lvlJc w:val="left"/>
    </w:lvl>
    <w:lvl w:ilvl="3" w:tplc="B3BA6934">
      <w:numFmt w:val="decimal"/>
      <w:lvlText w:val=""/>
      <w:lvlJc w:val="left"/>
    </w:lvl>
    <w:lvl w:ilvl="4" w:tplc="80583144">
      <w:numFmt w:val="decimal"/>
      <w:lvlText w:val=""/>
      <w:lvlJc w:val="left"/>
    </w:lvl>
    <w:lvl w:ilvl="5" w:tplc="66787AA0">
      <w:numFmt w:val="decimal"/>
      <w:lvlText w:val=""/>
      <w:lvlJc w:val="left"/>
    </w:lvl>
    <w:lvl w:ilvl="6" w:tplc="C21681DA">
      <w:numFmt w:val="decimal"/>
      <w:lvlText w:val=""/>
      <w:lvlJc w:val="left"/>
    </w:lvl>
    <w:lvl w:ilvl="7" w:tplc="F378D0FA">
      <w:numFmt w:val="decimal"/>
      <w:lvlText w:val=""/>
      <w:lvlJc w:val="left"/>
    </w:lvl>
    <w:lvl w:ilvl="8" w:tplc="B9CA14C2">
      <w:numFmt w:val="decimal"/>
      <w:lvlText w:val=""/>
      <w:lvlJc w:val="left"/>
    </w:lvl>
  </w:abstractNum>
  <w:abstractNum w:abstractNumId="1" w15:restartNumberingAfterBreak="0">
    <w:nsid w:val="072A068E"/>
    <w:multiLevelType w:val="multilevel"/>
    <w:tmpl w:val="2EE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6457"/>
    <w:multiLevelType w:val="multilevel"/>
    <w:tmpl w:val="3CE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A7C18"/>
    <w:multiLevelType w:val="multilevel"/>
    <w:tmpl w:val="F28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0681"/>
    <w:multiLevelType w:val="hybridMultilevel"/>
    <w:tmpl w:val="6BCE5C4C"/>
    <w:lvl w:ilvl="0" w:tplc="FA4E1F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4050A4"/>
    <w:multiLevelType w:val="multilevel"/>
    <w:tmpl w:val="F0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63D07"/>
    <w:multiLevelType w:val="multilevel"/>
    <w:tmpl w:val="EE9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14EDC"/>
    <w:multiLevelType w:val="multilevel"/>
    <w:tmpl w:val="1B9C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550B4"/>
    <w:multiLevelType w:val="multilevel"/>
    <w:tmpl w:val="8CA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E092E"/>
    <w:multiLevelType w:val="multilevel"/>
    <w:tmpl w:val="91A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F29C9"/>
    <w:multiLevelType w:val="multilevel"/>
    <w:tmpl w:val="93C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156D5"/>
    <w:multiLevelType w:val="multilevel"/>
    <w:tmpl w:val="EF3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03DF0"/>
    <w:multiLevelType w:val="multilevel"/>
    <w:tmpl w:val="C8F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E46B7"/>
    <w:multiLevelType w:val="multilevel"/>
    <w:tmpl w:val="18F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B284A"/>
    <w:multiLevelType w:val="hybridMultilevel"/>
    <w:tmpl w:val="D82A7570"/>
    <w:lvl w:ilvl="0" w:tplc="589A9D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3B73747"/>
    <w:multiLevelType w:val="multilevel"/>
    <w:tmpl w:val="DB0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00DBB"/>
    <w:multiLevelType w:val="multilevel"/>
    <w:tmpl w:val="D48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16A26"/>
    <w:multiLevelType w:val="multilevel"/>
    <w:tmpl w:val="0DD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F27E5"/>
    <w:multiLevelType w:val="multilevel"/>
    <w:tmpl w:val="70F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26A31"/>
    <w:multiLevelType w:val="hybridMultilevel"/>
    <w:tmpl w:val="E166CA62"/>
    <w:lvl w:ilvl="0" w:tplc="F22C20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E3A5141"/>
    <w:multiLevelType w:val="hybridMultilevel"/>
    <w:tmpl w:val="E9621788"/>
    <w:lvl w:ilvl="0" w:tplc="00E0D0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629320">
      <w:numFmt w:val="decimal"/>
      <w:lvlText w:val=""/>
      <w:lvlJc w:val="left"/>
    </w:lvl>
    <w:lvl w:ilvl="2" w:tplc="95427470">
      <w:numFmt w:val="decimal"/>
      <w:lvlText w:val=""/>
      <w:lvlJc w:val="left"/>
    </w:lvl>
    <w:lvl w:ilvl="3" w:tplc="8E20D64A">
      <w:numFmt w:val="decimal"/>
      <w:lvlText w:val=""/>
      <w:lvlJc w:val="left"/>
    </w:lvl>
    <w:lvl w:ilvl="4" w:tplc="91AC17DC">
      <w:numFmt w:val="decimal"/>
      <w:lvlText w:val=""/>
      <w:lvlJc w:val="left"/>
    </w:lvl>
    <w:lvl w:ilvl="5" w:tplc="C0807FF6">
      <w:numFmt w:val="decimal"/>
      <w:lvlText w:val=""/>
      <w:lvlJc w:val="left"/>
    </w:lvl>
    <w:lvl w:ilvl="6" w:tplc="8DEAC1CE">
      <w:numFmt w:val="decimal"/>
      <w:lvlText w:val=""/>
      <w:lvlJc w:val="left"/>
    </w:lvl>
    <w:lvl w:ilvl="7" w:tplc="B3EAC494">
      <w:numFmt w:val="decimal"/>
      <w:lvlText w:val=""/>
      <w:lvlJc w:val="left"/>
    </w:lvl>
    <w:lvl w:ilvl="8" w:tplc="DFE03D8C">
      <w:numFmt w:val="decimal"/>
      <w:lvlText w:val=""/>
      <w:lvlJc w:val="left"/>
    </w:lvl>
  </w:abstractNum>
  <w:num w:numId="1" w16cid:durableId="718094687">
    <w:abstractNumId w:val="0"/>
  </w:num>
  <w:num w:numId="2" w16cid:durableId="53968879">
    <w:abstractNumId w:val="20"/>
  </w:num>
  <w:num w:numId="3" w16cid:durableId="1492139550">
    <w:abstractNumId w:val="10"/>
  </w:num>
  <w:num w:numId="4" w16cid:durableId="1947927842">
    <w:abstractNumId w:val="12"/>
  </w:num>
  <w:num w:numId="5" w16cid:durableId="984699209">
    <w:abstractNumId w:val="2"/>
  </w:num>
  <w:num w:numId="6" w16cid:durableId="529800846">
    <w:abstractNumId w:val="5"/>
  </w:num>
  <w:num w:numId="7" w16cid:durableId="995034507">
    <w:abstractNumId w:val="3"/>
  </w:num>
  <w:num w:numId="8" w16cid:durableId="2127649474">
    <w:abstractNumId w:val="9"/>
  </w:num>
  <w:num w:numId="9" w16cid:durableId="1116631707">
    <w:abstractNumId w:val="8"/>
  </w:num>
  <w:num w:numId="10" w16cid:durableId="409232986">
    <w:abstractNumId w:val="15"/>
  </w:num>
  <w:num w:numId="11" w16cid:durableId="84308391">
    <w:abstractNumId w:val="11"/>
  </w:num>
  <w:num w:numId="12" w16cid:durableId="435247150">
    <w:abstractNumId w:val="16"/>
  </w:num>
  <w:num w:numId="13" w16cid:durableId="658726651">
    <w:abstractNumId w:val="13"/>
  </w:num>
  <w:num w:numId="14" w16cid:durableId="977076266">
    <w:abstractNumId w:val="1"/>
  </w:num>
  <w:num w:numId="15" w16cid:durableId="226108342">
    <w:abstractNumId w:val="18"/>
  </w:num>
  <w:num w:numId="16" w16cid:durableId="1411729876">
    <w:abstractNumId w:val="6"/>
  </w:num>
  <w:num w:numId="17" w16cid:durableId="1784885654">
    <w:abstractNumId w:val="7"/>
  </w:num>
  <w:num w:numId="18" w16cid:durableId="1049649504">
    <w:abstractNumId w:val="4"/>
  </w:num>
  <w:num w:numId="19" w16cid:durableId="726342106">
    <w:abstractNumId w:val="19"/>
  </w:num>
  <w:num w:numId="20" w16cid:durableId="354893752">
    <w:abstractNumId w:val="14"/>
  </w:num>
  <w:num w:numId="21" w16cid:durableId="12578344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028"/>
    <w:rsid w:val="00037122"/>
    <w:rsid w:val="000605F1"/>
    <w:rsid w:val="00063F91"/>
    <w:rsid w:val="000C5454"/>
    <w:rsid w:val="001215A7"/>
    <w:rsid w:val="00181FA1"/>
    <w:rsid w:val="001A4381"/>
    <w:rsid w:val="001F0285"/>
    <w:rsid w:val="00260B68"/>
    <w:rsid w:val="002F40F7"/>
    <w:rsid w:val="00317884"/>
    <w:rsid w:val="003525C0"/>
    <w:rsid w:val="00357CAF"/>
    <w:rsid w:val="003D4267"/>
    <w:rsid w:val="004151DF"/>
    <w:rsid w:val="004713F4"/>
    <w:rsid w:val="004872CF"/>
    <w:rsid w:val="004921A2"/>
    <w:rsid w:val="004C248F"/>
    <w:rsid w:val="00601EFB"/>
    <w:rsid w:val="006044C2"/>
    <w:rsid w:val="00613EBB"/>
    <w:rsid w:val="0062285A"/>
    <w:rsid w:val="006E4F55"/>
    <w:rsid w:val="00783562"/>
    <w:rsid w:val="007944EB"/>
    <w:rsid w:val="007A7E46"/>
    <w:rsid w:val="007F6D11"/>
    <w:rsid w:val="00861D55"/>
    <w:rsid w:val="00865883"/>
    <w:rsid w:val="00905255"/>
    <w:rsid w:val="00960F8C"/>
    <w:rsid w:val="009673A6"/>
    <w:rsid w:val="0098779B"/>
    <w:rsid w:val="009A60D5"/>
    <w:rsid w:val="009E309A"/>
    <w:rsid w:val="00A235E0"/>
    <w:rsid w:val="00A24F9D"/>
    <w:rsid w:val="00A426B3"/>
    <w:rsid w:val="00A5597C"/>
    <w:rsid w:val="00A80398"/>
    <w:rsid w:val="00A96B77"/>
    <w:rsid w:val="00B515B9"/>
    <w:rsid w:val="00B5515B"/>
    <w:rsid w:val="00B703E8"/>
    <w:rsid w:val="00B8402D"/>
    <w:rsid w:val="00B94493"/>
    <w:rsid w:val="00BE4028"/>
    <w:rsid w:val="00C72390"/>
    <w:rsid w:val="00C85984"/>
    <w:rsid w:val="00D04B29"/>
    <w:rsid w:val="00D11446"/>
    <w:rsid w:val="00D24A05"/>
    <w:rsid w:val="00D33465"/>
    <w:rsid w:val="00DB4581"/>
    <w:rsid w:val="00DB7509"/>
    <w:rsid w:val="00DF028B"/>
    <w:rsid w:val="00E059AC"/>
    <w:rsid w:val="00E217E7"/>
    <w:rsid w:val="00E22966"/>
    <w:rsid w:val="00E61C3E"/>
    <w:rsid w:val="00E803EE"/>
    <w:rsid w:val="00E93457"/>
    <w:rsid w:val="00EE0B38"/>
    <w:rsid w:val="00EE5182"/>
    <w:rsid w:val="00F16B7F"/>
    <w:rsid w:val="00FF2514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CDA61"/>
  <w15:docId w15:val="{623E4110-D6D7-417F-A259-CCF265AE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122"/>
    <w:pPr>
      <w:spacing w:after="0" w:line="360" w:lineRule="auto"/>
    </w:pPr>
    <w:rPr>
      <w:rFonts w:ascii="Times New Roman" w:eastAsia="宋体" w:hAnsi="Times New Roman"/>
      <w:bCs/>
      <w:sz w:val="28"/>
      <w:szCs w:val="28"/>
      <w:lang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 w:val="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26B3"/>
    <w:pPr>
      <w:keepNext/>
      <w:keepLines/>
      <w:spacing w:before="260" w:after="260" w:line="416" w:lineRule="auto"/>
      <w:outlineLvl w:val="2"/>
    </w:pPr>
    <w:rPr>
      <w:b/>
      <w:bCs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16B7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/>
      <w:lang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/>
      <w:lang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  <w:style w:type="table" w:styleId="a8">
    <w:name w:val="Table Grid"/>
    <w:basedOn w:val="a1"/>
    <w:uiPriority w:val="59"/>
    <w:rsid w:val="009E3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A426B3"/>
    <w:rPr>
      <w:rFonts w:ascii="Times New Roman" w:eastAsia="宋体" w:hAnsi="Times New Roman"/>
      <w:b/>
      <w:bCs/>
      <w:sz w:val="32"/>
      <w:szCs w:val="32"/>
      <w:lang w:eastAsia="en-US" w:bidi="en-US"/>
    </w:rPr>
  </w:style>
  <w:style w:type="paragraph" w:styleId="a9">
    <w:name w:val="Normal (Web)"/>
    <w:basedOn w:val="a"/>
    <w:uiPriority w:val="99"/>
    <w:semiHidden/>
    <w:unhideWhenUsed/>
    <w:rsid w:val="007A7E46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bidi="ar-SA"/>
    </w:rPr>
  </w:style>
  <w:style w:type="character" w:styleId="aa">
    <w:name w:val="Strong"/>
    <w:basedOn w:val="a0"/>
    <w:uiPriority w:val="22"/>
    <w:qFormat/>
    <w:rsid w:val="007A7E46"/>
    <w:rPr>
      <w:b/>
      <w:bCs/>
    </w:rPr>
  </w:style>
  <w:style w:type="character" w:styleId="HTML">
    <w:name w:val="HTML Code"/>
    <w:basedOn w:val="a0"/>
    <w:uiPriority w:val="99"/>
    <w:semiHidden/>
    <w:unhideWhenUsed/>
    <w:rsid w:val="007A7E46"/>
    <w:rPr>
      <w:rFonts w:ascii="宋体" w:eastAsia="宋体" w:hAnsi="宋体" w:cs="宋体"/>
      <w:sz w:val="24"/>
      <w:szCs w:val="24"/>
    </w:rPr>
  </w:style>
  <w:style w:type="table" w:customStyle="1" w:styleId="11">
    <w:name w:val="网格型1"/>
    <w:basedOn w:val="a1"/>
    <w:next w:val="a8"/>
    <w:uiPriority w:val="59"/>
    <w:rsid w:val="00317884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F16B7F"/>
    <w:rPr>
      <w:rFonts w:asciiTheme="majorHAnsi" w:eastAsiaTheme="majorEastAsia" w:hAnsiTheme="majorHAnsi" w:cstheme="majorBidi"/>
      <w:b/>
      <w:bCs/>
      <w:sz w:val="28"/>
      <w:szCs w:val="2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5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5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8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0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乾屹 毛</cp:lastModifiedBy>
  <cp:revision>43</cp:revision>
  <dcterms:created xsi:type="dcterms:W3CDTF">2019-09-19T08:41:00Z</dcterms:created>
  <dcterms:modified xsi:type="dcterms:W3CDTF">2024-06-18T11:48:00Z</dcterms:modified>
</cp:coreProperties>
</file>