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4"/>
        </w:rPr>
      </w:pPr>
      <w:r>
        <w:rPr>
          <w:rFonts w:hint="eastAsia" w:eastAsia="黑体"/>
          <w:spacing w:val="46"/>
          <w:kern w:val="0"/>
          <w:sz w:val="44"/>
        </w:rPr>
        <w:t>成都信息工程大学考试试</w:t>
      </w:r>
      <w:r>
        <w:rPr>
          <w:rFonts w:hint="eastAsia" w:eastAsia="黑体"/>
          <w:spacing w:val="4"/>
          <w:kern w:val="0"/>
          <w:sz w:val="44"/>
        </w:rPr>
        <w:t>卷</w:t>
      </w:r>
    </w:p>
    <w:p>
      <w:pPr>
        <w:spacing w:line="360" w:lineRule="auto"/>
        <w:jc w:val="center"/>
        <w:rPr>
          <w:sz w:val="28"/>
        </w:rPr>
      </w:pPr>
      <w:r>
        <w:rPr>
          <w:sz w:val="28"/>
        </w:rPr>
        <w:t>20</w:t>
      </w:r>
      <w:r>
        <w:rPr>
          <w:rFonts w:hint="eastAsia"/>
          <w:sz w:val="28"/>
          <w:lang w:val="en-US" w:eastAsia="zh-CN"/>
        </w:rPr>
        <w:t>23</w:t>
      </w:r>
      <w:r>
        <w:rPr>
          <w:rFonts w:hint="eastAsia"/>
          <w:sz w:val="28"/>
        </w:rPr>
        <w:t xml:space="preserve"> </w:t>
      </w:r>
      <w:r>
        <w:rPr>
          <w:sz w:val="28"/>
        </w:rPr>
        <w:t>——</w:t>
      </w:r>
      <w:r>
        <w:rPr>
          <w:rFonts w:hint="eastAsia"/>
          <w:sz w:val="28"/>
        </w:rPr>
        <w:t xml:space="preserve"> </w:t>
      </w:r>
      <w:r>
        <w:rPr>
          <w:sz w:val="28"/>
        </w:rPr>
        <w:t>20</w:t>
      </w:r>
      <w:r>
        <w:rPr>
          <w:rFonts w:hint="eastAsia"/>
          <w:sz w:val="28"/>
          <w:lang w:val="en-US" w:eastAsia="zh-CN"/>
        </w:rPr>
        <w:t>24</w:t>
      </w:r>
      <w:r>
        <w:rPr>
          <w:sz w:val="28"/>
        </w:rPr>
        <w:t>学年第</w:t>
      </w:r>
      <w:r>
        <w:rPr>
          <w:rFonts w:hint="eastAsia"/>
          <w:sz w:val="28"/>
          <w:lang w:val="en-US" w:eastAsia="zh-CN"/>
        </w:rPr>
        <w:t>1</w:t>
      </w:r>
      <w:r>
        <w:rPr>
          <w:sz w:val="28"/>
        </w:rPr>
        <w:t>学期</w:t>
      </w:r>
    </w:p>
    <w:p>
      <w:pPr>
        <w:spacing w:line="360" w:lineRule="auto"/>
        <w:rPr>
          <w:rFonts w:hint="eastAsia"/>
          <w:color w:val="FFFFFF"/>
          <w:sz w:val="24"/>
        </w:rPr>
      </w:pPr>
      <w:r>
        <w:rPr>
          <w:szCs w:val="21"/>
        </w:rPr>
        <w:t>课程名称：</w:t>
      </w:r>
      <w:r>
        <w:rPr>
          <w:rFonts w:hint="eastAsia"/>
          <w:szCs w:val="21"/>
          <w:u w:val="single"/>
        </w:rPr>
        <w:t xml:space="preserve"> </w:t>
      </w:r>
      <w:r>
        <w:rPr>
          <w:rFonts w:hint="eastAsia"/>
          <w:szCs w:val="21"/>
          <w:u w:val="single"/>
          <w:lang w:val="en-US" w:eastAsia="zh-CN"/>
        </w:rPr>
        <w:t>区块链安全基础</w:t>
      </w:r>
      <w:r>
        <w:rPr>
          <w:rFonts w:hint="eastAsia"/>
          <w:szCs w:val="21"/>
          <w:u w:val="single"/>
        </w:rPr>
        <w:t xml:space="preserve"> </w:t>
      </w:r>
      <w:r>
        <w:rPr>
          <w:szCs w:val="21"/>
        </w:rPr>
        <w:t>使用班级：</w:t>
      </w:r>
      <w:r>
        <w:rPr>
          <w:rFonts w:hint="eastAsia"/>
          <w:szCs w:val="21"/>
        </w:rPr>
        <w:t xml:space="preserve"> </w:t>
      </w:r>
      <w:r>
        <w:rPr>
          <w:szCs w:val="21"/>
          <w:u w:val="single"/>
        </w:rPr>
        <w:t xml:space="preserve"> </w:t>
      </w:r>
      <w:r>
        <w:rPr>
          <w:rFonts w:hint="eastAsia"/>
          <w:szCs w:val="21"/>
          <w:u w:val="single"/>
          <w:lang w:val="en-US" w:eastAsia="zh-CN"/>
        </w:rPr>
        <w:t>区块链22</w:t>
      </w:r>
      <w:r>
        <w:rPr>
          <w:rFonts w:hint="eastAsia"/>
          <w:szCs w:val="21"/>
        </w:rPr>
        <w:t xml:space="preserve"> </w:t>
      </w:r>
      <w:r>
        <w:rPr>
          <w:szCs w:val="21"/>
        </w:rPr>
        <w:t>试卷形式：开卷</w:t>
      </w:r>
      <w:r>
        <w:rPr>
          <w:szCs w:val="21"/>
          <w:bdr w:val="single" w:color="auto" w:sz="4" w:space="0"/>
        </w:rPr>
        <w:t xml:space="preserve">  </w:t>
      </w:r>
      <w:r>
        <w:rPr>
          <w:rFonts w:hint="eastAsia"/>
          <w:szCs w:val="21"/>
        </w:rPr>
        <w:t xml:space="preserve"> 闭</w:t>
      </w:r>
      <w:r>
        <w:rPr>
          <w:szCs w:val="21"/>
        </w:rPr>
        <w:t>卷</w:t>
      </w:r>
      <w:r>
        <w:rPr>
          <w:rFonts w:hint="default" w:ascii="Times New Roman" w:hAnsi="Times New Roman" w:cs="Times New Roman"/>
          <w:sz w:val="24"/>
          <w:bdr w:val="single" w:color="auto" w:sz="4" w:space="0"/>
        </w:rPr>
        <w:t>√</w:t>
      </w:r>
      <w:r>
        <w:rPr>
          <w:rFonts w:hint="eastAsia"/>
          <w:color w:val="FFFFFF"/>
          <w:sz w:val="24"/>
        </w:rPr>
        <w:t>．</w:t>
      </w:r>
    </w:p>
    <w:tbl>
      <w:tblPr>
        <w:tblStyle w:val="11"/>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663"/>
        <w:gridCol w:w="663"/>
        <w:gridCol w:w="663"/>
        <w:gridCol w:w="663"/>
        <w:gridCol w:w="663"/>
        <w:gridCol w:w="663"/>
        <w:gridCol w:w="663"/>
        <w:gridCol w:w="663"/>
        <w:gridCol w:w="663"/>
        <w:gridCol w:w="663"/>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98" w:type="dxa"/>
            <w:vAlign w:val="center"/>
          </w:tcPr>
          <w:p>
            <w:pPr>
              <w:spacing w:line="360" w:lineRule="auto"/>
              <w:jc w:val="center"/>
              <w:rPr>
                <w:rFonts w:hint="eastAsia"/>
                <w:sz w:val="24"/>
              </w:rPr>
            </w:pPr>
            <w:r>
              <w:rPr>
                <w:rFonts w:hint="eastAsia"/>
                <w:sz w:val="24"/>
              </w:rPr>
              <w:t>试题</w:t>
            </w:r>
          </w:p>
        </w:tc>
        <w:tc>
          <w:tcPr>
            <w:tcW w:w="663" w:type="dxa"/>
            <w:vAlign w:val="center"/>
          </w:tcPr>
          <w:p>
            <w:pPr>
              <w:spacing w:line="360" w:lineRule="auto"/>
              <w:jc w:val="center"/>
              <w:rPr>
                <w:rFonts w:hint="eastAsia"/>
                <w:sz w:val="24"/>
              </w:rPr>
            </w:pPr>
            <w:r>
              <w:rPr>
                <w:rFonts w:hint="eastAsia"/>
                <w:sz w:val="24"/>
              </w:rPr>
              <w:t>一</w:t>
            </w:r>
          </w:p>
        </w:tc>
        <w:tc>
          <w:tcPr>
            <w:tcW w:w="663" w:type="dxa"/>
            <w:vAlign w:val="center"/>
          </w:tcPr>
          <w:p>
            <w:pPr>
              <w:spacing w:line="360" w:lineRule="auto"/>
              <w:jc w:val="center"/>
              <w:rPr>
                <w:rFonts w:hint="eastAsia"/>
                <w:sz w:val="24"/>
              </w:rPr>
            </w:pPr>
            <w:r>
              <w:rPr>
                <w:rFonts w:hint="eastAsia"/>
                <w:sz w:val="24"/>
              </w:rPr>
              <w:t>二</w:t>
            </w:r>
          </w:p>
        </w:tc>
        <w:tc>
          <w:tcPr>
            <w:tcW w:w="663" w:type="dxa"/>
            <w:vAlign w:val="center"/>
          </w:tcPr>
          <w:p>
            <w:pPr>
              <w:spacing w:line="360" w:lineRule="auto"/>
              <w:jc w:val="center"/>
              <w:rPr>
                <w:rFonts w:hint="eastAsia"/>
                <w:sz w:val="24"/>
              </w:rPr>
            </w:pPr>
            <w:r>
              <w:rPr>
                <w:rFonts w:hint="eastAsia"/>
                <w:sz w:val="24"/>
              </w:rPr>
              <w:t>三</w:t>
            </w:r>
          </w:p>
        </w:tc>
        <w:tc>
          <w:tcPr>
            <w:tcW w:w="663" w:type="dxa"/>
            <w:vAlign w:val="center"/>
          </w:tcPr>
          <w:p>
            <w:pPr>
              <w:spacing w:line="360" w:lineRule="auto"/>
              <w:jc w:val="center"/>
              <w:rPr>
                <w:rFonts w:hint="eastAsia"/>
                <w:sz w:val="24"/>
              </w:rPr>
            </w:pPr>
            <w:r>
              <w:rPr>
                <w:rFonts w:hint="eastAsia"/>
                <w:sz w:val="24"/>
              </w:rPr>
              <w:t>四</w:t>
            </w:r>
          </w:p>
        </w:tc>
        <w:tc>
          <w:tcPr>
            <w:tcW w:w="663" w:type="dxa"/>
            <w:vAlign w:val="center"/>
          </w:tcPr>
          <w:p>
            <w:pPr>
              <w:spacing w:line="360" w:lineRule="auto"/>
              <w:jc w:val="center"/>
              <w:rPr>
                <w:rFonts w:hint="eastAsia"/>
                <w:sz w:val="24"/>
              </w:rPr>
            </w:pPr>
            <w:r>
              <w:rPr>
                <w:rFonts w:hint="eastAsia"/>
                <w:sz w:val="24"/>
              </w:rPr>
              <w:t>五</w:t>
            </w:r>
          </w:p>
        </w:tc>
        <w:tc>
          <w:tcPr>
            <w:tcW w:w="663" w:type="dxa"/>
            <w:vAlign w:val="center"/>
          </w:tcPr>
          <w:p>
            <w:pPr>
              <w:spacing w:line="360" w:lineRule="auto"/>
              <w:jc w:val="center"/>
              <w:rPr>
                <w:rFonts w:hint="eastAsia"/>
                <w:sz w:val="24"/>
              </w:rPr>
            </w:pPr>
            <w:r>
              <w:rPr>
                <w:rFonts w:hint="eastAsia"/>
                <w:sz w:val="24"/>
              </w:rPr>
              <w:t>六</w:t>
            </w:r>
          </w:p>
        </w:tc>
        <w:tc>
          <w:tcPr>
            <w:tcW w:w="663" w:type="dxa"/>
            <w:vAlign w:val="center"/>
          </w:tcPr>
          <w:p>
            <w:pPr>
              <w:spacing w:line="360" w:lineRule="auto"/>
              <w:jc w:val="center"/>
              <w:rPr>
                <w:rFonts w:hint="eastAsia"/>
                <w:sz w:val="24"/>
              </w:rPr>
            </w:pPr>
            <w:r>
              <w:rPr>
                <w:rFonts w:hint="eastAsia"/>
                <w:sz w:val="24"/>
              </w:rPr>
              <w:t>七</w:t>
            </w:r>
          </w:p>
        </w:tc>
        <w:tc>
          <w:tcPr>
            <w:tcW w:w="663" w:type="dxa"/>
            <w:vAlign w:val="center"/>
          </w:tcPr>
          <w:p>
            <w:pPr>
              <w:spacing w:line="360" w:lineRule="auto"/>
              <w:jc w:val="center"/>
              <w:rPr>
                <w:rFonts w:hint="eastAsia"/>
                <w:sz w:val="24"/>
              </w:rPr>
            </w:pPr>
            <w:r>
              <w:rPr>
                <w:rFonts w:hint="eastAsia"/>
                <w:sz w:val="24"/>
              </w:rPr>
              <w:t>八</w:t>
            </w:r>
          </w:p>
        </w:tc>
        <w:tc>
          <w:tcPr>
            <w:tcW w:w="663" w:type="dxa"/>
            <w:vAlign w:val="center"/>
          </w:tcPr>
          <w:p>
            <w:pPr>
              <w:spacing w:line="360" w:lineRule="auto"/>
              <w:jc w:val="center"/>
              <w:rPr>
                <w:rFonts w:hint="eastAsia"/>
                <w:sz w:val="24"/>
              </w:rPr>
            </w:pPr>
            <w:r>
              <w:rPr>
                <w:rFonts w:hint="eastAsia"/>
                <w:sz w:val="24"/>
              </w:rPr>
              <w:t>九</w:t>
            </w:r>
          </w:p>
        </w:tc>
        <w:tc>
          <w:tcPr>
            <w:tcW w:w="663" w:type="dxa"/>
            <w:vAlign w:val="center"/>
          </w:tcPr>
          <w:p>
            <w:pPr>
              <w:spacing w:line="360" w:lineRule="auto"/>
              <w:jc w:val="center"/>
              <w:rPr>
                <w:rFonts w:hint="eastAsia"/>
                <w:sz w:val="24"/>
              </w:rPr>
            </w:pPr>
            <w:r>
              <w:rPr>
                <w:rFonts w:hint="eastAsia"/>
                <w:sz w:val="24"/>
              </w:rPr>
              <w:t>十</w:t>
            </w:r>
          </w:p>
        </w:tc>
        <w:tc>
          <w:tcPr>
            <w:tcW w:w="839" w:type="dxa"/>
            <w:vAlign w:val="center"/>
          </w:tcPr>
          <w:p>
            <w:pPr>
              <w:spacing w:line="360" w:lineRule="auto"/>
              <w:jc w:val="center"/>
              <w:rPr>
                <w:rFonts w:hint="eastAsia"/>
                <w:sz w:val="24"/>
              </w:rPr>
            </w:pPr>
            <w:r>
              <w:rPr>
                <w:rFonts w:hint="eastAsia"/>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98" w:type="dxa"/>
            <w:vAlign w:val="center"/>
          </w:tcPr>
          <w:p>
            <w:pPr>
              <w:spacing w:line="360" w:lineRule="auto"/>
              <w:jc w:val="center"/>
              <w:rPr>
                <w:rFonts w:hint="eastAsia"/>
                <w:sz w:val="24"/>
              </w:rPr>
            </w:pPr>
            <w:r>
              <w:rPr>
                <w:rFonts w:hint="eastAsia"/>
                <w:sz w:val="24"/>
              </w:rPr>
              <w:t>得分</w:t>
            </w: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839" w:type="dxa"/>
            <w:vAlign w:val="center"/>
          </w:tcPr>
          <w:p>
            <w:pPr>
              <w:spacing w:line="360" w:lineRule="auto"/>
              <w:jc w:val="center"/>
              <w:rPr>
                <w:rFonts w:hint="eastAsia"/>
                <w:sz w:val="24"/>
              </w:rPr>
            </w:pPr>
          </w:p>
        </w:tc>
      </w:tr>
    </w:tbl>
    <w:p>
      <w:pPr>
        <w:rPr>
          <w:b/>
          <w:sz w:val="28"/>
          <w:szCs w:val="28"/>
        </w:rPr>
      </w:pPr>
      <w:r>
        <w:rPr>
          <w:sz w:val="28"/>
          <w:szCs w:val="28"/>
        </w:rPr>
        <w:t>一</w:t>
      </w:r>
      <w:r>
        <w:rPr>
          <w:b/>
          <w:sz w:val="28"/>
          <w:szCs w:val="28"/>
        </w:rPr>
        <w:t>选择题</w:t>
      </w:r>
      <w:r>
        <w:rPr>
          <w:rFonts w:hint="eastAsia"/>
          <w:b/>
          <w:sz w:val="28"/>
          <w:szCs w:val="28"/>
          <w:lang w:eastAsia="zh-CN"/>
        </w:rPr>
        <w:t>（</w:t>
      </w:r>
      <w:r>
        <w:rPr>
          <w:rFonts w:hint="eastAsia"/>
          <w:b/>
          <w:sz w:val="28"/>
          <w:szCs w:val="28"/>
          <w:lang w:val="en-US" w:eastAsia="zh-CN"/>
        </w:rPr>
        <w:t>每小题1分，共计20分</w:t>
      </w:r>
      <w:r>
        <w:rPr>
          <w:rFonts w:hint="eastAsia"/>
          <w:b/>
          <w:sz w:val="28"/>
          <w:szCs w:val="28"/>
          <w:lang w:eastAsia="zh-CN"/>
        </w:rPr>
        <w:t>）</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 xml:space="preserve">1. </w:t>
      </w:r>
      <w:r>
        <w:rPr>
          <w:rFonts w:hint="default" w:ascii="宋体" w:hAnsi="宋体" w:eastAsia="宋体"/>
          <w:b w:val="0"/>
          <w:i w:val="0"/>
          <w:snapToGrid/>
          <w:color w:val="000000"/>
          <w:sz w:val="24"/>
          <w:szCs w:val="24"/>
          <w:shd w:val="clear" w:color="auto" w:fill="FFFFFF"/>
          <w:lang w:val="en-US" w:eastAsia="zh-CN"/>
        </w:rPr>
        <w:t>定期对系统和数据进行备份，在发生灾难时进行恢复。该机制是为了满足信息安全的</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属性。</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A 真实性    B 完整性    C 不可否认性           D 可用性</w:t>
      </w:r>
    </w:p>
    <w:p>
      <w:pPr>
        <w:numPr>
          <w:ilvl w:val="0"/>
          <w:numId w:val="0"/>
        </w:numPr>
        <w:rPr>
          <w:rFonts w:hint="default" w:ascii="宋体" w:hAnsi="宋体" w:eastAsia="宋体"/>
          <w:b w:val="0"/>
          <w:i w:val="0"/>
          <w:snapToGrid/>
          <w:color w:val="000000"/>
          <w:sz w:val="24"/>
          <w:szCs w:val="24"/>
          <w:shd w:val="clear" w:color="auto" w:fill="FFFFFF"/>
          <w:lang w:val="en-US" w:eastAsia="zh-CN"/>
        </w:rPr>
      </w:pP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2</w:t>
      </w:r>
      <w:r>
        <w:rPr>
          <w:rFonts w:hint="default" w:ascii="宋体" w:hAnsi="宋体" w:eastAsia="宋体"/>
          <w:b w:val="0"/>
          <w:i w:val="0"/>
          <w:snapToGrid/>
          <w:color w:val="000000"/>
          <w:sz w:val="24"/>
          <w:szCs w:val="24"/>
          <w:shd w:val="clear" w:color="auto" w:fill="FFFFFF"/>
          <w:lang w:val="en-US" w:eastAsia="zh-CN"/>
        </w:rPr>
        <w:t>. 数据在存储过程中发生了非法访问行为，这破坏了信息安全的</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属性。</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 xml:space="preserve">A 保密性         B 完整性           C 不可否认性      D 可用性   </w:t>
      </w:r>
    </w:p>
    <w:p>
      <w:pPr>
        <w:numPr>
          <w:ilvl w:val="0"/>
          <w:numId w:val="0"/>
        </w:numPr>
        <w:rPr>
          <w:rFonts w:hint="default" w:ascii="宋体" w:hAnsi="宋体" w:eastAsia="宋体"/>
          <w:b w:val="0"/>
          <w:i w:val="0"/>
          <w:snapToGrid/>
          <w:color w:val="000000"/>
          <w:sz w:val="24"/>
          <w:szCs w:val="24"/>
          <w:shd w:val="clear" w:color="auto" w:fill="FFFFFF"/>
          <w:lang w:val="en-US" w:eastAsia="zh-CN"/>
        </w:rPr>
      </w:pPr>
    </w:p>
    <w:p>
      <w:pPr>
        <w:numPr>
          <w:ilvl w:val="0"/>
          <w:numId w:val="1"/>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网上银行系统的一次转账操作过程中发生了转账金额被非法篡改的行为，这破坏了信息安全的</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属性。</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A 保密性      B 完整性           C 不可否认性           D 可用性</w:t>
      </w:r>
    </w:p>
    <w:p>
      <w:pPr>
        <w:numPr>
          <w:ilvl w:val="0"/>
          <w:numId w:val="0"/>
        </w:numPr>
        <w:rPr>
          <w:rFonts w:hint="default" w:ascii="宋体" w:hAnsi="宋体" w:eastAsia="宋体"/>
          <w:b w:val="0"/>
          <w:i w:val="0"/>
          <w:snapToGrid/>
          <w:color w:val="000000"/>
          <w:sz w:val="24"/>
          <w:szCs w:val="24"/>
          <w:shd w:val="clear" w:color="auto" w:fill="FFFFFF"/>
          <w:lang w:val="en-US" w:eastAsia="zh-CN"/>
        </w:rPr>
      </w:pPr>
    </w:p>
    <w:p>
      <w:pPr>
        <w:numPr>
          <w:ilvl w:val="0"/>
          <w:numId w:val="1"/>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对网络层数据包进行过滤和控制的信息安全技术机制是</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 xml:space="preserve"> </w:t>
      </w:r>
      <w:r>
        <w:rPr>
          <w:rFonts w:hint="default" w:ascii="宋体" w:hAnsi="宋体" w:eastAsia="宋体"/>
          <w:b w:val="0"/>
          <w:i w:val="0"/>
          <w:snapToGrid/>
          <w:color w:val="000000"/>
          <w:sz w:val="24"/>
          <w:szCs w:val="24"/>
          <w:shd w:val="clear" w:color="auto" w:fill="FFFFFF"/>
          <w:lang w:val="en-US" w:eastAsia="zh-CN"/>
        </w:rPr>
        <w:t>A 防火墙           B IDS           C Sniffer           D IPSec</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 xml:space="preserve">  </w:t>
      </w:r>
      <w:r>
        <w:rPr>
          <w:rFonts w:hint="default" w:ascii="宋体" w:hAnsi="宋体" w:eastAsia="宋体"/>
          <w:b w:val="0"/>
          <w:i w:val="0"/>
          <w:snapToGrid/>
          <w:color w:val="000000"/>
          <w:sz w:val="24"/>
          <w:szCs w:val="24"/>
          <w:shd w:val="clear" w:color="auto" w:fill="FFFFFF"/>
          <w:lang w:val="en-US" w:eastAsia="zh-CN"/>
        </w:rPr>
        <w:br w:type="textWrapping"/>
      </w:r>
      <w:r>
        <w:rPr>
          <w:rFonts w:hint="eastAsia" w:ascii="宋体" w:hAnsi="宋体" w:eastAsia="宋体"/>
          <w:b w:val="0"/>
          <w:i w:val="0"/>
          <w:snapToGrid/>
          <w:color w:val="000000"/>
          <w:sz w:val="24"/>
          <w:szCs w:val="24"/>
          <w:shd w:val="clear" w:color="auto" w:fill="FFFFFF"/>
          <w:lang w:val="en-US" w:eastAsia="zh-CN"/>
        </w:rPr>
        <w:t>5</w:t>
      </w:r>
      <w:r>
        <w:rPr>
          <w:rFonts w:hint="default" w:ascii="宋体" w:hAnsi="宋体" w:eastAsia="宋体"/>
          <w:b w:val="0"/>
          <w:i w:val="0"/>
          <w:snapToGrid/>
          <w:color w:val="000000"/>
          <w:sz w:val="24"/>
          <w:szCs w:val="24"/>
          <w:shd w:val="clear" w:color="auto" w:fill="FFFFFF"/>
          <w:lang w:val="en-US" w:eastAsia="zh-CN"/>
        </w:rPr>
        <w:t>．对口令进行安全性管理和使用，最终是为了</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 xml:space="preserve">A 口令不被攻击者非法获得       B 防止攻击者非法获得访问和操作权限          </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C 保证用户帐户的安全性           D 规范用户操作行为</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 xml:space="preserve">6. </w:t>
      </w:r>
      <w:r>
        <w:rPr>
          <w:rFonts w:hint="default" w:ascii="宋体" w:hAnsi="宋体" w:eastAsia="宋体"/>
          <w:b w:val="0"/>
          <w:i w:val="0"/>
          <w:snapToGrid/>
          <w:color w:val="000000"/>
          <w:sz w:val="24"/>
          <w:szCs w:val="24"/>
          <w:shd w:val="clear" w:color="auto" w:fill="FFFFFF"/>
          <w:lang w:val="en-US" w:eastAsia="zh-CN"/>
        </w:rPr>
        <w:t xml:space="preserve"> 公钥密码基础设施PKI解决了信息系统中的</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问题。</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A 身份信任      B 权限管理        C 安全审计    D 加密</w:t>
      </w:r>
    </w:p>
    <w:p>
      <w:pPr>
        <w:numPr>
          <w:ilvl w:val="0"/>
          <w:numId w:val="0"/>
        </w:numPr>
        <w:rPr>
          <w:rFonts w:hint="default" w:ascii="宋体" w:hAnsi="宋体" w:eastAsia="宋体"/>
          <w:b w:val="0"/>
          <w:i w:val="0"/>
          <w:snapToGrid/>
          <w:color w:val="000000"/>
          <w:sz w:val="24"/>
          <w:szCs w:val="24"/>
          <w:shd w:val="clear" w:color="auto" w:fill="FFFFFF"/>
          <w:lang w:val="en-US" w:eastAsia="zh-CN"/>
        </w:rPr>
      </w:pP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7</w:t>
      </w:r>
      <w:r>
        <w:rPr>
          <w:rFonts w:hint="default" w:ascii="宋体" w:hAnsi="宋体" w:eastAsia="宋体"/>
          <w:b w:val="0"/>
          <w:i w:val="0"/>
          <w:snapToGrid/>
          <w:color w:val="000000"/>
          <w:sz w:val="24"/>
          <w:szCs w:val="24"/>
          <w:shd w:val="clear" w:color="auto" w:fill="FFFFFF"/>
          <w:lang w:val="en-US" w:eastAsia="zh-CN"/>
        </w:rPr>
        <w:t>．链路加密技术是在OSI协议层次的第二层，数据链路层对数据进行加密保护，其处理的对象是</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A 比特流       B IP数据包      C 数据帧           D 应用数据</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 xml:space="preserve">8. </w:t>
      </w:r>
      <w:r>
        <w:rPr>
          <w:rFonts w:hint="default" w:ascii="宋体" w:hAnsi="宋体" w:eastAsia="宋体"/>
          <w:b w:val="0"/>
          <w:i w:val="0"/>
          <w:snapToGrid/>
          <w:color w:val="000000"/>
          <w:sz w:val="24"/>
          <w:szCs w:val="24"/>
          <w:shd w:val="clear" w:color="auto" w:fill="FFFFFF"/>
          <w:lang w:val="en-US" w:eastAsia="zh-CN"/>
        </w:rPr>
        <w:t>IPSec协议中涉及到密钥管理的重要协议是</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 xml:space="preserve">A IKE           B AH           C ESP           D SSL  </w:t>
      </w:r>
    </w:p>
    <w:p>
      <w:pPr>
        <w:numPr>
          <w:ilvl w:val="0"/>
          <w:numId w:val="0"/>
        </w:numPr>
        <w:rPr>
          <w:rFonts w:hint="default" w:ascii="宋体" w:hAnsi="宋体" w:eastAsia="宋体"/>
          <w:b w:val="0"/>
          <w:i w:val="0"/>
          <w:snapToGrid/>
          <w:color w:val="000000"/>
          <w:sz w:val="24"/>
          <w:szCs w:val="24"/>
          <w:shd w:val="clear" w:color="auto" w:fill="FFFFFF"/>
          <w:lang w:val="en-US" w:eastAsia="zh-CN"/>
        </w:rPr>
      </w:pP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 xml:space="preserve">9. </w:t>
      </w:r>
      <w:r>
        <w:rPr>
          <w:rFonts w:hint="default" w:ascii="宋体" w:hAnsi="宋体" w:eastAsia="宋体"/>
          <w:b w:val="0"/>
          <w:i w:val="0"/>
          <w:snapToGrid/>
          <w:color w:val="000000"/>
          <w:sz w:val="24"/>
          <w:szCs w:val="24"/>
          <w:shd w:val="clear" w:color="auto" w:fill="FFFFFF"/>
          <w:lang w:val="en-US" w:eastAsia="zh-CN"/>
        </w:rPr>
        <w:t>入侵检测技术可以分为误用检测和</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两大类。</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 xml:space="preserve">A 病毒检测       B 详细检测          C 异常检测   D 漏洞检测 </w:t>
      </w:r>
    </w:p>
    <w:p>
      <w:pPr>
        <w:numPr>
          <w:ilvl w:val="0"/>
          <w:numId w:val="0"/>
        </w:numPr>
        <w:rPr>
          <w:rFonts w:hint="default" w:ascii="宋体" w:hAnsi="宋体" w:eastAsia="宋体"/>
          <w:b w:val="0"/>
          <w:i w:val="0"/>
          <w:snapToGrid/>
          <w:color w:val="000000"/>
          <w:sz w:val="24"/>
          <w:szCs w:val="24"/>
          <w:shd w:val="clear" w:color="auto" w:fill="FFFFFF"/>
          <w:lang w:val="en-US" w:eastAsia="zh-CN"/>
        </w:rPr>
      </w:pP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1</w:t>
      </w:r>
      <w:r>
        <w:rPr>
          <w:rFonts w:hint="eastAsia" w:ascii="宋体" w:hAnsi="宋体" w:eastAsia="宋体"/>
          <w:b w:val="0"/>
          <w:i w:val="0"/>
          <w:snapToGrid/>
          <w:color w:val="000000"/>
          <w:sz w:val="24"/>
          <w:szCs w:val="24"/>
          <w:shd w:val="clear" w:color="auto" w:fill="FFFFFF"/>
          <w:lang w:val="en-US" w:eastAsia="zh-CN"/>
        </w:rPr>
        <w:t>0.</w:t>
      </w:r>
      <w:r>
        <w:rPr>
          <w:rFonts w:hint="default" w:ascii="宋体" w:hAnsi="宋体" w:eastAsia="宋体"/>
          <w:b w:val="0"/>
          <w:i w:val="0"/>
          <w:snapToGrid/>
          <w:color w:val="000000"/>
          <w:sz w:val="24"/>
          <w:szCs w:val="24"/>
          <w:shd w:val="clear" w:color="auto" w:fill="FFFFFF"/>
          <w:lang w:val="en-US" w:eastAsia="zh-CN"/>
        </w:rPr>
        <w:t xml:space="preserve"> PKI中进行数字证书管理的核心组成模块是</w:t>
      </w:r>
      <w:r>
        <w:rPr>
          <w:rFonts w:hint="eastAsia"/>
          <w:lang w:val="en-US" w:eastAsia="zh-CN"/>
        </w:rPr>
        <w:t>（  ）</w:t>
      </w:r>
      <w:r>
        <w:rPr>
          <w:rFonts w:hint="default" w:ascii="宋体" w:hAnsi="宋体" w:eastAsia="宋体"/>
          <w:b w:val="0"/>
          <w:i w:val="0"/>
          <w:snapToGrid/>
          <w:color w:val="000000"/>
          <w:sz w:val="24"/>
          <w:szCs w:val="24"/>
          <w:shd w:val="clear" w:color="auto" w:fill="FFFFFF"/>
          <w:lang w:val="en-US" w:eastAsia="zh-CN"/>
        </w:rPr>
        <w:t>。</w:t>
      </w:r>
    </w:p>
    <w:p>
      <w:pPr>
        <w:numPr>
          <w:ilvl w:val="0"/>
          <w:numId w:val="0"/>
        </w:numPr>
        <w:rPr>
          <w:rFonts w:hint="default" w:ascii="宋体" w:hAnsi="宋体" w:eastAsia="宋体"/>
          <w:b w:val="0"/>
          <w:i w:val="0"/>
          <w:snapToGrid/>
          <w:color w:val="000000"/>
          <w:sz w:val="24"/>
          <w:szCs w:val="24"/>
          <w:shd w:val="clear" w:color="auto" w:fill="FFFFFF"/>
          <w:lang w:val="en-US" w:eastAsia="zh-CN"/>
        </w:rPr>
      </w:pPr>
      <w:r>
        <w:rPr>
          <w:rFonts w:hint="default" w:ascii="宋体" w:hAnsi="宋体" w:eastAsia="宋体"/>
          <w:b w:val="0"/>
          <w:i w:val="0"/>
          <w:snapToGrid/>
          <w:color w:val="000000"/>
          <w:sz w:val="24"/>
          <w:szCs w:val="24"/>
          <w:shd w:val="clear" w:color="auto" w:fill="FFFFFF"/>
          <w:lang w:val="en-US" w:eastAsia="zh-CN"/>
        </w:rPr>
        <w:t xml:space="preserve">A 注册中心RA   B 证书中心CA    C 目录服务器      D 证书作废列表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default" w:ascii="Times New Roman" w:hAnsi="Times New Roman" w:cs="Times New Roman" w:eastAsiaTheme="majorEastAsia"/>
          <w:b w:val="0"/>
          <w:bCs/>
          <w:sz w:val="24"/>
          <w:szCs w:val="24"/>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11. 对称密码体系的优点是。（  ）</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2"/>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计算快</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b w:val="0"/>
          <w:i w:val="0"/>
          <w:snapToGrid/>
          <w:color w:val="000000"/>
          <w:sz w:val="24"/>
          <w:szCs w:val="24"/>
          <w:shd w:val="clear" w:color="auto" w:fill="FFFFFF"/>
          <w:lang w:val="en-US" w:eastAsia="zh-CN"/>
        </w:rPr>
        <w:t xml:space="preserve">    </w:t>
      </w:r>
      <w:r>
        <w:rPr>
          <w:rFonts w:hint="eastAsia" w:ascii="宋体" w:hAnsi="宋体" w:eastAsia="宋体"/>
          <w:b w:val="0"/>
          <w:i w:val="0"/>
          <w:snapToGrid/>
          <w:color w:val="000000"/>
          <w:sz w:val="24"/>
          <w:szCs w:val="24"/>
          <w:shd w:val="clear" w:color="auto" w:fill="FFFFFF"/>
          <w:lang w:val="en-US" w:eastAsia="zh-CN"/>
        </w:rPr>
        <w:t>B、密钥管理容易</w:t>
      </w:r>
      <w:r>
        <w:rPr>
          <w:rFonts w:hint="eastAsia" w:ascii="宋体" w:hAnsi="宋体" w:eastAsia="宋体"/>
          <w:b w:val="0"/>
          <w:i w:val="0"/>
          <w:snapToGrid/>
          <w:color w:val="000000"/>
          <w:sz w:val="24"/>
          <w:szCs w:val="24"/>
          <w:shd w:val="clear" w:color="auto" w:fill="FFFFFF"/>
          <w:lang w:val="en-US" w:eastAsia="zh-CN"/>
        </w:rPr>
        <w:tab/>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C、可以进行数字认证</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D、适合多人通信</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12. DES算法的过程为（ ）。</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A、</w:t>
      </w:r>
      <w:r>
        <w:rPr>
          <w:rFonts w:hint="eastAsia" w:ascii="宋体" w:hAnsi="宋体" w:eastAsia="宋体"/>
          <w:b w:val="0"/>
          <w:i w:val="0"/>
          <w:snapToGrid/>
          <w:color w:val="000000"/>
          <w:sz w:val="24"/>
          <w:szCs w:val="24"/>
          <w:shd w:val="clear" w:color="auto" w:fill="FFFFFF"/>
          <w:lang w:val="en-US" w:eastAsia="zh-CN"/>
        </w:rPr>
        <w:t>初始置换、迭代过程，逆置换</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B、初始置换、逆置换、迭代过程</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C、迭代过程、初始置换、逆置换</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D、迭代过程、逆置换、初始置换</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 xml:space="preserve">13. DES用多少位密钥加密64位明文。（ ）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 xml:space="preserve"> A、16</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B、56</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C、64</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D、32</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14. 公钥密码体制的优点不包括（ ）。</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3"/>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密钥少便于管理</w:t>
      </w:r>
      <w:r>
        <w:rPr>
          <w:rFonts w:hint="eastAsia" w:ascii="宋体" w:hAnsi="宋体"/>
          <w:b w:val="0"/>
          <w:i w:val="0"/>
          <w:snapToGrid/>
          <w:color w:val="000000"/>
          <w:sz w:val="24"/>
          <w:szCs w:val="24"/>
          <w:shd w:val="clear" w:color="auto" w:fill="FFFFFF"/>
          <w:lang w:val="en-US" w:eastAsia="zh-CN"/>
        </w:rPr>
        <w:t xml:space="preserve">  </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B、计算快</w:t>
      </w:r>
      <w:r>
        <w:rPr>
          <w:rFonts w:hint="eastAsia" w:ascii="宋体" w:hAnsi="宋体" w:eastAsia="宋体"/>
          <w:b w:val="0"/>
          <w:i w:val="0"/>
          <w:snapToGrid/>
          <w:color w:val="000000"/>
          <w:sz w:val="24"/>
          <w:szCs w:val="24"/>
          <w:shd w:val="clear" w:color="auto" w:fill="FFFFFF"/>
          <w:lang w:val="en-US" w:eastAsia="zh-CN"/>
        </w:rPr>
        <w:tab/>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C、密钥分配简单</w:t>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ab/>
      </w:r>
      <w:r>
        <w:rPr>
          <w:rFonts w:hint="eastAsia" w:ascii="宋体" w:hAnsi="宋体" w:eastAsia="宋体"/>
          <w:b w:val="0"/>
          <w:i w:val="0"/>
          <w:snapToGrid/>
          <w:color w:val="000000"/>
          <w:sz w:val="24"/>
          <w:szCs w:val="24"/>
          <w:shd w:val="clear" w:color="auto" w:fill="FFFFFF"/>
          <w:lang w:val="en-US" w:eastAsia="zh-CN"/>
        </w:rPr>
        <w:t>D、可以实现数字签名</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15. 一个好的密钥管理系统不需要满足（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A、</w:t>
      </w:r>
      <w:r>
        <w:rPr>
          <w:rFonts w:hint="eastAsia" w:ascii="宋体" w:hAnsi="宋体" w:eastAsia="宋体"/>
          <w:b w:val="0"/>
          <w:i w:val="0"/>
          <w:snapToGrid/>
          <w:color w:val="000000"/>
          <w:sz w:val="24"/>
          <w:szCs w:val="24"/>
          <w:shd w:val="clear" w:color="auto" w:fill="FFFFFF"/>
          <w:lang w:val="en-US" w:eastAsia="zh-CN"/>
        </w:rPr>
        <w:t>密钥难以被窃取。</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B、</w:t>
      </w:r>
      <w:r>
        <w:rPr>
          <w:rFonts w:hint="eastAsia" w:ascii="宋体" w:hAnsi="宋体" w:eastAsia="宋体"/>
          <w:b w:val="0"/>
          <w:i w:val="0"/>
          <w:snapToGrid/>
          <w:color w:val="000000"/>
          <w:sz w:val="24"/>
          <w:szCs w:val="24"/>
          <w:shd w:val="clear" w:color="auto" w:fill="FFFFFF"/>
          <w:lang w:val="en-US" w:eastAsia="zh-CN"/>
        </w:rPr>
        <w:t>在一定条件下密钥被窃取也没有用，密钥有使用范围和时间限制。</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C、</w:t>
      </w:r>
      <w:r>
        <w:rPr>
          <w:rFonts w:hint="eastAsia" w:ascii="宋体" w:hAnsi="宋体" w:eastAsia="宋体"/>
          <w:b w:val="0"/>
          <w:i w:val="0"/>
          <w:snapToGrid/>
          <w:color w:val="000000"/>
          <w:sz w:val="24"/>
          <w:szCs w:val="24"/>
          <w:shd w:val="clear" w:color="auto" w:fill="FFFFFF"/>
          <w:lang w:val="en-US" w:eastAsia="zh-CN"/>
        </w:rPr>
        <w:t>密钥的分配和更换过程对用户透明，用户不一定要亲自管理密钥｡</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D、</w:t>
      </w:r>
      <w:r>
        <w:rPr>
          <w:rFonts w:hint="eastAsia" w:ascii="宋体" w:hAnsi="宋体" w:eastAsia="宋体"/>
          <w:b w:val="0"/>
          <w:i w:val="0"/>
          <w:snapToGrid/>
          <w:color w:val="000000"/>
          <w:sz w:val="24"/>
          <w:szCs w:val="24"/>
          <w:shd w:val="clear" w:color="auto" w:fill="FFFFFF"/>
          <w:lang w:val="en-US" w:eastAsia="zh-CN"/>
        </w:rPr>
        <w:t>最好使用对称密钥管理系统。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default" w:ascii="Times New Roman" w:hAnsi="Times New Roman" w:cs="Times New Roman" w:eastAsiaTheme="majorEastAsia"/>
          <w:b w:val="0"/>
          <w:bCs/>
          <w:sz w:val="24"/>
          <w:szCs w:val="24"/>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w:t>
      </w:r>
      <w:r>
        <w:rPr>
          <w:rFonts w:hint="eastAsia" w:ascii="宋体" w:hAnsi="宋体"/>
          <w:b w:val="0"/>
          <w:i w:val="0"/>
          <w:snapToGrid/>
          <w:color w:val="000000"/>
          <w:sz w:val="24"/>
          <w:szCs w:val="24"/>
          <w:shd w:val="clear" w:color="auto" w:fill="FFFFFF"/>
          <w:lang w:val="en-US" w:eastAsia="zh-CN"/>
        </w:rPr>
        <w:t>6</w:t>
      </w:r>
      <w:r>
        <w:rPr>
          <w:rFonts w:hint="eastAsia" w:ascii="宋体" w:hAnsi="宋体" w:eastAsia="宋体"/>
          <w:b w:val="0"/>
          <w:i w:val="0"/>
          <w:snapToGrid/>
          <w:color w:val="000000"/>
          <w:sz w:val="24"/>
          <w:szCs w:val="24"/>
          <w:shd w:val="clear" w:color="auto" w:fill="FFFFFF"/>
          <w:lang w:val="en-US" w:eastAsia="zh-CN"/>
        </w:rPr>
        <w:t>.关于PKI和PMI的说法正确的是（</w:t>
      </w:r>
      <w:r>
        <w:rPr>
          <w:rFonts w:hint="eastAsia" w:ascii="宋体" w:hAnsi="宋体"/>
          <w:b w:val="0"/>
          <w:i w:val="0"/>
          <w:snapToGrid/>
          <w:color w:val="000000"/>
          <w:sz w:val="24"/>
          <w:szCs w:val="24"/>
          <w:shd w:val="clear" w:color="auto" w:fill="FFFFFF"/>
          <w:lang w:val="en-US" w:eastAsia="zh-CN"/>
        </w:rPr>
        <w:t xml:space="preserve">  </w:t>
      </w:r>
      <w:r>
        <w:rPr>
          <w:rFonts w:hint="eastAsia" w:ascii="宋体" w:hAnsi="宋体" w:eastAsia="宋体"/>
          <w:b w:val="0"/>
          <w:i w:val="0"/>
          <w:snapToGrid/>
          <w:color w:val="000000"/>
          <w:sz w:val="24"/>
          <w:szCs w:val="24"/>
          <w:shd w:val="clear" w:color="auto" w:fill="FFFFFF"/>
          <w:lang w:val="en-US" w:eastAsia="zh-CN"/>
        </w:rPr>
        <w:t>）</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A、</w:t>
      </w:r>
      <w:r>
        <w:rPr>
          <w:rFonts w:hint="eastAsia" w:ascii="宋体" w:hAnsi="宋体" w:eastAsia="宋体"/>
          <w:b w:val="0"/>
          <w:i w:val="0"/>
          <w:snapToGrid/>
          <w:color w:val="000000"/>
          <w:sz w:val="24"/>
          <w:szCs w:val="24"/>
          <w:shd w:val="clear" w:color="auto" w:fill="FFFFFF"/>
          <w:lang w:val="en-US" w:eastAsia="zh-CN"/>
        </w:rPr>
        <w:t>PKI解决权限问题   B</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 xml:space="preserve">PKI既能解决权限问题又能解决身份问题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PMI解决身份问题   D</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PMI解决权限问题</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w:t>
      </w:r>
      <w:r>
        <w:rPr>
          <w:rFonts w:hint="eastAsia" w:ascii="宋体" w:hAnsi="宋体"/>
          <w:b w:val="0"/>
          <w:i w:val="0"/>
          <w:snapToGrid/>
          <w:color w:val="000000"/>
          <w:sz w:val="24"/>
          <w:szCs w:val="24"/>
          <w:shd w:val="clear" w:color="auto" w:fill="FFFFFF"/>
          <w:lang w:val="en-US" w:eastAsia="zh-CN"/>
        </w:rPr>
        <w:t>7</w:t>
      </w:r>
      <w:r>
        <w:rPr>
          <w:rFonts w:hint="eastAsia" w:ascii="宋体" w:hAnsi="宋体" w:eastAsia="宋体"/>
          <w:b w:val="0"/>
          <w:i w:val="0"/>
          <w:snapToGrid/>
          <w:color w:val="000000"/>
          <w:sz w:val="24"/>
          <w:szCs w:val="24"/>
          <w:shd w:val="clear" w:color="auto" w:fill="FFFFFF"/>
          <w:lang w:val="en-US" w:eastAsia="zh-CN"/>
        </w:rPr>
        <w:t>.Kerberos系统的四个基本实体不包括（</w:t>
      </w:r>
      <w:r>
        <w:rPr>
          <w:rFonts w:hint="eastAsia" w:ascii="宋体" w:hAnsi="宋体"/>
          <w:b w:val="0"/>
          <w:i w:val="0"/>
          <w:snapToGrid/>
          <w:color w:val="000000"/>
          <w:sz w:val="24"/>
          <w:szCs w:val="24"/>
          <w:shd w:val="clear" w:color="auto" w:fill="FFFFFF"/>
          <w:lang w:val="en-US" w:eastAsia="zh-CN"/>
        </w:rPr>
        <w:t xml:space="preserve">  </w:t>
      </w:r>
      <w:r>
        <w:rPr>
          <w:rFonts w:hint="eastAsia" w:ascii="宋体" w:hAnsi="宋体" w:eastAsia="宋体"/>
          <w:b w:val="0"/>
          <w:i w:val="0"/>
          <w:snapToGrid/>
          <w:color w:val="000000"/>
          <w:sz w:val="24"/>
          <w:szCs w:val="24"/>
          <w:shd w:val="clear" w:color="auto" w:fill="FFFFFF"/>
          <w:lang w:val="en-US" w:eastAsia="zh-CN"/>
        </w:rPr>
        <w:t>）</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A</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Kerberos客户机   B</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 xml:space="preserve">认证服务器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服务许可票据  D</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票据许可服务器</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w:t>
      </w:r>
      <w:r>
        <w:rPr>
          <w:rFonts w:hint="eastAsia" w:ascii="宋体" w:hAnsi="宋体"/>
          <w:b w:val="0"/>
          <w:i w:val="0"/>
          <w:snapToGrid/>
          <w:color w:val="000000"/>
          <w:sz w:val="24"/>
          <w:szCs w:val="24"/>
          <w:shd w:val="clear" w:color="auto" w:fill="FFFFFF"/>
          <w:lang w:val="en-US" w:eastAsia="zh-CN"/>
        </w:rPr>
        <w:t>8</w:t>
      </w:r>
      <w:r>
        <w:rPr>
          <w:rFonts w:hint="eastAsia" w:ascii="宋体" w:hAnsi="宋体" w:eastAsia="宋体"/>
          <w:b w:val="0"/>
          <w:i w:val="0"/>
          <w:snapToGrid/>
          <w:color w:val="000000"/>
          <w:sz w:val="24"/>
          <w:szCs w:val="24"/>
          <w:shd w:val="clear" w:color="auto" w:fill="FFFFFF"/>
          <w:lang w:val="en-US" w:eastAsia="zh-CN"/>
        </w:rPr>
        <w:t>.关于栈溢出特点以下正确的是（</w:t>
      </w:r>
      <w:r>
        <w:rPr>
          <w:rFonts w:hint="eastAsia" w:ascii="宋体" w:hAnsi="宋体"/>
          <w:b w:val="0"/>
          <w:i w:val="0"/>
          <w:snapToGrid/>
          <w:color w:val="000000"/>
          <w:sz w:val="24"/>
          <w:szCs w:val="24"/>
          <w:shd w:val="clear" w:color="auto" w:fill="FFFFFF"/>
          <w:lang w:val="en-US" w:eastAsia="zh-CN"/>
        </w:rPr>
        <w:t xml:space="preserve">  </w:t>
      </w:r>
      <w:r>
        <w:rPr>
          <w:rFonts w:hint="eastAsia" w:ascii="宋体" w:hAnsi="宋体" w:eastAsia="宋体"/>
          <w:b w:val="0"/>
          <w:i w:val="0"/>
          <w:snapToGrid/>
          <w:color w:val="000000"/>
          <w:sz w:val="24"/>
          <w:szCs w:val="24"/>
          <w:shd w:val="clear" w:color="auto" w:fill="FFFFFF"/>
          <w:lang w:val="en-US" w:eastAsia="zh-CN"/>
        </w:rPr>
        <w:t>）</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A、</w:t>
      </w:r>
      <w:r>
        <w:rPr>
          <w:rFonts w:hint="eastAsia" w:ascii="宋体" w:hAnsi="宋体" w:eastAsia="宋体"/>
          <w:b w:val="0"/>
          <w:i w:val="0"/>
          <w:snapToGrid/>
          <w:color w:val="000000"/>
          <w:sz w:val="24"/>
          <w:szCs w:val="24"/>
          <w:shd w:val="clear" w:color="auto" w:fill="FFFFFF"/>
          <w:lang w:val="en-US" w:eastAsia="zh-CN"/>
        </w:rPr>
        <w:t>覆盖函数的返回地址   B</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 xml:space="preserve">拷贝的数据过长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缓冲区在堆中分配  D</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覆盖了堆管理结构</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1</w:t>
      </w:r>
      <w:r>
        <w:rPr>
          <w:rFonts w:hint="eastAsia" w:ascii="宋体" w:hAnsi="宋体"/>
          <w:b w:val="0"/>
          <w:i w:val="0"/>
          <w:snapToGrid/>
          <w:color w:val="000000"/>
          <w:sz w:val="24"/>
          <w:szCs w:val="24"/>
          <w:shd w:val="clear" w:color="auto" w:fill="FFFFFF"/>
          <w:lang w:val="en-US" w:eastAsia="zh-CN"/>
        </w:rPr>
        <w:t>9</w:t>
      </w:r>
      <w:r>
        <w:rPr>
          <w:rFonts w:hint="eastAsia" w:ascii="宋体" w:hAnsi="宋体" w:eastAsia="宋体"/>
          <w:b w:val="0"/>
          <w:i w:val="0"/>
          <w:snapToGrid/>
          <w:color w:val="000000"/>
          <w:sz w:val="24"/>
          <w:szCs w:val="24"/>
          <w:shd w:val="clear" w:color="auto" w:fill="FFFFFF"/>
          <w:lang w:val="en-US" w:eastAsia="zh-CN"/>
        </w:rPr>
        <w:t>.下列关于误用和异常的说法正确的是（</w:t>
      </w:r>
      <w:r>
        <w:rPr>
          <w:rFonts w:hint="eastAsia" w:ascii="宋体" w:hAnsi="宋体"/>
          <w:b w:val="0"/>
          <w:i w:val="0"/>
          <w:snapToGrid/>
          <w:color w:val="000000"/>
          <w:sz w:val="24"/>
          <w:szCs w:val="24"/>
          <w:shd w:val="clear" w:color="auto" w:fill="FFFFFF"/>
          <w:lang w:val="en-US" w:eastAsia="zh-CN"/>
        </w:rPr>
        <w:t xml:space="preserve">  </w:t>
      </w:r>
      <w:r>
        <w:rPr>
          <w:rFonts w:hint="eastAsia" w:ascii="宋体" w:hAnsi="宋体" w:eastAsia="宋体"/>
          <w:b w:val="0"/>
          <w:i w:val="0"/>
          <w:snapToGrid/>
          <w:color w:val="000000"/>
          <w:sz w:val="24"/>
          <w:szCs w:val="24"/>
          <w:shd w:val="clear" w:color="auto" w:fill="FFFFFF"/>
          <w:lang w:val="en-US" w:eastAsia="zh-CN"/>
        </w:rPr>
        <w:t>）</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A</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 xml:space="preserve">误用是根据已知特征和未知统计进行入侵匹配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B</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误用仅根据已知特性进行匹配</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 xml:space="preserve">异常是根据已知特征和未知统计进行入侵匹配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D</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异常仅根据已知特性进行匹配</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20</w:t>
      </w:r>
      <w:r>
        <w:rPr>
          <w:rFonts w:hint="eastAsia" w:ascii="宋体" w:hAnsi="宋体" w:eastAsia="宋体"/>
          <w:b w:val="0"/>
          <w:i w:val="0"/>
          <w:snapToGrid/>
          <w:color w:val="000000"/>
          <w:sz w:val="24"/>
          <w:szCs w:val="24"/>
          <w:shd w:val="clear" w:color="auto" w:fill="FFFFFF"/>
          <w:lang w:val="en-US" w:eastAsia="zh-CN"/>
        </w:rPr>
        <w:t>.关于入侵检测的分类错误的是（</w:t>
      </w:r>
      <w:r>
        <w:rPr>
          <w:rFonts w:hint="eastAsia" w:ascii="宋体" w:hAnsi="宋体"/>
          <w:b w:val="0"/>
          <w:i w:val="0"/>
          <w:snapToGrid/>
          <w:color w:val="000000"/>
          <w:sz w:val="24"/>
          <w:szCs w:val="24"/>
          <w:shd w:val="clear" w:color="auto" w:fill="FFFFFF"/>
          <w:lang w:val="en-US" w:eastAsia="zh-CN"/>
        </w:rPr>
        <w:t xml:space="preserve">  </w:t>
      </w:r>
      <w:r>
        <w:rPr>
          <w:rFonts w:hint="eastAsia" w:ascii="宋体" w:hAnsi="宋体" w:eastAsia="宋体"/>
          <w:b w:val="0"/>
          <w:i w:val="0"/>
          <w:snapToGrid/>
          <w:color w:val="000000"/>
          <w:sz w:val="24"/>
          <w:szCs w:val="24"/>
          <w:shd w:val="clear" w:color="auto" w:fill="FFFFFF"/>
          <w:lang w:val="en-US" w:eastAsia="zh-CN"/>
        </w:rPr>
        <w:t>）</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b w:val="0"/>
          <w:i w:val="0"/>
          <w:snapToGrid/>
          <w:color w:val="000000"/>
          <w:sz w:val="24"/>
          <w:szCs w:val="24"/>
          <w:shd w:val="clear" w:color="auto" w:fill="FFFFFF"/>
          <w:lang w:val="en-US" w:eastAsia="zh-CN"/>
        </w:rPr>
        <w:t>A、</w:t>
      </w:r>
      <w:r>
        <w:rPr>
          <w:rFonts w:hint="eastAsia" w:ascii="宋体" w:hAnsi="宋体" w:eastAsia="宋体"/>
          <w:b w:val="0"/>
          <w:i w:val="0"/>
          <w:snapToGrid/>
          <w:color w:val="000000"/>
          <w:sz w:val="24"/>
          <w:szCs w:val="24"/>
          <w:shd w:val="clear" w:color="auto" w:fill="FFFFFF"/>
          <w:lang w:val="en-US" w:eastAsia="zh-CN"/>
        </w:rPr>
        <w:t>基于主机的入侵检测 B</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 xml:space="preserve">集中式的入侵检测 </w:t>
      </w:r>
    </w:p>
    <w:p>
      <w:pPr>
        <w:numPr>
          <w:ilvl w:val="0"/>
          <w:numId w:val="0"/>
        </w:numPr>
        <w:rPr>
          <w:rFonts w:hint="eastAsia" w:ascii="宋体" w:hAnsi="宋体" w:eastAsia="宋体"/>
          <w:b w:val="0"/>
          <w:i w:val="0"/>
          <w:snapToGrid/>
          <w:color w:val="000000"/>
          <w:sz w:val="24"/>
          <w:szCs w:val="24"/>
          <w:shd w:val="clear" w:color="auto" w:fill="FFFFFF"/>
          <w:lang w:val="en-US" w:eastAsia="zh-CN"/>
        </w:rPr>
      </w:pPr>
      <w:r>
        <w:rPr>
          <w:rFonts w:hint="eastAsia" w:ascii="宋体" w:hAnsi="宋体" w:eastAsia="宋体"/>
          <w:b w:val="0"/>
          <w:i w:val="0"/>
          <w:snapToGrid/>
          <w:color w:val="000000"/>
          <w:sz w:val="24"/>
          <w:szCs w:val="24"/>
          <w:shd w:val="clear" w:color="auto" w:fill="FFFFFF"/>
          <w:lang w:val="en-US" w:eastAsia="zh-CN"/>
        </w:rPr>
        <w:t>C</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分布式的入侵检测 D</w:t>
      </w:r>
      <w:r>
        <w:rPr>
          <w:rFonts w:hint="eastAsia" w:ascii="宋体" w:hAnsi="宋体"/>
          <w:b w:val="0"/>
          <w:i w:val="0"/>
          <w:snapToGrid/>
          <w:color w:val="000000"/>
          <w:sz w:val="24"/>
          <w:szCs w:val="24"/>
          <w:shd w:val="clear" w:color="auto" w:fill="FFFFFF"/>
          <w:lang w:val="en-US" w:eastAsia="zh-CN"/>
        </w:rPr>
        <w:t>、</w:t>
      </w:r>
      <w:r>
        <w:rPr>
          <w:rFonts w:hint="eastAsia" w:ascii="宋体" w:hAnsi="宋体" w:eastAsia="宋体"/>
          <w:b w:val="0"/>
          <w:i w:val="0"/>
          <w:snapToGrid/>
          <w:color w:val="000000"/>
          <w:sz w:val="24"/>
          <w:szCs w:val="24"/>
          <w:shd w:val="clear" w:color="auto" w:fill="FFFFFF"/>
          <w:lang w:val="en-US" w:eastAsia="zh-CN"/>
        </w:rPr>
        <w:t>集中发式的入侵检测</w:t>
      </w:r>
    </w:p>
    <w:p>
      <w:pPr>
        <w:numPr>
          <w:ilvl w:val="0"/>
          <w:numId w:val="0"/>
        </w:numPr>
        <w:rPr>
          <w:rFonts w:hint="eastAsia" w:ascii="宋体" w:hAnsi="宋体" w:eastAsia="宋体"/>
          <w:b w:val="0"/>
          <w:i w:val="0"/>
          <w:snapToGrid/>
          <w:color w:val="000000"/>
          <w:sz w:val="24"/>
          <w:szCs w:val="24"/>
          <w:shd w:val="clear" w:color="auto" w:fill="FFFFFF"/>
          <w:lang w:val="en-US" w:eastAsia="zh-CN"/>
        </w:rPr>
      </w:pPr>
    </w:p>
    <w:p>
      <w:pPr>
        <w:rPr>
          <w:rFonts w:hint="eastAsia"/>
          <w:lang w:val="en-US" w:eastAsia="zh-CN"/>
        </w:rPr>
      </w:pPr>
      <w:r>
        <w:rPr>
          <w:b/>
          <w:color w:val="000000" w:themeColor="text1"/>
          <w:sz w:val="28"/>
          <w:szCs w:val="28"/>
          <w14:textFill>
            <w14:solidFill>
              <w14:schemeClr w14:val="tx1"/>
            </w14:solidFill>
          </w14:textFill>
        </w:rPr>
        <w:t>二</w:t>
      </w:r>
      <w:r>
        <w:rPr>
          <w:rFonts w:hint="eastAsia"/>
          <w:b/>
          <w:color w:val="000000" w:themeColor="text1"/>
          <w:sz w:val="28"/>
          <w:szCs w:val="28"/>
          <w14:textFill>
            <w14:solidFill>
              <w14:schemeClr w14:val="tx1"/>
            </w14:solidFill>
          </w14:textFill>
        </w:rPr>
        <w:t xml:space="preserve"> 填空题</w:t>
      </w:r>
      <w:r>
        <w:rPr>
          <w:rFonts w:hint="eastAsia"/>
          <w:b/>
          <w:color w:val="000000" w:themeColor="text1"/>
          <w:sz w:val="28"/>
          <w:szCs w:val="28"/>
          <w:lang w:eastAsia="zh-CN"/>
          <w14:textFill>
            <w14:solidFill>
              <w14:schemeClr w14:val="tx1"/>
            </w14:solidFill>
          </w14:textFill>
        </w:rPr>
        <w:t>（</w:t>
      </w:r>
      <w:r>
        <w:rPr>
          <w:rFonts w:hint="eastAsia"/>
          <w:b/>
          <w:color w:val="000000" w:themeColor="text1"/>
          <w:sz w:val="28"/>
          <w:szCs w:val="28"/>
          <w:lang w:val="en-US" w:eastAsia="zh-CN"/>
          <w14:textFill>
            <w14:solidFill>
              <w14:schemeClr w14:val="tx1"/>
            </w14:solidFill>
          </w14:textFill>
        </w:rPr>
        <w:t>每空1分，共计20分</w:t>
      </w:r>
      <w:r>
        <w:rPr>
          <w:rFonts w:hint="eastAsia"/>
          <w:b/>
          <w:color w:val="000000" w:themeColor="text1"/>
          <w:sz w:val="28"/>
          <w:szCs w:val="28"/>
          <w:lang w:eastAsia="zh-CN"/>
          <w14:textFill>
            <w14:solidFill>
              <w14:schemeClr w14:val="tx1"/>
            </w14:solidFill>
          </w14:textFill>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网络安全的主要特征为</w:t>
      </w:r>
      <w:r>
        <w:rPr>
          <w:rFonts w:hint="eastAsia"/>
          <w:sz w:val="24"/>
          <w:szCs w:val="24"/>
          <w:u w:val="single"/>
          <w:lang w:val="en-US" w:eastAsia="zh-CN"/>
        </w:rPr>
        <w:t xml:space="preserve">          </w:t>
      </w:r>
      <w:r>
        <w:rPr>
          <w:rFonts w:hint="eastAsia"/>
          <w:sz w:val="24"/>
          <w:szCs w:val="24"/>
          <w:lang w:val="en-US" w:eastAsia="zh-CN"/>
        </w:rPr>
        <w:t>、</w:t>
      </w:r>
      <w:r>
        <w:rPr>
          <w:rFonts w:hint="eastAsia"/>
          <w:sz w:val="24"/>
          <w:szCs w:val="24"/>
          <w:u w:val="single"/>
          <w:lang w:val="en-US" w:eastAsia="zh-CN"/>
        </w:rPr>
        <w:t xml:space="preserve">       </w:t>
      </w:r>
      <w:r>
        <w:rPr>
          <w:rFonts w:hint="eastAsia"/>
          <w:sz w:val="24"/>
          <w:szCs w:val="24"/>
          <w:lang w:val="en-US" w:eastAsia="zh-CN"/>
        </w:rPr>
        <w:t>、</w:t>
      </w:r>
      <w:r>
        <w:rPr>
          <w:rFonts w:hint="eastAsia"/>
          <w:sz w:val="24"/>
          <w:szCs w:val="24"/>
          <w:u w:val="single"/>
          <w:lang w:val="en-US" w:eastAsia="zh-CN"/>
        </w:rPr>
        <w:t xml:space="preserve">          </w:t>
      </w:r>
      <w:r>
        <w:rPr>
          <w:rFonts w:hint="eastAsia"/>
          <w:sz w:val="24"/>
          <w:szCs w:val="24"/>
          <w:lang w:val="en-US" w:eastAsia="zh-CN"/>
        </w:rPr>
        <w:t>、</w:t>
      </w:r>
      <w:r>
        <w:rPr>
          <w:rFonts w:hint="eastAsia"/>
          <w:sz w:val="24"/>
          <w:szCs w:val="24"/>
          <w:u w:val="single"/>
          <w:lang w:val="en-US" w:eastAsia="zh-CN"/>
        </w:rPr>
        <w:t xml:space="preserve">          </w:t>
      </w:r>
      <w:r>
        <w:rPr>
          <w:rFonts w:hint="eastAsia"/>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u w:val="none"/>
          <w:lang w:val="en-US" w:eastAsia="zh-CN"/>
        </w:rPr>
        <w:t>密钥可以分为一般</w:t>
      </w:r>
      <w:r>
        <w:rPr>
          <w:rFonts w:hint="eastAsia"/>
          <w:sz w:val="24"/>
          <w:szCs w:val="24"/>
          <w:u w:val="single"/>
          <w:lang w:val="en-US" w:eastAsia="zh-CN"/>
        </w:rPr>
        <w:t xml:space="preserve">          </w:t>
      </w:r>
      <w:r>
        <w:rPr>
          <w:rFonts w:hint="eastAsia"/>
          <w:sz w:val="24"/>
          <w:szCs w:val="24"/>
          <w:u w:val="none"/>
          <w:lang w:val="en-US" w:eastAsia="zh-CN"/>
        </w:rPr>
        <w:t>和密钥加密密钥。</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u w:val="none"/>
          <w:lang w:val="en-US" w:eastAsia="zh-CN"/>
        </w:rPr>
        <w:t>密钥管理的目的是确保密钥的</w:t>
      </w:r>
      <w:r>
        <w:rPr>
          <w:rFonts w:hint="eastAsia"/>
          <w:sz w:val="24"/>
          <w:szCs w:val="24"/>
          <w:u w:val="single"/>
          <w:lang w:val="en-US" w:eastAsia="zh-CN"/>
        </w:rPr>
        <w:t xml:space="preserve">          </w:t>
      </w:r>
      <w:r>
        <w:rPr>
          <w:rFonts w:hint="eastAsia"/>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u w:val="none"/>
          <w:lang w:val="en-US" w:eastAsia="zh-CN"/>
        </w:rPr>
        <w:t>PKI是指用</w:t>
      </w:r>
      <w:r>
        <w:rPr>
          <w:rFonts w:hint="eastAsia"/>
          <w:sz w:val="24"/>
          <w:szCs w:val="24"/>
          <w:u w:val="single"/>
          <w:lang w:val="en-US" w:eastAsia="zh-CN"/>
        </w:rPr>
        <w:t xml:space="preserve">          </w:t>
      </w:r>
      <w:r>
        <w:rPr>
          <w:rFonts w:hint="eastAsia"/>
          <w:sz w:val="24"/>
          <w:szCs w:val="24"/>
          <w:u w:val="none"/>
          <w:lang w:val="en-US" w:eastAsia="zh-CN"/>
        </w:rPr>
        <w:t>的技术来实施和提供安全服务的具有</w:t>
      </w:r>
      <w:r>
        <w:rPr>
          <w:rFonts w:hint="eastAsia"/>
          <w:sz w:val="24"/>
          <w:szCs w:val="24"/>
          <w:u w:val="single"/>
          <w:lang w:val="en-US" w:eastAsia="zh-CN"/>
        </w:rPr>
        <w:t xml:space="preserve">          </w:t>
      </w:r>
      <w:r>
        <w:rPr>
          <w:rFonts w:hint="eastAsia"/>
          <w:sz w:val="24"/>
          <w:szCs w:val="24"/>
          <w:u w:val="none"/>
          <w:lang w:val="en-US" w:eastAsia="zh-CN"/>
        </w:rPr>
        <w:t>的安全基础设施。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防火墙是设置在</w:t>
      </w:r>
      <w:r>
        <w:rPr>
          <w:rFonts w:hint="eastAsia"/>
          <w:sz w:val="24"/>
          <w:szCs w:val="24"/>
          <w:u w:val="single"/>
          <w:lang w:val="en-US" w:eastAsia="zh-CN"/>
        </w:rPr>
        <w:t xml:space="preserve">          </w:t>
      </w:r>
      <w:r>
        <w:rPr>
          <w:rFonts w:hint="eastAsia"/>
          <w:sz w:val="24"/>
          <w:szCs w:val="24"/>
          <w:lang w:val="en-US" w:eastAsia="zh-CN"/>
        </w:rPr>
        <w:t>和</w:t>
      </w:r>
      <w:r>
        <w:rPr>
          <w:rFonts w:hint="eastAsia"/>
          <w:sz w:val="24"/>
          <w:szCs w:val="24"/>
          <w:u w:val="single"/>
          <w:lang w:val="en-US" w:eastAsia="zh-CN"/>
        </w:rPr>
        <w:t xml:space="preserve">          </w:t>
      </w:r>
      <w:r>
        <w:rPr>
          <w:rFonts w:hint="eastAsia"/>
          <w:sz w:val="24"/>
          <w:szCs w:val="24"/>
          <w:lang w:val="en-US" w:eastAsia="zh-CN"/>
        </w:rPr>
        <w:t>之间的一道屏障。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u w:val="single"/>
          <w:lang w:val="en-US" w:eastAsia="zh-CN"/>
        </w:rPr>
      </w:pPr>
      <w:r>
        <w:rPr>
          <w:rFonts w:hint="eastAsia"/>
          <w:sz w:val="24"/>
          <w:szCs w:val="24"/>
          <w:lang w:val="en-US" w:eastAsia="zh-CN"/>
        </w:rPr>
        <w:t>PKI系统安全的核心是</w:t>
      </w:r>
      <w:r>
        <w:rPr>
          <w:rFonts w:hint="eastAsia"/>
          <w:sz w:val="24"/>
          <w:szCs w:val="24"/>
          <w:u w:val="single"/>
          <w:lang w:val="en-US" w:eastAsia="zh-CN"/>
        </w:rPr>
        <w:t xml:space="preserve">          </w:t>
      </w:r>
      <w:r>
        <w:rPr>
          <w:rFonts w:hint="eastAsia"/>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u w:val="single"/>
          <w:lang w:val="en-US" w:eastAsia="zh-CN"/>
        </w:rPr>
      </w:pPr>
      <w:r>
        <w:rPr>
          <w:rFonts w:hint="eastAsia"/>
          <w:sz w:val="24"/>
          <w:szCs w:val="24"/>
          <w:lang w:val="en-US" w:eastAsia="zh-CN"/>
        </w:rPr>
        <w:t>对称密码技术的密钥分配分为哪两种方案</w:t>
      </w:r>
      <w:r>
        <w:rPr>
          <w:rFonts w:hint="eastAsia"/>
          <w:sz w:val="24"/>
          <w:szCs w:val="24"/>
          <w:u w:val="single"/>
          <w:lang w:val="en-US" w:eastAsia="zh-CN"/>
        </w:rPr>
        <w:t xml:space="preserve">          </w:t>
      </w:r>
      <w:r>
        <w:rPr>
          <w:rFonts w:hint="eastAsia"/>
          <w:sz w:val="24"/>
          <w:szCs w:val="24"/>
          <w:lang w:val="en-US" w:eastAsia="zh-CN"/>
        </w:rPr>
        <w:t>和</w:t>
      </w:r>
      <w:r>
        <w:rPr>
          <w:rFonts w:hint="eastAsia"/>
          <w:sz w:val="24"/>
          <w:szCs w:val="24"/>
          <w:u w:val="single"/>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防火墙系统的体系结构分为双宿主体系结构、</w:t>
      </w:r>
      <w:r>
        <w:rPr>
          <w:rFonts w:hint="eastAsia"/>
          <w:sz w:val="24"/>
          <w:szCs w:val="24"/>
          <w:u w:val="single"/>
          <w:lang w:val="en-US" w:eastAsia="zh-CN"/>
        </w:rPr>
        <w:t xml:space="preserve">          </w:t>
      </w:r>
      <w:r>
        <w:rPr>
          <w:rFonts w:hint="eastAsia"/>
          <w:sz w:val="24"/>
          <w:szCs w:val="24"/>
          <w:lang w:val="en-US" w:eastAsia="zh-CN"/>
        </w:rPr>
        <w:t>、屏蔽子网体系结构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实现证书撤销的方法有证书撤销列表和</w:t>
      </w:r>
      <w:r>
        <w:rPr>
          <w:rFonts w:hint="eastAsia"/>
          <w:sz w:val="24"/>
          <w:szCs w:val="24"/>
          <w:u w:val="single"/>
          <w:lang w:val="en-US" w:eastAsia="zh-CN"/>
        </w:rPr>
        <w:t xml:space="preserve">          </w:t>
      </w:r>
      <w:r>
        <w:rPr>
          <w:rFonts w:hint="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扫描技术一般包括</w:t>
      </w:r>
      <w:r>
        <w:rPr>
          <w:rFonts w:hint="eastAsia"/>
          <w:sz w:val="24"/>
          <w:szCs w:val="24"/>
          <w:u w:val="single"/>
          <w:lang w:val="en-US" w:eastAsia="zh-CN"/>
        </w:rPr>
        <w:t xml:space="preserve">          </w:t>
      </w:r>
      <w:r>
        <w:rPr>
          <w:rFonts w:hint="eastAsia"/>
          <w:sz w:val="24"/>
          <w:szCs w:val="24"/>
          <w:lang w:val="en-US" w:eastAsia="zh-CN"/>
        </w:rPr>
        <w:t>和端口扫描。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恶意代码的分析方法有多种，按照分析时的目标程序是否在内存中拥有私有空间，可以分为静态分析法和</w:t>
      </w:r>
      <w:r>
        <w:rPr>
          <w:rFonts w:hint="eastAsia"/>
          <w:sz w:val="24"/>
          <w:szCs w:val="24"/>
          <w:u w:val="single"/>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IP欺骗就是一其他主机的IP作为</w:t>
      </w:r>
      <w:r>
        <w:rPr>
          <w:rFonts w:hint="eastAsia"/>
          <w:sz w:val="24"/>
          <w:szCs w:val="24"/>
          <w:u w:val="single"/>
          <w:lang w:val="en-US" w:eastAsia="zh-CN"/>
        </w:rPr>
        <w:t xml:space="preserve">          </w:t>
      </w:r>
      <w:r>
        <w:rPr>
          <w:rFonts w:hint="eastAsia"/>
          <w:sz w:val="24"/>
          <w:szCs w:val="24"/>
          <w:lang w:val="en-US" w:eastAsia="zh-CN"/>
        </w:rPr>
        <w:t>向目标主机发送数据包。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Kerberos中有两种票据</w:t>
      </w:r>
      <w:r>
        <w:rPr>
          <w:rFonts w:hint="eastAsia"/>
          <w:sz w:val="24"/>
          <w:szCs w:val="24"/>
          <w:u w:val="single"/>
          <w:lang w:val="en-US" w:eastAsia="zh-CN"/>
        </w:rPr>
        <w:t xml:space="preserve">          </w:t>
      </w:r>
      <w:r>
        <w:rPr>
          <w:rFonts w:hint="eastAsia"/>
          <w:sz w:val="24"/>
          <w:szCs w:val="24"/>
          <w:lang w:val="en-US" w:eastAsia="zh-CN"/>
        </w:rPr>
        <w:t>和</w:t>
      </w:r>
      <w:r>
        <w:rPr>
          <w:rFonts w:hint="eastAsia"/>
          <w:sz w:val="24"/>
          <w:szCs w:val="24"/>
          <w:u w:val="single"/>
          <w:lang w:val="en-US" w:eastAsia="zh-CN"/>
        </w:rPr>
        <w:t xml:space="preserv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both"/>
        <w:textAlignment w:val="auto"/>
        <w:outlineLvl w:val="9"/>
        <w:rPr>
          <w:rFonts w:hint="eastAsia"/>
          <w:sz w:val="24"/>
          <w:szCs w:val="24"/>
          <w:lang w:val="en-US" w:eastAsia="zh-CN"/>
        </w:rPr>
      </w:pPr>
    </w:p>
    <w:p>
      <w:pP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三</w:t>
      </w:r>
      <w:r>
        <w:rPr>
          <w:rFonts w:hint="eastAsia"/>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问答题</w:t>
      </w:r>
      <w:r>
        <w:rPr>
          <w:rFonts w:hint="eastAsia"/>
          <w:b/>
          <w:color w:val="000000" w:themeColor="text1"/>
          <w:sz w:val="28"/>
          <w:szCs w:val="28"/>
          <w:lang w:eastAsia="zh-CN"/>
          <w14:textFill>
            <w14:solidFill>
              <w14:schemeClr w14:val="tx1"/>
            </w14:solidFill>
          </w14:textFill>
        </w:rPr>
        <w:t>（</w:t>
      </w:r>
      <w:r>
        <w:rPr>
          <w:rFonts w:hint="eastAsia"/>
          <w:b/>
          <w:color w:val="000000" w:themeColor="text1"/>
          <w:sz w:val="28"/>
          <w:szCs w:val="28"/>
          <w:lang w:val="en-US" w:eastAsia="zh-CN"/>
          <w14:textFill>
            <w14:solidFill>
              <w14:schemeClr w14:val="tx1"/>
            </w14:solidFill>
          </w14:textFill>
        </w:rPr>
        <w:t>25分，每道小题分数在题后标注</w:t>
      </w:r>
      <w:r>
        <w:rPr>
          <w:rFonts w:hint="eastAsia"/>
          <w:b/>
          <w:color w:val="000000" w:themeColor="text1"/>
          <w:sz w:val="28"/>
          <w:szCs w:val="28"/>
          <w:lang w:eastAsia="zh-CN"/>
          <w14:textFill>
            <w14:solidFill>
              <w14:schemeClr w14:val="tx1"/>
            </w14:solidFill>
          </w14:textFill>
        </w:rPr>
        <w:t>）</w:t>
      </w:r>
    </w:p>
    <w:p>
      <w:pPr>
        <w:pStyle w:val="5"/>
        <w:spacing w:line="380" w:lineRule="atLeast"/>
        <w:rPr>
          <w:rFonts w:hint="eastAsia" w:ascii="宋体" w:hAnsi="宋体" w:eastAsia="宋体" w:cs="Times New Roman"/>
          <w:b w:val="0"/>
          <w:i w:val="0"/>
          <w:snapToGrid/>
          <w:color w:val="000000"/>
          <w:kern w:val="2"/>
          <w:sz w:val="24"/>
          <w:szCs w:val="24"/>
          <w:lang w:val="en-US" w:eastAsia="zh-CN" w:bidi="ar-SA"/>
        </w:rPr>
      </w:pPr>
      <w:r>
        <w:rPr>
          <w:rFonts w:hint="eastAsia"/>
          <w:b/>
          <w:color w:val="000000" w:themeColor="text1"/>
          <w:sz w:val="28"/>
          <w:szCs w:val="28"/>
          <w14:textFill>
            <w14:solidFill>
              <w14:schemeClr w14:val="tx1"/>
            </w14:solidFill>
          </w14:textFill>
        </w:rPr>
        <w:t xml:space="preserve">  </w:t>
      </w:r>
      <w:r>
        <w:rPr>
          <w:rFonts w:hint="eastAsia"/>
          <w:b/>
          <w:color w:val="000000" w:themeColor="text1"/>
          <w:sz w:val="28"/>
          <w:szCs w:val="28"/>
          <w:lang w:val="en-US" w:eastAsia="zh-CN"/>
          <w14:textFill>
            <w14:solidFill>
              <w14:schemeClr w14:val="tx1"/>
            </w14:solidFill>
          </w14:textFill>
        </w:rPr>
        <w:t>1.</w:t>
      </w:r>
      <w:r>
        <w:rPr>
          <w:rFonts w:hint="eastAsia" w:ascii="宋体" w:hAnsi="宋体" w:eastAsia="宋体" w:cs="Times New Roman"/>
          <w:b w:val="0"/>
          <w:i w:val="0"/>
          <w:snapToGrid/>
          <w:color w:val="000000"/>
          <w:kern w:val="2"/>
          <w:sz w:val="24"/>
          <w:szCs w:val="24"/>
          <w:lang w:val="en-US" w:eastAsia="zh-CN" w:bidi="ar-SA"/>
        </w:rPr>
        <w:t xml:space="preserve">  什么是计算安全？什么是无条件安全？</w:t>
      </w:r>
      <w:r>
        <w:rPr>
          <w:rFonts w:hint="eastAsia" w:hAnsi="宋体" w:eastAsia="宋体" w:cs="Times New Roman"/>
          <w:b w:val="0"/>
          <w:i w:val="0"/>
          <w:snapToGrid/>
          <w:color w:val="000000"/>
          <w:kern w:val="2"/>
          <w:sz w:val="24"/>
          <w:szCs w:val="24"/>
          <w:lang w:val="en-US" w:eastAsia="zh-CN" w:bidi="ar-SA"/>
        </w:rPr>
        <w:t>（</w:t>
      </w:r>
      <w:r>
        <w:rPr>
          <w:rFonts w:hint="eastAsia" w:hAnsi="宋体" w:cs="Times New Roman"/>
          <w:b w:val="0"/>
          <w:i w:val="0"/>
          <w:snapToGrid/>
          <w:color w:val="000000"/>
          <w:kern w:val="2"/>
          <w:sz w:val="24"/>
          <w:szCs w:val="24"/>
          <w:lang w:val="en-US" w:eastAsia="zh-CN" w:bidi="ar-SA"/>
        </w:rPr>
        <w:t>4</w:t>
      </w:r>
      <w:r>
        <w:rPr>
          <w:rFonts w:hint="eastAsia" w:hAnsi="宋体" w:eastAsia="宋体" w:cs="Times New Roman"/>
          <w:b w:val="0"/>
          <w:i w:val="0"/>
          <w:snapToGrid/>
          <w:color w:val="000000"/>
          <w:kern w:val="2"/>
          <w:sz w:val="24"/>
          <w:szCs w:val="24"/>
          <w:lang w:val="en-US" w:eastAsia="zh-CN" w:bidi="ar-SA"/>
        </w:rPr>
        <w:t>分）</w:t>
      </w: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eastAsia="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2.</w:t>
      </w:r>
      <w:r>
        <w:rPr>
          <w:rFonts w:hint="eastAsia" w:ascii="宋体" w:hAnsi="宋体" w:eastAsia="宋体" w:cs="Times New Roman"/>
          <w:b w:val="0"/>
          <w:i w:val="0"/>
          <w:snapToGrid/>
          <w:color w:val="000000"/>
          <w:kern w:val="2"/>
          <w:sz w:val="24"/>
          <w:szCs w:val="24"/>
          <w:lang w:val="en-US" w:eastAsia="zh-CN" w:bidi="ar-SA"/>
        </w:rPr>
        <w:t>古典密码学和现代密码学的区别？公钥密码理论与技术解决了什么重大问题？</w:t>
      </w:r>
      <w:r>
        <w:rPr>
          <w:rFonts w:hint="eastAsia" w:hAnsi="宋体" w:eastAsia="宋体" w:cs="Times New Roman"/>
          <w:b w:val="0"/>
          <w:i w:val="0"/>
          <w:snapToGrid/>
          <w:color w:val="000000"/>
          <w:kern w:val="2"/>
          <w:sz w:val="24"/>
          <w:szCs w:val="24"/>
          <w:lang w:val="en-US" w:eastAsia="zh-CN" w:bidi="ar-SA"/>
        </w:rPr>
        <w:t>（</w:t>
      </w:r>
      <w:r>
        <w:rPr>
          <w:rFonts w:hint="eastAsia" w:hAnsi="宋体" w:cs="Times New Roman"/>
          <w:b w:val="0"/>
          <w:i w:val="0"/>
          <w:snapToGrid/>
          <w:color w:val="000000"/>
          <w:kern w:val="2"/>
          <w:sz w:val="24"/>
          <w:szCs w:val="24"/>
          <w:lang w:val="en-US" w:eastAsia="zh-CN" w:bidi="ar-SA"/>
        </w:rPr>
        <w:t>4</w:t>
      </w:r>
      <w:r>
        <w:rPr>
          <w:rFonts w:hint="eastAsia" w:hAnsi="宋体" w:eastAsia="宋体" w:cs="Times New Roman"/>
          <w:b w:val="0"/>
          <w:i w:val="0"/>
          <w:snapToGrid/>
          <w:color w:val="000000"/>
          <w:kern w:val="2"/>
          <w:sz w:val="24"/>
          <w:szCs w:val="24"/>
          <w:lang w:val="en-US" w:eastAsia="zh-CN" w:bidi="ar-SA"/>
        </w:rPr>
        <w:t>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eastAsia="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 xml:space="preserve">3. </w:t>
      </w:r>
      <w:r>
        <w:rPr>
          <w:rFonts w:hint="eastAsia" w:ascii="宋体" w:hAnsi="宋体" w:eastAsia="宋体" w:cs="Times New Roman"/>
          <w:b w:val="0"/>
          <w:i w:val="0"/>
          <w:snapToGrid/>
          <w:color w:val="000000"/>
          <w:kern w:val="2"/>
          <w:sz w:val="24"/>
          <w:szCs w:val="24"/>
          <w:lang w:val="en-US" w:eastAsia="zh-CN" w:bidi="ar-SA"/>
        </w:rPr>
        <w:t>简述公钥密码的分发方式？</w:t>
      </w:r>
      <w:r>
        <w:rPr>
          <w:rFonts w:hint="eastAsia" w:hAnsi="宋体" w:eastAsia="宋体" w:cs="Times New Roman"/>
          <w:b w:val="0"/>
          <w:i w:val="0"/>
          <w:snapToGrid/>
          <w:color w:val="000000"/>
          <w:kern w:val="2"/>
          <w:sz w:val="24"/>
          <w:szCs w:val="24"/>
          <w:lang w:val="en-US" w:eastAsia="zh-CN" w:bidi="ar-SA"/>
        </w:rPr>
        <w:t>（4分）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 xml:space="preserve">4. </w:t>
      </w:r>
      <w:r>
        <w:rPr>
          <w:rFonts w:hint="eastAsia" w:hAnsi="宋体" w:eastAsia="宋体" w:cs="Times New Roman"/>
          <w:b w:val="0"/>
          <w:i w:val="0"/>
          <w:snapToGrid/>
          <w:color w:val="000000"/>
          <w:kern w:val="2"/>
          <w:sz w:val="24"/>
          <w:szCs w:val="24"/>
          <w:lang w:val="en-US" w:eastAsia="zh-CN" w:bidi="ar-SA"/>
        </w:rPr>
        <w:t>防火墙的体系结构有哪些？（5分）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 xml:space="preserve">5. </w:t>
      </w:r>
      <w:r>
        <w:rPr>
          <w:rFonts w:hint="eastAsia" w:hAnsi="宋体" w:eastAsia="宋体" w:cs="Times New Roman"/>
          <w:b w:val="0"/>
          <w:i w:val="0"/>
          <w:snapToGrid/>
          <w:color w:val="000000"/>
          <w:kern w:val="2"/>
          <w:sz w:val="24"/>
          <w:szCs w:val="24"/>
          <w:lang w:val="en-US" w:eastAsia="zh-CN" w:bidi="ar-SA"/>
        </w:rPr>
        <w:t>入侵检测的检测模式有哪些？各有什么优缺点？（</w:t>
      </w:r>
      <w:r>
        <w:rPr>
          <w:rFonts w:hint="eastAsia" w:hAnsi="宋体" w:cs="Times New Roman"/>
          <w:b w:val="0"/>
          <w:i w:val="0"/>
          <w:snapToGrid/>
          <w:color w:val="000000"/>
          <w:kern w:val="2"/>
          <w:sz w:val="24"/>
          <w:szCs w:val="24"/>
          <w:lang w:val="en-US" w:eastAsia="zh-CN" w:bidi="ar-SA"/>
        </w:rPr>
        <w:t>4</w:t>
      </w:r>
      <w:r>
        <w:rPr>
          <w:rFonts w:hint="eastAsia" w:hAnsi="宋体" w:eastAsia="宋体" w:cs="Times New Roman"/>
          <w:b w:val="0"/>
          <w:i w:val="0"/>
          <w:snapToGrid/>
          <w:color w:val="000000"/>
          <w:kern w:val="2"/>
          <w:sz w:val="24"/>
          <w:szCs w:val="24"/>
          <w:lang w:val="en-US" w:eastAsia="zh-CN" w:bidi="ar-SA"/>
        </w:rPr>
        <w:t>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 xml:space="preserve">6. </w:t>
      </w:r>
      <w:r>
        <w:rPr>
          <w:rFonts w:hint="eastAsia" w:hAnsi="宋体" w:eastAsia="宋体" w:cs="Times New Roman"/>
          <w:b w:val="0"/>
          <w:i w:val="0"/>
          <w:snapToGrid/>
          <w:color w:val="000000"/>
          <w:kern w:val="2"/>
          <w:sz w:val="24"/>
          <w:szCs w:val="24"/>
          <w:lang w:val="en-US" w:eastAsia="zh-CN" w:bidi="ar-SA"/>
        </w:rPr>
        <w:t>为什么要采用PKI技术？PKI和PMI的区别和关系？（</w:t>
      </w:r>
      <w:r>
        <w:rPr>
          <w:rFonts w:hint="eastAsia" w:hAnsi="宋体" w:cs="Times New Roman"/>
          <w:b w:val="0"/>
          <w:i w:val="0"/>
          <w:snapToGrid/>
          <w:color w:val="000000"/>
          <w:kern w:val="2"/>
          <w:sz w:val="24"/>
          <w:szCs w:val="24"/>
          <w:lang w:val="en-US" w:eastAsia="zh-CN" w:bidi="ar-SA"/>
        </w:rPr>
        <w:t>4</w:t>
      </w:r>
      <w:r>
        <w:rPr>
          <w:rFonts w:hint="eastAsia" w:hAnsi="宋体" w:eastAsia="宋体" w:cs="Times New Roman"/>
          <w:b w:val="0"/>
          <w:i w:val="0"/>
          <w:snapToGrid/>
          <w:color w:val="000000"/>
          <w:kern w:val="2"/>
          <w:sz w:val="24"/>
          <w:szCs w:val="24"/>
          <w:lang w:val="en-US" w:eastAsia="zh-CN" w:bidi="ar-SA"/>
        </w:rPr>
        <w:t>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both"/>
        <w:textAlignment w:val="auto"/>
        <w:outlineLvl w:val="9"/>
        <w:rPr>
          <w:rFonts w:hint="eastAsia" w:asciiTheme="minorEastAsia" w:hAnsiTheme="minorEastAsia" w:eastAsiaTheme="minorEastAsia" w:cstheme="minorEastAsia"/>
          <w:b w:val="0"/>
          <w:bCs/>
          <w:color w:val="00206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both"/>
        <w:textAlignment w:val="auto"/>
        <w:outlineLvl w:val="9"/>
        <w:rPr>
          <w:rFonts w:hint="eastAsia" w:asciiTheme="minorEastAsia" w:hAnsiTheme="minorEastAsia" w:eastAsiaTheme="minorEastAsia" w:cstheme="minorEastAsia"/>
          <w:b w:val="0"/>
          <w:bCs/>
          <w:color w:val="00206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both"/>
        <w:textAlignment w:val="auto"/>
        <w:outlineLvl w:val="9"/>
        <w:rPr>
          <w:rFonts w:hint="eastAsia" w:asciiTheme="minorEastAsia" w:hAnsiTheme="minorEastAsia" w:eastAsiaTheme="minorEastAsia" w:cstheme="minorEastAsia"/>
          <w:b w:val="0"/>
          <w:bCs/>
          <w:color w:val="00206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both"/>
        <w:textAlignment w:val="auto"/>
        <w:outlineLvl w:val="9"/>
        <w:rPr>
          <w:rFonts w:hint="eastAsia" w:asciiTheme="minorEastAsia" w:hAnsiTheme="minorEastAsia" w:eastAsiaTheme="minorEastAsia" w:cstheme="minorEastAsia"/>
          <w:b w:val="0"/>
          <w:bCs/>
          <w:color w:val="00206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both"/>
        <w:textAlignment w:val="auto"/>
        <w:outlineLvl w:val="9"/>
        <w:rPr>
          <w:rFonts w:hint="eastAsia" w:asciiTheme="minorEastAsia" w:hAnsiTheme="minorEastAsia" w:eastAsiaTheme="minorEastAsia" w:cstheme="minorEastAsia"/>
          <w:b w:val="0"/>
          <w:bCs/>
          <w:color w:val="002060"/>
          <w:sz w:val="24"/>
          <w:szCs w:val="24"/>
          <w:lang w:val="en-US" w:eastAsia="zh-CN"/>
        </w:rPr>
      </w:pPr>
    </w:p>
    <w:p>
      <w:pPr>
        <w:rPr>
          <w:rFonts w:ascii="MS Mincho" w:hAnsi="MS Mincho" w:cs="MS Mincho"/>
          <w:b/>
          <w:bCs/>
          <w:color w:val="000000" w:themeColor="text1"/>
          <w:sz w:val="28"/>
          <w:szCs w:val="28"/>
          <w14:textFill>
            <w14:solidFill>
              <w14:schemeClr w14:val="tx1"/>
            </w14:solidFill>
          </w14:textFill>
        </w:rPr>
      </w:pPr>
      <w:r>
        <w:rPr>
          <w:rFonts w:hint="eastAsia" w:ascii="MS Mincho" w:hAnsi="MS Mincho" w:cs="MS Mincho"/>
          <w:b/>
          <w:bCs/>
          <w:color w:val="000000" w:themeColor="text1"/>
          <w:sz w:val="28"/>
          <w:szCs w:val="28"/>
          <w14:textFill>
            <w14:solidFill>
              <w14:schemeClr w14:val="tx1"/>
            </w14:solidFill>
          </w14:textFill>
        </w:rPr>
        <w:t xml:space="preserve">四  </w:t>
      </w:r>
      <w:r>
        <w:rPr>
          <w:rFonts w:hint="eastAsia" w:ascii="MS Mincho" w:hAnsi="MS Mincho" w:cs="MS Mincho"/>
          <w:b/>
          <w:bCs/>
          <w:color w:val="000000" w:themeColor="text1"/>
          <w:sz w:val="28"/>
          <w:szCs w:val="28"/>
          <w:lang w:val="en-US" w:eastAsia="zh-CN"/>
          <w14:textFill>
            <w14:solidFill>
              <w14:schemeClr w14:val="tx1"/>
            </w14:solidFill>
          </w14:textFill>
        </w:rPr>
        <w:t>设计与分析</w:t>
      </w:r>
      <w:r>
        <w:rPr>
          <w:rFonts w:hint="eastAsia" w:ascii="MS Mincho" w:hAnsi="MS Mincho" w:cs="MS Mincho"/>
          <w:b/>
          <w:bCs/>
          <w:color w:val="000000" w:themeColor="text1"/>
          <w:sz w:val="28"/>
          <w:szCs w:val="28"/>
          <w14:textFill>
            <w14:solidFill>
              <w14:schemeClr w14:val="tx1"/>
            </w14:solidFill>
          </w14:textFill>
        </w:rPr>
        <w:t>题</w:t>
      </w:r>
      <w:r>
        <w:rPr>
          <w:rFonts w:hint="eastAsia" w:ascii="MS Mincho" w:hAnsi="MS Mincho" w:cs="MS Mincho"/>
          <w:b/>
          <w:bCs/>
          <w:color w:val="000000" w:themeColor="text1"/>
          <w:sz w:val="28"/>
          <w:szCs w:val="28"/>
          <w:lang w:eastAsia="zh-CN"/>
          <w14:textFill>
            <w14:solidFill>
              <w14:schemeClr w14:val="tx1"/>
            </w14:solidFill>
          </w14:textFill>
        </w:rPr>
        <w:t>（</w:t>
      </w:r>
      <w:r>
        <w:rPr>
          <w:rFonts w:hint="eastAsia" w:ascii="MS Mincho" w:hAnsi="MS Mincho" w:cs="MS Mincho"/>
          <w:b/>
          <w:bCs/>
          <w:color w:val="000000" w:themeColor="text1"/>
          <w:sz w:val="28"/>
          <w:szCs w:val="28"/>
          <w:lang w:val="en-US" w:eastAsia="zh-CN"/>
          <w14:textFill>
            <w14:solidFill>
              <w14:schemeClr w14:val="tx1"/>
            </w14:solidFill>
          </w14:textFill>
        </w:rPr>
        <w:t>20分，</w:t>
      </w:r>
      <w:r>
        <w:rPr>
          <w:rFonts w:hint="eastAsia"/>
          <w:b/>
          <w:color w:val="000000" w:themeColor="text1"/>
          <w:sz w:val="28"/>
          <w:szCs w:val="28"/>
          <w:lang w:val="en-US" w:eastAsia="zh-CN"/>
          <w14:textFill>
            <w14:solidFill>
              <w14:schemeClr w14:val="tx1"/>
            </w14:solidFill>
          </w14:textFill>
        </w:rPr>
        <w:t>每道小题分数在题后标注</w:t>
      </w:r>
      <w:r>
        <w:rPr>
          <w:rFonts w:hint="eastAsia" w:ascii="MS Mincho" w:hAnsi="MS Mincho" w:cs="MS Mincho"/>
          <w:b/>
          <w:bCs/>
          <w:color w:val="000000" w:themeColor="text1"/>
          <w:sz w:val="28"/>
          <w:szCs w:val="28"/>
          <w:lang w:eastAsia="zh-CN"/>
          <w14:textFill>
            <w14:solidFill>
              <w14:schemeClr w14:val="tx1"/>
            </w14:solidFill>
          </w14:textFill>
        </w:rPr>
        <w:t>）</w:t>
      </w: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r>
        <w:rPr>
          <w:rFonts w:hint="eastAsia" w:hAnsi="宋体" w:eastAsia="宋体" w:cs="Times New Roman"/>
          <w:b w:val="0"/>
          <w:i w:val="0"/>
          <w:snapToGrid/>
          <w:color w:val="000000"/>
          <w:kern w:val="2"/>
          <w:sz w:val="24"/>
          <w:szCs w:val="24"/>
          <w:lang w:val="en-US" w:eastAsia="zh-CN" w:bidi="ar-SA"/>
        </w:rPr>
        <w:t>1、根据所学知识设计一种在不安全信道、安全地分发会话密钥。</w:t>
      </w:r>
      <w:r>
        <w:rPr>
          <w:rFonts w:hint="eastAsia" w:hAnsi="宋体" w:cs="Times New Roman"/>
          <w:b w:val="0"/>
          <w:i w:val="0"/>
          <w:snapToGrid/>
          <w:color w:val="000000"/>
          <w:kern w:val="2"/>
          <w:sz w:val="24"/>
          <w:szCs w:val="24"/>
          <w:lang w:val="en-US" w:eastAsia="zh-CN" w:bidi="ar-SA"/>
        </w:rPr>
        <w:t>（5分）</w:t>
      </w:r>
    </w:p>
    <w:p>
      <w:pPr>
        <w:pStyle w:val="5"/>
        <w:numPr>
          <w:ilvl w:val="0"/>
          <w:numId w:val="0"/>
        </w:numPr>
        <w:spacing w:line="380" w:lineRule="atLeast"/>
        <w:rPr>
          <w:rFonts w:hint="eastAsia" w:hAnsi="宋体" w:eastAsia="宋体" w:cs="Times New Roman"/>
          <w:b w:val="0"/>
          <w:i w:val="0"/>
          <w:snapToGrid/>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pStyle w:val="5"/>
        <w:numPr>
          <w:ilvl w:val="0"/>
          <w:numId w:val="5"/>
        </w:numPr>
        <w:spacing w:line="380" w:lineRule="atLeast"/>
        <w:rPr>
          <w:rFonts w:hint="eastAsia" w:hAnsi="宋体" w:eastAsia="宋体" w:cs="Times New Roman"/>
          <w:b w:val="0"/>
          <w:i w:val="0"/>
          <w:snapToGrid/>
          <w:color w:val="000000"/>
          <w:kern w:val="2"/>
          <w:sz w:val="24"/>
          <w:szCs w:val="24"/>
          <w:lang w:val="en-US" w:eastAsia="zh-CN" w:bidi="ar-SA"/>
        </w:rPr>
      </w:pPr>
      <w:r>
        <w:rPr>
          <w:rFonts w:hint="eastAsia" w:hAnsi="宋体" w:eastAsia="宋体" w:cs="Times New Roman"/>
          <w:b w:val="0"/>
          <w:i w:val="0"/>
          <w:snapToGrid/>
          <w:color w:val="000000"/>
          <w:kern w:val="2"/>
          <w:sz w:val="24"/>
          <w:szCs w:val="24"/>
          <w:lang w:val="en-US" w:eastAsia="zh-CN" w:bidi="ar-SA"/>
        </w:rPr>
        <w:t>发送方如何保证在网络上所传信息秘密地、不被篡改地发送到接收方？</w:t>
      </w:r>
      <w:r>
        <w:rPr>
          <w:rFonts w:hint="eastAsia" w:hAnsi="宋体" w:cs="Times New Roman"/>
          <w:b w:val="0"/>
          <w:i w:val="0"/>
          <w:snapToGrid/>
          <w:color w:val="000000"/>
          <w:kern w:val="2"/>
          <w:sz w:val="24"/>
          <w:szCs w:val="24"/>
          <w:lang w:val="en-US" w:eastAsia="zh-CN" w:bidi="ar-SA"/>
        </w:rPr>
        <w:t>（5分）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3、在局域网中，如何通过ARP欺骗，获得其他主机的数据包？（5分）</w:t>
      </w: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4、攻击的准备工作有哪些？这些准备工作的目的是什么？（5分）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14:textFill>
            <w14:solidFill>
              <w14:schemeClr w14:val="tx1"/>
            </w14:solidFill>
          </w14:textFill>
        </w:rPr>
        <w:t xml:space="preserve"> </w:t>
      </w:r>
    </w:p>
    <w:p>
      <w:pPr>
        <w:rPr>
          <w:rFonts w:hint="eastAsia" w:ascii="MS Mincho" w:hAnsi="MS Mincho" w:cs="MS Mincho"/>
          <w:b/>
          <w:bCs/>
          <w:color w:val="000000" w:themeColor="text1"/>
          <w:sz w:val="28"/>
          <w:szCs w:val="28"/>
          <w:lang w:eastAsia="zh-CN"/>
          <w14:textFill>
            <w14:solidFill>
              <w14:schemeClr w14:val="tx1"/>
            </w14:solidFill>
          </w14:textFill>
        </w:rPr>
      </w:pPr>
      <w:r>
        <w:rPr>
          <w:rFonts w:hint="eastAsia" w:ascii="MS Mincho" w:hAnsi="MS Mincho" w:cs="MS Mincho"/>
          <w:b/>
          <w:bCs/>
          <w:color w:val="000000" w:themeColor="text1"/>
          <w:sz w:val="28"/>
          <w:szCs w:val="28"/>
          <w:lang w:val="en-US" w:eastAsia="zh-CN"/>
          <w14:textFill>
            <w14:solidFill>
              <w14:schemeClr w14:val="tx1"/>
            </w14:solidFill>
          </w14:textFill>
        </w:rPr>
        <w:t>五</w:t>
      </w:r>
      <w:r>
        <w:rPr>
          <w:rFonts w:hint="eastAsia" w:ascii="MS Mincho" w:hAnsi="MS Mincho" w:cs="MS Mincho"/>
          <w:b/>
          <w:bCs/>
          <w:color w:val="000000" w:themeColor="text1"/>
          <w:sz w:val="28"/>
          <w:szCs w:val="28"/>
          <w14:textFill>
            <w14:solidFill>
              <w14:schemeClr w14:val="tx1"/>
            </w14:solidFill>
          </w14:textFill>
        </w:rPr>
        <w:t xml:space="preserve">  </w:t>
      </w:r>
      <w:r>
        <w:rPr>
          <w:rFonts w:hint="eastAsia" w:ascii="MS Mincho" w:hAnsi="MS Mincho" w:cs="MS Mincho"/>
          <w:b/>
          <w:bCs/>
          <w:color w:val="000000" w:themeColor="text1"/>
          <w:sz w:val="28"/>
          <w:szCs w:val="28"/>
          <w:lang w:val="en-US" w:eastAsia="zh-CN"/>
          <w14:textFill>
            <w14:solidFill>
              <w14:schemeClr w14:val="tx1"/>
            </w14:solidFill>
          </w14:textFill>
        </w:rPr>
        <w:t>综合题</w:t>
      </w:r>
      <w:r>
        <w:rPr>
          <w:rFonts w:hint="eastAsia" w:ascii="MS Mincho" w:hAnsi="MS Mincho" w:cs="MS Mincho"/>
          <w:b/>
          <w:bCs/>
          <w:color w:val="000000" w:themeColor="text1"/>
          <w:sz w:val="28"/>
          <w:szCs w:val="28"/>
          <w:lang w:eastAsia="zh-CN"/>
          <w14:textFill>
            <w14:solidFill>
              <w14:schemeClr w14:val="tx1"/>
            </w14:solidFill>
          </w14:textFill>
        </w:rPr>
        <w:t>（</w:t>
      </w:r>
      <w:r>
        <w:rPr>
          <w:rFonts w:hint="eastAsia" w:ascii="MS Mincho" w:hAnsi="MS Mincho" w:cs="MS Mincho"/>
          <w:b/>
          <w:bCs/>
          <w:color w:val="000000" w:themeColor="text1"/>
          <w:sz w:val="28"/>
          <w:szCs w:val="28"/>
          <w:lang w:val="en-US" w:eastAsia="zh-CN"/>
          <w14:textFill>
            <w14:solidFill>
              <w14:schemeClr w14:val="tx1"/>
            </w14:solidFill>
          </w14:textFill>
        </w:rPr>
        <w:t>15分</w:t>
      </w:r>
      <w:r>
        <w:rPr>
          <w:rFonts w:hint="eastAsia" w:ascii="MS Mincho" w:hAnsi="MS Mincho" w:cs="MS Mincho"/>
          <w:b/>
          <w:bCs/>
          <w:color w:val="000000" w:themeColor="text1"/>
          <w:sz w:val="28"/>
          <w:szCs w:val="28"/>
          <w:lang w:eastAsia="zh-CN"/>
          <w14:textFill>
            <w14:solidFill>
              <w14:schemeClr w14:val="tx1"/>
            </w14:solidFill>
          </w14:textFill>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exact"/>
        <w:ind w:left="0" w:leftChars="0" w:right="0" w:rightChars="0" w:firstLine="555" w:firstLine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针对一个未知WIFI，如何更改WIFI的配置，如禁止某些用户上网，请列出详细步骤。</w:t>
      </w:r>
      <w:r>
        <w:rPr>
          <w:rFonts w:hint="eastAsia" w:ascii="宋体" w:hAnsi="宋体" w:cs="宋体"/>
          <w:b w:val="0"/>
          <w:bCs/>
          <w:color w:val="000000" w:themeColor="text1"/>
          <w:sz w:val="24"/>
          <w:szCs w:val="24"/>
          <w:lang w:val="en-US" w:eastAsia="zh-CN"/>
          <w14:textFill>
            <w14:solidFill>
              <w14:schemeClr w14:val="tx1"/>
            </w14:solidFill>
          </w14:textFill>
        </w:rPr>
        <w:t>（5分）</w:t>
      </w: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exact"/>
        <w:ind w:right="0" w:rightChars="0"/>
        <w:jc w:val="both"/>
        <w:textAlignment w:val="auto"/>
        <w:outlineLvl w:val="9"/>
        <w:rPr>
          <w:rFonts w:hint="default" w:ascii="宋体" w:hAnsi="宋体" w:cs="宋体"/>
          <w:b w:val="0"/>
          <w:bCs/>
          <w:color w:val="000000" w:themeColor="text1"/>
          <w:sz w:val="24"/>
          <w:szCs w:val="24"/>
          <w:lang w:val="en-US" w:eastAsia="zh-CN"/>
          <w14:textFill>
            <w14:solidFill>
              <w14:schemeClr w14:val="tx1"/>
            </w14:solidFill>
          </w14:textFill>
        </w:rPr>
      </w:pPr>
      <w:r>
        <w:rPr>
          <w:rFonts w:hint="eastAsia" w:ascii="宋体" w:hAnsi="宋体" w:cs="宋体"/>
          <w:b w:val="0"/>
          <w:bCs/>
          <w:color w:val="000000" w:themeColor="text1"/>
          <w:sz w:val="24"/>
          <w:szCs w:val="24"/>
          <w:lang w:val="en-US" w:eastAsia="zh-CN"/>
          <w14:textFill>
            <w14:solidFill>
              <w14:schemeClr w14:val="tx1"/>
            </w14:solidFill>
          </w14:textFill>
        </w:rPr>
        <w:t>2、设计一个发现周围网络用户进行数字货币交易的具体人，写出详细步骤。（15分</w:t>
      </w:r>
      <w:bookmarkStart w:id="0" w:name="_GoBack"/>
      <w:bookmarkEnd w:id="0"/>
      <w:r>
        <w:rPr>
          <w:rFonts w:hint="eastAsia" w:ascii="宋体" w:hAnsi="宋体" w:cs="宋体"/>
          <w:b w:val="0"/>
          <w:bCs/>
          <w:color w:val="000000" w:themeColor="text1"/>
          <w:sz w:val="24"/>
          <w:szCs w:val="24"/>
          <w:lang w:val="en-US" w:eastAsia="zh-CN"/>
          <w14:textFill>
            <w14:solidFill>
              <w14:schemeClr w14:val="tx1"/>
            </w14:solidFill>
          </w14:textFill>
        </w:rPr>
        <w:t>）</w:t>
      </w:r>
    </w:p>
    <w:p>
      <w:pPr>
        <w:spacing w:line="480" w:lineRule="auto"/>
        <w:ind w:firstLine="480"/>
        <w:rPr>
          <w:rFonts w:hint="eastAsia"/>
          <w:sz w:val="24"/>
        </w:rPr>
      </w:pPr>
    </w:p>
    <w:p>
      <w:pPr>
        <w:spacing w:line="480" w:lineRule="auto"/>
        <w:ind w:firstLine="480"/>
        <w:rPr>
          <w:rFonts w:hint="eastAsia"/>
          <w:sz w:val="24"/>
        </w:rPr>
      </w:pPr>
    </w:p>
    <w:p>
      <w:pPr>
        <w:spacing w:line="480" w:lineRule="auto"/>
        <w:ind w:firstLine="480"/>
        <w:rPr>
          <w:rFonts w:hint="eastAsia"/>
          <w:sz w:val="24"/>
        </w:rPr>
      </w:pPr>
    </w:p>
    <w:p>
      <w:pPr>
        <w:spacing w:line="480" w:lineRule="auto"/>
        <w:ind w:firstLine="480"/>
        <w:rPr>
          <w:rFonts w:hint="eastAsia"/>
          <w:sz w:val="24"/>
        </w:rPr>
      </w:pPr>
    </w:p>
    <w:sectPr>
      <w:headerReference r:id="rId5" w:type="first"/>
      <w:footerReference r:id="rId8" w:type="first"/>
      <w:headerReference r:id="rId3" w:type="default"/>
      <w:footerReference r:id="rId6" w:type="default"/>
      <w:headerReference r:id="rId4" w:type="even"/>
      <w:footerReference r:id="rId7" w:type="even"/>
      <w:pgSz w:w="10319" w:h="14572"/>
      <w:pgMar w:top="1134" w:right="567" w:bottom="1021" w:left="1701" w:header="0" w:footer="680" w:gutter="0"/>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MS Mincho">
    <w:altName w:val="Yu Gothic UI"/>
    <w:panose1 w:val="02020609040205080304"/>
    <w:charset w:val="80"/>
    <w:family w:val="modern"/>
    <w:pitch w:val="default"/>
    <w:sig w:usb0="00000000" w:usb1="00000000" w:usb2="00000012" w:usb3="00000000" w:csb0="4002009F" w:csb1="DFD7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szCs w:val="21"/>
      </w:rPr>
    </w:pPr>
    <w:r>
      <w:rPr>
        <w:sz w:val="21"/>
      </w:rPr>
      <mc:AlternateContent>
        <mc:Choice Requires="wps">
          <w:drawing>
            <wp:anchor distT="0" distB="0" distL="114300" distR="114300" simplePos="0" relativeHeight="251662336" behindDoc="0" locked="0" layoutInCell="1" allowOverlap="1">
              <wp:simplePos x="0" y="0"/>
              <wp:positionH relativeFrom="margin">
                <wp:posOffset>2243455</wp:posOffset>
              </wp:positionH>
              <wp:positionV relativeFrom="paragraph">
                <wp:posOffset>5715</wp:posOffset>
              </wp:positionV>
              <wp:extent cx="267335" cy="22098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67335" cy="220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24"/>
                              <w:szCs w:val="24"/>
                              <w:lang w:val="en-US" w:eastAsia="zh-CN"/>
                            </w:rPr>
                            <w:t xml:space="preserve"> </w:t>
                          </w:r>
                          <w:r>
                            <w:rPr>
                              <w:rFonts w:hint="eastAsia"/>
                              <w:sz w:val="20"/>
                              <w:szCs w:val="20"/>
                              <w:lang w:eastAsia="zh-CN"/>
                            </w:rPr>
                            <w:fldChar w:fldCharType="begin"/>
                          </w:r>
                          <w:r>
                            <w:rPr>
                              <w:rFonts w:hint="eastAsia"/>
                              <w:sz w:val="20"/>
                              <w:szCs w:val="20"/>
                              <w:lang w:eastAsia="zh-CN"/>
                            </w:rPr>
                            <w:instrText xml:space="preserve"> PAGE  \* MERGEFORMAT </w:instrText>
                          </w:r>
                          <w:r>
                            <w:rPr>
                              <w:rFonts w:hint="eastAsia"/>
                              <w:sz w:val="20"/>
                              <w:szCs w:val="20"/>
                              <w:lang w:eastAsia="zh-CN"/>
                            </w:rPr>
                            <w:fldChar w:fldCharType="separate"/>
                          </w:r>
                          <w:r>
                            <w:rPr>
                              <w:sz w:val="20"/>
                              <w:szCs w:val="20"/>
                            </w:rPr>
                            <w:t>1</w:t>
                          </w:r>
                          <w:r>
                            <w:rPr>
                              <w:rFonts w:hint="eastAsia"/>
                              <w:sz w:val="20"/>
                              <w:szCs w:val="20"/>
                              <w:lang w:eastAsia="zh-CN"/>
                            </w:rPr>
                            <w:fldChar w:fldCharType="end"/>
                          </w:r>
                          <w:r>
                            <w:rPr>
                              <w:rFonts w:hint="eastAsia"/>
                              <w:sz w:val="18"/>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76.65pt;margin-top:0.45pt;height:17.4pt;width:21.05pt;mso-position-horizontal-relative:margin;z-index:251662336;mso-width-relative:page;mso-height-relative:page;" filled="f" stroked="f" coordsize="21600,21600" o:gfxdata="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3DCW9UAAAAHAQAADwAAAAAAAAABACAAAAAiAAAAZHJzL2Rvd25yZXYu&#10;eG1sUEsBAhQAFAAAAAgAh07iQL778543AgAAYQQAAA4AAAAAAAAAAQAgAAAAJAEAAGRycy9lMm9E&#10;b2MueG1sUEsFBgAAAAAGAAYAWQEAAM0FAAAAAA==&#10;">
              <v:fill on="f" focussize="0,0"/>
              <v:stroke on="f" weight="0.5pt"/>
              <v:imagedata o:title=""/>
              <o:lock v:ext="edit" aspectratio="f"/>
              <v:textbox inset="0mm,0mm,0mm,0mm">
                <w:txbxContent>
                  <w:p>
                    <w:pPr>
                      <w:snapToGrid w:val="0"/>
                      <w:rPr>
                        <w:rFonts w:hint="eastAsia" w:eastAsia="宋体"/>
                        <w:sz w:val="18"/>
                        <w:lang w:eastAsia="zh-CN"/>
                      </w:rPr>
                    </w:pPr>
                    <w:r>
                      <w:rPr>
                        <w:rFonts w:hint="eastAsia"/>
                        <w:sz w:val="24"/>
                        <w:szCs w:val="24"/>
                        <w:lang w:val="en-US" w:eastAsia="zh-CN"/>
                      </w:rPr>
                      <w:t xml:space="preserve"> </w:t>
                    </w:r>
                    <w:r>
                      <w:rPr>
                        <w:rFonts w:hint="eastAsia"/>
                        <w:sz w:val="20"/>
                        <w:szCs w:val="20"/>
                        <w:lang w:eastAsia="zh-CN"/>
                      </w:rPr>
                      <w:fldChar w:fldCharType="begin"/>
                    </w:r>
                    <w:r>
                      <w:rPr>
                        <w:rFonts w:hint="eastAsia"/>
                        <w:sz w:val="20"/>
                        <w:szCs w:val="20"/>
                        <w:lang w:eastAsia="zh-CN"/>
                      </w:rPr>
                      <w:instrText xml:space="preserve"> PAGE  \* MERGEFORMAT </w:instrText>
                    </w:r>
                    <w:r>
                      <w:rPr>
                        <w:rFonts w:hint="eastAsia"/>
                        <w:sz w:val="20"/>
                        <w:szCs w:val="20"/>
                        <w:lang w:eastAsia="zh-CN"/>
                      </w:rPr>
                      <w:fldChar w:fldCharType="separate"/>
                    </w:r>
                    <w:r>
                      <w:rPr>
                        <w:sz w:val="20"/>
                        <w:szCs w:val="20"/>
                      </w:rPr>
                      <w:t>1</w:t>
                    </w:r>
                    <w:r>
                      <w:rPr>
                        <w:rFonts w:hint="eastAsia"/>
                        <w:sz w:val="20"/>
                        <w:szCs w:val="20"/>
                        <w:lang w:eastAsia="zh-CN"/>
                      </w:rPr>
                      <w:fldChar w:fldCharType="end"/>
                    </w:r>
                    <w:r>
                      <w:rPr>
                        <w:rFonts w:hint="eastAsia"/>
                        <w:sz w:val="18"/>
                        <w:lang w:val="en-US" w:eastAsia="zh-CN"/>
                      </w:rPr>
                      <w:t xml:space="preserve"> </w:t>
                    </w:r>
                  </w:p>
                </w:txbxContent>
              </v:textbox>
            </v:shape>
          </w:pict>
        </mc:Fallback>
      </mc:AlternateContent>
    </w:r>
    <w:r>
      <w:rPr>
        <w:rFonts w:hint="eastAsia" w:ascii="宋体" w:hAnsi="宋体"/>
        <w:sz w:val="21"/>
        <w:szCs w:val="21"/>
        <w:lang w:val="en-US" w:eastAsia="zh-CN"/>
      </w:rPr>
      <w:t xml:space="preserve"> </w:t>
    </w:r>
    <w:r>
      <w:rPr>
        <w:rFonts w:hint="eastAsia" w:ascii="宋体" w:hAnsi="宋体"/>
        <w:sz w:val="21"/>
        <w:szCs w:val="21"/>
      </w:rPr>
      <w:t>——第</w:t>
    </w:r>
    <w:r>
      <w:rPr>
        <w:rFonts w:hint="eastAsia" w:ascii="宋体" w:hAnsi="宋体"/>
        <w:sz w:val="21"/>
        <w:szCs w:val="21"/>
        <w:lang w:val="en-US" w:eastAsia="zh-CN"/>
      </w:rPr>
      <w:t xml:space="preserve">  </w:t>
    </w:r>
    <w:r>
      <w:rPr>
        <w:rStyle w:val="13"/>
        <w:rFonts w:hint="eastAsia" w:ascii="宋体" w:hAnsi="宋体"/>
        <w:sz w:val="21"/>
        <w:szCs w:val="21"/>
      </w:rPr>
      <w:t>页/共</w:t>
    </w:r>
    <w:r>
      <w:rPr>
        <w:rStyle w:val="13"/>
        <w:rFonts w:hint="eastAsia" w:ascii="宋体" w:hAnsi="宋体"/>
        <w:sz w:val="21"/>
        <w:szCs w:val="21"/>
        <w:lang w:val="en-US" w:eastAsia="zh-CN"/>
      </w:rPr>
      <w:t>8</w:t>
    </w:r>
    <w:r>
      <w:rPr>
        <w:rStyle w:val="13"/>
        <w:rFonts w:hint="eastAsia" w:ascii="宋体" w:hAnsi="宋体"/>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955"/>
        <w:tab w:val="center" w:pos="4025"/>
      </w:tabs>
      <w:rPr>
        <w:sz w:val="21"/>
        <w:szCs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OqXm5zwAAAAUBAAAPAAAA&#10;AAAAAAEAIAAAACIAAABkcnMvZG93bnJldi54bWxQSwECFAAUAAAACACHTuJA2kTufeUBAADEAwAA&#10;DgAAAAAAAAABACAAAAAeAQAAZHJzL2Uyb0RvYy54bWxQSwUGAAAAAAYABgBZAQAAdQU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v:textbox>
            </v:shape>
          </w:pict>
        </mc:Fallback>
      </mc:AlternateContent>
    </w:r>
    <w:r>
      <w:rPr>
        <w:rFonts w:ascii="宋体" w:hAnsi="宋体"/>
        <w:sz w:val="21"/>
        <w:szCs w:val="21"/>
      </w:rPr>
      <w:tab/>
    </w:r>
    <w:r>
      <w:rPr>
        <w:rFonts w:hint="eastAsia" w:ascii="宋体" w:hAnsi="宋体"/>
        <w:sz w:val="21"/>
        <w:szCs w:val="21"/>
        <w:lang w:val="en-US" w:eastAsia="zh-CN"/>
      </w:rPr>
      <w:t xml:space="preserve">   </w:t>
    </w:r>
    <w:r>
      <w:rPr>
        <w:rFonts w:ascii="宋体" w:hAnsi="宋体"/>
        <w:sz w:val="21"/>
        <w:szCs w:val="21"/>
      </w:rPr>
      <w:tab/>
    </w:r>
    <w:r>
      <w:rPr>
        <w:rFonts w:hint="eastAsia" w:ascii="宋体" w:hAnsi="宋体"/>
        <w:sz w:val="21"/>
        <w:szCs w:val="21"/>
      </w:rPr>
      <w:t>——第</w:t>
    </w:r>
    <w:r>
      <w:rPr>
        <w:rFonts w:hint="eastAsia" w:ascii="宋体" w:hAnsi="宋体"/>
        <w:sz w:val="21"/>
        <w:szCs w:val="21"/>
        <w:lang w:val="en-US" w:eastAsia="zh-CN"/>
      </w:rPr>
      <w:t xml:space="preserve"> </w:t>
    </w:r>
    <w:r>
      <w:rPr>
        <w:rStyle w:val="13"/>
        <w:rFonts w:hint="eastAsia" w:ascii="宋体" w:hAnsi="宋体"/>
        <w:sz w:val="21"/>
        <w:szCs w:val="21"/>
      </w:rPr>
      <w:t xml:space="preserve"> 页/共 </w:t>
    </w:r>
    <w:r>
      <w:rPr>
        <w:rStyle w:val="13"/>
        <w:rFonts w:hint="eastAsia" w:ascii="宋体" w:hAnsi="宋体"/>
        <w:sz w:val="21"/>
        <w:szCs w:val="21"/>
        <w:lang w:val="en-US" w:eastAsia="zh-CN"/>
      </w:rPr>
      <w:t>8</w:t>
    </w:r>
    <w:r>
      <w:rPr>
        <w:rStyle w:val="13"/>
        <w:rFonts w:hint="eastAsia" w:ascii="宋体" w:hAnsi="宋体"/>
        <w:sz w:val="21"/>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8"/>
      </w:rPr>
    </w:pPr>
    <w:r>
      <w:rPr>
        <w:rFonts w:hint="eastAsia" w:ascii="宋体" w:hAnsi="宋体"/>
        <w:sz w:val="28"/>
      </w:rPr>
      <w:t>——第</w:t>
    </w:r>
    <w:r>
      <w:rPr>
        <w:rStyle w:val="13"/>
        <w:rFonts w:ascii="宋体" w:hAnsi="宋体"/>
        <w:sz w:val="28"/>
      </w:rPr>
      <w:fldChar w:fldCharType="begin"/>
    </w:r>
    <w:r>
      <w:rPr>
        <w:rStyle w:val="13"/>
        <w:rFonts w:ascii="宋体" w:hAnsi="宋体"/>
        <w:sz w:val="28"/>
      </w:rPr>
      <w:instrText xml:space="preserve"> PAGE </w:instrText>
    </w:r>
    <w:r>
      <w:rPr>
        <w:rStyle w:val="13"/>
        <w:rFonts w:ascii="宋体" w:hAnsi="宋体"/>
        <w:sz w:val="28"/>
      </w:rPr>
      <w:fldChar w:fldCharType="separate"/>
    </w:r>
    <w:r>
      <w:rPr>
        <w:rStyle w:val="13"/>
        <w:rFonts w:ascii="宋体" w:hAnsi="宋体"/>
        <w:sz w:val="28"/>
      </w:rPr>
      <w:t>1</w:t>
    </w:r>
    <w:r>
      <w:rPr>
        <w:rStyle w:val="13"/>
        <w:rFonts w:ascii="宋体" w:hAnsi="宋体"/>
        <w:sz w:val="28"/>
      </w:rPr>
      <w:fldChar w:fldCharType="end"/>
    </w:r>
    <w:r>
      <w:rPr>
        <w:rStyle w:val="13"/>
        <w:rFonts w:hint="eastAsia" w:ascii="宋体" w:hAnsi="宋体"/>
        <w:sz w:val="28"/>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r>
      <w:rPr>
        <w:sz w:val="20"/>
      </w:rPr>
      <mc:AlternateContent>
        <mc:Choice Requires="wpg">
          <w:drawing>
            <wp:anchor distT="0" distB="0" distL="114300" distR="114300" simplePos="0" relativeHeight="251660288" behindDoc="0" locked="0" layoutInCell="0" allowOverlap="1">
              <wp:simplePos x="0" y="0"/>
              <wp:positionH relativeFrom="column">
                <wp:posOffset>-736600</wp:posOffset>
              </wp:positionH>
              <wp:positionV relativeFrom="paragraph">
                <wp:posOffset>1169035</wp:posOffset>
              </wp:positionV>
              <wp:extent cx="728980" cy="7092315"/>
              <wp:effectExtent l="0" t="0" r="0" b="0"/>
              <wp:wrapNone/>
              <wp:docPr id="62" name="组合 1060"/>
              <wp:cNvGraphicFramePr/>
              <a:graphic xmlns:a="http://schemas.openxmlformats.org/drawingml/2006/main">
                <a:graphicData uri="http://schemas.microsoft.com/office/word/2010/wordprocessingGroup">
                  <wpg:wgp>
                    <wpg:cNvGrpSpPr/>
                    <wpg:grpSpPr>
                      <a:xfrm>
                        <a:off x="0" y="0"/>
                        <a:ext cx="728980" cy="7092315"/>
                        <a:chOff x="825" y="1841"/>
                        <a:chExt cx="1148" cy="11169"/>
                      </a:xfrm>
                    </wpg:grpSpPr>
                    <wps:wsp>
                      <wps:cNvPr id="57" name="文本框 1040"/>
                      <wps:cNvSpPr txBox="1"/>
                      <wps:spPr>
                        <a:xfrm>
                          <a:off x="825" y="3443"/>
                          <a:ext cx="766" cy="7965"/>
                        </a:xfrm>
                        <a:prstGeom prst="rect">
                          <a:avLst/>
                        </a:prstGeom>
                        <a:noFill/>
                        <a:ln w="9525">
                          <a:noFill/>
                          <a:miter/>
                        </a:ln>
                      </wps:spPr>
                      <wps:txbx>
                        <w:txbxContent>
                          <w:p>
                            <w:pPr>
                              <w:rPr>
                                <w:sz w:val="24"/>
                              </w:rPr>
                            </w:pPr>
                            <w:r>
                              <w:rPr>
                                <w:rFonts w:hint="eastAsia"/>
                                <w:sz w:val="24"/>
                              </w:rPr>
                              <w:t>学院</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wps:txbx>
                      <wps:bodyPr vert="vert270" upright="1"/>
                    </wps:wsp>
                    <wpg:grpSp>
                      <wpg:cNvPr id="61" name="组合 1059"/>
                      <wpg:cNvGrpSpPr/>
                      <wpg:grpSpPr>
                        <a:xfrm>
                          <a:off x="1237" y="1841"/>
                          <a:ext cx="736" cy="11169"/>
                          <a:chOff x="1237" y="2265"/>
                          <a:chExt cx="736" cy="11169"/>
                        </a:xfrm>
                      </wpg:grpSpPr>
                      <wps:wsp>
                        <wps:cNvPr id="58" name="文本框 1037"/>
                        <wps:cNvSpPr txBox="1"/>
                        <wps:spPr>
                          <a:xfrm>
                            <a:off x="1237" y="5642"/>
                            <a:ext cx="736" cy="4451"/>
                          </a:xfrm>
                          <a:prstGeom prst="rect">
                            <a:avLst/>
                          </a:prstGeom>
                          <a:noFill/>
                          <a:ln w="9525">
                            <a:noFill/>
                            <a:miter/>
                          </a:ln>
                        </wps:spPr>
                        <wps:txbx>
                          <w:txbxContent>
                            <w:p>
                              <w:pPr>
                                <w:jc w:val="center"/>
                                <w:rPr>
                                  <w:sz w:val="28"/>
                                </w:rPr>
                              </w:pPr>
                              <w:r>
                                <w:rPr>
                                  <w:rFonts w:hint="eastAsia"/>
                                  <w:spacing w:val="46"/>
                                  <w:kern w:val="0"/>
                                  <w:sz w:val="28"/>
                                </w:rPr>
                                <w:t>密封线内不答</w:t>
                              </w:r>
                              <w:r>
                                <w:rPr>
                                  <w:rFonts w:hint="eastAsia"/>
                                  <w:spacing w:val="4"/>
                                  <w:kern w:val="0"/>
                                  <w:sz w:val="28"/>
                                </w:rPr>
                                <w:t>题</w:t>
                              </w:r>
                            </w:p>
                          </w:txbxContent>
                        </wps:txbx>
                        <wps:bodyPr vert="vert270" upright="1"/>
                      </wps:wsp>
                      <wps:wsp>
                        <wps:cNvPr id="59" name="直线 1039"/>
                        <wps:cNvCnPr/>
                        <wps:spPr>
                          <a:xfrm>
                            <a:off x="1607" y="2265"/>
                            <a:ext cx="0" cy="4235"/>
                          </a:xfrm>
                          <a:prstGeom prst="line">
                            <a:avLst/>
                          </a:prstGeom>
                          <a:ln w="9525" cap="flat" cmpd="sng">
                            <a:solidFill>
                              <a:srgbClr val="000000"/>
                            </a:solidFill>
                            <a:prstDash val="dash"/>
                            <a:headEnd type="none" w="med" len="med"/>
                            <a:tailEnd type="none" w="med" len="med"/>
                          </a:ln>
                        </wps:spPr>
                        <wps:bodyPr upright="1"/>
                      </wps:wsp>
                      <wps:wsp>
                        <wps:cNvPr id="60" name="直线 1058"/>
                        <wps:cNvCnPr/>
                        <wps:spPr>
                          <a:xfrm>
                            <a:off x="1577" y="9199"/>
                            <a:ext cx="1" cy="4235"/>
                          </a:xfrm>
                          <a:prstGeom prst="line">
                            <a:avLst/>
                          </a:prstGeom>
                          <a:ln w="9525" cap="flat" cmpd="sng">
                            <a:solidFill>
                              <a:srgbClr val="000000"/>
                            </a:solidFill>
                            <a:prstDash val="dash"/>
                            <a:headEnd type="none" w="med" len="med"/>
                            <a:tailEnd type="none" w="med" len="med"/>
                          </a:ln>
                        </wps:spPr>
                        <wps:bodyPr upright="1"/>
                      </wps:wsp>
                    </wpg:grpSp>
                  </wpg:wgp>
                </a:graphicData>
              </a:graphic>
            </wp:anchor>
          </w:drawing>
        </mc:Choice>
        <mc:Fallback>
          <w:pict>
            <v:group id="组合 1060" o:spid="_x0000_s1026" o:spt="203" style="position:absolute;left:0pt;margin-left:-58pt;margin-top:92.05pt;height:558.45pt;width:57.4pt;z-index:251660288;mso-width-relative:page;mso-height-relative:page;" coordorigin="825,1841" coordsize="1148,11169" o:allowincell="f" o:gfxdata="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BxzdOJ2gAAAAwBAAAPAAAAAAAAAAEA&#10;IAAAACIAAABkcnMvZG93bnJldi54bWxQSwECFAAUAAAACACHTuJAZa1PoWMDAAB8CwAADgAAAAAA&#10;AAABACAAAAApAQAAZHJzL2Uyb0RvYy54bWxQSwUGAAAAAAYABgBZAQAA/gYAAAAA&#10;">
              <o:lock v:ext="edit" aspectratio="f"/>
              <v:shape id="文本框 1040" o:spid="_x0000_s1026" o:spt="202" type="#_x0000_t202" style="position:absolute;left:825;top:3443;height:7965;width:766;" filled="f" stroked="f" coordsize="21600,21600" o:gfxdata="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XsbW/&#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mso-layout-flow-alt:bottom-to-top;">
                  <w:txbxContent>
                    <w:p>
                      <w:pPr>
                        <w:rPr>
                          <w:sz w:val="24"/>
                        </w:rPr>
                      </w:pPr>
                      <w:r>
                        <w:rPr>
                          <w:rFonts w:hint="eastAsia"/>
                          <w:sz w:val="24"/>
                        </w:rPr>
                        <w:t>学院</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v:textbox>
              </v:shape>
              <v:group id="组合 1059" o:spid="_x0000_s1026" o:spt="203" style="position:absolute;left:1237;top:1841;height:11169;width:736;" coordorigin="1237,2265" coordsize="736,11169"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文本框 1037" o:spid="_x0000_s1026" o:spt="202" type="#_x0000_t202" style="position:absolute;left:1237;top:5642;height:4451;width:736;" filled="f" stroked="f" coordsize="21600,21600" o:gfxdata="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4glx7sAAADb&#10;AAAADwAAAAAAAAABACAAAAAiAAAAZHJzL2Rvd25yZXYueG1sUEsBAhQAFAAAAAgAh07iQDMvBZ47&#10;AAAAOQAAABAAAAAAAAAAAQAgAAAACgEAAGRycy9zaGFwZXhtbC54bWxQSwUGAAAAAAYABgBbAQAA&#10;tAMAAAAA&#10;">
                  <v:fill on="f" focussize="0,0"/>
                  <v:stroke on="f" joinstyle="miter"/>
                  <v:imagedata o:title=""/>
                  <o:lock v:ext="edit" aspectratio="f"/>
                  <v:textbox style="layout-flow:vertical;mso-layout-flow-alt:bottom-to-top;">
                    <w:txbxContent>
                      <w:p>
                        <w:pPr>
                          <w:jc w:val="center"/>
                          <w:rPr>
                            <w:sz w:val="28"/>
                          </w:rPr>
                        </w:pPr>
                        <w:r>
                          <w:rPr>
                            <w:rFonts w:hint="eastAsia"/>
                            <w:spacing w:val="46"/>
                            <w:kern w:val="0"/>
                            <w:sz w:val="28"/>
                          </w:rPr>
                          <w:t>密封线内不答</w:t>
                        </w:r>
                        <w:r>
                          <w:rPr>
                            <w:rFonts w:hint="eastAsia"/>
                            <w:spacing w:val="4"/>
                            <w:kern w:val="0"/>
                            <w:sz w:val="28"/>
                          </w:rPr>
                          <w:t>题</w:t>
                        </w:r>
                      </w:p>
                    </w:txbxContent>
                  </v:textbox>
                </v:shape>
                <v:line id="直线 1039" o:spid="_x0000_s1026" o:spt="20" style="position:absolute;left:1607;top:2265;height:4235;width:0;" filled="f" stroked="t" coordsize="21600,21600" o:gfxdata="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dK8m/&#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直线 1058" o:spid="_x0000_s1026" o:spt="20" style="position:absolute;left:1577;top:9199;height:4235;width:1;" filled="f" stroked="t" coordsize="21600,21600" o:gfxdata="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tI6b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r>
      <w:rPr>
        <w:sz w:val="20"/>
      </w:rPr>
      <mc:AlternateContent>
        <mc:Choice Requires="wpg">
          <w:drawing>
            <wp:anchor distT="0" distB="0" distL="114300" distR="114300" simplePos="0" relativeHeight="251659264" behindDoc="0" locked="0" layoutInCell="0" allowOverlap="1">
              <wp:simplePos x="0" y="0"/>
              <wp:positionH relativeFrom="column">
                <wp:posOffset>-769620</wp:posOffset>
              </wp:positionH>
              <wp:positionV relativeFrom="paragraph">
                <wp:posOffset>239395</wp:posOffset>
              </wp:positionV>
              <wp:extent cx="728980" cy="8953500"/>
              <wp:effectExtent l="0" t="0" r="0" b="0"/>
              <wp:wrapNone/>
              <wp:docPr id="56" name="组合 1034"/>
              <wp:cNvGraphicFramePr/>
              <a:graphic xmlns:a="http://schemas.openxmlformats.org/drawingml/2006/main">
                <a:graphicData uri="http://schemas.microsoft.com/office/word/2010/wordprocessingGroup">
                  <wpg:wgp>
                    <wpg:cNvGrpSpPr/>
                    <wpg:grpSpPr>
                      <a:xfrm>
                        <a:off x="0" y="0"/>
                        <a:ext cx="728980" cy="8953500"/>
                        <a:chOff x="30" y="375"/>
                        <a:chExt cx="1148" cy="14100"/>
                      </a:xfrm>
                    </wpg:grpSpPr>
                    <wpg:grpSp>
                      <wpg:cNvPr id="54" name="组合 1029"/>
                      <wpg:cNvGrpSpPr/>
                      <wpg:grpSpPr>
                        <a:xfrm>
                          <a:off x="442" y="375"/>
                          <a:ext cx="736" cy="14100"/>
                          <a:chOff x="410" y="359"/>
                          <a:chExt cx="736" cy="14100"/>
                        </a:xfrm>
                      </wpg:grpSpPr>
                      <wps:wsp>
                        <wps:cNvPr id="51" name="文本框 1026"/>
                        <wps:cNvSpPr txBox="1"/>
                        <wps:spPr>
                          <a:xfrm>
                            <a:off x="410" y="5056"/>
                            <a:ext cx="736" cy="4738"/>
                          </a:xfrm>
                          <a:prstGeom prst="rect">
                            <a:avLst/>
                          </a:prstGeom>
                          <a:noFill/>
                          <a:ln w="9525">
                            <a:noFill/>
                            <a:miter/>
                          </a:ln>
                        </wps:spPr>
                        <wps:txbx>
                          <w:txbxContent>
                            <w:p>
                              <w:pPr>
                                <w:jc w:val="center"/>
                                <w:rPr>
                                  <w:sz w:val="28"/>
                                </w:rPr>
                              </w:pPr>
                              <w:r>
                                <w:rPr>
                                  <w:rFonts w:hint="eastAsia"/>
                                  <w:spacing w:val="46"/>
                                  <w:kern w:val="0"/>
                                  <w:sz w:val="28"/>
                                </w:rPr>
                                <w:t>密封线内不答</w:t>
                              </w:r>
                              <w:r>
                                <w:rPr>
                                  <w:rFonts w:hint="eastAsia"/>
                                  <w:spacing w:val="4"/>
                                  <w:kern w:val="0"/>
                                  <w:sz w:val="28"/>
                                </w:rPr>
                                <w:t>题</w:t>
                              </w:r>
                            </w:p>
                          </w:txbxContent>
                        </wps:txbx>
                        <wps:bodyPr vert="vert270" upright="1"/>
                      </wps:wsp>
                      <wps:wsp>
                        <wps:cNvPr id="52" name="直线 1027"/>
                        <wps:cNvCnPr/>
                        <wps:spPr>
                          <a:xfrm>
                            <a:off x="750" y="8849"/>
                            <a:ext cx="0" cy="5610"/>
                          </a:xfrm>
                          <a:prstGeom prst="line">
                            <a:avLst/>
                          </a:prstGeom>
                          <a:ln w="9525" cap="flat" cmpd="sng">
                            <a:solidFill>
                              <a:srgbClr val="000000"/>
                            </a:solidFill>
                            <a:prstDash val="dash"/>
                            <a:headEnd type="none" w="med" len="med"/>
                            <a:tailEnd type="none" w="med" len="med"/>
                          </a:ln>
                        </wps:spPr>
                        <wps:bodyPr upright="1"/>
                      </wps:wsp>
                      <wps:wsp>
                        <wps:cNvPr id="53" name="直线 1028"/>
                        <wps:cNvCnPr/>
                        <wps:spPr>
                          <a:xfrm>
                            <a:off x="780" y="359"/>
                            <a:ext cx="0" cy="5610"/>
                          </a:xfrm>
                          <a:prstGeom prst="line">
                            <a:avLst/>
                          </a:prstGeom>
                          <a:ln w="9525" cap="flat" cmpd="sng">
                            <a:solidFill>
                              <a:srgbClr val="000000"/>
                            </a:solidFill>
                            <a:prstDash val="dash"/>
                            <a:headEnd type="none" w="med" len="med"/>
                            <a:tailEnd type="none" w="med" len="med"/>
                          </a:ln>
                        </wps:spPr>
                        <wps:bodyPr upright="1"/>
                      </wps:wsp>
                    </wpg:grpSp>
                    <wps:wsp>
                      <wps:cNvPr id="55" name="文本框 1033"/>
                      <wps:cNvSpPr txBox="1"/>
                      <wps:spPr>
                        <a:xfrm>
                          <a:off x="30" y="3443"/>
                          <a:ext cx="780" cy="7965"/>
                        </a:xfrm>
                        <a:prstGeom prst="rect">
                          <a:avLst/>
                        </a:prstGeom>
                        <a:noFill/>
                        <a:ln w="9525">
                          <a:noFill/>
                          <a:miter/>
                        </a:ln>
                      </wps:spPr>
                      <wps:txbx>
                        <w:txbxContent>
                          <w:p>
                            <w:pPr>
                              <w:rPr>
                                <w:sz w:val="24"/>
                              </w:rPr>
                            </w:pPr>
                            <w:r>
                              <w:rPr>
                                <w:rFonts w:hint="eastAsia"/>
                                <w:sz w:val="24"/>
                              </w:rPr>
                              <w:t>系名</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wps:txbx>
                      <wps:bodyPr vert="vert270" upright="1"/>
                    </wps:wsp>
                  </wpg:wgp>
                </a:graphicData>
              </a:graphic>
            </wp:anchor>
          </w:drawing>
        </mc:Choice>
        <mc:Fallback>
          <w:pict>
            <v:group id="组合 1034" o:spid="_x0000_s1026" o:spt="203" style="position:absolute;left:0pt;margin-left:-60.6pt;margin-top:18.85pt;height:705pt;width:57.4pt;z-index:251659264;mso-width-relative:page;mso-height-relative:page;" coordorigin="30,375" coordsize="1148,14100" o:allowincell="f" o:gfxdata="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AfxmJ2wAAAAsBAAAPAAAAAAAAAAEAIAAAACIAAABkcnMvZG93&#10;bnJldi54bWxQSwECFAAUAAAACACHTuJA3NdaMlMDAABxCwAADgAAAAAAAAABACAAAAAqAQAAZHJz&#10;L2Uyb0RvYy54bWxQSwUGAAAAAAYABgBZAQAA7wYAAAAA&#10;">
              <o:lock v:ext="edit" aspectratio="f"/>
              <v:group id="组合 1029" o:spid="_x0000_s1026" o:spt="203" style="position:absolute;left:442;top:375;height:14100;width:736;" coordorigin="410,359" coordsize="736,1410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文本框 1026" o:spid="_x0000_s1026" o:spt="202" type="#_x0000_t202" style="position:absolute;left:410;top:5056;height:4738;width:736;" filled="f" stroked="f" coordsize="21600,21600" o:gfxdata="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yjFq/&#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mso-layout-flow-alt:bottom-to-top;">
                    <w:txbxContent>
                      <w:p>
                        <w:pPr>
                          <w:jc w:val="center"/>
                          <w:rPr>
                            <w:sz w:val="28"/>
                          </w:rPr>
                        </w:pPr>
                        <w:r>
                          <w:rPr>
                            <w:rFonts w:hint="eastAsia"/>
                            <w:spacing w:val="46"/>
                            <w:kern w:val="0"/>
                            <w:sz w:val="28"/>
                          </w:rPr>
                          <w:t>密封线内不答</w:t>
                        </w:r>
                        <w:r>
                          <w:rPr>
                            <w:rFonts w:hint="eastAsia"/>
                            <w:spacing w:val="4"/>
                            <w:kern w:val="0"/>
                            <w:sz w:val="28"/>
                          </w:rPr>
                          <w:t>题</w:t>
                        </w:r>
                      </w:p>
                    </w:txbxContent>
                  </v:textbox>
                </v:shape>
                <v:line id="直线 1027" o:spid="_x0000_s1026" o:spt="20" style="position:absolute;left:750;top:8849;height:5610;width:0;" filled="f" stroked="t" coordsize="21600,21600" o:gfxdata="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m5u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1028" o:spid="_x0000_s1026" o:spt="20" style="position:absolute;left:780;top:359;height:5610;width:0;" filled="f" stroked="t" coordsize="21600,21600" o:gfxdata="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UcI7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group>
              <v:shape id="文本框 1033" o:spid="_x0000_s1026" o:spt="202" type="#_x0000_t202" style="position:absolute;left:30;top:3443;height:7965;width:780;" filled="f" stroked="f" coordsize="21600,21600" o:gfxdata="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mKWb4A&#10;AADbAAAADwAAAAAAAAABACAAAAAiAAAAZHJzL2Rvd25yZXYueG1sUEsBAhQAFAAAAAgAh07iQDMv&#10;BZ47AAAAOQAAABAAAAAAAAAAAQAgAAAADQEAAGRycy9zaGFwZXhtbC54bWxQSwUGAAAAAAYABgBb&#10;AQAAtwMAAAAA&#10;">
                <v:fill on="f" focussize="0,0"/>
                <v:stroke on="f" joinstyle="miter"/>
                <v:imagedata o:title=""/>
                <o:lock v:ext="edit" aspectratio="f"/>
                <v:textbox style="layout-flow:vertical;mso-layout-flow-alt:bottom-to-top;">
                  <w:txbxContent>
                    <w:p>
                      <w:pPr>
                        <w:rPr>
                          <w:sz w:val="24"/>
                        </w:rPr>
                      </w:pPr>
                      <w:r>
                        <w:rPr>
                          <w:rFonts w:hint="eastAsia"/>
                          <w:sz w:val="24"/>
                        </w:rPr>
                        <w:t>系名</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F99D14"/>
    <w:multiLevelType w:val="singleLevel"/>
    <w:tmpl w:val="4BF99D14"/>
    <w:lvl w:ilvl="0" w:tentative="0">
      <w:start w:val="1"/>
      <w:numFmt w:val="decimal"/>
      <w:suff w:val="nothing"/>
      <w:lvlText w:val="%1、"/>
      <w:lvlJc w:val="left"/>
    </w:lvl>
  </w:abstractNum>
  <w:abstractNum w:abstractNumId="1">
    <w:nsid w:val="534B4AF3"/>
    <w:multiLevelType w:val="singleLevel"/>
    <w:tmpl w:val="534B4AF3"/>
    <w:lvl w:ilvl="0" w:tentative="0">
      <w:start w:val="3"/>
      <w:numFmt w:val="decimal"/>
      <w:suff w:val="space"/>
      <w:lvlText w:val="%1."/>
      <w:lvlJc w:val="left"/>
    </w:lvl>
  </w:abstractNum>
  <w:abstractNum w:abstractNumId="2">
    <w:nsid w:val="5818347F"/>
    <w:multiLevelType w:val="singleLevel"/>
    <w:tmpl w:val="5818347F"/>
    <w:lvl w:ilvl="0" w:tentative="0">
      <w:start w:val="1"/>
      <w:numFmt w:val="decimal"/>
      <w:suff w:val="nothing"/>
      <w:lvlText w:val="%1、"/>
      <w:lvlJc w:val="left"/>
    </w:lvl>
  </w:abstractNum>
  <w:abstractNum w:abstractNumId="3">
    <w:nsid w:val="581F5ACF"/>
    <w:multiLevelType w:val="singleLevel"/>
    <w:tmpl w:val="581F5ACF"/>
    <w:lvl w:ilvl="0" w:tentative="0">
      <w:start w:val="1"/>
      <w:numFmt w:val="upperLetter"/>
      <w:suff w:val="nothing"/>
      <w:lvlText w:val="%1、"/>
      <w:lvlJc w:val="left"/>
    </w:lvl>
  </w:abstractNum>
  <w:abstractNum w:abstractNumId="4">
    <w:nsid w:val="581F5AE7"/>
    <w:multiLevelType w:val="singleLevel"/>
    <w:tmpl w:val="581F5AE7"/>
    <w:lvl w:ilvl="0" w:tentative="0">
      <w:start w:val="1"/>
      <w:numFmt w:val="upperLetter"/>
      <w:suff w:val="nothing"/>
      <w:lvlText w:val="%1、"/>
      <w:lvlJc w:val="left"/>
    </w:lvl>
  </w:abstractNum>
  <w:abstractNum w:abstractNumId="5">
    <w:nsid w:val="581F640C"/>
    <w:multiLevelType w:val="singleLevel"/>
    <w:tmpl w:val="581F640C"/>
    <w:lvl w:ilvl="0" w:tentative="0">
      <w:start w:val="2"/>
      <w:numFmt w:val="decimal"/>
      <w:suff w:val="nothing"/>
      <w:lvlText w:val="%1、"/>
      <w:lvlJc w:val="left"/>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attachedTemplate r:id="rId1"/>
  <w:documentProtection w:enforcement="0"/>
  <w:defaultTabStop w:val="420"/>
  <w:evenAndOddHeaders w:val="1"/>
  <w:drawingGridHorizontalSpacing w:val="2"/>
  <w:drawingGridVerticalSpacing w:val="3"/>
  <w:displayHorizontalDrawingGridEvery w:val="0"/>
  <w:displayVerticalDrawingGridEvery w:val="2"/>
  <w:characterSpacingControl w:val="compressPunctuation"/>
  <w:noLineBreaksAfter w:lang="zh-CN" w:val="([{·‘“〈《「『【〔〖（．［｛￡￥"/>
  <w:noLineBreaksBefore w:lang="zh-CN" w:val="!),.:;?]}¨·ˇˉ―‖’”…∶、。〃々〉》」』】〕〗！＂＇），．：；？］｀｜｝～￠"/>
  <w:hdrShapeDefaults>
    <o:shapelayout v:ext="edit">
      <o:idmap v:ext="edit" data="3"/>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0ODQyODEzMDZjNDUyZDUwNzUxOGQwNmU1YTA2MjMifQ=="/>
  </w:docVars>
  <w:rsids>
    <w:rsidRoot w:val="00993031"/>
    <w:rsid w:val="000157D1"/>
    <w:rsid w:val="00023C2F"/>
    <w:rsid w:val="00035AC4"/>
    <w:rsid w:val="00085E13"/>
    <w:rsid w:val="000A1036"/>
    <w:rsid w:val="000B14CF"/>
    <w:rsid w:val="00124459"/>
    <w:rsid w:val="00132CFC"/>
    <w:rsid w:val="0015087F"/>
    <w:rsid w:val="001E3E10"/>
    <w:rsid w:val="001E7E8B"/>
    <w:rsid w:val="001F578C"/>
    <w:rsid w:val="00225BD9"/>
    <w:rsid w:val="00227757"/>
    <w:rsid w:val="002329B3"/>
    <w:rsid w:val="00257D39"/>
    <w:rsid w:val="002E4D84"/>
    <w:rsid w:val="002F0D92"/>
    <w:rsid w:val="00313168"/>
    <w:rsid w:val="00355082"/>
    <w:rsid w:val="003A7E54"/>
    <w:rsid w:val="00421CFA"/>
    <w:rsid w:val="004221C8"/>
    <w:rsid w:val="0046248D"/>
    <w:rsid w:val="00470513"/>
    <w:rsid w:val="00471202"/>
    <w:rsid w:val="00495943"/>
    <w:rsid w:val="004A492E"/>
    <w:rsid w:val="004B78DD"/>
    <w:rsid w:val="004C22DA"/>
    <w:rsid w:val="004D7561"/>
    <w:rsid w:val="005022EC"/>
    <w:rsid w:val="00514163"/>
    <w:rsid w:val="00544B5A"/>
    <w:rsid w:val="005823C7"/>
    <w:rsid w:val="005A7A23"/>
    <w:rsid w:val="005B4B33"/>
    <w:rsid w:val="00617F23"/>
    <w:rsid w:val="00654D0B"/>
    <w:rsid w:val="00663D44"/>
    <w:rsid w:val="00681202"/>
    <w:rsid w:val="006A6582"/>
    <w:rsid w:val="006C0B1B"/>
    <w:rsid w:val="00751EEE"/>
    <w:rsid w:val="007624E1"/>
    <w:rsid w:val="007A5F3B"/>
    <w:rsid w:val="007B41ED"/>
    <w:rsid w:val="007B5D82"/>
    <w:rsid w:val="007D224E"/>
    <w:rsid w:val="007D67BB"/>
    <w:rsid w:val="007F563A"/>
    <w:rsid w:val="008336C9"/>
    <w:rsid w:val="008756AD"/>
    <w:rsid w:val="00881CEE"/>
    <w:rsid w:val="00885DD1"/>
    <w:rsid w:val="008B4104"/>
    <w:rsid w:val="008D146E"/>
    <w:rsid w:val="008E2317"/>
    <w:rsid w:val="00910628"/>
    <w:rsid w:val="009179AF"/>
    <w:rsid w:val="00973F81"/>
    <w:rsid w:val="00993031"/>
    <w:rsid w:val="009936F1"/>
    <w:rsid w:val="00994E1B"/>
    <w:rsid w:val="009B38A1"/>
    <w:rsid w:val="00A179C4"/>
    <w:rsid w:val="00A2124B"/>
    <w:rsid w:val="00A32F95"/>
    <w:rsid w:val="00A828D1"/>
    <w:rsid w:val="00A8460A"/>
    <w:rsid w:val="00A942C6"/>
    <w:rsid w:val="00AD223D"/>
    <w:rsid w:val="00AD3473"/>
    <w:rsid w:val="00B71FB7"/>
    <w:rsid w:val="00B83932"/>
    <w:rsid w:val="00B85161"/>
    <w:rsid w:val="00BB5BCE"/>
    <w:rsid w:val="00BF4C5C"/>
    <w:rsid w:val="00C00064"/>
    <w:rsid w:val="00C47D0F"/>
    <w:rsid w:val="00C824C5"/>
    <w:rsid w:val="00CB4C28"/>
    <w:rsid w:val="00CE4DBF"/>
    <w:rsid w:val="00D12093"/>
    <w:rsid w:val="00D34090"/>
    <w:rsid w:val="00D45830"/>
    <w:rsid w:val="00D566AB"/>
    <w:rsid w:val="00D8065C"/>
    <w:rsid w:val="00E00949"/>
    <w:rsid w:val="00E211CE"/>
    <w:rsid w:val="00E44E3B"/>
    <w:rsid w:val="00E51224"/>
    <w:rsid w:val="00E7388C"/>
    <w:rsid w:val="00E93D50"/>
    <w:rsid w:val="00ED4015"/>
    <w:rsid w:val="00F217CA"/>
    <w:rsid w:val="00F272B9"/>
    <w:rsid w:val="00F65224"/>
    <w:rsid w:val="00F65D60"/>
    <w:rsid w:val="00F75054"/>
    <w:rsid w:val="00FB7921"/>
    <w:rsid w:val="00FD73EA"/>
    <w:rsid w:val="02E064E4"/>
    <w:rsid w:val="05F54078"/>
    <w:rsid w:val="09EF6E13"/>
    <w:rsid w:val="0ED826DB"/>
    <w:rsid w:val="10231F4E"/>
    <w:rsid w:val="10C85D2B"/>
    <w:rsid w:val="13751897"/>
    <w:rsid w:val="153708E4"/>
    <w:rsid w:val="16842D7F"/>
    <w:rsid w:val="1BF809BB"/>
    <w:rsid w:val="1DB04559"/>
    <w:rsid w:val="20996813"/>
    <w:rsid w:val="210A1BE9"/>
    <w:rsid w:val="21585E08"/>
    <w:rsid w:val="23BC2F3B"/>
    <w:rsid w:val="27D176E4"/>
    <w:rsid w:val="284E7D31"/>
    <w:rsid w:val="2AAB6327"/>
    <w:rsid w:val="2C5436F1"/>
    <w:rsid w:val="2D3D3FF7"/>
    <w:rsid w:val="2DBB5587"/>
    <w:rsid w:val="30276B85"/>
    <w:rsid w:val="35FD54DF"/>
    <w:rsid w:val="37C6765E"/>
    <w:rsid w:val="395A3539"/>
    <w:rsid w:val="3B181903"/>
    <w:rsid w:val="3B415E57"/>
    <w:rsid w:val="3C1A1692"/>
    <w:rsid w:val="3E35739E"/>
    <w:rsid w:val="3F16174E"/>
    <w:rsid w:val="3F452F07"/>
    <w:rsid w:val="413B31C1"/>
    <w:rsid w:val="41C92666"/>
    <w:rsid w:val="42A94FB5"/>
    <w:rsid w:val="43D520BD"/>
    <w:rsid w:val="43F550F2"/>
    <w:rsid w:val="4A4253FF"/>
    <w:rsid w:val="4ACB2F6B"/>
    <w:rsid w:val="4C0D2480"/>
    <w:rsid w:val="51832561"/>
    <w:rsid w:val="542428F1"/>
    <w:rsid w:val="5594685A"/>
    <w:rsid w:val="55D0426D"/>
    <w:rsid w:val="563F49E1"/>
    <w:rsid w:val="5AE741F1"/>
    <w:rsid w:val="5F453D0B"/>
    <w:rsid w:val="5FDF1A35"/>
    <w:rsid w:val="626540FB"/>
    <w:rsid w:val="63F63030"/>
    <w:rsid w:val="68030635"/>
    <w:rsid w:val="68E74E5F"/>
    <w:rsid w:val="6A2078F1"/>
    <w:rsid w:val="6A532906"/>
    <w:rsid w:val="6B273A65"/>
    <w:rsid w:val="72215F24"/>
    <w:rsid w:val="73C969D2"/>
    <w:rsid w:val="740873E8"/>
    <w:rsid w:val="759F01B7"/>
    <w:rsid w:val="766D41BD"/>
    <w:rsid w:val="769B1777"/>
    <w:rsid w:val="7D233982"/>
    <w:rsid w:val="7F5374D4"/>
    <w:rsid w:val="7FB85377"/>
    <w:rsid w:val="7FF43070"/>
    <w:rsid w:val="7FFB5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autoRedefine/>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autoRedefine/>
    <w:unhideWhenUsed/>
    <w:qFormat/>
    <w:uiPriority w:val="1"/>
  </w:style>
  <w:style w:type="table" w:default="1" w:styleId="11">
    <w:name w:val="Normal Table"/>
    <w:autoRedefine/>
    <w:unhideWhenUsed/>
    <w:qFormat/>
    <w:uiPriority w:val="99"/>
    <w:tblPr>
      <w:tblCellMar>
        <w:top w:w="0" w:type="dxa"/>
        <w:left w:w="108" w:type="dxa"/>
        <w:bottom w:w="0" w:type="dxa"/>
        <w:right w:w="108" w:type="dxa"/>
      </w:tblCellMar>
    </w:tblPr>
  </w:style>
  <w:style w:type="paragraph" w:styleId="3">
    <w:name w:val="Normal Indent"/>
    <w:basedOn w:val="1"/>
    <w:autoRedefine/>
    <w:semiHidden/>
    <w:qFormat/>
    <w:uiPriority w:val="0"/>
    <w:pPr>
      <w:ind w:firstLine="420"/>
    </w:pPr>
  </w:style>
  <w:style w:type="paragraph" w:styleId="4">
    <w:name w:val="annotation text"/>
    <w:basedOn w:val="1"/>
    <w:semiHidden/>
    <w:qFormat/>
    <w:uiPriority w:val="0"/>
    <w:pPr>
      <w:jc w:val="left"/>
    </w:pPr>
  </w:style>
  <w:style w:type="paragraph" w:styleId="5">
    <w:name w:val="Plain Text"/>
    <w:basedOn w:val="1"/>
    <w:unhideWhenUsed/>
    <w:uiPriority w:val="99"/>
    <w:rPr>
      <w:rFonts w:ascii="宋体" w:hAnsi="Courier New" w:cs="Courier New"/>
      <w:szCs w:val="21"/>
    </w:rPr>
  </w:style>
  <w:style w:type="paragraph" w:styleId="6">
    <w:name w:val="Balloon Text"/>
    <w:basedOn w:val="1"/>
    <w:semiHidden/>
    <w:qFormat/>
    <w:uiPriority w:val="0"/>
    <w:rPr>
      <w:sz w:val="16"/>
      <w:szCs w:val="16"/>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0">
    <w:name w:val="Title"/>
    <w:basedOn w:val="1"/>
    <w:next w:val="1"/>
    <w:link w:val="15"/>
    <w:qFormat/>
    <w:uiPriority w:val="10"/>
    <w:pPr>
      <w:spacing w:line="0" w:lineRule="atLeast"/>
      <w:jc w:val="center"/>
      <w:outlineLvl w:val="0"/>
    </w:pPr>
    <w:rPr>
      <w:rFonts w:eastAsia="黑体"/>
      <w:bCs/>
      <w:sz w:val="28"/>
      <w:szCs w:val="32"/>
    </w:rPr>
  </w:style>
  <w:style w:type="character" w:styleId="13">
    <w:name w:val="page number"/>
    <w:basedOn w:val="12"/>
    <w:semiHidden/>
    <w:qFormat/>
    <w:uiPriority w:val="0"/>
  </w:style>
  <w:style w:type="character" w:styleId="14">
    <w:name w:val="annotation reference"/>
    <w:autoRedefine/>
    <w:semiHidden/>
    <w:qFormat/>
    <w:uiPriority w:val="0"/>
    <w:rPr>
      <w:sz w:val="21"/>
      <w:szCs w:val="21"/>
    </w:rPr>
  </w:style>
  <w:style w:type="character" w:customStyle="1" w:styleId="15">
    <w:name w:val="标题 Char"/>
    <w:link w:val="10"/>
    <w:qFormat/>
    <w:uiPriority w:val="10"/>
    <w:rPr>
      <w:rFonts w:eastAsia="黑体"/>
      <w:bCs/>
      <w:kern w:val="2"/>
      <w:sz w:val="28"/>
      <w:szCs w:val="32"/>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5104;&#37117;&#20449;&#24687;&#24037;&#31243;&#23398;&#38498;&#32771;&#35797;&#35797;&#2136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6D2A83-BAD3-4C08-A96C-3C26AC011BBE}">
  <ds:schemaRefs/>
</ds:datastoreItem>
</file>

<file path=docProps/app.xml><?xml version="1.0" encoding="utf-8"?>
<Properties xmlns="http://schemas.openxmlformats.org/officeDocument/2006/extended-properties" xmlns:vt="http://schemas.openxmlformats.org/officeDocument/2006/docPropsVTypes">
  <Template>成都信息工程学院考试试卷</Template>
  <Company>MicroEye</Company>
  <Pages>2</Pages>
  <Words>33</Words>
  <Characters>193</Characters>
  <Lines>1</Lines>
  <Paragraphs>1</Paragraphs>
  <TotalTime>3</TotalTime>
  <ScaleCrop>false</ScaleCrop>
  <LinksUpToDate>false</LinksUpToDate>
  <CharactersWithSpaces>225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2015-12-07T00:47:00Z</dcterms:created>
  <dc:creator>ZhangJie</dc:creator>
  <cp:lastModifiedBy>李飞</cp:lastModifiedBy>
  <cp:lastPrinted>2016-10-27T08:24:00Z</cp:lastPrinted>
  <dcterms:modified xsi:type="dcterms:W3CDTF">2023-12-17T02:40:06Z</dcterms:modified>
  <dc:title>成都信息工程学院考试试卷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C5B5A598449E4720895CD251F97C7EDF_12</vt:lpwstr>
  </property>
</Properties>
</file>