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Lato" w:cs="Lato" w:eastAsia="Lato" w:hAnsi="Lato"/>
          <w:b w:val="1"/>
          <w:bCs w:val="1"/>
          <w:sz w:val="32"/>
          <w:szCs w:val="32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32"/>
          <w:szCs w:val="32"/>
        </w:rPr>
        <w:drawing>
          <wp:inline distB="114300" distT="114300" distL="114300" distR="114300">
            <wp:extent cx="1321377" cy="51911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30159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21377" cy="5191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Lato" w:cs="Lato" w:eastAsia="Lato" w:hAnsi="Lat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Lato" w:cs="Lato" w:eastAsia="Lato" w:hAnsi="Lato"/>
          <w:b w:val="1"/>
          <w:bCs w:val="1"/>
          <w:color w:val="76b900"/>
          <w:sz w:val="40"/>
          <w:szCs w:val="40"/>
        </w:rPr>
      </w:pPr>
      <w:r w:rsidDel="00000000" w:rsidR="00000000" w:rsidRPr="00000000">
        <w:rPr>
          <w:rFonts w:ascii="Lato" w:cs="Lato" w:eastAsia="Lato" w:hAnsi="Lato"/>
          <w:b w:val="1"/>
          <w:bCs w:val="1"/>
          <w:color w:val="76b900"/>
          <w:sz w:val="40"/>
          <w:szCs w:val="40"/>
          <w:rtl w:val="0"/>
        </w:rPr>
        <w:t xml:space="preserve">Dicionário de Dados [Nome do Dashboard/Relatório]</w:t>
      </w:r>
    </w:p>
    <w:p w:rsidR="00000000" w:rsidDel="00000000" w:rsidP="00000000" w:rsidRDefault="00000000" w:rsidRPr="00000000" w14:paraId="00000004">
      <w:pPr>
        <w:rPr>
          <w:rFonts w:ascii="Lato" w:cs="Lato" w:eastAsia="Lato" w:hAnsi="La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Lato" w:cs="Lato" w:eastAsia="Lato" w:hAnsi="La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id w:val="214529315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6">
          <w:pPr>
            <w:widowControl w:val="0"/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gj9tk9gj0om8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Informações Gerais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9nnwmol95v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 Dashboard/Relatório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mk1e37x8rr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Link do Dashboard/Relatório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951b2zemo0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 do Dashboard/Relatório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m5jmugfai4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Owners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61x9doqe9n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Público-Alvo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xsmhlkbhds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Propriedade do Dashboard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0kqr49vwef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bei3bc2mlt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Frequência de Atualização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2eqhnyzywt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Status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hoy572gb9n9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 e Regras de Negócio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spacing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zvj5lt8febh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Dúvidas frequentes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v2oawu0o1wj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Estrutura do Dashboard/Relatório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c7utfd4lk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Página do Dashboard/Relatório 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m9ribk5y91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Página do Dashboard/Relatório 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3x2j7rzgp5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Dicionário de dados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806l7ro4h3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Medidas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9hvzq91kef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Nº de Matrículas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un9njaz7ch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Nº de Ativos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4turdky53xh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Filtros e Segurança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0tev13z2nb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Filtro Padrão: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tb14ciu9ht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RLS (Segurança)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C">
      <w:pPr>
        <w:rPr>
          <w:rFonts w:ascii="Lato" w:cs="Lato" w:eastAsia="Lato" w:hAnsi="La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Lato" w:cs="Lato" w:eastAsia="Lato" w:hAnsi="La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Lato" w:cs="Lato" w:eastAsia="Lato" w:hAnsi="La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Lato" w:cs="Lato" w:eastAsia="Lato" w:hAnsi="La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Lato" w:cs="Lato" w:eastAsia="Lato" w:hAnsi="La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Lato" w:cs="Lato" w:eastAsia="Lato" w:hAnsi="La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/>
      </w:pPr>
      <w:bookmarkStart w:colFirst="0" w:colLast="0" w:name="_z9xsjmuesc3y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/>
      </w:pPr>
      <w:bookmarkStart w:colFirst="0" w:colLast="0" w:name="_gj9tk9gj0om8" w:id="1"/>
      <w:bookmarkEnd w:id="1"/>
      <w:r w:rsidDel="00000000" w:rsidR="00000000" w:rsidRPr="00000000">
        <w:rPr>
          <w:rtl w:val="0"/>
        </w:rPr>
        <w:t xml:space="preserve">Informações Gerais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spacing w:after="200" w:lineRule="auto"/>
        <w:rPr/>
      </w:pPr>
      <w:bookmarkStart w:colFirst="0" w:colLast="0" w:name="_19nnwmol95vo" w:id="2"/>
      <w:bookmarkEnd w:id="2"/>
      <w:r w:rsidDel="00000000" w:rsidR="00000000" w:rsidRPr="00000000">
        <w:rPr>
          <w:rtl w:val="0"/>
        </w:rPr>
        <w:t xml:space="preserve">Nome do Dashboard/Relatório</w:t>
      </w:r>
    </w:p>
    <w:p w:rsidR="00000000" w:rsidDel="00000000" w:rsidP="00000000" w:rsidRDefault="00000000" w:rsidRPr="00000000" w14:paraId="00000025">
      <w:pPr>
        <w:spacing w:after="200" w:lineRule="auto"/>
        <w:rPr/>
      </w:pPr>
      <w:r w:rsidDel="00000000" w:rsidR="00000000" w:rsidRPr="00000000">
        <w:rPr>
          <w:rtl w:val="0"/>
        </w:rPr>
        <w:t xml:space="preserve">Relatório de Matrículas</w:t>
      </w:r>
    </w:p>
    <w:p w:rsidR="00000000" w:rsidDel="00000000" w:rsidP="00000000" w:rsidRDefault="00000000" w:rsidRPr="00000000" w14:paraId="00000026">
      <w:pPr>
        <w:pStyle w:val="Heading1"/>
        <w:spacing w:after="200" w:lineRule="auto"/>
        <w:rPr/>
      </w:pPr>
      <w:bookmarkStart w:colFirst="0" w:colLast="0" w:name="_egwmkzvbmr6j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200" w:lineRule="auto"/>
        <w:rPr/>
      </w:pPr>
      <w:bookmarkStart w:colFirst="0" w:colLast="0" w:name="_tmk1e37x8rru" w:id="4"/>
      <w:bookmarkEnd w:id="4"/>
      <w:r w:rsidDel="00000000" w:rsidR="00000000" w:rsidRPr="00000000">
        <w:rPr>
          <w:rtl w:val="0"/>
        </w:rPr>
        <w:t xml:space="preserve">Link do Dashboard/Relatório</w:t>
      </w:r>
    </w:p>
    <w:p w:rsidR="00000000" w:rsidDel="00000000" w:rsidP="00000000" w:rsidRDefault="00000000" w:rsidRPr="00000000" w14:paraId="00000028">
      <w:pPr>
        <w:spacing w:after="200" w:lineRule="auto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A</w:t>
      </w:r>
      <w:r w:rsidDel="00000000" w:rsidR="00000000" w:rsidRPr="00000000">
        <w:rPr>
          <w:rFonts w:ascii="Lato" w:cs="Lato" w:eastAsia="Lato" w:hAnsi="Lato"/>
          <w:rtl w:val="0"/>
        </w:rPr>
        <w:t xml:space="preserve">dicione o link do dashboard em produção, utilizado para acesso pelo usuário final.</w:t>
      </w:r>
    </w:p>
    <w:p w:rsidR="00000000" w:rsidDel="00000000" w:rsidP="00000000" w:rsidRDefault="00000000" w:rsidRPr="00000000" w14:paraId="00000029">
      <w:pPr>
        <w:spacing w:after="200" w:lineRule="auto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No caso do Power BI insira também o link do relatório e do dataset no Power BI.</w:t>
      </w:r>
    </w:p>
    <w:p w:rsidR="00000000" w:rsidDel="00000000" w:rsidP="00000000" w:rsidRDefault="00000000" w:rsidRPr="00000000" w14:paraId="0000002A">
      <w:pPr>
        <w:spacing w:after="200" w:lineRule="auto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spacing w:after="200" w:lineRule="auto"/>
        <w:rPr/>
      </w:pPr>
      <w:bookmarkStart w:colFirst="0" w:colLast="0" w:name="_w951b2zemo08" w:id="5"/>
      <w:bookmarkEnd w:id="5"/>
      <w:r w:rsidDel="00000000" w:rsidR="00000000" w:rsidRPr="00000000">
        <w:rPr>
          <w:rtl w:val="0"/>
        </w:rPr>
        <w:t xml:space="preserve">Objetivo do Dashboard/Relatório</w:t>
      </w:r>
    </w:p>
    <w:p w:rsidR="00000000" w:rsidDel="00000000" w:rsidP="00000000" w:rsidRDefault="00000000" w:rsidRPr="00000000" w14:paraId="0000002C">
      <w:pPr>
        <w:spacing w:after="200" w:lineRule="auto"/>
        <w:rPr>
          <w:rFonts w:ascii="Lato" w:cs="Lato" w:eastAsia="Lato" w:hAnsi="Lato"/>
        </w:rPr>
      </w:pPr>
      <w:r w:rsidDel="00000000" w:rsidR="00000000" w:rsidRPr="00000000">
        <w:rPr>
          <w:rtl w:val="0"/>
        </w:rPr>
        <w:t xml:space="preserve">Descrever de forma objetiva qual problema de negócio o dashboard resolve.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0" w:lineRule="auto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after="200" w:lineRule="auto"/>
        <w:jc w:val="both"/>
        <w:rPr>
          <w:sz w:val="24"/>
          <w:szCs w:val="24"/>
        </w:rPr>
      </w:pPr>
      <w:bookmarkStart w:colFirst="0" w:colLast="0" w:name="_vm5jmugfai40" w:id="6"/>
      <w:bookmarkEnd w:id="6"/>
      <w:r w:rsidDel="00000000" w:rsidR="00000000" w:rsidRPr="00000000">
        <w:rPr>
          <w:sz w:val="24"/>
          <w:szCs w:val="24"/>
          <w:rtl w:val="0"/>
        </w:rPr>
        <w:t xml:space="preserve">Owners</w:t>
      </w:r>
    </w:p>
    <w:p w:rsidR="00000000" w:rsidDel="00000000" w:rsidP="00000000" w:rsidRDefault="00000000" w:rsidRPr="00000000" w14:paraId="0000002F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Técnico</w:t>
      </w:r>
      <w:r w:rsidDel="00000000" w:rsidR="00000000" w:rsidRPr="00000000">
        <w:rPr>
          <w:rFonts w:ascii="Lato" w:cs="Lato" w:eastAsia="Lato" w:hAnsi="Lato"/>
          <w:rtl w:val="0"/>
        </w:rPr>
        <w:t xml:space="preserve">: </w:t>
      </w:r>
      <w:r w:rsidDel="00000000" w:rsidR="00000000" w:rsidRPr="00000000">
        <w:rPr>
          <w:rFonts w:ascii="Lato" w:cs="Lato" w:eastAsia="Lato" w:hAnsi="Lato"/>
          <w:color w:val="0000ee"/>
          <w:u w:val="single"/>
          <w:rtl w:val="0"/>
        </w:rPr>
        <w:t xml:space="preserve">[PREENCHER: nome do responsável técnico]</w:t>
      </w:r>
      <w:r w:rsidDel="00000000" w:rsidR="00000000" w:rsidRPr="00000000">
        <w:rPr>
          <w:rFonts w:ascii="Lato" w:cs="Lato" w:eastAsia="Lato" w:hAnsi="Lato"/>
          <w:rtl w:val="0"/>
        </w:rPr>
        <w:t xml:space="preserve"> (Time de dados)</w:t>
      </w:r>
    </w:p>
    <w:p w:rsidR="00000000" w:rsidDel="00000000" w:rsidP="00000000" w:rsidRDefault="00000000" w:rsidRPr="00000000" w14:paraId="00000030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Negócio</w:t>
      </w:r>
      <w:r w:rsidDel="00000000" w:rsidR="00000000" w:rsidRPr="00000000">
        <w:rPr>
          <w:rFonts w:ascii="Lato" w:cs="Lato" w:eastAsia="Lato" w:hAnsi="Lato"/>
          <w:rtl w:val="0"/>
        </w:rPr>
        <w:t xml:space="preserve">: </w:t>
      </w:r>
      <w:r w:rsidDel="00000000" w:rsidR="00000000" w:rsidRPr="00000000">
        <w:rPr>
          <w:rFonts w:ascii="Lato" w:cs="Lato" w:eastAsia="Lato" w:hAnsi="Lato"/>
          <w:color w:val="0000ee"/>
          <w:u w:val="single"/>
          <w:rtl w:val="0"/>
        </w:rPr>
        <w:t xml:space="preserve">[PREENCHER: nome do responsável de negócio]</w:t>
      </w:r>
      <w:r w:rsidDel="00000000" w:rsidR="00000000" w:rsidRPr="00000000">
        <w:rPr>
          <w:rFonts w:ascii="Lato" w:cs="Lato" w:eastAsia="Lato" w:hAnsi="Lato"/>
          <w:rtl w:val="0"/>
        </w:rPr>
        <w:t xml:space="preserve"> ([PREENCHER: área do responsável])</w:t>
      </w:r>
    </w:p>
    <w:p w:rsidR="00000000" w:rsidDel="00000000" w:rsidP="00000000" w:rsidRDefault="00000000" w:rsidRPr="00000000" w14:paraId="00000031">
      <w:pPr>
        <w:spacing w:after="200" w:lineRule="auto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200" w:lineRule="auto"/>
        <w:jc w:val="both"/>
        <w:rPr/>
      </w:pPr>
      <w:bookmarkStart w:colFirst="0" w:colLast="0" w:name="_k61x9doqe9ne" w:id="7"/>
      <w:bookmarkEnd w:id="7"/>
      <w:r w:rsidDel="00000000" w:rsidR="00000000" w:rsidRPr="00000000">
        <w:rPr>
          <w:rtl w:val="0"/>
        </w:rPr>
        <w:t xml:space="preserve">Público-Alvo</w:t>
      </w:r>
    </w:p>
    <w:p w:rsidR="00000000" w:rsidDel="00000000" w:rsidP="00000000" w:rsidRDefault="00000000" w:rsidRPr="00000000" w14:paraId="00000033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Área de Negócio</w:t>
      </w:r>
      <w:r w:rsidDel="00000000" w:rsidR="00000000" w:rsidRPr="00000000">
        <w:rPr>
          <w:rFonts w:ascii="Lato" w:cs="Lato" w:eastAsia="Lato" w:hAnsi="Lato"/>
          <w:rtl w:val="0"/>
        </w:rPr>
        <w:t xml:space="preserve">: [PREENCHER: áreas de negócio], etc.</w:t>
      </w:r>
    </w:p>
    <w:p w:rsidR="00000000" w:rsidDel="00000000" w:rsidP="00000000" w:rsidRDefault="00000000" w:rsidRPr="00000000" w14:paraId="00000034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Cliente(s)</w:t>
      </w:r>
      <w:r w:rsidDel="00000000" w:rsidR="00000000" w:rsidRPr="00000000">
        <w:rPr>
          <w:rFonts w:ascii="Lato" w:cs="Lato" w:eastAsia="Lato" w:hAnsi="Lato"/>
          <w:rtl w:val="0"/>
        </w:rPr>
        <w:t xml:space="preserve">: [PREENCHER: cliente(s)], etc.</w:t>
      </w:r>
    </w:p>
    <w:p w:rsidR="00000000" w:rsidDel="00000000" w:rsidP="00000000" w:rsidRDefault="00000000" w:rsidRPr="00000000" w14:paraId="00000035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Perfil de Usuários</w:t>
      </w:r>
      <w:r w:rsidDel="00000000" w:rsidR="00000000" w:rsidRPr="00000000">
        <w:rPr>
          <w:rFonts w:ascii="Lato" w:cs="Lato" w:eastAsia="Lato" w:hAnsi="Lato"/>
          <w:rtl w:val="0"/>
        </w:rPr>
        <w:t xml:space="preserve">: Analistas, Monitores, Coordenadores, Gerencia, Diretoria, Cliente Externo,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spacing w:after="200" w:lineRule="auto"/>
        <w:rPr/>
      </w:pPr>
      <w:bookmarkStart w:colFirst="0" w:colLast="0" w:name="_1et6bldkit6o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spacing w:after="200" w:lineRule="auto"/>
        <w:rPr/>
      </w:pPr>
      <w:bookmarkStart w:colFirst="0" w:colLast="0" w:name="_dxsmhlkbhdsa" w:id="9"/>
      <w:bookmarkEnd w:id="9"/>
      <w:r w:rsidDel="00000000" w:rsidR="00000000" w:rsidRPr="00000000">
        <w:rPr>
          <w:rtl w:val="0"/>
        </w:rPr>
        <w:t xml:space="preserve">Propriedade do Dashboard</w:t>
      </w:r>
    </w:p>
    <w:p w:rsidR="00000000" w:rsidDel="00000000" w:rsidP="00000000" w:rsidRDefault="00000000" w:rsidRPr="00000000" w14:paraId="00000038">
      <w:pPr>
        <w:spacing w:after="200" w:lineRule="auto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Insira o e-mail do proprietário, </w:t>
      </w: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apenas para o Looker</w:t>
      </w:r>
      <w:r w:rsidDel="00000000" w:rsidR="00000000" w:rsidRPr="00000000">
        <w:rPr>
          <w:rFonts w:ascii="Lato" w:cs="Lato" w:eastAsia="Lato" w:hAnsi="Lato"/>
          <w:rtl w:val="0"/>
        </w:rPr>
        <w:t xml:space="preserve">. </w:t>
      </w:r>
    </w:p>
    <w:p w:rsidR="00000000" w:rsidDel="00000000" w:rsidP="00000000" w:rsidRDefault="00000000" w:rsidRPr="00000000" w14:paraId="00000039">
      <w:pPr>
        <w:spacing w:after="200" w:lineRule="auto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Os dashboard devem ser sempre compartilhados com todos os integrantes do time de dados, exceto em casos de dados sensíveis.</w:t>
      </w:r>
    </w:p>
    <w:p w:rsidR="00000000" w:rsidDel="00000000" w:rsidP="00000000" w:rsidRDefault="00000000" w:rsidRPr="00000000" w14:paraId="0000003A">
      <w:pPr>
        <w:spacing w:after="200" w:lineRule="auto"/>
        <w:rPr>
          <w:rFonts w:ascii="Lato" w:cs="Lato" w:eastAsia="Lato" w:hAnsi="Lato"/>
          <w:b w:val="1"/>
          <w:bCs w:val="1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A propriedade deve estar sempre com a conta [PREENCHER: e-mail da conta institucional]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00" w:lineRule="auto"/>
        <w:jc w:val="both"/>
        <w:rPr>
          <w:rFonts w:ascii="Lato" w:cs="Lato" w:eastAsia="Lato" w:hAnsi="Lato"/>
          <w:b w:val="1"/>
          <w:bCs w:val="1"/>
          <w:color w:val="76b90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b w:val="1"/>
          <w:bCs w:val="1"/>
          <w:color w:val="76b900"/>
          <w:sz w:val="24"/>
          <w:szCs w:val="24"/>
          <w:rtl w:val="0"/>
        </w:rPr>
        <w:t xml:space="preserve">Ferramenta de BI</w:t>
        <w:tab/>
      </w:r>
    </w:p>
    <w:p w:rsidR="00000000" w:rsidDel="00000000" w:rsidP="00000000" w:rsidRDefault="00000000" w:rsidRPr="00000000" w14:paraId="0000003D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Power BI, Metabase, Looker.</w:t>
      </w:r>
    </w:p>
    <w:p w:rsidR="00000000" w:rsidDel="00000000" w:rsidP="00000000" w:rsidRDefault="00000000" w:rsidRPr="00000000" w14:paraId="0000003E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00" w:lineRule="auto"/>
        <w:jc w:val="both"/>
        <w:rPr>
          <w:rFonts w:ascii="Lato" w:cs="Lato" w:eastAsia="Lato" w:hAnsi="Lato"/>
          <w:b w:val="1"/>
          <w:bCs w:val="1"/>
          <w:color w:val="76b900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b w:val="1"/>
          <w:bCs w:val="1"/>
          <w:color w:val="76b900"/>
          <w:sz w:val="24"/>
          <w:szCs w:val="24"/>
          <w:rtl w:val="0"/>
        </w:rPr>
        <w:t xml:space="preserve">Plataforma de Origem dos dados</w:t>
      </w:r>
    </w:p>
    <w:p w:rsidR="00000000" w:rsidDel="00000000" w:rsidP="00000000" w:rsidRDefault="00000000" w:rsidRPr="00000000" w14:paraId="00000040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[PREENCHER: plataforma(s) de origem dos dados],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00" w:lineRule="auto"/>
        <w:jc w:val="both"/>
        <w:rPr>
          <w:rFonts w:ascii="Lato" w:cs="Lato" w:eastAsia="Lato" w:hAnsi="Lato"/>
          <w:b w:val="1"/>
          <w:bCs w:val="1"/>
          <w:color w:val="76b9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200" w:lineRule="auto"/>
        <w:jc w:val="both"/>
        <w:rPr/>
      </w:pPr>
      <w:bookmarkStart w:colFirst="0" w:colLast="0" w:name="_q0kqr49vwefh" w:id="10"/>
      <w:bookmarkEnd w:id="10"/>
      <w:r w:rsidDel="00000000" w:rsidR="00000000" w:rsidRPr="00000000">
        <w:rPr>
          <w:rtl w:val="0"/>
        </w:rPr>
        <w:t xml:space="preserve">Datas</w:t>
      </w:r>
    </w:p>
    <w:p w:rsidR="00000000" w:rsidDel="00000000" w:rsidP="00000000" w:rsidRDefault="00000000" w:rsidRPr="00000000" w14:paraId="00000043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Data Criação do Dashboard/Relatório: </w:t>
      </w:r>
      <w:r w:rsidDel="00000000" w:rsidR="00000000" w:rsidRPr="00000000">
        <w:rPr>
          <w:rFonts w:ascii="Lato" w:cs="Lato" w:eastAsia="Lato" w:hAnsi="Lato"/>
          <w:rtl w:val="0"/>
        </w:rPr>
        <w:t xml:space="preserve">01/01/2000</w:t>
      </w:r>
    </w:p>
    <w:p w:rsidR="00000000" w:rsidDel="00000000" w:rsidP="00000000" w:rsidRDefault="00000000" w:rsidRPr="00000000" w14:paraId="00000044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Data Última Atualização do Dashboard/Relatório: 02/01/2000</w:t>
      </w:r>
    </w:p>
    <w:p w:rsidR="00000000" w:rsidDel="00000000" w:rsidP="00000000" w:rsidRDefault="00000000" w:rsidRPr="00000000" w14:paraId="00000045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Data Criação da Documentação: 01/01/2000</w:t>
      </w:r>
    </w:p>
    <w:p w:rsidR="00000000" w:rsidDel="00000000" w:rsidP="00000000" w:rsidRDefault="00000000" w:rsidRPr="00000000" w14:paraId="00000047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Data Última Atualização da Documentação: 02/01/2000</w:t>
      </w:r>
    </w:p>
    <w:p w:rsidR="00000000" w:rsidDel="00000000" w:rsidP="00000000" w:rsidRDefault="00000000" w:rsidRPr="00000000" w14:paraId="00000048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200" w:lineRule="auto"/>
        <w:jc w:val="both"/>
        <w:rPr/>
      </w:pPr>
      <w:bookmarkStart w:colFirst="0" w:colLast="0" w:name="_bbei3bc2mltq" w:id="11"/>
      <w:bookmarkEnd w:id="11"/>
      <w:r w:rsidDel="00000000" w:rsidR="00000000" w:rsidRPr="00000000">
        <w:rPr>
          <w:rtl w:val="0"/>
        </w:rPr>
        <w:t xml:space="preserve">Frequência de Atualização</w:t>
        <w:tab/>
      </w:r>
    </w:p>
    <w:p w:rsidR="00000000" w:rsidDel="00000000" w:rsidP="00000000" w:rsidRDefault="00000000" w:rsidRPr="00000000" w14:paraId="0000004A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1h, 3h, Diária</w:t>
      </w:r>
    </w:p>
    <w:p w:rsidR="00000000" w:rsidDel="00000000" w:rsidP="00000000" w:rsidRDefault="00000000" w:rsidRPr="00000000" w14:paraId="0000004B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200" w:lineRule="auto"/>
        <w:jc w:val="both"/>
        <w:rPr/>
      </w:pPr>
      <w:bookmarkStart w:colFirst="0" w:colLast="0" w:name="_i2eqhnyzywtp" w:id="12"/>
      <w:bookmarkEnd w:id="12"/>
      <w:r w:rsidDel="00000000" w:rsidR="00000000" w:rsidRPr="00000000">
        <w:rPr>
          <w:rtl w:val="0"/>
        </w:rPr>
        <w:t xml:space="preserve">Status</w:t>
        <w:tab/>
      </w:r>
    </w:p>
    <w:p w:rsidR="00000000" w:rsidDel="00000000" w:rsidP="00000000" w:rsidRDefault="00000000" w:rsidRPr="00000000" w14:paraId="0000004D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Em desenvolvimento, Ativo, Descontinuado</w:t>
      </w:r>
    </w:p>
    <w:p w:rsidR="00000000" w:rsidDel="00000000" w:rsidP="00000000" w:rsidRDefault="00000000" w:rsidRPr="00000000" w14:paraId="0000004E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0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spacing w:after="200" w:lineRule="auto"/>
        <w:rPr>
          <w:color w:val="50730f"/>
        </w:rPr>
      </w:pPr>
      <w:bookmarkStart w:colFirst="0" w:colLast="0" w:name="_2hoy572gb9n9" w:id="13"/>
      <w:bookmarkEnd w:id="13"/>
      <w:r w:rsidDel="00000000" w:rsidR="00000000" w:rsidRPr="00000000">
        <w:rPr>
          <w:color w:val="50730f"/>
          <w:rtl w:val="0"/>
        </w:rPr>
        <w:t xml:space="preserve">Objetivo e Regras de Negócio</w:t>
      </w:r>
    </w:p>
    <w:p w:rsidR="00000000" w:rsidDel="00000000" w:rsidP="00000000" w:rsidRDefault="00000000" w:rsidRPr="00000000" w14:paraId="00000051">
      <w:pPr>
        <w:spacing w:after="200" w:lineRule="auto"/>
        <w:rPr/>
      </w:pPr>
      <w:r w:rsidDel="00000000" w:rsidR="00000000" w:rsidRPr="00000000">
        <w:rPr>
          <w:rtl w:val="0"/>
        </w:rPr>
        <w:t xml:space="preserve">Descreva o Objetivo do Dashboard e</w:t>
      </w:r>
      <w:r w:rsidDel="00000000" w:rsidR="00000000" w:rsidRPr="00000000">
        <w:rPr>
          <w:rtl w:val="0"/>
        </w:rPr>
        <w:t xml:space="preserve"> as regras de negócio. Complemente com informações adicionais como pontos de atenção relevantes e dúvidas frequentes do dashboard/relatório.</w:t>
      </w:r>
    </w:p>
    <w:p w:rsidR="00000000" w:rsidDel="00000000" w:rsidP="00000000" w:rsidRDefault="00000000" w:rsidRPr="00000000" w14:paraId="0000005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200" w:lineRule="auto"/>
        <w:rPr/>
      </w:pPr>
      <w:bookmarkStart w:colFirst="0" w:colLast="0" w:name="_4zvj5lt8febh" w:id="14"/>
      <w:bookmarkEnd w:id="14"/>
      <w:r w:rsidDel="00000000" w:rsidR="00000000" w:rsidRPr="00000000">
        <w:rPr>
          <w:rtl w:val="0"/>
        </w:rPr>
        <w:t xml:space="preserve">Dúvidas frequentes</w:t>
      </w:r>
    </w:p>
    <w:p w:rsidR="00000000" w:rsidDel="00000000" w:rsidP="00000000" w:rsidRDefault="00000000" w:rsidRPr="00000000" w14:paraId="00000054">
      <w:pPr>
        <w:spacing w:after="20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Por que o valor do dashboard pode ser diferente do sistema de origem?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Os sistemas utiliza regras de datas de referência diferentes. O sistema considera data de matrícula e o relatório data de fim da turma.</w:t>
      </w:r>
    </w:p>
    <w:p w:rsidR="00000000" w:rsidDel="00000000" w:rsidP="00000000" w:rsidRDefault="00000000" w:rsidRPr="00000000" w14:paraId="00000056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0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1"/>
        <w:spacing w:after="200" w:lineRule="auto"/>
        <w:rPr/>
      </w:pPr>
      <w:bookmarkStart w:colFirst="0" w:colLast="0" w:name="_qv2oawu0o1wj" w:id="15"/>
      <w:bookmarkEnd w:id="15"/>
      <w:r w:rsidDel="00000000" w:rsidR="00000000" w:rsidRPr="00000000">
        <w:rPr>
          <w:rtl w:val="0"/>
        </w:rPr>
        <w:t xml:space="preserve">Estrutura do Dashboard/Relatório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spacing w:after="200" w:lineRule="auto"/>
        <w:jc w:val="both"/>
        <w:rPr/>
      </w:pPr>
      <w:bookmarkStart w:colFirst="0" w:colLast="0" w:name="_qc7utfd4lkj" w:id="16"/>
      <w:bookmarkEnd w:id="16"/>
      <w:r w:rsidDel="00000000" w:rsidR="00000000" w:rsidRPr="00000000">
        <w:rPr>
          <w:rtl w:val="0"/>
        </w:rPr>
        <w:t xml:space="preserve">Nome da Página do Dashboard/Relatório 1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200" w:lineRule="auto"/>
        <w:ind w:left="720" w:hanging="360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Descrição: Crie uma descrição dos dados apresentados e objetivo da página. Exemplo: </w:t>
      </w:r>
      <w:r w:rsidDel="00000000" w:rsidR="00000000" w:rsidRPr="00000000">
        <w:rPr>
          <w:rFonts w:ascii="Lato" w:cs="Lato" w:eastAsia="Lato" w:hAnsi="Lato"/>
          <w:rtl w:val="0"/>
        </w:rPr>
        <w:t xml:space="preserve">Essa página do dashboard traz os dados consolidados com os principais indicadores de </w:t>
      </w: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matrículas </w:t>
      </w:r>
      <w:r w:rsidDel="00000000" w:rsidR="00000000" w:rsidRPr="00000000">
        <w:rPr>
          <w:rFonts w:ascii="Lato" w:cs="Lato" w:eastAsia="Lato" w:hAnsi="Lato"/>
          <w:rtl w:val="0"/>
        </w:rPr>
        <w:t xml:space="preserve">e </w:t>
      </w: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usuários cadastrados</w:t>
      </w:r>
      <w:r w:rsidDel="00000000" w:rsidR="00000000" w:rsidRPr="00000000">
        <w:rPr>
          <w:rFonts w:ascii="Lato" w:cs="Lato" w:eastAsia="Lato" w:hAnsi="Lato"/>
          <w:rtl w:val="0"/>
        </w:rPr>
        <w:t xml:space="preserve"> na [PREENCHER: plataforma].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after="200" w:before="0" w:lineRule="auto"/>
        <w:ind w:left="720" w:hanging="360"/>
        <w:jc w:val="both"/>
        <w:rPr>
          <w:rFonts w:ascii="Lato" w:cs="Lato" w:eastAsia="Lato" w:hAnsi="Lato"/>
          <w:u w:val="none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Principais visualizações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pacing w:after="200" w:lineRule="auto"/>
        <w:ind w:left="720" w:hanging="360"/>
        <w:jc w:val="both"/>
        <w:rPr>
          <w:rFonts w:ascii="Lato" w:cs="Lato" w:eastAsia="Lato" w:hAnsi="Lato"/>
          <w:u w:val="none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Indicadores apresentados</w:t>
      </w:r>
    </w:p>
    <w:p w:rsidR="00000000" w:rsidDel="00000000" w:rsidP="00000000" w:rsidRDefault="00000000" w:rsidRPr="00000000" w14:paraId="0000005E">
      <w:pPr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spacing w:after="200" w:lineRule="auto"/>
        <w:jc w:val="both"/>
        <w:rPr/>
      </w:pPr>
      <w:bookmarkStart w:colFirst="0" w:colLast="0" w:name="_tm9ribk5y91y" w:id="17"/>
      <w:bookmarkEnd w:id="17"/>
      <w:r w:rsidDel="00000000" w:rsidR="00000000" w:rsidRPr="00000000">
        <w:rPr>
          <w:rtl w:val="0"/>
        </w:rPr>
        <w:t xml:space="preserve">Nome da Página do Dashboard/Relatório 2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200" w:lineRule="auto"/>
        <w:ind w:left="720" w:hanging="360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Descrição: Crie uma descrição dos dados apresentados e objetivo da página. Exemplo: Essa página do dashboard traz os dados consolidados com os principais indicadores de </w:t>
      </w: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matrículas </w:t>
      </w:r>
      <w:r w:rsidDel="00000000" w:rsidR="00000000" w:rsidRPr="00000000">
        <w:rPr>
          <w:rFonts w:ascii="Lato" w:cs="Lato" w:eastAsia="Lato" w:hAnsi="Lato"/>
          <w:rtl w:val="0"/>
        </w:rPr>
        <w:t xml:space="preserve">e </w:t>
      </w: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usuários cadastrados</w:t>
      </w:r>
      <w:r w:rsidDel="00000000" w:rsidR="00000000" w:rsidRPr="00000000">
        <w:rPr>
          <w:rFonts w:ascii="Lato" w:cs="Lato" w:eastAsia="Lato" w:hAnsi="Lato"/>
          <w:rtl w:val="0"/>
        </w:rPr>
        <w:t xml:space="preserve"> na [PREENCHER: plataforma].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200" w:lineRule="auto"/>
        <w:ind w:left="720" w:hanging="360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Principais visualizações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200" w:lineRule="auto"/>
        <w:ind w:left="720" w:hanging="360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Indicadores apresentados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jc w:val="both"/>
        <w:rPr/>
      </w:pPr>
      <w:bookmarkStart w:colFirst="0" w:colLast="0" w:name="_aalv5r94gd5t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jc w:val="both"/>
        <w:rPr/>
      </w:pPr>
      <w:bookmarkStart w:colFirst="0" w:colLast="0" w:name="_t8n08gu3tthn" w:id="19"/>
      <w:bookmarkEnd w:id="19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spacing w:after="200" w:lineRule="auto"/>
        <w:rPr/>
      </w:pPr>
      <w:bookmarkStart w:colFirst="0" w:colLast="0" w:name="_v3x2j7rzgp5l" w:id="20"/>
      <w:bookmarkEnd w:id="20"/>
      <w:r w:rsidDel="00000000" w:rsidR="00000000" w:rsidRPr="00000000">
        <w:rPr>
          <w:rtl w:val="0"/>
        </w:rPr>
        <w:t xml:space="preserve">Dicionário de dados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Descreva as dimensões que aparecem no relatório.Exemplos: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spacing w:after="200" w:lineRule="auto"/>
        <w:jc w:val="both"/>
        <w:rPr/>
      </w:pPr>
      <w:bookmarkStart w:colFirst="0" w:colLast="0" w:name="_8dscfzug0j4f" w:id="21"/>
      <w:bookmarkEnd w:id="21"/>
      <w:r w:rsidDel="00000000" w:rsidR="00000000" w:rsidRPr="00000000">
        <w:rPr>
          <w:rtl w:val="0"/>
        </w:rPr>
        <w:t xml:space="preserve">Gênero</w:t>
      </w:r>
    </w:p>
    <w:p w:rsidR="00000000" w:rsidDel="00000000" w:rsidP="00000000" w:rsidRDefault="00000000" w:rsidRPr="00000000" w14:paraId="0000006B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O gênero informado pelo usuário no cadastro. Estão disponíveis as opções  (masculino ou feminino) e “Não informado” caso o usuário não tenha preenchido durante o cadastro</w:t>
      </w:r>
    </w:p>
    <w:p w:rsidR="00000000" w:rsidDel="00000000" w:rsidP="00000000" w:rsidRDefault="00000000" w:rsidRPr="00000000" w14:paraId="0000006C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spacing w:after="200" w:lineRule="auto"/>
        <w:jc w:val="both"/>
        <w:rPr/>
      </w:pPr>
      <w:bookmarkStart w:colFirst="0" w:colLast="0" w:name="_mlgog1l74id8" w:id="22"/>
      <w:bookmarkEnd w:id="22"/>
      <w:r w:rsidDel="00000000" w:rsidR="00000000" w:rsidRPr="00000000">
        <w:rPr>
          <w:rtl w:val="0"/>
        </w:rPr>
        <w:t xml:space="preserve">Tipo de Usuário</w:t>
      </w:r>
    </w:p>
    <w:p w:rsidR="00000000" w:rsidDel="00000000" w:rsidP="00000000" w:rsidRDefault="00000000" w:rsidRPr="00000000" w14:paraId="0000006E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informa se o usuário é pessoa física ou pessoa jurídica. São considerados pessoas jurídicas os usuários com CNPJ informado no cadastro.</w:t>
      </w:r>
    </w:p>
    <w:p w:rsidR="00000000" w:rsidDel="00000000" w:rsidP="00000000" w:rsidRDefault="00000000" w:rsidRPr="00000000" w14:paraId="0000006F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spacing w:after="200" w:lineRule="auto"/>
        <w:jc w:val="both"/>
        <w:rPr>
          <w:b w:val="1"/>
          <w:bCs w:val="1"/>
        </w:rPr>
      </w:pPr>
      <w:bookmarkStart w:colFirst="0" w:colLast="0" w:name="_5dhbhq3szios" w:id="23"/>
      <w:bookmarkEnd w:id="23"/>
      <w:r w:rsidDel="00000000" w:rsidR="00000000" w:rsidRPr="00000000">
        <w:rPr>
          <w:b w:val="1"/>
          <w:bCs w:val="1"/>
          <w:rtl w:val="0"/>
        </w:rPr>
        <w:t xml:space="preserve">Faixa Etária:</w:t>
      </w:r>
    </w:p>
    <w:p w:rsidR="00000000" w:rsidDel="00000000" w:rsidP="00000000" w:rsidRDefault="00000000" w:rsidRPr="00000000" w14:paraId="00000071">
      <w:pPr>
        <w:jc w:val="both"/>
        <w:rPr/>
      </w:pPr>
      <w:r w:rsidDel="00000000" w:rsidR="00000000" w:rsidRPr="00000000">
        <w:rPr>
          <w:rtl w:val="0"/>
        </w:rPr>
        <w:t xml:space="preserve">O </w:t>
      </w:r>
      <w:r w:rsidDel="00000000" w:rsidR="00000000" w:rsidRPr="00000000">
        <w:rPr>
          <w:rtl w:val="0"/>
        </w:rPr>
        <w:t xml:space="preserve">range de faixa etária é organizado da seguinte forma: 0 - 14 anos, 14 - 17 anos, 18 - 25 anos, 26 - 35 anos, 36 - 45 anos, 46 - 55 anos e 56 - 100 anos. A idade do usuário é calculada pela diferença entre a data de nascimento cadastrada pelo usuário e a data atual (hoje).</w:t>
      </w:r>
    </w:p>
    <w:p w:rsidR="00000000" w:rsidDel="00000000" w:rsidP="00000000" w:rsidRDefault="00000000" w:rsidRPr="00000000" w14:paraId="0000007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spacing w:after="200" w:lineRule="auto"/>
        <w:rPr/>
      </w:pPr>
      <w:bookmarkStart w:colFirst="0" w:colLast="0" w:name="_7806l7ro4h31" w:id="24"/>
      <w:bookmarkEnd w:id="24"/>
      <w:r w:rsidDel="00000000" w:rsidR="00000000" w:rsidRPr="00000000">
        <w:rPr>
          <w:rtl w:val="0"/>
        </w:rPr>
        <w:t xml:space="preserve">Medidas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Descreva os campos calculados que aparecem no relatório.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rPr/>
      </w:pPr>
      <w:bookmarkStart w:colFirst="0" w:colLast="0" w:name="_m9hvzq91kefn" w:id="25"/>
      <w:bookmarkEnd w:id="25"/>
      <w:r w:rsidDel="00000000" w:rsidR="00000000" w:rsidRPr="00000000">
        <w:rPr>
          <w:rtl w:val="0"/>
        </w:rPr>
        <w:t xml:space="preserve">Nº de Matrículas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after="200" w:before="240" w:lineRule="auto"/>
        <w:ind w:left="720" w:hanging="360"/>
        <w:rPr>
          <w:rFonts w:ascii="Lato Light" w:cs="Lato Light" w:eastAsia="Lato Light" w:hAnsi="Lato Light"/>
          <w:sz w:val="24"/>
          <w:szCs w:val="24"/>
        </w:rPr>
      </w:pPr>
      <w:r w:rsidDel="00000000" w:rsidR="00000000" w:rsidRPr="00000000">
        <w:rPr>
          <w:rFonts w:ascii="Lato Light" w:cs="Lato Light" w:eastAsia="Lato Light" w:hAnsi="Lato Light"/>
          <w:b w:val="1"/>
          <w:bCs w:val="1"/>
          <w:sz w:val="24"/>
          <w:szCs w:val="24"/>
          <w:rtl w:val="0"/>
        </w:rPr>
        <w:t xml:space="preserve">Definição:</w:t>
      </w:r>
      <w:r w:rsidDel="00000000" w:rsidR="00000000" w:rsidRPr="00000000">
        <w:rPr>
          <w:rFonts w:ascii="Lato Light" w:cs="Lato Light" w:eastAsia="Lato Light" w:hAnsi="Lato Light"/>
          <w:sz w:val="24"/>
          <w:szCs w:val="24"/>
          <w:rtl w:val="0"/>
        </w:rPr>
        <w:t xml:space="preserve"> Volume total de registros de matrículas realizadas. É considerada a matrícula no curso por aluno. 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ind w:left="720" w:hanging="360"/>
        <w:rPr>
          <w:rFonts w:ascii="Lato Light" w:cs="Lato Light" w:eastAsia="Lato Light" w:hAnsi="Lato Light"/>
          <w:sz w:val="24"/>
          <w:szCs w:val="24"/>
        </w:rPr>
      </w:pPr>
      <w:r w:rsidDel="00000000" w:rsidR="00000000" w:rsidRPr="00000000">
        <w:rPr>
          <w:rFonts w:ascii="Lato Light" w:cs="Lato Light" w:eastAsia="Lato Light" w:hAnsi="Lato Light"/>
          <w:b w:val="1"/>
          <w:bCs w:val="1"/>
          <w:sz w:val="24"/>
          <w:szCs w:val="24"/>
          <w:rtl w:val="0"/>
        </w:rPr>
        <w:t xml:space="preserve">Regra de Cálculo:</w:t>
      </w:r>
      <w:r w:rsidDel="00000000" w:rsidR="00000000" w:rsidRPr="00000000">
        <w:rPr>
          <w:rFonts w:ascii="Lato Light" w:cs="Lato Light" w:eastAsia="Lato Light" w:hAnsi="Lato Light"/>
          <w:sz w:val="24"/>
          <w:szCs w:val="24"/>
          <w:rtl w:val="0"/>
        </w:rPr>
        <w:t xml:space="preserve"> Contagem distinta do ID da matrícula no curso, excluindo:</w:t>
      </w:r>
    </w:p>
    <w:p w:rsidR="00000000" w:rsidDel="00000000" w:rsidP="00000000" w:rsidRDefault="00000000" w:rsidRPr="00000000" w14:paraId="0000007A">
      <w:pPr>
        <w:numPr>
          <w:ilvl w:val="1"/>
          <w:numId w:val="1"/>
        </w:numPr>
        <w:ind w:left="1440" w:hanging="360"/>
        <w:rPr>
          <w:rFonts w:ascii="Lato Light" w:cs="Lato Light" w:eastAsia="Lato Light" w:hAnsi="Lato Light"/>
          <w:sz w:val="24"/>
          <w:szCs w:val="24"/>
        </w:rPr>
      </w:pPr>
      <w:r w:rsidDel="00000000" w:rsidR="00000000" w:rsidRPr="00000000">
        <w:rPr>
          <w:rFonts w:ascii="Lato Light" w:cs="Lato Light" w:eastAsia="Lato Light" w:hAnsi="Lato Light"/>
          <w:sz w:val="24"/>
          <w:szCs w:val="24"/>
          <w:rtl w:val="0"/>
        </w:rPr>
        <w:t xml:space="preserve"> registros deletados;</w:t>
      </w:r>
    </w:p>
    <w:p w:rsidR="00000000" w:rsidDel="00000000" w:rsidP="00000000" w:rsidRDefault="00000000" w:rsidRPr="00000000" w14:paraId="0000007B">
      <w:pPr>
        <w:numPr>
          <w:ilvl w:val="1"/>
          <w:numId w:val="1"/>
        </w:numPr>
        <w:ind w:left="1440" w:hanging="360"/>
        <w:rPr>
          <w:rFonts w:ascii="Lato Light" w:cs="Lato Light" w:eastAsia="Lato Light" w:hAnsi="Lato Light"/>
          <w:sz w:val="24"/>
          <w:szCs w:val="24"/>
        </w:rPr>
      </w:pPr>
      <w:r w:rsidDel="00000000" w:rsidR="00000000" w:rsidRPr="00000000">
        <w:rPr>
          <w:rFonts w:ascii="Lato Light" w:cs="Lato Light" w:eastAsia="Lato Light" w:hAnsi="Lato Light"/>
          <w:sz w:val="24"/>
          <w:szCs w:val="24"/>
          <w:rtl w:val="0"/>
        </w:rPr>
        <w:t xml:space="preserve"> motivos de cancelamento por substituição no processo seletivo;</w:t>
      </w:r>
    </w:p>
    <w:p w:rsidR="00000000" w:rsidDel="00000000" w:rsidP="00000000" w:rsidRDefault="00000000" w:rsidRPr="00000000" w14:paraId="0000007C">
      <w:pPr>
        <w:numPr>
          <w:ilvl w:val="1"/>
          <w:numId w:val="1"/>
        </w:numPr>
        <w:spacing w:after="200" w:lineRule="auto"/>
        <w:ind w:left="1440" w:hanging="360"/>
        <w:rPr>
          <w:rFonts w:ascii="Lato Light" w:cs="Lato Light" w:eastAsia="Lato Light" w:hAnsi="Lato Light"/>
          <w:sz w:val="24"/>
          <w:szCs w:val="24"/>
        </w:rPr>
      </w:pPr>
      <w:r w:rsidDel="00000000" w:rsidR="00000000" w:rsidRPr="00000000">
        <w:rPr>
          <w:rFonts w:ascii="Lato Light" w:cs="Lato Light" w:eastAsia="Lato Light" w:hAnsi="Lato Light"/>
          <w:sz w:val="24"/>
          <w:szCs w:val="24"/>
          <w:rtl w:val="0"/>
        </w:rPr>
        <w:t xml:space="preserve">status cancelado por desistência de oferta no polo.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200" w:lineRule="auto"/>
        <w:ind w:left="720" w:hanging="360"/>
        <w:rPr>
          <w:rFonts w:ascii="Lato Light" w:cs="Lato Light" w:eastAsia="Lato Light" w:hAnsi="Lato Light"/>
          <w:sz w:val="24"/>
          <w:szCs w:val="24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4"/>
          <w:szCs w:val="24"/>
          <w:rtl w:val="0"/>
        </w:rPr>
        <w:t xml:space="preserve">Plataforma</w:t>
      </w:r>
      <w:r w:rsidDel="00000000" w:rsidR="00000000" w:rsidRPr="00000000">
        <w:rPr>
          <w:rFonts w:ascii="Lato Light" w:cs="Lato Light" w:eastAsia="Lato Light" w:hAnsi="Lato Light"/>
          <w:sz w:val="24"/>
          <w:szCs w:val="24"/>
          <w:rtl w:val="0"/>
        </w:rPr>
        <w:t xml:space="preserve">: [PREENCHER: plataforma de origem] (caso o dashboard/relatório utilize apenas um fonte de dados não é necessário especificar, pode remover)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200" w:before="240" w:lineRule="auto"/>
        <w:ind w:left="720" w:hanging="360"/>
        <w:rPr>
          <w:rFonts w:ascii="Lato Light" w:cs="Lato Light" w:eastAsia="Lato Light" w:hAnsi="Lato Light"/>
          <w:sz w:val="24"/>
          <w:szCs w:val="24"/>
        </w:rPr>
      </w:pPr>
      <w:r w:rsidDel="00000000" w:rsidR="00000000" w:rsidRPr="00000000">
        <w:rPr>
          <w:rFonts w:ascii="Lato Light" w:cs="Lato Light" w:eastAsia="Lato Light" w:hAnsi="Lato Light"/>
          <w:b w:val="1"/>
          <w:bCs w:val="1"/>
          <w:sz w:val="24"/>
          <w:szCs w:val="24"/>
          <w:rtl w:val="0"/>
        </w:rPr>
        <w:t xml:space="preserve">Ponto de atenção:</w:t>
      </w:r>
      <w:r w:rsidDel="00000000" w:rsidR="00000000" w:rsidRPr="00000000">
        <w:rPr>
          <w:rFonts w:ascii="Lato Light" w:cs="Lato Light" w:eastAsia="Lato Light" w:hAnsi="Lato Light"/>
          <w:sz w:val="24"/>
          <w:szCs w:val="24"/>
          <w:rtl w:val="0"/>
        </w:rPr>
        <w:t xml:space="preserve"> Não são contabilizadas matrículas deletadas ou duplicadas no mesmo curso.</w:t>
      </w:r>
    </w:p>
    <w:p w:rsidR="00000000" w:rsidDel="00000000" w:rsidP="00000000" w:rsidRDefault="00000000" w:rsidRPr="00000000" w14:paraId="0000007F">
      <w:pPr>
        <w:spacing w:after="200" w:before="240" w:lineRule="auto"/>
        <w:rPr>
          <w:rFonts w:ascii="Lato Light" w:cs="Lato Light" w:eastAsia="Lato Light" w:hAnsi="Lato Light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rPr/>
      </w:pPr>
      <w:bookmarkStart w:colFirst="0" w:colLast="0" w:name="_pun9njaz7chn" w:id="26"/>
      <w:bookmarkEnd w:id="26"/>
      <w:r w:rsidDel="00000000" w:rsidR="00000000" w:rsidRPr="00000000">
        <w:rPr>
          <w:rtl w:val="0"/>
        </w:rPr>
        <w:t xml:space="preserve">Nº de Ativos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200" w:before="240" w:lineRule="auto"/>
        <w:ind w:left="720" w:hanging="360"/>
        <w:rPr>
          <w:rFonts w:ascii="Lato Light" w:cs="Lato Light" w:eastAsia="Lato Light" w:hAnsi="Lato Light"/>
          <w:sz w:val="24"/>
          <w:szCs w:val="24"/>
        </w:rPr>
      </w:pPr>
      <w:r w:rsidDel="00000000" w:rsidR="00000000" w:rsidRPr="00000000">
        <w:rPr>
          <w:rFonts w:ascii="Lato Light" w:cs="Lato Light" w:eastAsia="Lato Light" w:hAnsi="Lato Light"/>
          <w:b w:val="1"/>
          <w:bCs w:val="1"/>
          <w:sz w:val="24"/>
          <w:szCs w:val="24"/>
          <w:rtl w:val="0"/>
        </w:rPr>
        <w:t xml:space="preserve">Definição:</w:t>
      </w:r>
      <w:r w:rsidDel="00000000" w:rsidR="00000000" w:rsidRPr="00000000">
        <w:rPr>
          <w:rFonts w:ascii="Lato Light" w:cs="Lato Light" w:eastAsia="Lato Light" w:hAnsi="Lato Light"/>
          <w:sz w:val="24"/>
          <w:szCs w:val="24"/>
          <w:rtl w:val="0"/>
        </w:rPr>
        <w:t xml:space="preserve"> Quantidade de matrículas que estão com status “Ativo” no momento da consulta.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200" w:lineRule="auto"/>
        <w:ind w:left="720" w:hanging="360"/>
        <w:rPr>
          <w:rFonts w:ascii="Lato Light" w:cs="Lato Light" w:eastAsia="Lato Light" w:hAnsi="Lato Light"/>
          <w:sz w:val="24"/>
          <w:szCs w:val="24"/>
        </w:rPr>
      </w:pPr>
      <w:r w:rsidDel="00000000" w:rsidR="00000000" w:rsidRPr="00000000">
        <w:rPr>
          <w:rFonts w:ascii="Lato Light" w:cs="Lato Light" w:eastAsia="Lato Light" w:hAnsi="Lato Light"/>
          <w:b w:val="1"/>
          <w:bCs w:val="1"/>
          <w:sz w:val="24"/>
          <w:szCs w:val="24"/>
          <w:rtl w:val="0"/>
        </w:rPr>
        <w:t xml:space="preserve">Regra de Cálculo:</w:t>
      </w:r>
      <w:r w:rsidDel="00000000" w:rsidR="00000000" w:rsidRPr="00000000">
        <w:rPr>
          <w:rFonts w:ascii="Lato Light" w:cs="Lato Light" w:eastAsia="Lato Light" w:hAnsi="Lato Light"/>
          <w:sz w:val="24"/>
          <w:szCs w:val="24"/>
          <w:rtl w:val="0"/>
        </w:rPr>
        <w:t xml:space="preserve"> Contagem distinta de matrículas cujo status atual na tabela de histórico é estritamente "Ativo".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200" w:lineRule="auto"/>
        <w:ind w:left="720" w:hanging="360"/>
        <w:rPr>
          <w:rFonts w:ascii="Lato Light" w:cs="Lato Light" w:eastAsia="Lato Light" w:hAnsi="Lato Light"/>
          <w:sz w:val="24"/>
          <w:szCs w:val="24"/>
          <w:u w:val="none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4"/>
          <w:szCs w:val="24"/>
          <w:rtl w:val="0"/>
        </w:rPr>
        <w:t xml:space="preserve">Plataforma</w:t>
      </w:r>
      <w:r w:rsidDel="00000000" w:rsidR="00000000" w:rsidRPr="00000000">
        <w:rPr>
          <w:rFonts w:ascii="Lato Light" w:cs="Lato Light" w:eastAsia="Lato Light" w:hAnsi="Lato Light"/>
          <w:sz w:val="24"/>
          <w:szCs w:val="24"/>
          <w:rtl w:val="0"/>
        </w:rPr>
        <w:t xml:space="preserve">: [PREENCHER: plataforma de origem] (caso o dashboard/relatório utilize apenas um fonte de dados não é necessário especificar, pode remover)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pacing w:after="200" w:before="240" w:lineRule="auto"/>
        <w:ind w:left="720" w:hanging="360"/>
        <w:rPr>
          <w:rFonts w:ascii="Lato Light" w:cs="Lato Light" w:eastAsia="Lato Light" w:hAnsi="Lato Light"/>
          <w:sz w:val="24"/>
          <w:szCs w:val="24"/>
        </w:rPr>
      </w:pPr>
      <w:r w:rsidDel="00000000" w:rsidR="00000000" w:rsidRPr="00000000">
        <w:rPr>
          <w:rFonts w:ascii="Lato Light" w:cs="Lato Light" w:eastAsia="Lato Light" w:hAnsi="Lato Light"/>
          <w:b w:val="1"/>
          <w:bCs w:val="1"/>
          <w:sz w:val="24"/>
          <w:szCs w:val="24"/>
          <w:rtl w:val="0"/>
        </w:rPr>
        <w:t xml:space="preserve">Ponto de atenção:</w:t>
      </w:r>
      <w:r w:rsidDel="00000000" w:rsidR="00000000" w:rsidRPr="00000000">
        <w:rPr>
          <w:rFonts w:ascii="Lato Light" w:cs="Lato Light" w:eastAsia="Lato Light" w:hAnsi="Lato Light"/>
          <w:sz w:val="24"/>
          <w:szCs w:val="24"/>
          <w:rtl w:val="0"/>
        </w:rPr>
        <w:t xml:space="preserve"> Ao longo do curso, o usuário é matriculado em várias uidades curriculares. É considera apenas a matrícula macro no curso.</w:t>
      </w:r>
    </w:p>
    <w:p w:rsidR="00000000" w:rsidDel="00000000" w:rsidP="00000000" w:rsidRDefault="00000000" w:rsidRPr="00000000" w14:paraId="00000085">
      <w:pPr>
        <w:pStyle w:val="Heading1"/>
        <w:spacing w:after="200" w:lineRule="auto"/>
        <w:rPr>
          <w:rFonts w:ascii="Courier New" w:cs="Courier New" w:eastAsia="Courier New" w:hAnsi="Courier New"/>
          <w:b w:val="0"/>
          <w:bCs w:val="0"/>
          <w:color w:val="000000"/>
          <w:sz w:val="22"/>
          <w:szCs w:val="22"/>
        </w:rPr>
      </w:pPr>
      <w:bookmarkStart w:colFirst="0" w:colLast="0" w:name="_e8n7q9vbnlmb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spacing w:after="200" w:lineRule="auto"/>
        <w:rPr>
          <w:rFonts w:ascii="Courier New" w:cs="Courier New" w:eastAsia="Courier New" w:hAnsi="Courier New"/>
          <w:b w:val="0"/>
          <w:bCs w:val="0"/>
          <w:color w:val="000000"/>
          <w:sz w:val="22"/>
          <w:szCs w:val="22"/>
        </w:rPr>
      </w:pPr>
      <w:bookmarkStart w:colFirst="0" w:colLast="0" w:name="_8owxgkzbo7r5" w:id="28"/>
      <w:bookmarkEnd w:id="28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spacing w:after="200" w:lineRule="auto"/>
        <w:rPr/>
      </w:pPr>
      <w:bookmarkStart w:colFirst="0" w:colLast="0" w:name="_x4turdky53xh" w:id="29"/>
      <w:bookmarkEnd w:id="29"/>
      <w:r w:rsidDel="00000000" w:rsidR="00000000" w:rsidRPr="00000000">
        <w:rPr>
          <w:rtl w:val="0"/>
        </w:rPr>
        <w:t xml:space="preserve">Filtros e Segurança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spacing w:after="200" w:lineRule="auto"/>
        <w:jc w:val="both"/>
        <w:rPr/>
      </w:pPr>
      <w:bookmarkStart w:colFirst="0" w:colLast="0" w:name="_t0tev13z2nbn" w:id="30"/>
      <w:bookmarkEnd w:id="30"/>
      <w:r w:rsidDel="00000000" w:rsidR="00000000" w:rsidRPr="00000000">
        <w:rPr>
          <w:rtl w:val="0"/>
        </w:rPr>
        <w:t xml:space="preserve">Filtro Padrão:</w:t>
      </w:r>
    </w:p>
    <w:p w:rsidR="00000000" w:rsidDel="00000000" w:rsidP="00000000" w:rsidRDefault="00000000" w:rsidRPr="00000000" w14:paraId="00000089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Informe os filtros gerais aplicados no relatório e nas bases de dados. Exemplo: Remove todas as matrículas em cursos técnicos, considerando apenas cursos livres.</w:t>
      </w:r>
    </w:p>
    <w:p w:rsidR="00000000" w:rsidDel="00000000" w:rsidP="00000000" w:rsidRDefault="00000000" w:rsidRPr="00000000" w14:paraId="0000008A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jc w:val="both"/>
        <w:rPr/>
      </w:pPr>
      <w:bookmarkStart w:colFirst="0" w:colLast="0" w:name="_ctb14ciu9htz" w:id="31"/>
      <w:bookmarkEnd w:id="31"/>
      <w:r w:rsidDel="00000000" w:rsidR="00000000" w:rsidRPr="00000000">
        <w:rPr>
          <w:rtl w:val="0"/>
        </w:rPr>
        <w:t xml:space="preserve">RLS (Segurança)</w:t>
      </w:r>
    </w:p>
    <w:p w:rsidR="00000000" w:rsidDel="00000000" w:rsidP="00000000" w:rsidRDefault="00000000" w:rsidRPr="00000000" w14:paraId="0000008C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Informe as Regras da RLS aplicada no relatório/dashboard.</w:t>
      </w:r>
    </w:p>
    <w:p w:rsidR="00000000" w:rsidDel="00000000" w:rsidP="00000000" w:rsidRDefault="00000000" w:rsidRPr="00000000" w14:paraId="0000008D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00" w:lineRule="auto"/>
        <w:jc w:val="both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00" w:lineRule="auto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00" w:lineRule="auto"/>
        <w:rPr>
          <w:rFonts w:ascii="Lato" w:cs="Lato" w:eastAsia="Lato" w:hAnsi="Lato"/>
        </w:rPr>
      </w:pPr>
      <w:r w:rsidDel="00000000" w:rsidR="00000000" w:rsidRPr="00000000">
        <w:rPr>
          <w:rtl w:val="0"/>
        </w:rPr>
      </w:r>
    </w:p>
    <w:sectPr>
      <w:headerReference r:id="rId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1">
    <w:pPr>
      <w:rPr/>
    </w:pPr>
    <w:r w:rsidDel="00000000" w:rsidR="00000000" w:rsidRPr="00000000">
      <w:rPr>
        <w:rFonts w:ascii="Lato" w:cs="Lato" w:eastAsia="Lato" w:hAnsi="Lato"/>
        <w:b w:val="1"/>
        <w:bCs w:val="1"/>
        <w:sz w:val="32"/>
        <w:szCs w:val="32"/>
      </w:rPr>
      <w:drawing>
        <wp:inline distB="114300" distT="114300" distL="114300" distR="114300">
          <wp:extent cx="1321377" cy="519113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0159" l="0" r="0" t="0"/>
                  <a:stretch>
                    <a:fillRect/>
                  </a:stretch>
                </pic:blipFill>
                <pic:spPr>
                  <a:xfrm>
                    <a:off x="0" y="0"/>
                    <a:ext cx="1321377" cy="5191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lineRule="auto"/>
    </w:pPr>
    <w:rPr>
      <w:rFonts w:ascii="Lato" w:cs="Lato" w:eastAsia="Lato" w:hAnsi="Lato"/>
      <w:b w:val="1"/>
      <w:bCs w:val="1"/>
      <w:color w:val="38761d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200" w:lineRule="auto"/>
    </w:pPr>
    <w:rPr>
      <w:rFonts w:ascii="Lato" w:cs="Lato" w:eastAsia="Lato" w:hAnsi="Lato"/>
      <w:b w:val="1"/>
      <w:bCs w:val="1"/>
      <w:color w:val="76b900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Lato" w:cs="Lato" w:eastAsia="Lato" w:hAnsi="Lato"/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Relationship Id="rId5" Type="http://schemas.openxmlformats.org/officeDocument/2006/relationships/font" Target="fonts/LatoLight-regular.ttf"/><Relationship Id="rId6" Type="http://schemas.openxmlformats.org/officeDocument/2006/relationships/font" Target="fonts/LatoLight-bold.ttf"/><Relationship Id="rId7" Type="http://schemas.openxmlformats.org/officeDocument/2006/relationships/font" Target="fonts/LatoLight-italic.ttf"/><Relationship Id="rId8" Type="http://schemas.openxmlformats.org/officeDocument/2006/relationships/font" Target="fonts/LatoLight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