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ato" w:cs="Lato" w:eastAsia="Lato" w:hAnsi="Lato"/>
          <w:b w:val="1"/>
          <w:bCs w:val="1"/>
          <w:sz w:val="32"/>
          <w:szCs w:val="32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32"/>
          <w:szCs w:val="32"/>
        </w:rPr>
        <w:drawing>
          <wp:inline distB="114300" distT="114300" distL="114300" distR="114300">
            <wp:extent cx="1321377" cy="5191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3015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1377" cy="519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Lato" w:cs="Lato" w:eastAsia="Lato" w:hAnsi="Lato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ato" w:cs="Lato" w:eastAsia="Lato" w:hAnsi="Lato"/>
          <w:b w:val="1"/>
          <w:bCs w:val="1"/>
          <w:color w:val="76b900"/>
          <w:sz w:val="40"/>
          <w:szCs w:val="40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76b900"/>
          <w:sz w:val="40"/>
          <w:szCs w:val="40"/>
          <w:rtl w:val="0"/>
        </w:rPr>
        <w:t xml:space="preserve">Dicionário de Dados [Nome do Dashboard/Relatório]</w:t>
      </w:r>
    </w:p>
    <w:p w:rsidR="00000000" w:rsidDel="00000000" w:rsidP="00000000" w:rsidRDefault="00000000" w:rsidRPr="00000000" w14:paraId="00000004">
      <w:pPr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21452931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Informações Gerais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Nome do Dashboard/Relatório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Link do Dashboard/Relatório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Objetivo do Dashboard/Relatório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Owners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Público-Alvo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Propriedade do Dashboard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Datas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Frequência de Atualização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Status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Objetivo e Regras de Negócio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Dúvidas frequentes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Estrutura do Dashboard/Relatório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Nome da Página do Dashboard/Relatório 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Nome da Página do Dashboard/Relatório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Dicionário de dados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Medidas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Nº de Matrículas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Nº de Ativos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Filtros e Segurança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Filtro Padrão: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RLS (Segurança)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Informações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200" w:lineRule="auto"/>
        <w:rPr/>
      </w:pPr>
      <w:r w:rsidDel="00000000" w:rsidR="00000000" w:rsidRPr="00000000">
        <w:rPr>
          <w:rtl w:val="0"/>
        </w:rPr>
        <w:t xml:space="preserve">Nome do Dashboard/Relatório</w:t>
      </w:r>
    </w:p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rPr>
          <w:rtl w:val="0"/>
        </w:rPr>
        <w:t xml:space="preserve">Relatório de Matrículas</w:t>
      </w:r>
    </w:p>
    <w:p w:rsidR="00000000" w:rsidDel="00000000" w:rsidP="00000000" w:rsidRDefault="00000000" w:rsidRPr="00000000" w14:paraId="00000026">
      <w:pPr>
        <w:pStyle w:val="Heading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200" w:lineRule="auto"/>
        <w:rPr/>
      </w:pPr>
      <w:r w:rsidDel="00000000" w:rsidR="00000000" w:rsidRPr="00000000">
        <w:rPr>
          <w:rtl w:val="0"/>
        </w:rPr>
        <w:t xml:space="preserve">Link do Dashboard/Relatório</w:t>
      </w:r>
    </w:p>
    <w:p w:rsidR="00000000" w:rsidDel="00000000" w:rsidP="00000000" w:rsidRDefault="00000000" w:rsidRPr="00000000" w14:paraId="00000028">
      <w:pPr>
        <w:spacing w:after="20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A</w:t>
      </w:r>
      <w:r w:rsidDel="00000000" w:rsidR="00000000" w:rsidRPr="00000000">
        <w:rPr>
          <w:rFonts w:ascii="Lato" w:cs="Lato" w:eastAsia="Lato" w:hAnsi="Lato"/>
          <w:rtl w:val="0"/>
        </w:rPr>
        <w:t xml:space="preserve">dicione o link do dashboard em produção, utilizado para acesso pelo usuário final.</w:t>
      </w:r>
    </w:p>
    <w:p w:rsidR="00000000" w:rsidDel="00000000" w:rsidP="00000000" w:rsidRDefault="00000000" w:rsidRPr="00000000" w14:paraId="00000029">
      <w:pPr>
        <w:spacing w:after="20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No caso do Power BI insira também o link do relatório e do dataset no Power BI.</w:t>
      </w:r>
    </w:p>
    <w:p w:rsidR="00000000" w:rsidDel="00000000" w:rsidP="00000000" w:rsidRDefault="00000000" w:rsidRPr="00000000" w14:paraId="0000002A">
      <w:pPr>
        <w:spacing w:after="20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200" w:lineRule="auto"/>
        <w:rPr/>
      </w:pPr>
      <w:r w:rsidDel="00000000" w:rsidR="00000000" w:rsidRPr="00000000">
        <w:rPr>
          <w:rtl w:val="0"/>
        </w:rPr>
        <w:t xml:space="preserve">Objetivo do Dashboard/Relatório</w:t>
      </w:r>
    </w:p>
    <w:p w:rsidR="00000000" w:rsidDel="00000000" w:rsidP="00000000" w:rsidRDefault="00000000" w:rsidRPr="00000000" w14:paraId="0000002C">
      <w:pPr>
        <w:spacing w:after="20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  <w:t xml:space="preserve">Descrever de forma objetiva qual problema de negócio o dashboard resolve.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Owners</w:t>
      </w:r>
    </w:p>
    <w:p w:rsidR="00000000" w:rsidDel="00000000" w:rsidP="00000000" w:rsidRDefault="00000000" w:rsidRPr="00000000" w14:paraId="0000002F">
      <w:pPr>
        <w:spacing w:after="200" w:lineRule="auto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Técnico</w:t>
      </w:r>
      <w:r w:rsidDel="00000000" w:rsidR="00000000" w:rsidRPr="00000000">
        <w:rPr>
          <w:rFonts w:ascii="Lato" w:cs="Lato" w:eastAsia="Lato" w:hAnsi="Lato"/>
          <w:rtl w:val="0"/>
        </w:rPr>
        <w:t xml:space="preserve">: </w:t>
      </w:r>
      <w:r w:rsidDel="00000000" w:rsidR="00000000" w:rsidRPr="00000000">
        <w:rPr>
          <w:rFonts w:ascii="Lato" w:cs="Lato" w:eastAsia="Lato" w:hAnsi="Lato"/>
          <w:color w:val="0000ee"/>
          <w:u w:val="single"/>
          <w:rtl w:val="0"/>
        </w:rPr>
        <w:t xml:space="preserve">[PREENCHER: nome do responsável técnico]</w:t>
      </w:r>
      <w:r w:rsidDel="00000000" w:rsidR="00000000" w:rsidRPr="00000000">
        <w:rPr>
          <w:rFonts w:ascii="Lato" w:cs="Lato" w:eastAsia="Lato" w:hAnsi="Lato"/>
          <w:rtl w:val="0"/>
        </w:rPr>
        <w:t xml:space="preserve"> (Time de dados)</w:t>
      </w:r>
    </w:p>
    <w:p w:rsidR="00000000" w:rsidDel="00000000" w:rsidP="00000000" w:rsidRDefault="00000000" w:rsidRPr="00000000" w14:paraId="00000030">
      <w:pPr>
        <w:spacing w:after="200" w:lineRule="auto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Negócio</w:t>
      </w:r>
      <w:r w:rsidDel="00000000" w:rsidR="00000000" w:rsidRPr="00000000">
        <w:rPr>
          <w:rFonts w:ascii="Lato" w:cs="Lato" w:eastAsia="Lato" w:hAnsi="Lato"/>
          <w:rtl w:val="0"/>
        </w:rPr>
        <w:t xml:space="preserve">: </w:t>
      </w:r>
      <w:r w:rsidDel="00000000" w:rsidR="00000000" w:rsidRPr="00000000">
        <w:rPr>
          <w:rFonts w:ascii="Lato" w:cs="Lato" w:eastAsia="Lato" w:hAnsi="Lato"/>
          <w:color w:val="0000ee"/>
          <w:u w:val="single"/>
          <w:rtl w:val="0"/>
        </w:rPr>
        <w:t xml:space="preserve">[PREENCHER: nome do responsável de negócio]</w:t>
      </w:r>
      <w:r w:rsidDel="00000000" w:rsidR="00000000" w:rsidRPr="00000000">
        <w:rPr>
          <w:rFonts w:ascii="Lato" w:cs="Lato" w:eastAsia="Lato" w:hAnsi="Lato"/>
          <w:rtl w:val="0"/>
        </w:rPr>
        <w:t xml:space="preserve"> ([PREENCHER: área do responsável])</w:t>
      </w:r>
    </w:p>
    <w:p w:rsidR="00000000" w:rsidDel="00000000" w:rsidP="00000000" w:rsidRDefault="00000000" w:rsidRPr="00000000" w14:paraId="00000031">
      <w:pPr>
        <w:spacing w:after="20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Público-Alvo</w:t>
      </w:r>
    </w:p>
    <w:p w:rsidR="00000000" w:rsidDel="00000000" w:rsidP="00000000" w:rsidRDefault="00000000" w:rsidRPr="00000000" w14:paraId="00000033">
      <w:pPr>
        <w:spacing w:after="200" w:lineRule="auto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Área de Negócio</w:t>
      </w:r>
      <w:r w:rsidDel="00000000" w:rsidR="00000000" w:rsidRPr="00000000">
        <w:rPr>
          <w:rFonts w:ascii="Lato" w:cs="Lato" w:eastAsia="Lato" w:hAnsi="Lato"/>
          <w:rtl w:val="0"/>
        </w:rPr>
        <w:t xml:space="preserve">: [PREENCHER: áreas de negócio], etc.</w:t>
      </w:r>
    </w:p>
    <w:p w:rsidR="00000000" w:rsidDel="00000000" w:rsidP="00000000" w:rsidRDefault="00000000" w:rsidRPr="00000000" w14:paraId="00000034">
      <w:pPr>
        <w:spacing w:after="200" w:lineRule="auto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Cliente(s)</w:t>
      </w:r>
      <w:r w:rsidDel="00000000" w:rsidR="00000000" w:rsidRPr="00000000">
        <w:rPr>
          <w:rFonts w:ascii="Lato" w:cs="Lato" w:eastAsia="Lato" w:hAnsi="Lato"/>
          <w:rtl w:val="0"/>
        </w:rPr>
        <w:t xml:space="preserve">: [PREENCHER: cliente(s)], etc.</w:t>
      </w:r>
    </w:p>
    <w:p w:rsidR="00000000" w:rsidDel="00000000" w:rsidP="00000000" w:rsidRDefault="00000000" w:rsidRPr="00000000" w14:paraId="00000035">
      <w:pPr>
        <w:spacing w:after="200" w:lineRule="auto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Perfil de Usuários</w:t>
      </w:r>
      <w:r w:rsidDel="00000000" w:rsidR="00000000" w:rsidRPr="00000000">
        <w:rPr>
          <w:rFonts w:ascii="Lato" w:cs="Lato" w:eastAsia="Lato" w:hAnsi="Lato"/>
          <w:rtl w:val="0"/>
        </w:rPr>
        <w:t xml:space="preserve">: Analistas, Monitores, Coordenadores, Gerencia, Diretoria, Cliente Externo,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200" w:lineRule="auto"/>
        <w:rPr/>
      </w:pPr>
      <w:r w:rsidDel="00000000" w:rsidR="00000000" w:rsidRPr="00000000">
        <w:rPr>
          <w:rtl w:val="0"/>
        </w:rPr>
        <w:t xml:space="preserve">Propriedade do Dashboard</w:t>
      </w:r>
    </w:p>
    <w:p w:rsidR="00000000" w:rsidDel="00000000" w:rsidP="00000000" w:rsidRDefault="00000000" w:rsidRPr="00000000" w14:paraId="00000038">
      <w:pPr>
        <w:spacing w:after="20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Insira o e-mail do proprietário, </w:t>
      </w: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apenas para o Looker</w:t>
      </w:r>
      <w:r w:rsidDel="00000000" w:rsidR="00000000" w:rsidRPr="00000000">
        <w:rPr>
          <w:rFonts w:ascii="Lato" w:cs="Lato" w:eastAsia="Lato" w:hAnsi="Lato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spacing w:after="20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Os dashboard devem ser sempre compartilhados com todos os integrantes do time de dados, exceto em casos de dados sensíveis.</w:t>
      </w:r>
    </w:p>
    <w:p w:rsidR="00000000" w:rsidDel="00000000" w:rsidP="00000000" w:rsidRDefault="00000000" w:rsidRPr="00000000" w14:paraId="0000003A">
      <w:pPr>
        <w:spacing w:after="200" w:lineRule="auto"/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A propriedade deve estar sempre com a conta [PREENCHER: e-mail da conta institucional]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Rule="auto"/>
        <w:jc w:val="both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Rule="auto"/>
        <w:jc w:val="both"/>
        <w:rPr>
          <w:rFonts w:ascii="Lato" w:cs="Lato" w:eastAsia="Lato" w:hAnsi="Lato"/>
          <w:b w:val="1"/>
          <w:bCs w:val="1"/>
          <w:color w:val="76b900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76b900"/>
          <w:sz w:val="24"/>
          <w:szCs w:val="24"/>
          <w:rtl w:val="0"/>
        </w:rPr>
        <w:t xml:space="preserve">Ferramenta de BI</w:t>
        <w:tab/>
      </w:r>
    </w:p>
    <w:p w:rsidR="00000000" w:rsidDel="00000000" w:rsidP="00000000" w:rsidRDefault="00000000" w:rsidRPr="00000000" w14:paraId="0000003D">
      <w:pPr>
        <w:spacing w:after="200" w:lineRule="auto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Power BI, Metabase, Looker.</w:t>
      </w:r>
    </w:p>
    <w:p w:rsidR="00000000" w:rsidDel="00000000" w:rsidP="00000000" w:rsidRDefault="00000000" w:rsidRPr="00000000" w14:paraId="0000003E">
      <w:pPr>
        <w:spacing w:after="200" w:lineRule="auto"/>
        <w:jc w:val="both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Rule="auto"/>
        <w:jc w:val="both"/>
        <w:rPr>
          <w:rFonts w:ascii="Lato" w:cs="Lato" w:eastAsia="Lato" w:hAnsi="Lato"/>
          <w:b w:val="1"/>
          <w:bCs w:val="1"/>
          <w:color w:val="76b900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76b900"/>
          <w:sz w:val="24"/>
          <w:szCs w:val="24"/>
          <w:rtl w:val="0"/>
        </w:rPr>
        <w:t xml:space="preserve">Plataforma de Origem dos dados</w:t>
      </w:r>
    </w:p>
    <w:p w:rsidR="00000000" w:rsidDel="00000000" w:rsidP="00000000" w:rsidRDefault="00000000" w:rsidRPr="00000000" w14:paraId="00000040">
      <w:pPr>
        <w:spacing w:after="200" w:lineRule="auto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[PREENCHER: plataforma(s) de origem dos dados],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Rule="auto"/>
        <w:jc w:val="both"/>
        <w:rPr>
          <w:rFonts w:ascii="Lato" w:cs="Lato" w:eastAsia="Lato" w:hAnsi="Lato"/>
          <w:b w:val="1"/>
          <w:bCs w:val="1"/>
          <w:color w:val="76b9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Datas</w:t>
      </w:r>
    </w:p>
    <w:p w:rsidR="00000000" w:rsidDel="00000000" w:rsidP="00000000" w:rsidRDefault="00000000" w:rsidRPr="00000000" w14:paraId="00000043">
      <w:pPr>
        <w:spacing w:after="200" w:lineRule="auto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Data Criação do Dashboard/Relatório: </w:t>
      </w:r>
      <w:r w:rsidDel="00000000" w:rsidR="00000000" w:rsidRPr="00000000">
        <w:rPr>
          <w:rFonts w:ascii="Lato" w:cs="Lato" w:eastAsia="Lato" w:hAnsi="Lato"/>
          <w:rtl w:val="0"/>
        </w:rPr>
        <w:t xml:space="preserve">01/01/2000</w:t>
      </w:r>
    </w:p>
    <w:p w:rsidR="00000000" w:rsidDel="00000000" w:rsidP="00000000" w:rsidRDefault="00000000" w:rsidRPr="00000000" w14:paraId="00000044">
      <w:pPr>
        <w:spacing w:after="200" w:lineRule="auto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Data Última Atualização do Dashboard/Relatório: 02/01/2000</w:t>
      </w:r>
    </w:p>
    <w:p w:rsidR="00000000" w:rsidDel="00000000" w:rsidP="00000000" w:rsidRDefault="00000000" w:rsidRPr="00000000" w14:paraId="00000045">
      <w:pPr>
        <w:spacing w:after="200" w:lineRule="auto"/>
        <w:jc w:val="both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Rule="auto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Data Criação da Documentação: 01/01/2000</w:t>
      </w:r>
    </w:p>
    <w:p w:rsidR="00000000" w:rsidDel="00000000" w:rsidP="00000000" w:rsidRDefault="00000000" w:rsidRPr="00000000" w14:paraId="00000047">
      <w:pPr>
        <w:spacing w:after="200" w:lineRule="auto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Data Última Atualização da Documentação: 02/01/2000</w:t>
      </w:r>
    </w:p>
    <w:p w:rsidR="00000000" w:rsidDel="00000000" w:rsidP="00000000" w:rsidRDefault="00000000" w:rsidRPr="00000000" w14:paraId="00000048">
      <w:pPr>
        <w:spacing w:after="200" w:lineRule="auto"/>
        <w:jc w:val="both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Frequência de Atualização</w:t>
        <w:tab/>
      </w:r>
    </w:p>
    <w:p w:rsidR="00000000" w:rsidDel="00000000" w:rsidP="00000000" w:rsidRDefault="00000000" w:rsidRPr="00000000" w14:paraId="0000004A">
      <w:pPr>
        <w:spacing w:after="200" w:lineRule="auto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1h, 3h, Diária</w:t>
      </w:r>
    </w:p>
    <w:p w:rsidR="00000000" w:rsidDel="00000000" w:rsidP="00000000" w:rsidRDefault="00000000" w:rsidRPr="00000000" w14:paraId="0000004B">
      <w:pPr>
        <w:spacing w:after="200" w:lineRule="auto"/>
        <w:jc w:val="both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Status</w:t>
        <w:tab/>
      </w:r>
    </w:p>
    <w:p w:rsidR="00000000" w:rsidDel="00000000" w:rsidP="00000000" w:rsidRDefault="00000000" w:rsidRPr="00000000" w14:paraId="0000004D">
      <w:pPr>
        <w:spacing w:after="200" w:lineRule="auto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Em desenvolvimento, Ativo, Descontinuado</w:t>
      </w:r>
    </w:p>
    <w:p w:rsidR="00000000" w:rsidDel="00000000" w:rsidP="00000000" w:rsidRDefault="00000000" w:rsidRPr="00000000" w14:paraId="0000004E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200" w:lineRule="auto"/>
        <w:rPr>
          <w:color w:val="50730f"/>
        </w:rPr>
      </w:pPr>
      <w:r w:rsidDel="00000000" w:rsidR="00000000" w:rsidRPr="00000000">
        <w:rPr>
          <w:color w:val="50730f"/>
          <w:rtl w:val="0"/>
        </w:rPr>
        <w:t xml:space="preserve">Objetivo e Regras de Negócio</w:t>
      </w:r>
    </w:p>
    <w:p w:rsidR="00000000" w:rsidDel="00000000" w:rsidP="00000000" w:rsidRDefault="00000000" w:rsidRPr="00000000" w14:paraId="00000051">
      <w:pPr>
        <w:spacing w:after="200" w:lineRule="auto"/>
        <w:rPr/>
      </w:pPr>
      <w:r w:rsidDel="00000000" w:rsidR="00000000" w:rsidRPr="00000000">
        <w:rPr>
          <w:rtl w:val="0"/>
        </w:rPr>
        <w:t xml:space="preserve">Descreva o Objetivo do Dashboard e</w:t>
      </w:r>
      <w:r w:rsidDel="00000000" w:rsidR="00000000" w:rsidRPr="00000000">
        <w:rPr>
          <w:rtl w:val="0"/>
        </w:rPr>
        <w:t xml:space="preserve"> as regras de negócio. Complemente com informações adicionais como pontos de atenção relevantes e dúvidas frequentes do dashboard/relatório.</w:t>
      </w:r>
    </w:p>
    <w:p w:rsidR="00000000" w:rsidDel="00000000" w:rsidP="00000000" w:rsidRDefault="00000000" w:rsidRPr="00000000" w14:paraId="0000005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200" w:lineRule="auto"/>
        <w:rPr/>
      </w:pPr>
      <w:r w:rsidDel="00000000" w:rsidR="00000000" w:rsidRPr="00000000">
        <w:rPr>
          <w:rtl w:val="0"/>
        </w:rPr>
        <w:t xml:space="preserve">Dúvidas frequentes</w:t>
      </w:r>
    </w:p>
    <w:p w:rsidR="00000000" w:rsidDel="00000000" w:rsidP="00000000" w:rsidRDefault="00000000" w:rsidRPr="00000000" w14:paraId="00000054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que o valor do dashboard pode ser diferente do sistema de origem?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Os sistemas utiliza regras de datas de referência diferentes. O sistema considera data de matrícula e o relatório data de fim da turma.</w:t>
      </w:r>
    </w:p>
    <w:p w:rsidR="00000000" w:rsidDel="00000000" w:rsidP="00000000" w:rsidRDefault="00000000" w:rsidRPr="00000000" w14:paraId="0000005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200" w:lineRule="auto"/>
        <w:rPr/>
      </w:pPr>
      <w:r w:rsidDel="00000000" w:rsidR="00000000" w:rsidRPr="00000000">
        <w:rPr>
          <w:rtl w:val="0"/>
        </w:rPr>
        <w:t xml:space="preserve">Estrutura do Dashboard/Relatório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Nome da Página do Dashboard/Relatório 1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00" w:lineRule="auto"/>
        <w:ind w:left="720" w:hanging="360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Descrição: Crie uma descrição dos dados apresentados e objetivo da página. Exemplo: </w:t>
      </w:r>
      <w:r w:rsidDel="00000000" w:rsidR="00000000" w:rsidRPr="00000000">
        <w:rPr>
          <w:rFonts w:ascii="Lato" w:cs="Lato" w:eastAsia="Lato" w:hAnsi="Lato"/>
          <w:rtl w:val="0"/>
        </w:rPr>
        <w:t xml:space="preserve">Essa página do dashboard traz os dados consolidados com os principais indicadores de </w:t>
      </w: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matrículas </w:t>
      </w:r>
      <w:r w:rsidDel="00000000" w:rsidR="00000000" w:rsidRPr="00000000">
        <w:rPr>
          <w:rFonts w:ascii="Lato" w:cs="Lato" w:eastAsia="Lato" w:hAnsi="Lato"/>
          <w:rtl w:val="0"/>
        </w:rPr>
        <w:t xml:space="preserve">e </w:t>
      </w: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usuários cadastrados</w:t>
      </w:r>
      <w:r w:rsidDel="00000000" w:rsidR="00000000" w:rsidRPr="00000000">
        <w:rPr>
          <w:rFonts w:ascii="Lato" w:cs="Lato" w:eastAsia="Lato" w:hAnsi="Lato"/>
          <w:rtl w:val="0"/>
        </w:rPr>
        <w:t xml:space="preserve"> na [PREENCHER: plataforma].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00" w:before="0" w:lineRule="auto"/>
        <w:ind w:left="720" w:hanging="360"/>
        <w:jc w:val="both"/>
        <w:rPr>
          <w:rFonts w:ascii="Lato" w:cs="Lato" w:eastAsia="Lato" w:hAnsi="Lato"/>
          <w:u w:val="none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Principais visualizações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00" w:lineRule="auto"/>
        <w:ind w:left="720" w:hanging="360"/>
        <w:jc w:val="both"/>
        <w:rPr>
          <w:rFonts w:ascii="Lato" w:cs="Lato" w:eastAsia="Lato" w:hAnsi="Lato"/>
          <w:u w:val="none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Indicadores apresentados</w:t>
      </w:r>
    </w:p>
    <w:p w:rsidR="00000000" w:rsidDel="00000000" w:rsidP="00000000" w:rsidRDefault="00000000" w:rsidRPr="00000000" w14:paraId="0000005E">
      <w:pPr>
        <w:jc w:val="both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Nome da Página do Dashboard/Relatório 2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00" w:lineRule="auto"/>
        <w:ind w:left="720" w:hanging="360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Descrição: Crie uma descrição dos dados apresentados e objetivo da página. Exemplo: Essa página do dashboard traz os dados consolidados com os principais indicadores de </w:t>
      </w: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matrículas </w:t>
      </w:r>
      <w:r w:rsidDel="00000000" w:rsidR="00000000" w:rsidRPr="00000000">
        <w:rPr>
          <w:rFonts w:ascii="Lato" w:cs="Lato" w:eastAsia="Lato" w:hAnsi="Lato"/>
          <w:rtl w:val="0"/>
        </w:rPr>
        <w:t xml:space="preserve">e </w:t>
      </w: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usuários cadastrados</w:t>
      </w:r>
      <w:r w:rsidDel="00000000" w:rsidR="00000000" w:rsidRPr="00000000">
        <w:rPr>
          <w:rFonts w:ascii="Lato" w:cs="Lato" w:eastAsia="Lato" w:hAnsi="Lato"/>
          <w:rtl w:val="0"/>
        </w:rPr>
        <w:t xml:space="preserve"> na [PREENCHER: plataforma].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00" w:lineRule="auto"/>
        <w:ind w:left="720" w:hanging="360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Principais visualizações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00" w:lineRule="auto"/>
        <w:ind w:left="720" w:hanging="360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Indicadores apresentados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200" w:lineRule="auto"/>
        <w:rPr/>
      </w:pPr>
      <w:r w:rsidDel="00000000" w:rsidR="00000000" w:rsidRPr="00000000">
        <w:rPr>
          <w:rtl w:val="0"/>
        </w:rPr>
        <w:t xml:space="preserve">Dicionário de dados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Descreva as dimensões que aparecem no relatório.Exemplos: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Gênero</w:t>
      </w:r>
    </w:p>
    <w:p w:rsidR="00000000" w:rsidDel="00000000" w:rsidP="00000000" w:rsidRDefault="00000000" w:rsidRPr="00000000" w14:paraId="0000006B">
      <w:pPr>
        <w:spacing w:after="200" w:lineRule="auto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O gênero informado pelo usuário no cadastro. Estão disponíveis as opções  (masculino ou feminino) e “Não informado” caso o usuário não tenha preenchido durante o cadastro</w:t>
      </w:r>
    </w:p>
    <w:p w:rsidR="00000000" w:rsidDel="00000000" w:rsidP="00000000" w:rsidRDefault="00000000" w:rsidRPr="00000000" w14:paraId="0000006C">
      <w:pPr>
        <w:spacing w:after="200" w:lineRule="auto"/>
        <w:jc w:val="both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Tipo de Usuário</w:t>
      </w:r>
    </w:p>
    <w:p w:rsidR="00000000" w:rsidDel="00000000" w:rsidP="00000000" w:rsidRDefault="00000000" w:rsidRPr="00000000" w14:paraId="0000006E">
      <w:pPr>
        <w:spacing w:after="200" w:lineRule="auto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informa se o usuário é pessoa física ou pessoa jurídica. São considerados pessoas jurídicas os usuários com CNPJ informado no cadastro.</w:t>
      </w:r>
    </w:p>
    <w:p w:rsidR="00000000" w:rsidDel="00000000" w:rsidP="00000000" w:rsidRDefault="00000000" w:rsidRPr="00000000" w14:paraId="0000006F">
      <w:pPr>
        <w:spacing w:after="200" w:lineRule="auto"/>
        <w:jc w:val="both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Faixa Etária: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range de faixa etária é organizado da seguinte forma: 0 - 14 anos, 14 - 17 anos, 18 - 25 anos, 26 - 35 anos, 36 - 45 anos, 46 - 55 anos e 56 - 100 anos. A idade do usuário é calculada pela diferença entre a data de nascimento cadastrada pelo usuário e a data atual (hoje).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spacing w:after="200" w:lineRule="auto"/>
        <w:rPr/>
      </w:pPr>
      <w:r w:rsidDel="00000000" w:rsidR="00000000" w:rsidRPr="00000000">
        <w:rPr>
          <w:rtl w:val="0"/>
        </w:rPr>
        <w:t xml:space="preserve">Medidas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Descreva os campos calculados que aparecem no relatório.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Nº de Matrículas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00" w:before="240" w:lineRule="auto"/>
        <w:ind w:left="720" w:hanging="360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Fonts w:ascii="Lato Light" w:cs="Lato Light" w:eastAsia="Lato Light" w:hAnsi="Lato Light"/>
          <w:b w:val="1"/>
          <w:bCs w:val="1"/>
          <w:sz w:val="24"/>
          <w:szCs w:val="24"/>
          <w:rtl w:val="0"/>
        </w:rPr>
        <w:t xml:space="preserve">Definição:</w:t>
      </w: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 Volume total de registros de matrículas realizadas. É considerada a matrícula no curso por aluno. 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Fonts w:ascii="Lato Light" w:cs="Lato Light" w:eastAsia="Lato Light" w:hAnsi="Lato Light"/>
          <w:b w:val="1"/>
          <w:bCs w:val="1"/>
          <w:sz w:val="24"/>
          <w:szCs w:val="24"/>
          <w:rtl w:val="0"/>
        </w:rPr>
        <w:t xml:space="preserve">Regra de Cálculo:</w:t>
      </w: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 Contagem distinta do ID da matrícula no curso, excluindo: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ind w:left="1440" w:hanging="360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 registros deletados;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 motivos de cancelamento por substituição no processo seletivo;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after="200" w:lineRule="auto"/>
        <w:ind w:left="1440" w:hanging="360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status cancelado por desistência de oferta no polo.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00" w:lineRule="auto"/>
        <w:ind w:left="720" w:hanging="360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Plataforma</w:t>
      </w: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: [PREENCHER: plataforma de origem] (caso o dashboard/relatório utilize apenas um fonte de dados não é necessário especificar, pode remover)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00" w:before="240" w:lineRule="auto"/>
        <w:ind w:left="720" w:hanging="360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Fonts w:ascii="Lato Light" w:cs="Lato Light" w:eastAsia="Lato Light" w:hAnsi="Lato Light"/>
          <w:b w:val="1"/>
          <w:bCs w:val="1"/>
          <w:sz w:val="24"/>
          <w:szCs w:val="24"/>
          <w:rtl w:val="0"/>
        </w:rPr>
        <w:t xml:space="preserve">Ponto de atenção:</w:t>
      </w: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 Não são contabilizadas matrículas deletadas ou duplicadas no mesmo curso.</w:t>
      </w:r>
    </w:p>
    <w:p w:rsidR="00000000" w:rsidDel="00000000" w:rsidP="00000000" w:rsidRDefault="00000000" w:rsidRPr="00000000" w14:paraId="0000007F">
      <w:pPr>
        <w:spacing w:after="200" w:before="240" w:lineRule="auto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Nº de Ativos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00" w:before="240" w:lineRule="auto"/>
        <w:ind w:left="720" w:hanging="360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Fonts w:ascii="Lato Light" w:cs="Lato Light" w:eastAsia="Lato Light" w:hAnsi="Lato Light"/>
          <w:b w:val="1"/>
          <w:bCs w:val="1"/>
          <w:sz w:val="24"/>
          <w:szCs w:val="24"/>
          <w:rtl w:val="0"/>
        </w:rPr>
        <w:t xml:space="preserve">Definição:</w:t>
      </w: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 Quantidade de matrículas que estão com status “Ativo” no momento da consulta.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00" w:lineRule="auto"/>
        <w:ind w:left="720" w:hanging="360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Fonts w:ascii="Lato Light" w:cs="Lato Light" w:eastAsia="Lato Light" w:hAnsi="Lato Light"/>
          <w:b w:val="1"/>
          <w:bCs w:val="1"/>
          <w:sz w:val="24"/>
          <w:szCs w:val="24"/>
          <w:rtl w:val="0"/>
        </w:rPr>
        <w:t xml:space="preserve">Regra de Cálculo:</w:t>
      </w: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 Contagem distinta de matrículas cujo status atual na tabela de histórico é estritamente "Ativo".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00" w:lineRule="auto"/>
        <w:ind w:left="720" w:hanging="360"/>
        <w:rPr>
          <w:rFonts w:ascii="Lato Light" w:cs="Lato Light" w:eastAsia="Lato Light" w:hAnsi="Lato Light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Plataforma</w:t>
      </w: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: [PREENCHER: plataforma de origem] (caso o dashboard/relatório utilize apenas um fonte de dados não é necessário especificar, pode remover)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00" w:before="240" w:lineRule="auto"/>
        <w:ind w:left="720" w:hanging="360"/>
        <w:rPr>
          <w:rFonts w:ascii="Lato Light" w:cs="Lato Light" w:eastAsia="Lato Light" w:hAnsi="Lato Light"/>
          <w:sz w:val="24"/>
          <w:szCs w:val="24"/>
        </w:rPr>
      </w:pPr>
      <w:r w:rsidDel="00000000" w:rsidR="00000000" w:rsidRPr="00000000">
        <w:rPr>
          <w:rFonts w:ascii="Lato Light" w:cs="Lato Light" w:eastAsia="Lato Light" w:hAnsi="Lato Light"/>
          <w:b w:val="1"/>
          <w:bCs w:val="1"/>
          <w:sz w:val="24"/>
          <w:szCs w:val="24"/>
          <w:rtl w:val="0"/>
        </w:rPr>
        <w:t xml:space="preserve">Ponto de atenção:</w:t>
      </w:r>
      <w:r w:rsidDel="00000000" w:rsidR="00000000" w:rsidRPr="00000000">
        <w:rPr>
          <w:rFonts w:ascii="Lato Light" w:cs="Lato Light" w:eastAsia="Lato Light" w:hAnsi="Lato Light"/>
          <w:sz w:val="24"/>
          <w:szCs w:val="24"/>
          <w:rtl w:val="0"/>
        </w:rPr>
        <w:t xml:space="preserve"> Ao longo do curso, o usuário é matriculado em várias uidades curriculares. É considera apenas a matrícula macro no curso.</w:t>
      </w:r>
    </w:p>
    <w:p w:rsidR="00000000" w:rsidDel="00000000" w:rsidP="00000000" w:rsidRDefault="00000000" w:rsidRPr="00000000" w14:paraId="00000085">
      <w:pPr>
        <w:pStyle w:val="Heading1"/>
        <w:spacing w:after="200" w:lineRule="auto"/>
        <w:rPr>
          <w:rFonts w:ascii="Courier New" w:cs="Courier New" w:eastAsia="Courier New" w:hAnsi="Courier New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spacing w:after="200" w:lineRule="auto"/>
        <w:rPr>
          <w:rFonts w:ascii="Courier New" w:cs="Courier New" w:eastAsia="Courier New" w:hAnsi="Courier New"/>
          <w:b w:val="0"/>
          <w:bCs w:val="0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after="200" w:lineRule="auto"/>
        <w:rPr/>
      </w:pPr>
      <w:r w:rsidDel="00000000" w:rsidR="00000000" w:rsidRPr="00000000">
        <w:rPr>
          <w:rtl w:val="0"/>
        </w:rPr>
        <w:t xml:space="preserve">Filtros e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Filtro Padrão:</w:t>
      </w:r>
    </w:p>
    <w:p w:rsidR="00000000" w:rsidDel="00000000" w:rsidP="00000000" w:rsidRDefault="00000000" w:rsidRPr="00000000" w14:paraId="00000089">
      <w:pPr>
        <w:spacing w:after="200" w:lineRule="auto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Informe os filtros gerais aplicados no relatório e nas bases de dados. Exemplo: Remove todas as matrículas em cursos técnicos, considerando apenas cursos livres.</w:t>
      </w:r>
    </w:p>
    <w:p w:rsidR="00000000" w:rsidDel="00000000" w:rsidP="00000000" w:rsidRDefault="00000000" w:rsidRPr="00000000" w14:paraId="0000008A">
      <w:pPr>
        <w:spacing w:after="200" w:lineRule="auto"/>
        <w:jc w:val="both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RLS (Segurança)</w:t>
      </w:r>
    </w:p>
    <w:p w:rsidR="00000000" w:rsidDel="00000000" w:rsidP="00000000" w:rsidRDefault="00000000" w:rsidRPr="00000000" w14:paraId="0000008C">
      <w:pPr>
        <w:spacing w:after="200" w:lineRule="auto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Informe as Regras da RLS aplicada no relatório/dashboard.</w:t>
      </w:r>
    </w:p>
    <w:p w:rsidR="00000000" w:rsidDel="00000000" w:rsidP="00000000" w:rsidRDefault="00000000" w:rsidRPr="00000000" w14:paraId="0000008D">
      <w:pPr>
        <w:spacing w:after="200" w:lineRule="auto"/>
        <w:jc w:val="both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00" w:lineRule="auto"/>
        <w:jc w:val="both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>
        <w:rFonts w:ascii="Lato" w:cs="Lato" w:eastAsia="Lato" w:hAnsi="Lato"/>
        <w:b w:val="1"/>
        <w:bCs w:val="1"/>
        <w:sz w:val="32"/>
        <w:szCs w:val="32"/>
      </w:rPr>
      <w:drawing>
        <wp:inline distB="114300" distT="114300" distL="114300" distR="114300">
          <wp:extent cx="1321377" cy="519113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0159" l="0" r="0" t="0"/>
                  <a:stretch>
                    <a:fillRect/>
                  </a:stretch>
                </pic:blipFill>
                <pic:spPr>
                  <a:xfrm>
                    <a:off x="0" y="0"/>
                    <a:ext cx="1321377" cy="5191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lineRule="auto"/>
    </w:pPr>
    <w:rPr>
      <w:rFonts w:ascii="Lato" w:cs="Lato" w:eastAsia="Lato" w:hAnsi="Lato"/>
      <w:b w:val="1"/>
      <w:bCs w:val="1"/>
      <w:color w:val="38761d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Rule="auto"/>
    </w:pPr>
    <w:rPr>
      <w:rFonts w:ascii="Lato" w:cs="Lato" w:eastAsia="Lato" w:hAnsi="Lato"/>
      <w:b w:val="1"/>
      <w:bCs w:val="1"/>
      <w:color w:val="76b900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