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EC4F03" w:rsidRPr="00EC4F03" w:rsidRDefault="00EC4F03" w:rsidP="006B2112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BP</w:t>
      </w:r>
      <w:r w:rsidRPr="00EC4F03">
        <w:rPr>
          <w:sz w:val="96"/>
          <w:szCs w:val="96"/>
        </w:rPr>
        <w:t>/</w:t>
      </w:r>
      <w:r w:rsidR="008D4842" w:rsidRPr="00EC4F03">
        <w:rPr>
          <w:sz w:val="96"/>
          <w:szCs w:val="96"/>
        </w:rPr>
        <w:t>OMNIA Bridge</w:t>
      </w:r>
      <w:r w:rsidR="006B2112" w:rsidRPr="00EC4F03">
        <w:rPr>
          <w:sz w:val="96"/>
          <w:szCs w:val="96"/>
        </w:rPr>
        <w:t xml:space="preserve"> </w:t>
      </w:r>
      <w:r w:rsidR="006B2112" w:rsidRPr="00EC4F03">
        <w:rPr>
          <w:sz w:val="96"/>
          <w:szCs w:val="96"/>
        </w:rPr>
        <w:br/>
      </w:r>
    </w:p>
    <w:p w:rsidR="005069B9" w:rsidRPr="006B2112" w:rsidRDefault="006B2112" w:rsidP="006B2112">
      <w:pPr>
        <w:pStyle w:val="Title"/>
        <w:jc w:val="center"/>
        <w:rPr>
          <w:sz w:val="56"/>
          <w:szCs w:val="56"/>
        </w:rPr>
      </w:pPr>
      <w:r w:rsidRPr="006B2112">
        <w:rPr>
          <w:sz w:val="56"/>
          <w:szCs w:val="56"/>
        </w:rPr>
        <w:t>User Manual</w:t>
      </w:r>
    </w:p>
    <w:p w:rsidR="00CA392C" w:rsidRDefault="00CA392C">
      <w:pPr>
        <w:spacing w:before="0" w:after="1440"/>
      </w:pPr>
      <w:bookmarkStart w:id="1" w:name="_ng30guuqqp2v" w:colFirst="0" w:colLast="0"/>
      <w:bookmarkEnd w:id="1"/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6B2112" w:rsidRDefault="006B2112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</w:p>
    <w:p w:rsidR="006B2112" w:rsidRDefault="006B2112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</w:p>
    <w:p w:rsidR="006B2112" w:rsidRDefault="006B2112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</w:p>
    <w:p w:rsidR="006B2112" w:rsidRDefault="006B2112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</w:p>
    <w:p w:rsidR="006B2112" w:rsidRDefault="006B2112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C769D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7744796" w:history="1">
            <w:r w:rsidR="00C769DD" w:rsidRPr="00460A26">
              <w:rPr>
                <w:rStyle w:val="Hyperlink"/>
                <w:noProof/>
              </w:rPr>
              <w:t>Overview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_Toc497744796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2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797" w:history="1">
            <w:r w:rsidR="00C769DD" w:rsidRPr="00460A26">
              <w:rPr>
                <w:rStyle w:val="Hyperlink"/>
                <w:noProof/>
              </w:rPr>
              <w:t>Pre-requisites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_Toc497744797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2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798" w:history="1">
            <w:r w:rsidR="00C769DD" w:rsidRPr="00460A26">
              <w:rPr>
                <w:rStyle w:val="Hyperlink"/>
                <w:noProof/>
              </w:rPr>
              <w:t>Installation Procedure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_Toc497744798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2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799" w:history="1">
            <w:r w:rsidR="00C769DD" w:rsidRPr="00460A26">
              <w:rPr>
                <w:rStyle w:val="Hyperlink"/>
                <w:noProof/>
              </w:rPr>
              <w:t>How to Use It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_Toc497744799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3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800" w:history="1">
            <w:r w:rsidR="00C769DD" w:rsidRPr="00460A26">
              <w:rPr>
                <w:rStyle w:val="Hyperlink"/>
                <w:noProof/>
              </w:rPr>
              <w:t>Appendix A – Best Practice Settings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_Toc497744800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4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801" w:history="1">
            <w:r w:rsidR="00C769DD" w:rsidRPr="00460A26">
              <w:rPr>
                <w:rStyle w:val="Hyperlink"/>
                <w:noProof/>
              </w:rPr>
              <w:t>Appendix B – Omnia Settings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_Toc497744801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4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769DD" w:rsidRDefault="00712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7744802" w:history="1">
            <w:r w:rsidR="00C769DD" w:rsidRPr="00460A26">
              <w:rPr>
                <w:rStyle w:val="Hyperlink"/>
                <w:noProof/>
              </w:rPr>
              <w:t>Appendix C - Bp/Omnia Bridge Settings</w:t>
            </w:r>
            <w:r w:rsidR="00C769DD">
              <w:rPr>
                <w:noProof/>
                <w:webHidden/>
              </w:rPr>
              <w:tab/>
            </w:r>
            <w:r w:rsidR="00C769DD">
              <w:rPr>
                <w:noProof/>
                <w:webHidden/>
              </w:rPr>
              <w:fldChar w:fldCharType="begin"/>
            </w:r>
            <w:r w:rsidR="00C769DD">
              <w:rPr>
                <w:noProof/>
                <w:webHidden/>
              </w:rPr>
              <w:instrText xml:space="preserve"> PAGEREF _Toc497744802 \h </w:instrText>
            </w:r>
            <w:r w:rsidR="00C769DD">
              <w:rPr>
                <w:noProof/>
                <w:webHidden/>
              </w:rPr>
            </w:r>
            <w:r w:rsidR="00C769DD">
              <w:rPr>
                <w:noProof/>
                <w:webHidden/>
              </w:rPr>
              <w:fldChar w:fldCharType="separate"/>
            </w:r>
            <w:r w:rsidR="00C90272">
              <w:rPr>
                <w:noProof/>
                <w:webHidden/>
              </w:rPr>
              <w:t>5</w:t>
            </w:r>
            <w:r w:rsidR="00C769DD"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5069B9" w:rsidRDefault="008337BA" w:rsidP="000B5162">
      <w:pPr>
        <w:pStyle w:val="Heading1"/>
        <w:tabs>
          <w:tab w:val="left" w:pos="4185"/>
        </w:tabs>
      </w:pPr>
      <w:bookmarkStart w:id="3" w:name="_Toc497744796"/>
      <w:r w:rsidRPr="00043578">
        <w:lastRenderedPageBreak/>
        <w:t>Overview</w:t>
      </w:r>
      <w:bookmarkEnd w:id="3"/>
      <w:r w:rsidR="000B5162">
        <w:tab/>
      </w:r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D54013">
      <w:pPr>
        <w:pStyle w:val="Heading1"/>
      </w:pPr>
      <w:bookmarkStart w:id="4" w:name="_3at9u9s4e0vp" w:colFirst="0" w:colLast="0"/>
      <w:bookmarkStart w:id="5" w:name="_4p7xi5bvhxdr" w:colFirst="0" w:colLast="0"/>
      <w:bookmarkStart w:id="6" w:name="_Toc497744797"/>
      <w:bookmarkEnd w:id="4"/>
      <w:bookmarkEnd w:id="5"/>
      <w:r>
        <w:t>Pre-requisites</w:t>
      </w:r>
      <w:bookmarkEnd w:id="6"/>
      <w:r>
        <w:t xml:space="preserve"> </w:t>
      </w:r>
    </w:p>
    <w:p w:rsidR="00E74DE8" w:rsidRDefault="00BE5145">
      <w:r>
        <w:t>OMNIA and B</w:t>
      </w:r>
      <w:r w:rsidR="006B2112">
        <w:t xml:space="preserve">est </w:t>
      </w:r>
      <w:r>
        <w:t>P</w:t>
      </w:r>
      <w:r w:rsidR="006B2112">
        <w:t>ractice</w:t>
      </w:r>
      <w:r>
        <w:t xml:space="preserve"> </w:t>
      </w:r>
      <w:r w:rsidR="00D54013">
        <w:t>need to</w:t>
      </w:r>
      <w:r>
        <w:t xml:space="preserve"> be installed and setup as</w:t>
      </w:r>
      <w:r w:rsidR="00E74DE8">
        <w:t xml:space="preserve"> suggested by the manufactures. </w:t>
      </w:r>
    </w:p>
    <w:p w:rsidR="005069B9" w:rsidRDefault="006B2112">
      <w:r>
        <w:t>S</w:t>
      </w:r>
      <w:r w:rsidR="00E74DE8">
        <w:t>oftware versions</w:t>
      </w:r>
      <w:r w:rsidR="00D54013">
        <w:t>:</w:t>
      </w:r>
    </w:p>
    <w:p w:rsidR="00C323BB" w:rsidRDefault="00D54013" w:rsidP="00C323BB">
      <w:pPr>
        <w:pStyle w:val="ListParagraph"/>
        <w:numPr>
          <w:ilvl w:val="0"/>
          <w:numId w:val="3"/>
        </w:numPr>
      </w:pPr>
      <w:r>
        <w:t>OMNIA v1.6.3</w:t>
      </w:r>
      <w:r w:rsidR="00C323BB">
        <w:t xml:space="preserve"> or higher (OCP v0.4)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  <w:r w:rsidR="00C323BB">
        <w:t xml:space="preserve"> (BP API v1.0.6)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BE1FA0" w:rsidRDefault="00BE1FA0" w:rsidP="00BE1FA0">
      <w:pPr>
        <w:pStyle w:val="Heading1"/>
      </w:pPr>
      <w:bookmarkStart w:id="7" w:name="_Toc497744798"/>
      <w:r>
        <w:t>Installation Procedure</w:t>
      </w:r>
      <w:bookmarkEnd w:id="7"/>
    </w:p>
    <w:p w:rsidR="00BE1FA0" w:rsidRDefault="00BE1FA0" w:rsidP="00BE1FA0">
      <w:r>
        <w:t>Follow procedure below:</w:t>
      </w:r>
    </w:p>
    <w:p w:rsidR="00BE1FA0" w:rsidRDefault="00BE1FA0" w:rsidP="00BE1FA0">
      <w:pPr>
        <w:pStyle w:val="ListParagraph"/>
        <w:numPr>
          <w:ilvl w:val="0"/>
          <w:numId w:val="7"/>
        </w:numPr>
      </w:pPr>
      <w:r>
        <w:t xml:space="preserve">Right click and run as admin the </w:t>
      </w:r>
      <w:r w:rsidRPr="00BE1FA0">
        <w:rPr>
          <w:b/>
        </w:rPr>
        <w:t>Setup.exe</w:t>
      </w:r>
      <w:r>
        <w:t xml:space="preserve"> file</w:t>
      </w:r>
    </w:p>
    <w:p w:rsidR="00BE1FA0" w:rsidRDefault="00BE1FA0" w:rsidP="00BE1FA0">
      <w:pPr>
        <w:pStyle w:val="ListParagraph"/>
        <w:numPr>
          <w:ilvl w:val="0"/>
          <w:numId w:val="7"/>
        </w:numPr>
      </w:pPr>
      <w:r>
        <w:t>Follow instruction clicking Next</w:t>
      </w:r>
    </w:p>
    <w:p w:rsidR="00BE1FA0" w:rsidRDefault="00BE1FA0" w:rsidP="00BE1FA0">
      <w:pPr>
        <w:pStyle w:val="ListParagraph"/>
        <w:numPr>
          <w:ilvl w:val="0"/>
          <w:numId w:val="7"/>
        </w:numPr>
      </w:pPr>
      <w:r>
        <w:t xml:space="preserve">The </w:t>
      </w:r>
      <w:r w:rsidRPr="00BE1FA0">
        <w:rPr>
          <w:b/>
        </w:rPr>
        <w:t>AppConfig</w:t>
      </w:r>
      <w:r>
        <w:rPr>
          <w:b/>
        </w:rPr>
        <w:t xml:space="preserve"> </w:t>
      </w:r>
      <w:r>
        <w:t>program will be started automatically after the installation to setup Best Practice registry and the OCP of Omnia. The setting</w:t>
      </w:r>
      <w:r w:rsidR="0010405C">
        <w:t xml:space="preserve"> details </w:t>
      </w:r>
      <w:r>
        <w:t>are shown</w:t>
      </w:r>
      <w:r w:rsidR="0010405C">
        <w:t xml:space="preserve"> during the installation</w:t>
      </w:r>
      <w:r>
        <w:t xml:space="preserve"> </w:t>
      </w:r>
      <w:r w:rsidR="0010405C">
        <w:t xml:space="preserve">and saved in the autoConfigLog.txt in </w:t>
      </w:r>
      <w:r w:rsidR="0010405C" w:rsidRPr="0010405C">
        <w:rPr>
          <w:i/>
          <w:u w:val="single"/>
        </w:rPr>
        <w:t>%PUBLIC%/Documents/BpOmniaBridge</w:t>
      </w:r>
      <w:r w:rsidR="0010405C">
        <w:t xml:space="preserve"> (double check it with Appendix A and B in case of issue)</w:t>
      </w:r>
    </w:p>
    <w:p w:rsidR="0010405C" w:rsidRDefault="0010405C" w:rsidP="00BE1FA0">
      <w:pPr>
        <w:pStyle w:val="ListParagraph"/>
        <w:numPr>
          <w:ilvl w:val="0"/>
          <w:numId w:val="7"/>
        </w:numPr>
      </w:pPr>
      <w:r>
        <w:t>Create new user login in Omnia</w:t>
      </w:r>
      <w:r w:rsidR="00674EF4">
        <w:t xml:space="preserve"> (the bridge will use this credentia</w:t>
      </w:r>
      <w:r w:rsidR="00295015">
        <w:t>l</w:t>
      </w:r>
      <w:r w:rsidR="000B5162">
        <w:t>s</w:t>
      </w:r>
      <w:r w:rsidR="00295015">
        <w:t>)</w:t>
      </w:r>
      <w:r>
        <w:t>: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10405C" w:rsidRPr="001F543D" w:rsidRDefault="0010405C" w:rsidP="0010405C">
      <w:pPr>
        <w:pStyle w:val="ListParagraph"/>
        <w:numPr>
          <w:ilvl w:val="1"/>
          <w:numId w:val="7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>Fill the form with:</w:t>
      </w:r>
    </w:p>
    <w:p w:rsidR="0010405C" w:rsidRPr="001F543D" w:rsidRDefault="0010405C" w:rsidP="0010405C">
      <w:pPr>
        <w:pStyle w:val="ListParagraph"/>
        <w:numPr>
          <w:ilvl w:val="2"/>
          <w:numId w:val="7"/>
        </w:numPr>
      </w:pPr>
      <w:r>
        <w:t xml:space="preserve">Username -&gt; </w:t>
      </w:r>
      <w:r>
        <w:rPr>
          <w:b/>
          <w:i/>
        </w:rPr>
        <w:t>ocp</w:t>
      </w:r>
    </w:p>
    <w:p w:rsidR="0010405C" w:rsidRPr="001F543D" w:rsidRDefault="0010405C" w:rsidP="0010405C">
      <w:pPr>
        <w:pStyle w:val="ListParagraph"/>
        <w:numPr>
          <w:ilvl w:val="2"/>
          <w:numId w:val="7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0405C" w:rsidRPr="001F543D" w:rsidRDefault="0010405C" w:rsidP="0010405C">
      <w:pPr>
        <w:pStyle w:val="ListParagraph"/>
        <w:numPr>
          <w:ilvl w:val="2"/>
          <w:numId w:val="7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0405C" w:rsidRPr="001F543D" w:rsidRDefault="0010405C" w:rsidP="0010405C">
      <w:pPr>
        <w:pStyle w:val="ListParagraph"/>
        <w:numPr>
          <w:ilvl w:val="2"/>
          <w:numId w:val="7"/>
        </w:numPr>
      </w:pPr>
      <w:r>
        <w:t xml:space="preserve">Checked </w:t>
      </w:r>
      <w:r>
        <w:rPr>
          <w:b/>
          <w:i/>
        </w:rPr>
        <w:t>PWD never expires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and </w:t>
      </w:r>
      <w:r w:rsidRPr="000443CE">
        <w:rPr>
          <w:b/>
          <w:i/>
        </w:rPr>
        <w:t>Physician</w:t>
      </w:r>
      <w:r>
        <w:t xml:space="preserve"> as roles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>Logout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 xml:space="preserve">Type </w:t>
      </w:r>
      <w:r w:rsidRPr="001F543D">
        <w:rPr>
          <w:b/>
          <w:i/>
        </w:rPr>
        <w:t>ocp</w:t>
      </w:r>
      <w:r>
        <w:t xml:space="preserve"> as username and click Login</w:t>
      </w:r>
    </w:p>
    <w:p w:rsidR="0010405C" w:rsidRDefault="0010405C" w:rsidP="0010405C">
      <w:pPr>
        <w:pStyle w:val="ListParagraph"/>
        <w:numPr>
          <w:ilvl w:val="1"/>
          <w:numId w:val="7"/>
        </w:numPr>
      </w:pPr>
      <w:r>
        <w:t xml:space="preserve">Insert as password and confirm password </w:t>
      </w:r>
      <w:r>
        <w:rPr>
          <w:b/>
          <w:i/>
        </w:rPr>
        <w:t xml:space="preserve">bp </w:t>
      </w:r>
      <w:r>
        <w:t>and click OK</w:t>
      </w:r>
    </w:p>
    <w:p w:rsidR="00BE1FA0" w:rsidRDefault="00BE1FA0" w:rsidP="00BE1FA0">
      <w:pPr>
        <w:pStyle w:val="Heading1"/>
      </w:pPr>
      <w:bookmarkStart w:id="8" w:name="_Toc497744799"/>
      <w:r>
        <w:lastRenderedPageBreak/>
        <w:t xml:space="preserve">How </w:t>
      </w:r>
      <w:r w:rsidR="000B5162">
        <w:t>to</w:t>
      </w:r>
      <w:r>
        <w:t xml:space="preserve"> Use It</w:t>
      </w:r>
      <w:bookmarkEnd w:id="8"/>
    </w:p>
    <w:p w:rsidR="000B5162" w:rsidRDefault="000B5162" w:rsidP="000B5162">
      <w:r>
        <w:t>Follow procedure below:</w:t>
      </w:r>
    </w:p>
    <w:p w:rsidR="000B5162" w:rsidRDefault="000B5162" w:rsidP="000B5162">
      <w:pPr>
        <w:pStyle w:val="ListParagraph"/>
        <w:numPr>
          <w:ilvl w:val="0"/>
          <w:numId w:val="8"/>
        </w:numPr>
      </w:pPr>
      <w:r>
        <w:t>Create or open patient in Best Practice</w:t>
      </w:r>
    </w:p>
    <w:p w:rsidR="009D5CAE" w:rsidRDefault="009D5CAE" w:rsidP="009D5CAE">
      <w:pPr>
        <w:pStyle w:val="ListParagraph"/>
        <w:numPr>
          <w:ilvl w:val="1"/>
          <w:numId w:val="8"/>
        </w:numPr>
      </w:pPr>
      <w:r>
        <w:t>Make sure to add/set the DOB, gender and ethnicity</w:t>
      </w:r>
    </w:p>
    <w:p w:rsidR="009D5CAE" w:rsidRDefault="000B5162" w:rsidP="000B5162">
      <w:pPr>
        <w:pStyle w:val="ListParagraph"/>
        <w:numPr>
          <w:ilvl w:val="0"/>
          <w:numId w:val="8"/>
        </w:numPr>
      </w:pPr>
      <w:r>
        <w:t xml:space="preserve">Click Utilities/Spirometry </w:t>
      </w:r>
    </w:p>
    <w:p w:rsidR="009D5CAE" w:rsidRDefault="009D5CAE" w:rsidP="009D5CAE">
      <w:pPr>
        <w:pStyle w:val="ListParagraph"/>
        <w:numPr>
          <w:ilvl w:val="1"/>
          <w:numId w:val="8"/>
        </w:numPr>
      </w:pPr>
      <w:r>
        <w:t>The Bp/Omnia Bridge should be called at this point</w:t>
      </w:r>
    </w:p>
    <w:p w:rsidR="009D5CAE" w:rsidRPr="009D5CAE" w:rsidRDefault="009D5CAE" w:rsidP="009D5CAE">
      <w:pPr>
        <w:pStyle w:val="ListParagraph"/>
        <w:numPr>
          <w:ilvl w:val="1"/>
          <w:numId w:val="8"/>
        </w:numPr>
      </w:pPr>
      <w:r>
        <w:rPr>
          <w:b/>
        </w:rPr>
        <w:t>While the bridge software is running, BP can’t be used. Close the bridge software in case the test doesn’t need to be performed</w:t>
      </w:r>
    </w:p>
    <w:p w:rsidR="009D5CAE" w:rsidRDefault="009D5CAE" w:rsidP="009D5CAE">
      <w:pPr>
        <w:pStyle w:val="ListParagraph"/>
        <w:numPr>
          <w:ilvl w:val="1"/>
          <w:numId w:val="8"/>
        </w:numPr>
      </w:pPr>
      <w:r>
        <w:t>The bridge will login in Omnia which will be highlighted, make sure to click the OK button on the right end inside if shown</w:t>
      </w:r>
    </w:p>
    <w:p w:rsidR="000B5162" w:rsidRDefault="009D5CAE" w:rsidP="000B5162">
      <w:pPr>
        <w:pStyle w:val="ListParagraph"/>
        <w:numPr>
          <w:ilvl w:val="0"/>
          <w:numId w:val="8"/>
        </w:numPr>
      </w:pPr>
      <w:r>
        <w:fldChar w:fldCharType="begin"/>
      </w:r>
      <w:r>
        <w:instrText xml:space="preserve"> REF _Ref497742576 \r \p \h </w:instrText>
      </w:r>
      <w:r>
        <w:fldChar w:fldCharType="separate"/>
      </w:r>
      <w:r w:rsidR="00C90272">
        <w:rPr>
          <w:b/>
          <w:bCs/>
          <w:lang w:val="en-US"/>
        </w:rPr>
        <w:t>Error! Reference source not found.</w:t>
      </w:r>
      <w:r>
        <w:fldChar w:fldCharType="end"/>
      </w:r>
      <w:r>
        <w:t xml:space="preserve"> Wait until the Patient and Visit Card are populated on the top bar</w:t>
      </w:r>
      <w:r w:rsidR="00C632C1">
        <w:t>, minimize (</w:t>
      </w:r>
      <w:r w:rsidR="00C769DD">
        <w:t xml:space="preserve">do </w:t>
      </w:r>
      <w:r w:rsidR="00C632C1">
        <w:t>not close</w:t>
      </w:r>
      <w:r w:rsidR="00C769DD">
        <w:t xml:space="preserve"> it</w:t>
      </w:r>
      <w:r w:rsidR="00C632C1">
        <w:t>) the bridge if required</w:t>
      </w:r>
    </w:p>
    <w:p w:rsidR="00C769DD" w:rsidRDefault="00C769DD" w:rsidP="000B5162">
      <w:pPr>
        <w:pStyle w:val="ListParagraph"/>
        <w:numPr>
          <w:ilvl w:val="0"/>
          <w:numId w:val="8"/>
        </w:numPr>
      </w:pPr>
      <w:r>
        <w:t>Double check Patient/Visit card data</w:t>
      </w:r>
    </w:p>
    <w:p w:rsidR="009D5CAE" w:rsidRDefault="009D5CAE" w:rsidP="000B5162">
      <w:pPr>
        <w:pStyle w:val="ListParagraph"/>
        <w:numPr>
          <w:ilvl w:val="0"/>
          <w:numId w:val="8"/>
        </w:numPr>
      </w:pPr>
      <w:r>
        <w:t>Go ahead and perform the test as per usual (Pre and Post)</w:t>
      </w:r>
    </w:p>
    <w:p w:rsidR="009D5CAE" w:rsidRPr="00C632C1" w:rsidRDefault="009D5CAE" w:rsidP="00E70AB4">
      <w:pPr>
        <w:pStyle w:val="ListParagraph"/>
        <w:numPr>
          <w:ilvl w:val="0"/>
          <w:numId w:val="8"/>
        </w:numPr>
      </w:pPr>
      <w:r>
        <w:t xml:space="preserve">Click on the windows button </w:t>
      </w:r>
      <w:r>
        <w:rPr>
          <w:noProof/>
        </w:rPr>
        <w:drawing>
          <wp:inline distT="0" distB="0" distL="0" distR="0">
            <wp:extent cx="866775" cy="628650"/>
            <wp:effectExtent l="0" t="0" r="9525" b="0"/>
            <wp:docPr id="2" name="Picture 2" descr="A close up of a speak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minimize Omnia</w:t>
      </w:r>
      <w:r w:rsidR="00C769DD">
        <w:t xml:space="preserve"> (do not close it)</w:t>
      </w:r>
      <w:r>
        <w:t xml:space="preserve"> and</w:t>
      </w:r>
      <w:r w:rsidR="00C632C1">
        <w:t xml:space="preserve"> click on the Bridge icon </w:t>
      </w:r>
      <w:r w:rsidR="00C632C1">
        <w:rPr>
          <w:noProof/>
        </w:rPr>
        <w:drawing>
          <wp:inline distT="0" distB="0" distL="0" distR="0" wp14:anchorId="475D5402" wp14:editId="3AFCA775">
            <wp:extent cx="333375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15" t="14170" r="21482" b="17004"/>
                    <a:stretch/>
                  </pic:blipFill>
                  <pic:spPr bwMode="auto">
                    <a:xfrm>
                      <a:off x="0" y="0"/>
                      <a:ext cx="336509" cy="32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32C1">
        <w:t xml:space="preserve"> in the task bar and click </w:t>
      </w:r>
      <w:r w:rsidR="00C632C1" w:rsidRPr="00E70AB4">
        <w:rPr>
          <w:b/>
        </w:rPr>
        <w:t>Save T</w:t>
      </w:r>
      <w:bookmarkStart w:id="9" w:name="_GoBack"/>
      <w:bookmarkEnd w:id="9"/>
      <w:r w:rsidR="00C632C1" w:rsidRPr="00E70AB4">
        <w:rPr>
          <w:b/>
        </w:rPr>
        <w:t>ests</w:t>
      </w:r>
    </w:p>
    <w:p w:rsidR="00C632C1" w:rsidRDefault="00C632C1" w:rsidP="00C632C1">
      <w:pPr>
        <w:pStyle w:val="ListParagraph"/>
        <w:numPr>
          <w:ilvl w:val="1"/>
          <w:numId w:val="8"/>
        </w:numPr>
      </w:pPr>
      <w:r>
        <w:t>Wait while the bridge elaborates the data and generat</w:t>
      </w:r>
      <w:r w:rsidR="00C769DD">
        <w:t>es</w:t>
      </w:r>
      <w:r>
        <w:t xml:space="preserve"> the report</w:t>
      </w:r>
      <w:r w:rsidR="00C769DD">
        <w:t xml:space="preserve"> in pdf</w:t>
      </w:r>
    </w:p>
    <w:p w:rsidR="00C632C1" w:rsidRDefault="00C632C1" w:rsidP="00C632C1">
      <w:pPr>
        <w:pStyle w:val="ListParagraph"/>
        <w:numPr>
          <w:ilvl w:val="1"/>
          <w:numId w:val="8"/>
        </w:numPr>
      </w:pPr>
      <w:r w:rsidRPr="00C632C1">
        <w:rPr>
          <w:b/>
        </w:rPr>
        <w:t>Data successfully saved</w:t>
      </w:r>
      <w:r>
        <w:t xml:space="preserve"> should be shown at the end of the process</w:t>
      </w:r>
    </w:p>
    <w:p w:rsidR="00ED354D" w:rsidRDefault="00ED354D" w:rsidP="00C632C1">
      <w:pPr>
        <w:pStyle w:val="ListParagraph"/>
        <w:numPr>
          <w:ilvl w:val="1"/>
          <w:numId w:val="8"/>
        </w:numPr>
      </w:pPr>
      <w:r>
        <w:t>Clicking OK will close the bridge, so Best Practice can be used again</w:t>
      </w:r>
    </w:p>
    <w:p w:rsidR="00C632C1" w:rsidRDefault="00C632C1" w:rsidP="00C632C1">
      <w:pPr>
        <w:pStyle w:val="ListParagraph"/>
        <w:numPr>
          <w:ilvl w:val="0"/>
          <w:numId w:val="8"/>
        </w:numPr>
      </w:pPr>
      <w:r>
        <w:rPr>
          <w:b/>
        </w:rPr>
        <w:t>Results in Best Practice</w:t>
      </w:r>
      <w:r>
        <w:t>:</w:t>
      </w:r>
    </w:p>
    <w:p w:rsidR="00C632C1" w:rsidRDefault="00C632C1" w:rsidP="00C632C1">
      <w:pPr>
        <w:pStyle w:val="ListParagraph"/>
        <w:numPr>
          <w:ilvl w:val="1"/>
          <w:numId w:val="8"/>
        </w:numPr>
      </w:pPr>
      <w:r>
        <w:t>The PEFR is shown under Observation</w:t>
      </w:r>
    </w:p>
    <w:p w:rsidR="00C769DD" w:rsidRDefault="00C632C1" w:rsidP="00C769DD">
      <w:pPr>
        <w:pStyle w:val="ListParagraph"/>
        <w:numPr>
          <w:ilvl w:val="1"/>
          <w:numId w:val="8"/>
        </w:numPr>
      </w:pPr>
      <w:r>
        <w:t xml:space="preserve">The pdf report is saved under Clinical </w:t>
      </w:r>
      <w:r w:rsidR="005A7C82">
        <w:t>i</w:t>
      </w:r>
      <w:r>
        <w:t>mages</w:t>
      </w:r>
      <w:r w:rsidR="00C769DD">
        <w:t xml:space="preserve"> (to customize the pdf report, refer to Omnia User Manual)</w:t>
      </w:r>
    </w:p>
    <w:p w:rsidR="00083ED6" w:rsidRDefault="00083ED6">
      <w:pPr>
        <w:rPr>
          <w:rFonts w:ascii="PT Sans Narrow" w:eastAsia="PT Sans Narrow" w:hAnsi="PT Sans Narrow" w:cs="PT Sans Narrow"/>
          <w:b/>
          <w:color w:val="000000" w:themeColor="text1"/>
          <w:sz w:val="36"/>
          <w:szCs w:val="36"/>
        </w:rPr>
      </w:pPr>
      <w:r>
        <w:br w:type="page"/>
      </w:r>
    </w:p>
    <w:p w:rsidR="00CC0A3B" w:rsidRDefault="00BE1FA0" w:rsidP="00CC0A3B">
      <w:pPr>
        <w:pStyle w:val="Heading1"/>
      </w:pPr>
      <w:bookmarkStart w:id="10" w:name="_Toc497744800"/>
      <w:r>
        <w:lastRenderedPageBreak/>
        <w:t>Appendix A – Best Practice Settings</w:t>
      </w:r>
      <w:bookmarkEnd w:id="10"/>
    </w:p>
    <w:p w:rsidR="00CC0A3B" w:rsidRDefault="00CC0A3B" w:rsidP="00CC0A3B">
      <w:r>
        <w:t>As per documentation provided by manufacturer the BP register need</w:t>
      </w:r>
      <w:r w:rsidR="00F04B89">
        <w:t>s</w:t>
      </w:r>
      <w:r>
        <w:t xml:space="preserve"> to</w:t>
      </w:r>
      <w:r w:rsidR="00F04B89">
        <w:t xml:space="preserve"> be</w:t>
      </w:r>
      <w:r>
        <w:t xml:space="preserve"> setup in order to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"SpiroPath" = ”path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"SpiroClass" =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"SpiroName"= </w:t>
      </w:r>
      <w:r w:rsidRPr="00F64FCE">
        <w:rPr>
          <w:rFonts w:ascii="Calibri" w:eastAsiaTheme="minorEastAsia" w:hAnsi="Calibri" w:cs="Calibri"/>
        </w:rPr>
        <w:t>BP - OMNIA Bridge</w:t>
      </w:r>
    </w:p>
    <w:p w:rsidR="00BE1FA0" w:rsidRDefault="00BE1FA0" w:rsidP="00BE1FA0">
      <w:pPr>
        <w:pStyle w:val="Heading1"/>
      </w:pPr>
      <w:bookmarkStart w:id="11" w:name="_Toc497744801"/>
      <w:r>
        <w:t>Appendix B – Omnia Settings</w:t>
      </w:r>
      <w:bookmarkEnd w:id="11"/>
    </w:p>
    <w:p w:rsidR="009B7150" w:rsidRDefault="00CF0EC2" w:rsidP="008409F9">
      <w:r>
        <w:t>The bridge uses O</w:t>
      </w:r>
      <w:r w:rsidR="008409F9">
        <w:t xml:space="preserve">mnia </w:t>
      </w:r>
      <w:r>
        <w:t>C</w:t>
      </w:r>
      <w:r w:rsidR="008409F9">
        <w:t xml:space="preserve">ontrol </w:t>
      </w:r>
      <w:r>
        <w:t>P</w:t>
      </w:r>
      <w:r w:rsidR="008409F9">
        <w:t>rotocol</w:t>
      </w:r>
      <w:r>
        <w:t xml:space="preserve"> </w:t>
      </w:r>
      <w:r w:rsidR="008409F9">
        <w:t xml:space="preserve">that needs to be enabled in the file </w:t>
      </w:r>
      <w:r w:rsidR="008409F9" w:rsidRPr="008409F9">
        <w:rPr>
          <w:i/>
        </w:rPr>
        <w:t>ACS.XML</w:t>
      </w:r>
      <w:r w:rsidR="008409F9">
        <w:t xml:space="preserve"> which can be found in the folder </w:t>
      </w:r>
      <w:r w:rsidR="008409F9" w:rsidRPr="008409F9">
        <w:rPr>
          <w:i/>
          <w:u w:val="single"/>
        </w:rPr>
        <w:t>%Public%\Document\Cosmed\CosmedLab</w:t>
      </w:r>
      <w:r w:rsidR="008409F9" w:rsidRPr="008409F9">
        <w:t>. In the ACS.XML file, go to the &lt;Bridge&gt; node. Under this node, the &lt;Control&gt; node controls the configuration of the</w:t>
      </w:r>
      <w:r w:rsidR="008409F9">
        <w:t xml:space="preserve"> </w:t>
      </w:r>
      <w:r w:rsidR="008409F9" w:rsidRPr="008409F9">
        <w:t xml:space="preserve">Omnia Control Protocol. Please edit the </w:t>
      </w:r>
      <w:r w:rsidR="009B7150">
        <w:t xml:space="preserve">file as </w:t>
      </w:r>
      <w:r w:rsidR="008409F9" w:rsidRPr="008409F9">
        <w:t>follow</w:t>
      </w:r>
      <w:r w:rsidR="009B7150">
        <w:t xml:space="preserve"> </w:t>
      </w:r>
      <w:r w:rsidR="008409F9" w:rsidRPr="008409F9">
        <w:t xml:space="preserve">and </w:t>
      </w:r>
      <w:r w:rsidR="008409F9" w:rsidRPr="008409F9">
        <w:rPr>
          <w:b/>
        </w:rPr>
        <w:t>DO NOT TOUCH ANYTHING ELSE</w:t>
      </w:r>
      <w:r w:rsidR="009B7150">
        <w:t xml:space="preserve">. </w:t>
      </w:r>
    </w:p>
    <w:p w:rsidR="008409F9" w:rsidRPr="008409F9" w:rsidRDefault="008409F9" w:rsidP="008409F9">
      <w:r w:rsidRPr="008409F9">
        <w:t xml:space="preserve"> &lt;Bridge&gt; </w:t>
      </w:r>
    </w:p>
    <w:p w:rsidR="008409F9" w:rsidRPr="008409F9" w:rsidRDefault="008409F9" w:rsidP="008409F9">
      <w:r w:rsidRPr="008409F9">
        <w:t xml:space="preserve">      &lt;Control </w:t>
      </w:r>
      <w:r w:rsidRPr="008409F9">
        <w:rPr>
          <w:b/>
        </w:rPr>
        <w:t>ID</w:t>
      </w:r>
      <w:r w:rsidRPr="008409F9">
        <w:t xml:space="preserve">="file" </w:t>
      </w:r>
      <w:r w:rsidRPr="008409F9">
        <w:rPr>
          <w:b/>
        </w:rPr>
        <w:t>Value</w:t>
      </w:r>
      <w:r w:rsidRPr="008409F9">
        <w:t xml:space="preserve">="xml" </w:t>
      </w:r>
      <w:r w:rsidRPr="008409F9">
        <w:rPr>
          <w:b/>
        </w:rPr>
        <w:t>Item2</w:t>
      </w:r>
      <w:r w:rsidRPr="008409F9">
        <w:t xml:space="preserve">="utf-8" </w:t>
      </w:r>
      <w:r w:rsidRPr="008409F9">
        <w:rPr>
          <w:b/>
        </w:rPr>
        <w:t>Item3</w:t>
      </w:r>
      <w:r w:rsidRPr="008409F9">
        <w:t>="</w:t>
      </w:r>
      <w:r w:rsidR="009B7150">
        <w:t>temp_files folder</w:t>
      </w:r>
      <w:r>
        <w:t xml:space="preserve">" </w:t>
      </w:r>
      <w:r w:rsidRPr="008409F9">
        <w:rPr>
          <w:b/>
        </w:rPr>
        <w:t>Item4</w:t>
      </w:r>
      <w:r w:rsidRPr="008409F9">
        <w:t xml:space="preserve">="OmniaXB" /&gt; </w:t>
      </w:r>
    </w:p>
    <w:p w:rsidR="008409F9" w:rsidRDefault="008409F9" w:rsidP="008409F9">
      <w:r w:rsidRPr="008409F9">
        <w:t xml:space="preserve">  &lt;/Bridge&gt;</w:t>
      </w:r>
    </w:p>
    <w:p w:rsidR="008409F9" w:rsidRPr="008409F9" w:rsidRDefault="008409F9" w:rsidP="008409F9">
      <w:r>
        <w:t xml:space="preserve">The </w:t>
      </w:r>
      <w:r w:rsidRPr="008409F9">
        <w:rPr>
          <w:b/>
        </w:rPr>
        <w:t>item3</w:t>
      </w:r>
      <w:r>
        <w:rPr>
          <w:b/>
        </w:rPr>
        <w:t xml:space="preserve"> </w:t>
      </w:r>
      <w:r>
        <w:t xml:space="preserve">must be the folder where the Omnia and the bridge create/read/delete the files and it must be: </w:t>
      </w:r>
      <w:r w:rsidRPr="008409F9">
        <w:rPr>
          <w:i/>
          <w:u w:val="single"/>
        </w:rPr>
        <w:t>%Public%\Document\</w:t>
      </w:r>
      <w:r>
        <w:rPr>
          <w:i/>
          <w:u w:val="single"/>
        </w:rPr>
        <w:t>BpOmniaBridge</w:t>
      </w:r>
      <w:r w:rsidRPr="008409F9">
        <w:rPr>
          <w:i/>
          <w:u w:val="single"/>
        </w:rPr>
        <w:t>\</w:t>
      </w:r>
      <w:r>
        <w:rPr>
          <w:i/>
          <w:u w:val="single"/>
        </w:rPr>
        <w:t>temp_files</w:t>
      </w:r>
    </w:p>
    <w:p w:rsidR="00BF34F0" w:rsidRDefault="008409F9" w:rsidP="00F64FCE">
      <w:r>
        <w:t>Furthermore, t</w:t>
      </w:r>
      <w:r w:rsidR="00BF34F0">
        <w:t xml:space="preserve">he bridge needs to login </w:t>
      </w:r>
      <w:r w:rsidR="00820BEA">
        <w:t xml:space="preserve">in OMNIA </w:t>
      </w:r>
      <w:r w:rsidR="00BF34F0">
        <w:t>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r>
        <w:rPr>
          <w:b/>
          <w:i/>
        </w:rPr>
        <w:t>ocp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lastRenderedPageBreak/>
        <w:t xml:space="preserve">Select </w:t>
      </w:r>
      <w:r w:rsidRPr="001F543D">
        <w:rPr>
          <w:b/>
          <w:i/>
        </w:rPr>
        <w:t>PFT Technicians</w:t>
      </w:r>
      <w:r>
        <w:t xml:space="preserve"> </w:t>
      </w:r>
      <w:r w:rsidR="000443CE">
        <w:t xml:space="preserve">and </w:t>
      </w:r>
      <w:r w:rsidR="000443CE" w:rsidRPr="000443CE">
        <w:rPr>
          <w:b/>
          <w:i/>
        </w:rPr>
        <w:t>Physician</w:t>
      </w:r>
      <w:r w:rsidR="000443CE">
        <w:t xml:space="preserve"> </w:t>
      </w:r>
      <w:r>
        <w:t>as role</w:t>
      </w:r>
      <w:r w:rsidR="00CF31AB">
        <w:t>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r w:rsidRPr="001F543D">
        <w:rPr>
          <w:b/>
          <w:i/>
        </w:rPr>
        <w:t>ocp</w:t>
      </w:r>
      <w:r>
        <w:t xml:space="preserve"> as username and click Login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r>
        <w:rPr>
          <w:b/>
          <w:i/>
        </w:rPr>
        <w:t xml:space="preserve">bp </w:t>
      </w:r>
      <w:r>
        <w:t>and click OK</w:t>
      </w:r>
    </w:p>
    <w:p w:rsidR="009D5D4A" w:rsidRDefault="009D5D4A" w:rsidP="009D5D4A">
      <w:pPr>
        <w:pStyle w:val="Heading1"/>
      </w:pPr>
      <w:bookmarkStart w:id="12" w:name="_Toc497744802"/>
      <w:r>
        <w:t>Appendix C - Bp/Omnia Bridge Settings</w:t>
      </w:r>
      <w:bookmarkEnd w:id="12"/>
    </w:p>
    <w:p w:rsidR="009D5D4A" w:rsidRDefault="009D5D4A" w:rsidP="009D5D4A">
      <w:r>
        <w:t>The settings are saved in the file:</w:t>
      </w:r>
    </w:p>
    <w:p w:rsidR="009D5D4A" w:rsidRPr="00ED354D" w:rsidRDefault="009D5D4A" w:rsidP="009D5D4A">
      <w:pPr>
        <w:rPr>
          <w:i/>
          <w:u w:val="single"/>
        </w:rPr>
      </w:pPr>
      <w:r w:rsidRPr="00ED354D">
        <w:rPr>
          <w:i/>
          <w:u w:val="single"/>
        </w:rPr>
        <w:t>[Program File]/COSMED/BpOmniaBridge/BpOmniaBridge.exe.config</w:t>
      </w:r>
    </w:p>
    <w:p w:rsidR="009D5D4A" w:rsidRDefault="009D5D4A" w:rsidP="009D5D4A">
      <w:r>
        <w:t xml:space="preserve">Where </w:t>
      </w:r>
      <w:r>
        <w:rPr>
          <w:i/>
          <w:u w:val="single"/>
        </w:rPr>
        <w:t>[Program File]</w:t>
      </w:r>
      <w:r>
        <w:t xml:space="preserve"> depends on</w:t>
      </w:r>
      <w:r w:rsidR="00C769DD">
        <w:t xml:space="preserve"> the</w:t>
      </w:r>
      <w:r>
        <w:t xml:space="preserve"> operative system.</w:t>
      </w:r>
    </w:p>
    <w:p w:rsidR="009D5D4A" w:rsidRDefault="009D5D4A" w:rsidP="009D5D4A">
      <w:pPr>
        <w:rPr>
          <w:noProof/>
        </w:rPr>
      </w:pPr>
      <w:r>
        <w:t xml:space="preserve">Open that file with a notepad or any test editor and </w:t>
      </w:r>
      <w:r>
        <w:rPr>
          <w:b/>
          <w:noProof/>
        </w:rPr>
        <w:t xml:space="preserve">ONLY EDIT THE VALUE </w:t>
      </w:r>
      <w:r>
        <w:rPr>
          <w:noProof/>
        </w:rPr>
        <w:t>of the following keys: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?&gt;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appSettings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OmniaPath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 w:rsidRPr="009D5D4A">
        <w:rPr>
          <w:rFonts w:ascii="Consolas" w:hAnsi="Consolas" w:cs="Consolas"/>
          <w:color w:val="000000"/>
          <w:sz w:val="16"/>
          <w:szCs w:val="16"/>
          <w:lang w:val="en-AU"/>
        </w:rPr>
        <w:t>"</w:t>
      </w:r>
      <w:r w:rsidRPr="009D5D4A">
        <w:rPr>
          <w:rFonts w:ascii="Consolas" w:hAnsi="Consolas" w:cs="Consolas"/>
          <w:color w:val="0000FF"/>
          <w:sz w:val="16"/>
          <w:szCs w:val="16"/>
          <w:lang w:val="en-AU"/>
        </w:rPr>
        <w:t>C:\Program Files (x86)\COSMED\Omnia\Standalone\CosmedLab.exe</w:t>
      </w:r>
      <w:r w:rsidRPr="009D5D4A">
        <w:rPr>
          <w:rFonts w:ascii="Consolas" w:hAnsi="Consolas" w:cs="Consolas"/>
          <w:color w:val="000000"/>
          <w:sz w:val="16"/>
          <w:szCs w:val="16"/>
          <w:lang w:val="en-AU"/>
        </w:rPr>
        <w:t>"</w:t>
      </w:r>
      <w:r w:rsidRPr="009D5D4A">
        <w:rPr>
          <w:rFonts w:ascii="Consolas" w:hAnsi="Consolas" w:cs="Consolas"/>
          <w:color w:val="0000FF"/>
          <w:sz w:val="16"/>
          <w:szCs w:val="16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/&gt;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SavePdfFiles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/&gt;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LogEnabled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/&gt;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appSettings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&gt;</w:t>
      </w:r>
    </w:p>
    <w:p w:rsidR="009D5D4A" w:rsidRDefault="009D5D4A" w:rsidP="009D5D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&gt;</w:t>
      </w:r>
    </w:p>
    <w:p w:rsidR="009D5D4A" w:rsidRPr="00C769DD" w:rsidRDefault="009D5D4A" w:rsidP="00C769DD">
      <w:pPr>
        <w:rPr>
          <w:color w:val="000000"/>
          <w:lang w:val="en-AU"/>
        </w:rPr>
      </w:pPr>
      <w:r w:rsidRPr="00C769DD">
        <w:rPr>
          <w:b/>
          <w:color w:val="000000"/>
          <w:lang w:val="en-AU"/>
        </w:rPr>
        <w:t>OmniaPath</w:t>
      </w:r>
      <w:r w:rsidRPr="00C769DD">
        <w:rPr>
          <w:color w:val="000000"/>
          <w:lang w:val="en-AU"/>
        </w:rPr>
        <w:t xml:space="preserve"> -&gt; used to run Omnia when clicking Utilities/Spirometry in BP</w:t>
      </w:r>
    </w:p>
    <w:p w:rsidR="009D5D4A" w:rsidRPr="00C769DD" w:rsidRDefault="009D5D4A" w:rsidP="00C769DD">
      <w:pPr>
        <w:rPr>
          <w:color w:val="000000"/>
          <w:lang w:val="en-AU"/>
        </w:rPr>
      </w:pPr>
      <w:r w:rsidRPr="00C769DD">
        <w:rPr>
          <w:b/>
          <w:color w:val="000000"/>
          <w:lang w:val="en-AU"/>
        </w:rPr>
        <w:t>SavePdfFiles</w:t>
      </w:r>
      <w:r w:rsidRPr="00C769DD">
        <w:rPr>
          <w:color w:val="000000"/>
          <w:lang w:val="en-AU"/>
        </w:rPr>
        <w:t xml:space="preserve"> -&gt; used to enable/disable the feature to save a copy of the report in the folder: </w:t>
      </w:r>
      <w:r w:rsidRPr="00C769DD">
        <w:rPr>
          <w:i/>
          <w:color w:val="000000"/>
          <w:u w:val="single"/>
          <w:lang w:val="en-AU"/>
        </w:rPr>
        <w:t>%PUBLIC%/Documents/BpOmniaBridge/pdf_files</w:t>
      </w:r>
    </w:p>
    <w:p w:rsidR="009D5D4A" w:rsidRPr="00C769DD" w:rsidRDefault="009D5D4A" w:rsidP="00C769DD">
      <w:pPr>
        <w:rPr>
          <w:b/>
          <w:color w:val="000000"/>
          <w:lang w:val="en-AU"/>
        </w:rPr>
      </w:pPr>
      <w:r w:rsidRPr="00C769DD">
        <w:rPr>
          <w:b/>
          <w:color w:val="000000"/>
          <w:lang w:val="en-AU"/>
        </w:rPr>
        <w:t xml:space="preserve">LogEnabled </w:t>
      </w:r>
      <w:r w:rsidRPr="00C769DD">
        <w:rPr>
          <w:color w:val="000000"/>
          <w:lang w:val="en-AU"/>
        </w:rPr>
        <w:t>-&gt; used to enable/disable the feature to log the bridge activities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DE2831">
      <w:headerReference w:type="default" r:id="rId11"/>
      <w:footerReference w:type="default" r:id="rId12"/>
      <w:headerReference w:type="first" r:id="rId13"/>
      <w:pgSz w:w="12240" w:h="15840"/>
      <w:pgMar w:top="1080" w:right="1440" w:bottom="1080" w:left="1440" w:header="0" w:footer="11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113" w:rsidRDefault="00712113">
      <w:pPr>
        <w:spacing w:before="0" w:line="240" w:lineRule="auto"/>
      </w:pPr>
      <w:r>
        <w:separator/>
      </w:r>
    </w:p>
  </w:endnote>
  <w:endnote w:type="continuationSeparator" w:id="0">
    <w:p w:rsidR="00712113" w:rsidRDefault="007121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54D" w:rsidRDefault="00ED3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2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354D" w:rsidRDefault="00ED3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113" w:rsidRDefault="00712113">
      <w:pPr>
        <w:spacing w:before="0" w:line="240" w:lineRule="auto"/>
      </w:pPr>
      <w:r>
        <w:separator/>
      </w:r>
    </w:p>
  </w:footnote>
  <w:footnote w:type="continuationSeparator" w:id="0">
    <w:p w:rsidR="00712113" w:rsidRDefault="007121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54D" w:rsidRDefault="00ED354D" w:rsidP="00DE2831">
    <w:pPr>
      <w:pStyle w:val="Subtitle"/>
      <w:jc w:val="right"/>
      <w:rPr>
        <w:color w:val="000000"/>
      </w:rPr>
    </w:pPr>
    <w:bookmarkStart w:id="13" w:name="_9nvcibv3gama" w:colFirst="0" w:colLast="0"/>
    <w:bookmarkEnd w:id="13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665480</wp:posOffset>
              </wp:positionV>
              <wp:extent cx="74104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104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F7733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2.4pt" to="526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" strokecolor="black [3213]" strokeweight=".5pt">
              <v:stroke joinstyle="miter"/>
            </v:line>
          </w:pict>
        </mc:Fallback>
      </mc:AlternateContent>
    </w:r>
    <w:r>
      <w:rPr>
        <w:color w:val="000000"/>
      </w:rPr>
      <w:t>BP/OMNIA Bridge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</w:t>
    </w:r>
  </w:p>
  <w:p w:rsidR="00ED354D" w:rsidRPr="00DE2831" w:rsidRDefault="00ED354D" w:rsidP="00DE2831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54D" w:rsidRDefault="00ED354D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E6150"/>
    <w:multiLevelType w:val="hybridMultilevel"/>
    <w:tmpl w:val="280CD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D42E9"/>
    <w:multiLevelType w:val="hybridMultilevel"/>
    <w:tmpl w:val="320A2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34FDD"/>
    <w:multiLevelType w:val="hybridMultilevel"/>
    <w:tmpl w:val="C9264A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7248"/>
    <w:multiLevelType w:val="hybridMultilevel"/>
    <w:tmpl w:val="B40E28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9B9"/>
    <w:rsid w:val="00043578"/>
    <w:rsid w:val="000443CE"/>
    <w:rsid w:val="00083ED6"/>
    <w:rsid w:val="000B5162"/>
    <w:rsid w:val="0010405C"/>
    <w:rsid w:val="001F543D"/>
    <w:rsid w:val="00295015"/>
    <w:rsid w:val="002D3950"/>
    <w:rsid w:val="005069B9"/>
    <w:rsid w:val="005A7C82"/>
    <w:rsid w:val="005D47D7"/>
    <w:rsid w:val="00674EF4"/>
    <w:rsid w:val="006B2112"/>
    <w:rsid w:val="00712113"/>
    <w:rsid w:val="00793471"/>
    <w:rsid w:val="007D1B83"/>
    <w:rsid w:val="00820BEA"/>
    <w:rsid w:val="008337BA"/>
    <w:rsid w:val="008409F9"/>
    <w:rsid w:val="008410BC"/>
    <w:rsid w:val="008D4842"/>
    <w:rsid w:val="00922970"/>
    <w:rsid w:val="009B7150"/>
    <w:rsid w:val="009D5CAE"/>
    <w:rsid w:val="009D5D4A"/>
    <w:rsid w:val="00BE1FA0"/>
    <w:rsid w:val="00BE5145"/>
    <w:rsid w:val="00BF34F0"/>
    <w:rsid w:val="00C127EA"/>
    <w:rsid w:val="00C323BB"/>
    <w:rsid w:val="00C632C1"/>
    <w:rsid w:val="00C769DD"/>
    <w:rsid w:val="00C90272"/>
    <w:rsid w:val="00CA392C"/>
    <w:rsid w:val="00CC0A3B"/>
    <w:rsid w:val="00CF0EC2"/>
    <w:rsid w:val="00CF31AB"/>
    <w:rsid w:val="00D54013"/>
    <w:rsid w:val="00DA013D"/>
    <w:rsid w:val="00DA4AFE"/>
    <w:rsid w:val="00DC09FA"/>
    <w:rsid w:val="00DD594A"/>
    <w:rsid w:val="00DE2831"/>
    <w:rsid w:val="00E04BE8"/>
    <w:rsid w:val="00E06F5D"/>
    <w:rsid w:val="00E25CEB"/>
    <w:rsid w:val="00E53037"/>
    <w:rsid w:val="00E70AB4"/>
    <w:rsid w:val="00E74DE8"/>
    <w:rsid w:val="00E95C9A"/>
    <w:rsid w:val="00EC4F03"/>
    <w:rsid w:val="00ED354D"/>
    <w:rsid w:val="00F04B89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30308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A288F-06C3-4592-9630-E83DE37B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29</cp:revision>
  <cp:lastPrinted>2017-11-06T04:34:00Z</cp:lastPrinted>
  <dcterms:created xsi:type="dcterms:W3CDTF">2017-08-16T04:35:00Z</dcterms:created>
  <dcterms:modified xsi:type="dcterms:W3CDTF">2017-11-06T04:34:00Z</dcterms:modified>
</cp:coreProperties>
</file>