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633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CC2F5D" w:rsidTr="003B2523">
        <w:tc>
          <w:tcPr>
            <w:tcW w:w="1809" w:type="dxa"/>
          </w:tcPr>
          <w:p w:rsidR="00CC2F5D" w:rsidRPr="005C19D4" w:rsidRDefault="00CC2F5D" w:rsidP="003B2523">
            <w:pPr>
              <w:rPr>
                <w:b/>
              </w:rPr>
            </w:pPr>
            <w:r w:rsidRPr="005C19D4">
              <w:rPr>
                <w:b/>
              </w:rPr>
              <w:t xml:space="preserve">Nombre: </w:t>
            </w:r>
          </w:p>
        </w:tc>
        <w:tc>
          <w:tcPr>
            <w:tcW w:w="6835" w:type="dxa"/>
          </w:tcPr>
          <w:p w:rsidR="00CC2F5D" w:rsidRDefault="00CC2F5D" w:rsidP="003B2523">
            <w:r>
              <w:t>Realizar traslación</w:t>
            </w:r>
            <w:r>
              <w:t xml:space="preserve"> / CUS-1</w:t>
            </w:r>
          </w:p>
        </w:tc>
      </w:tr>
      <w:tr w:rsidR="00CC2F5D" w:rsidTr="003B2523">
        <w:trPr>
          <w:trHeight w:val="60"/>
        </w:trPr>
        <w:tc>
          <w:tcPr>
            <w:tcW w:w="1809" w:type="dxa"/>
          </w:tcPr>
          <w:p w:rsidR="00CC2F5D" w:rsidRPr="005C19D4" w:rsidRDefault="00CC2F5D" w:rsidP="003B2523">
            <w:pPr>
              <w:rPr>
                <w:b/>
              </w:rPr>
            </w:pPr>
            <w:r w:rsidRPr="005C19D4">
              <w:rPr>
                <w:b/>
              </w:rPr>
              <w:t>Actor:</w:t>
            </w:r>
          </w:p>
        </w:tc>
        <w:tc>
          <w:tcPr>
            <w:tcW w:w="6835" w:type="dxa"/>
          </w:tcPr>
          <w:p w:rsidR="00CC2F5D" w:rsidRDefault="00CC2F5D" w:rsidP="003B2523">
            <w:r>
              <w:t>Usuario</w:t>
            </w:r>
          </w:p>
        </w:tc>
      </w:tr>
      <w:tr w:rsidR="00CC2F5D" w:rsidTr="003B2523">
        <w:tc>
          <w:tcPr>
            <w:tcW w:w="1809" w:type="dxa"/>
          </w:tcPr>
          <w:p w:rsidR="00CC2F5D" w:rsidRPr="005C19D4" w:rsidRDefault="00CC2F5D" w:rsidP="003B2523">
            <w:pPr>
              <w:rPr>
                <w:b/>
              </w:rPr>
            </w:pPr>
            <w:r w:rsidRPr="005C19D4">
              <w:rPr>
                <w:b/>
              </w:rPr>
              <w:t>Descripción:</w:t>
            </w:r>
          </w:p>
        </w:tc>
        <w:tc>
          <w:tcPr>
            <w:tcW w:w="6835" w:type="dxa"/>
          </w:tcPr>
          <w:p w:rsidR="00CC2F5D" w:rsidRDefault="00CC2F5D" w:rsidP="003B2523">
            <w:r>
              <w:t xml:space="preserve">Describe el movimiento de traslación que puede hacer el usuario en cada una de las escenas de la aplicación. </w:t>
            </w:r>
          </w:p>
        </w:tc>
      </w:tr>
      <w:tr w:rsidR="00CC2F5D" w:rsidTr="003B2523">
        <w:trPr>
          <w:trHeight w:val="1494"/>
        </w:trPr>
        <w:tc>
          <w:tcPr>
            <w:tcW w:w="1809" w:type="dxa"/>
          </w:tcPr>
          <w:p w:rsidR="00CC2F5D" w:rsidRPr="005C19D4" w:rsidRDefault="00CC2F5D" w:rsidP="003B2523">
            <w:pPr>
              <w:rPr>
                <w:b/>
              </w:rPr>
            </w:pPr>
            <w:r w:rsidRPr="005C19D4">
              <w:rPr>
                <w:b/>
              </w:rPr>
              <w:t>Flujo Principal:</w:t>
            </w:r>
          </w:p>
        </w:tc>
        <w:tc>
          <w:tcPr>
            <w:tcW w:w="683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02"/>
              <w:gridCol w:w="3302"/>
            </w:tblGrid>
            <w:tr w:rsidR="00CC2F5D" w:rsidTr="0065122A">
              <w:tc>
                <w:tcPr>
                  <w:tcW w:w="3302" w:type="dxa"/>
                  <w:shd w:val="clear" w:color="auto" w:fill="D9D9D9" w:themeFill="background1" w:themeFillShade="D9"/>
                </w:tcPr>
                <w:p w:rsidR="00CC2F5D" w:rsidRPr="005C19D4" w:rsidRDefault="00CC2F5D" w:rsidP="003B2523">
                  <w:pPr>
                    <w:framePr w:hSpace="141" w:wrap="around" w:hAnchor="margin" w:y="633"/>
                    <w:jc w:val="center"/>
                    <w:rPr>
                      <w:b/>
                    </w:rPr>
                  </w:pPr>
                  <w:r w:rsidRPr="005C19D4">
                    <w:rPr>
                      <w:b/>
                    </w:rPr>
                    <w:t>Eventos Actor</w:t>
                  </w:r>
                </w:p>
              </w:tc>
              <w:tc>
                <w:tcPr>
                  <w:tcW w:w="3302" w:type="dxa"/>
                  <w:shd w:val="clear" w:color="auto" w:fill="D9D9D9" w:themeFill="background1" w:themeFillShade="D9"/>
                </w:tcPr>
                <w:p w:rsidR="00CC2F5D" w:rsidRPr="005C19D4" w:rsidRDefault="00CC2F5D" w:rsidP="003B2523">
                  <w:pPr>
                    <w:framePr w:hSpace="141" w:wrap="around" w:hAnchor="margin" w:y="633"/>
                    <w:jc w:val="center"/>
                    <w:rPr>
                      <w:b/>
                    </w:rPr>
                  </w:pPr>
                  <w:r w:rsidRPr="005C19D4">
                    <w:rPr>
                      <w:b/>
                    </w:rPr>
                    <w:t>Eventos Sistema</w:t>
                  </w:r>
                </w:p>
              </w:tc>
            </w:tr>
            <w:tr w:rsidR="00CC2F5D" w:rsidTr="0065122A">
              <w:tc>
                <w:tcPr>
                  <w:tcW w:w="3302" w:type="dxa"/>
                </w:tcPr>
                <w:p w:rsidR="00CC2F5D" w:rsidRDefault="00CC2F5D" w:rsidP="003B2523">
                  <w:pPr>
                    <w:framePr w:hSpace="141" w:wrap="around" w:hAnchor="margin" w:y="633"/>
                  </w:pPr>
                  <w:r>
                    <w:t>1.-</w:t>
                  </w:r>
                  <w:r w:rsidR="00527057">
                    <w:t>Ejecutar un movimiento a través de la palanca de dirección del control Bluetooth.</w:t>
                  </w:r>
                </w:p>
              </w:tc>
              <w:tc>
                <w:tcPr>
                  <w:tcW w:w="3302" w:type="dxa"/>
                </w:tcPr>
                <w:p w:rsidR="00CC2F5D" w:rsidRDefault="00CC2F5D" w:rsidP="003B2523">
                  <w:pPr>
                    <w:framePr w:hSpace="141" w:wrap="around" w:hAnchor="margin" w:y="633"/>
                  </w:pPr>
                  <w:r>
                    <w:t>1.-</w:t>
                  </w:r>
                  <w:r w:rsidR="00527057">
                    <w:t>Identificar el tipo de movimiento, direccionar al script que contiene el método que cumple con tal función y ejecutarlo.</w:t>
                  </w:r>
                </w:p>
              </w:tc>
            </w:tr>
            <w:tr w:rsidR="00CC2F5D" w:rsidTr="0065122A">
              <w:tc>
                <w:tcPr>
                  <w:tcW w:w="3302" w:type="dxa"/>
                </w:tcPr>
                <w:p w:rsidR="00CC2F5D" w:rsidRDefault="00CC2F5D" w:rsidP="003B2523">
                  <w:pPr>
                    <w:framePr w:hSpace="141" w:wrap="around" w:hAnchor="margin" w:y="633"/>
                  </w:pPr>
                  <w:r>
                    <w:t>2.-</w:t>
                  </w:r>
                  <w:r w:rsidR="00527057">
                    <w:t>Dejar de ejecutar el movimiento.</w:t>
                  </w:r>
                </w:p>
              </w:tc>
              <w:tc>
                <w:tcPr>
                  <w:tcW w:w="3302" w:type="dxa"/>
                </w:tcPr>
                <w:p w:rsidR="00CC2F5D" w:rsidRDefault="00CC2F5D" w:rsidP="003B2523">
                  <w:pPr>
                    <w:framePr w:hSpace="141" w:wrap="around" w:hAnchor="margin" w:y="633"/>
                  </w:pPr>
                  <w:r>
                    <w:t>2.-</w:t>
                  </w:r>
                  <w:r w:rsidR="00527057">
                    <w:t xml:space="preserve">Suspender la ejecución del método. </w:t>
                  </w:r>
                </w:p>
              </w:tc>
            </w:tr>
          </w:tbl>
          <w:p w:rsidR="00CC2F5D" w:rsidRDefault="00CC2F5D" w:rsidP="003B2523"/>
        </w:tc>
      </w:tr>
      <w:tr w:rsidR="00CC2F5D" w:rsidTr="003B2523">
        <w:tc>
          <w:tcPr>
            <w:tcW w:w="1809" w:type="dxa"/>
          </w:tcPr>
          <w:p w:rsidR="00CC2F5D" w:rsidRPr="005C19D4" w:rsidRDefault="00CC2F5D" w:rsidP="003B2523">
            <w:pPr>
              <w:rPr>
                <w:b/>
              </w:rPr>
            </w:pPr>
            <w:r w:rsidRPr="005C19D4">
              <w:rPr>
                <w:b/>
              </w:rPr>
              <w:t>Alternativa:</w:t>
            </w:r>
          </w:p>
        </w:tc>
        <w:tc>
          <w:tcPr>
            <w:tcW w:w="6835" w:type="dxa"/>
          </w:tcPr>
          <w:p w:rsidR="00CC2F5D" w:rsidRDefault="00CC2F5D" w:rsidP="003B2523"/>
          <w:p w:rsidR="00CC2F5D" w:rsidRDefault="00CC2F5D" w:rsidP="003B2523"/>
        </w:tc>
      </w:tr>
      <w:tr w:rsidR="00CC2F5D" w:rsidTr="003B2523">
        <w:tc>
          <w:tcPr>
            <w:tcW w:w="1809" w:type="dxa"/>
          </w:tcPr>
          <w:p w:rsidR="00CC2F5D" w:rsidRPr="005C19D4" w:rsidRDefault="00CC2F5D" w:rsidP="003B2523">
            <w:pPr>
              <w:rPr>
                <w:b/>
              </w:rPr>
            </w:pPr>
            <w:r w:rsidRPr="005C19D4">
              <w:rPr>
                <w:b/>
              </w:rPr>
              <w:t>Precondición:</w:t>
            </w:r>
          </w:p>
        </w:tc>
        <w:tc>
          <w:tcPr>
            <w:tcW w:w="6835" w:type="dxa"/>
          </w:tcPr>
          <w:p w:rsidR="00CC2F5D" w:rsidRDefault="00527057" w:rsidP="003B2523">
            <w:r>
              <w:t xml:space="preserve">La aplicación se encuentra en ejecución en el Smartphone y éste se encuentra anclado en los lentes de realidad virtual. </w:t>
            </w:r>
          </w:p>
          <w:p w:rsidR="00CC2F5D" w:rsidRDefault="00527057" w:rsidP="003B2523">
            <w:r>
              <w:t>El control de juego se encuentra enlazado al móvil a través de conectividad Bluetooth.</w:t>
            </w:r>
            <w:r w:rsidR="00CC2F5D">
              <w:t xml:space="preserve"> </w:t>
            </w:r>
          </w:p>
        </w:tc>
      </w:tr>
      <w:tr w:rsidR="00CC2F5D" w:rsidTr="003B2523">
        <w:tc>
          <w:tcPr>
            <w:tcW w:w="1809" w:type="dxa"/>
          </w:tcPr>
          <w:p w:rsidR="00CC2F5D" w:rsidRPr="005C19D4" w:rsidRDefault="00CC2F5D" w:rsidP="003B2523">
            <w:pPr>
              <w:rPr>
                <w:b/>
              </w:rPr>
            </w:pPr>
            <w:proofErr w:type="spellStart"/>
            <w:r w:rsidRPr="005C19D4">
              <w:rPr>
                <w:b/>
              </w:rPr>
              <w:t>Poscondición</w:t>
            </w:r>
            <w:proofErr w:type="spellEnd"/>
            <w:r w:rsidRPr="005C19D4">
              <w:rPr>
                <w:b/>
              </w:rPr>
              <w:t>:</w:t>
            </w:r>
          </w:p>
        </w:tc>
        <w:tc>
          <w:tcPr>
            <w:tcW w:w="6835" w:type="dxa"/>
          </w:tcPr>
          <w:p w:rsidR="00CC2F5D" w:rsidRDefault="00527057" w:rsidP="003B2523">
            <w:r>
              <w:t xml:space="preserve">El usuario puede percibir que se inicia el movimiento hacia donde lo haya solicitado. </w:t>
            </w:r>
          </w:p>
        </w:tc>
      </w:tr>
      <w:tr w:rsidR="00CC2F5D" w:rsidTr="003B2523">
        <w:tc>
          <w:tcPr>
            <w:tcW w:w="1809" w:type="dxa"/>
          </w:tcPr>
          <w:p w:rsidR="00CC2F5D" w:rsidRPr="005C19D4" w:rsidRDefault="00CC2F5D" w:rsidP="003B2523">
            <w:pPr>
              <w:rPr>
                <w:b/>
              </w:rPr>
            </w:pPr>
            <w:r w:rsidRPr="005C19D4">
              <w:rPr>
                <w:b/>
              </w:rPr>
              <w:t>Presunción:</w:t>
            </w:r>
          </w:p>
        </w:tc>
        <w:tc>
          <w:tcPr>
            <w:tcW w:w="6835" w:type="dxa"/>
          </w:tcPr>
          <w:p w:rsidR="00CC2F5D" w:rsidRDefault="00527057" w:rsidP="003B2523">
            <w:r>
              <w:t xml:space="preserve">El usuario previamente asimilo como se debe operar el control para ejecutar los movimientos. </w:t>
            </w:r>
          </w:p>
        </w:tc>
      </w:tr>
    </w:tbl>
    <w:p w:rsidR="00B73077" w:rsidRDefault="003B2523" w:rsidP="003B2523">
      <w:pPr>
        <w:pStyle w:val="Ttulo1"/>
        <w:numPr>
          <w:ilvl w:val="0"/>
          <w:numId w:val="1"/>
        </w:numPr>
      </w:pPr>
      <w:r>
        <w:t>Caso de uso: Realizar traslación.</w:t>
      </w:r>
    </w:p>
    <w:p w:rsidR="00FD6C66" w:rsidRDefault="00FD6C66" w:rsidP="00FD6C66">
      <w:pPr>
        <w:rPr>
          <w:lang w:eastAsia="en-US"/>
        </w:rPr>
      </w:pPr>
    </w:p>
    <w:p w:rsidR="003B2523" w:rsidRDefault="003B2523" w:rsidP="003B2523">
      <w:pPr>
        <w:pStyle w:val="Ttulo2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Caso de uso: Realizar rotación</w:t>
      </w:r>
      <w:r w:rsidR="00C41735">
        <w:rPr>
          <w:lang w:eastAsia="en-US"/>
        </w:rPr>
        <w:t>.</w:t>
      </w:r>
      <w:bookmarkStart w:id="0" w:name="_GoBack"/>
      <w:bookmarkEnd w:id="0"/>
    </w:p>
    <w:p w:rsidR="003B2523" w:rsidRPr="003B2523" w:rsidRDefault="003B2523" w:rsidP="003B2523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D6C66" w:rsidTr="0065122A">
        <w:tc>
          <w:tcPr>
            <w:tcW w:w="1809" w:type="dxa"/>
          </w:tcPr>
          <w:p w:rsidR="00FD6C66" w:rsidRPr="005C19D4" w:rsidRDefault="00FD6C66" w:rsidP="0065122A">
            <w:pPr>
              <w:rPr>
                <w:b/>
              </w:rPr>
            </w:pPr>
            <w:r w:rsidRPr="005C19D4">
              <w:rPr>
                <w:b/>
              </w:rPr>
              <w:t xml:space="preserve">Nombre: </w:t>
            </w:r>
          </w:p>
        </w:tc>
        <w:tc>
          <w:tcPr>
            <w:tcW w:w="6835" w:type="dxa"/>
          </w:tcPr>
          <w:p w:rsidR="00FD6C66" w:rsidRDefault="00AE7E06" w:rsidP="0065122A">
            <w:r>
              <w:t>Realizar rotación</w:t>
            </w:r>
            <w:r w:rsidR="00FD6C66">
              <w:t xml:space="preserve"> / CUS</w:t>
            </w:r>
            <w:r>
              <w:t>-2</w:t>
            </w:r>
          </w:p>
        </w:tc>
      </w:tr>
      <w:tr w:rsidR="00FD6C66" w:rsidTr="0065122A">
        <w:trPr>
          <w:trHeight w:val="60"/>
        </w:trPr>
        <w:tc>
          <w:tcPr>
            <w:tcW w:w="1809" w:type="dxa"/>
          </w:tcPr>
          <w:p w:rsidR="00FD6C66" w:rsidRPr="005C19D4" w:rsidRDefault="00FD6C66" w:rsidP="0065122A">
            <w:pPr>
              <w:rPr>
                <w:b/>
              </w:rPr>
            </w:pPr>
            <w:r w:rsidRPr="005C19D4">
              <w:rPr>
                <w:b/>
              </w:rPr>
              <w:t>Actor:</w:t>
            </w:r>
          </w:p>
        </w:tc>
        <w:tc>
          <w:tcPr>
            <w:tcW w:w="6835" w:type="dxa"/>
          </w:tcPr>
          <w:p w:rsidR="00FD6C66" w:rsidRDefault="00AE7E06" w:rsidP="0065122A">
            <w:r>
              <w:t>Usuario</w:t>
            </w:r>
          </w:p>
        </w:tc>
      </w:tr>
      <w:tr w:rsidR="00FD6C66" w:rsidTr="0065122A">
        <w:tc>
          <w:tcPr>
            <w:tcW w:w="1809" w:type="dxa"/>
          </w:tcPr>
          <w:p w:rsidR="00FD6C66" w:rsidRPr="005C19D4" w:rsidRDefault="00FD6C66" w:rsidP="0065122A">
            <w:pPr>
              <w:rPr>
                <w:b/>
              </w:rPr>
            </w:pPr>
            <w:r w:rsidRPr="005C19D4">
              <w:rPr>
                <w:b/>
              </w:rPr>
              <w:t>Descripción:</w:t>
            </w:r>
          </w:p>
        </w:tc>
        <w:tc>
          <w:tcPr>
            <w:tcW w:w="6835" w:type="dxa"/>
          </w:tcPr>
          <w:p w:rsidR="00FD6C66" w:rsidRDefault="00AE7E06" w:rsidP="00AE7E06">
            <w:r>
              <w:t xml:space="preserve">Describe el movimiento de </w:t>
            </w:r>
            <w:r>
              <w:t>rotación</w:t>
            </w:r>
            <w:r>
              <w:t xml:space="preserve"> que puede hacer el usuario en cada una de las escenas de la aplicación.</w:t>
            </w:r>
          </w:p>
        </w:tc>
      </w:tr>
      <w:tr w:rsidR="00FD6C66" w:rsidTr="0065122A">
        <w:trPr>
          <w:trHeight w:val="1494"/>
        </w:trPr>
        <w:tc>
          <w:tcPr>
            <w:tcW w:w="1809" w:type="dxa"/>
          </w:tcPr>
          <w:p w:rsidR="00FD6C66" w:rsidRPr="005C19D4" w:rsidRDefault="00FD6C66" w:rsidP="0065122A">
            <w:pPr>
              <w:rPr>
                <w:b/>
              </w:rPr>
            </w:pPr>
            <w:r w:rsidRPr="005C19D4">
              <w:rPr>
                <w:b/>
              </w:rPr>
              <w:t>Flujo Principal:</w:t>
            </w:r>
          </w:p>
        </w:tc>
        <w:tc>
          <w:tcPr>
            <w:tcW w:w="683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02"/>
              <w:gridCol w:w="3302"/>
            </w:tblGrid>
            <w:tr w:rsidR="00AE7E06" w:rsidTr="0065122A">
              <w:tc>
                <w:tcPr>
                  <w:tcW w:w="3302" w:type="dxa"/>
                  <w:shd w:val="clear" w:color="auto" w:fill="D9D9D9" w:themeFill="background1" w:themeFillShade="D9"/>
                </w:tcPr>
                <w:p w:rsidR="00AE7E06" w:rsidRPr="005C19D4" w:rsidRDefault="00AE7E06" w:rsidP="0065122A">
                  <w:pPr>
                    <w:jc w:val="center"/>
                    <w:rPr>
                      <w:b/>
                    </w:rPr>
                  </w:pPr>
                  <w:r w:rsidRPr="005C19D4">
                    <w:rPr>
                      <w:b/>
                    </w:rPr>
                    <w:t>Eventos Actor</w:t>
                  </w:r>
                </w:p>
              </w:tc>
              <w:tc>
                <w:tcPr>
                  <w:tcW w:w="3302" w:type="dxa"/>
                  <w:shd w:val="clear" w:color="auto" w:fill="D9D9D9" w:themeFill="background1" w:themeFillShade="D9"/>
                </w:tcPr>
                <w:p w:rsidR="00AE7E06" w:rsidRPr="005C19D4" w:rsidRDefault="00AE7E06" w:rsidP="0065122A">
                  <w:pPr>
                    <w:jc w:val="center"/>
                    <w:rPr>
                      <w:b/>
                    </w:rPr>
                  </w:pPr>
                  <w:r w:rsidRPr="005C19D4">
                    <w:rPr>
                      <w:b/>
                    </w:rPr>
                    <w:t>Eventos Sistema</w:t>
                  </w:r>
                </w:p>
              </w:tc>
            </w:tr>
            <w:tr w:rsidR="00AE7E06" w:rsidTr="0065122A">
              <w:tc>
                <w:tcPr>
                  <w:tcW w:w="3302" w:type="dxa"/>
                </w:tcPr>
                <w:p w:rsidR="00AE7E06" w:rsidRDefault="00AE7E06" w:rsidP="00AE7E06">
                  <w:r>
                    <w:t>1.-</w:t>
                  </w:r>
                  <w:r>
                    <w:t xml:space="preserve">Ejecutar un giro a través de los lentes de realidad virtual </w:t>
                  </w:r>
                  <w:r>
                    <w:t>de dirección del control Bluetooth.</w:t>
                  </w:r>
                </w:p>
              </w:tc>
              <w:tc>
                <w:tcPr>
                  <w:tcW w:w="3302" w:type="dxa"/>
                </w:tcPr>
                <w:p w:rsidR="00AE7E06" w:rsidRDefault="00AE7E06" w:rsidP="009B2FE0">
                  <w:r>
                    <w:t xml:space="preserve">1.-Identificar el tipo de </w:t>
                  </w:r>
                  <w:r w:rsidR="009B2FE0">
                    <w:t>giro</w:t>
                  </w:r>
                  <w:r>
                    <w:t>, direccionar al script que contiene el método que cumple con tal función y ejecutarlo.</w:t>
                  </w:r>
                </w:p>
              </w:tc>
            </w:tr>
            <w:tr w:rsidR="00AE7E06" w:rsidTr="0065122A">
              <w:tc>
                <w:tcPr>
                  <w:tcW w:w="3302" w:type="dxa"/>
                </w:tcPr>
                <w:p w:rsidR="00AE7E06" w:rsidRDefault="00AE7E06" w:rsidP="009B2FE0">
                  <w:r>
                    <w:t xml:space="preserve">2.-Dejar de ejecutar el </w:t>
                  </w:r>
                  <w:r w:rsidR="009B2FE0">
                    <w:t>giro</w:t>
                  </w:r>
                  <w:r>
                    <w:t>.</w:t>
                  </w:r>
                </w:p>
              </w:tc>
              <w:tc>
                <w:tcPr>
                  <w:tcW w:w="3302" w:type="dxa"/>
                </w:tcPr>
                <w:p w:rsidR="00AE7E06" w:rsidRDefault="00AE7E06" w:rsidP="0065122A">
                  <w:r>
                    <w:t xml:space="preserve">2.-Suspender la ejecución del método. </w:t>
                  </w:r>
                </w:p>
              </w:tc>
            </w:tr>
          </w:tbl>
          <w:p w:rsidR="00FD6C66" w:rsidRDefault="00FD6C66" w:rsidP="0065122A"/>
        </w:tc>
      </w:tr>
      <w:tr w:rsidR="00FD6C66" w:rsidTr="0065122A">
        <w:tc>
          <w:tcPr>
            <w:tcW w:w="1809" w:type="dxa"/>
          </w:tcPr>
          <w:p w:rsidR="00FD6C66" w:rsidRPr="005C19D4" w:rsidRDefault="00FD6C66" w:rsidP="0065122A">
            <w:pPr>
              <w:rPr>
                <w:b/>
              </w:rPr>
            </w:pPr>
            <w:r w:rsidRPr="005C19D4">
              <w:rPr>
                <w:b/>
              </w:rPr>
              <w:t>Alternativa:</w:t>
            </w:r>
          </w:p>
        </w:tc>
        <w:tc>
          <w:tcPr>
            <w:tcW w:w="6835" w:type="dxa"/>
          </w:tcPr>
          <w:p w:rsidR="00FD6C66" w:rsidRDefault="00FD6C66" w:rsidP="0065122A"/>
          <w:p w:rsidR="00FD6C66" w:rsidRDefault="00FD6C66" w:rsidP="0065122A"/>
        </w:tc>
      </w:tr>
      <w:tr w:rsidR="00FD6C66" w:rsidTr="0065122A">
        <w:tc>
          <w:tcPr>
            <w:tcW w:w="1809" w:type="dxa"/>
          </w:tcPr>
          <w:p w:rsidR="00FD6C66" w:rsidRPr="005C19D4" w:rsidRDefault="00FD6C66" w:rsidP="0065122A">
            <w:pPr>
              <w:rPr>
                <w:b/>
              </w:rPr>
            </w:pPr>
            <w:r w:rsidRPr="005C19D4">
              <w:rPr>
                <w:b/>
              </w:rPr>
              <w:t>Precondición:</w:t>
            </w:r>
          </w:p>
        </w:tc>
        <w:tc>
          <w:tcPr>
            <w:tcW w:w="6835" w:type="dxa"/>
          </w:tcPr>
          <w:p w:rsidR="009B2FE0" w:rsidRDefault="009B2FE0" w:rsidP="009B2FE0">
            <w:r>
              <w:t xml:space="preserve">La aplicación se encuentra en ejecución en el Smartphone y éste se encuentra anclado en los lentes de realidad virtual. </w:t>
            </w:r>
          </w:p>
          <w:p w:rsidR="00FD6C66" w:rsidRDefault="00FD6C66" w:rsidP="0065122A"/>
        </w:tc>
      </w:tr>
      <w:tr w:rsidR="00FD6C66" w:rsidTr="0065122A">
        <w:tc>
          <w:tcPr>
            <w:tcW w:w="1809" w:type="dxa"/>
          </w:tcPr>
          <w:p w:rsidR="00FD6C66" w:rsidRPr="005C19D4" w:rsidRDefault="00FD6C66" w:rsidP="0065122A">
            <w:pPr>
              <w:rPr>
                <w:b/>
              </w:rPr>
            </w:pPr>
            <w:proofErr w:type="spellStart"/>
            <w:r w:rsidRPr="005C19D4">
              <w:rPr>
                <w:b/>
              </w:rPr>
              <w:lastRenderedPageBreak/>
              <w:t>Poscondición</w:t>
            </w:r>
            <w:proofErr w:type="spellEnd"/>
            <w:r w:rsidRPr="005C19D4">
              <w:rPr>
                <w:b/>
              </w:rPr>
              <w:t>:</w:t>
            </w:r>
          </w:p>
        </w:tc>
        <w:tc>
          <w:tcPr>
            <w:tcW w:w="6835" w:type="dxa"/>
          </w:tcPr>
          <w:p w:rsidR="00FD6C66" w:rsidRDefault="009B2FE0" w:rsidP="009B2FE0">
            <w:r>
              <w:t xml:space="preserve">El usuario puede percibir que se inicia el </w:t>
            </w:r>
            <w:r>
              <w:t>giro en el sentido que</w:t>
            </w:r>
            <w:r>
              <w:t xml:space="preserve"> lo haya solicitado.</w:t>
            </w:r>
          </w:p>
        </w:tc>
      </w:tr>
      <w:tr w:rsidR="00FD6C66" w:rsidTr="0065122A">
        <w:tc>
          <w:tcPr>
            <w:tcW w:w="1809" w:type="dxa"/>
          </w:tcPr>
          <w:p w:rsidR="00FD6C66" w:rsidRPr="005C19D4" w:rsidRDefault="00FD6C66" w:rsidP="0065122A">
            <w:pPr>
              <w:rPr>
                <w:b/>
              </w:rPr>
            </w:pPr>
            <w:r w:rsidRPr="005C19D4">
              <w:rPr>
                <w:b/>
              </w:rPr>
              <w:t>Presunción:</w:t>
            </w:r>
          </w:p>
        </w:tc>
        <w:tc>
          <w:tcPr>
            <w:tcW w:w="6835" w:type="dxa"/>
          </w:tcPr>
          <w:p w:rsidR="00FD6C66" w:rsidRDefault="009B2FE0" w:rsidP="009B2FE0">
            <w:r>
              <w:t>El usuario previamente</w:t>
            </w:r>
            <w:r>
              <w:t xml:space="preserve"> asimilo como se deben operar los lentes de realidad virtual </w:t>
            </w:r>
            <w:r>
              <w:t xml:space="preserve">para ejecutar los </w:t>
            </w:r>
            <w:r>
              <w:t>giros</w:t>
            </w:r>
            <w:r>
              <w:t>.</w:t>
            </w:r>
          </w:p>
        </w:tc>
      </w:tr>
    </w:tbl>
    <w:p w:rsidR="009B2FE0" w:rsidRPr="00C41735" w:rsidRDefault="00C41735" w:rsidP="00C41735">
      <w:pPr>
        <w:pStyle w:val="Ttulo1"/>
        <w:numPr>
          <w:ilvl w:val="0"/>
          <w:numId w:val="1"/>
        </w:numPr>
      </w:pPr>
      <w:r>
        <w:t>Caso de uso: Realizar interacción.</w:t>
      </w:r>
    </w:p>
    <w:p w:rsidR="003B2523" w:rsidRDefault="003B2523" w:rsidP="00FD6C66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B2FE0" w:rsidTr="0065122A">
        <w:tc>
          <w:tcPr>
            <w:tcW w:w="1809" w:type="dxa"/>
          </w:tcPr>
          <w:p w:rsidR="009B2FE0" w:rsidRPr="005C19D4" w:rsidRDefault="009B2FE0" w:rsidP="0065122A">
            <w:pPr>
              <w:rPr>
                <w:b/>
              </w:rPr>
            </w:pPr>
            <w:r w:rsidRPr="005C19D4">
              <w:rPr>
                <w:b/>
              </w:rPr>
              <w:t xml:space="preserve">Nombre: </w:t>
            </w:r>
          </w:p>
        </w:tc>
        <w:tc>
          <w:tcPr>
            <w:tcW w:w="6835" w:type="dxa"/>
          </w:tcPr>
          <w:p w:rsidR="009B2FE0" w:rsidRDefault="009B2FE0" w:rsidP="009B2FE0">
            <w:r>
              <w:t xml:space="preserve">Realizar </w:t>
            </w:r>
            <w:r>
              <w:t>interacción</w:t>
            </w:r>
            <w:r>
              <w:t xml:space="preserve"> / CUS</w:t>
            </w:r>
            <w:r>
              <w:t>-3</w:t>
            </w:r>
          </w:p>
        </w:tc>
      </w:tr>
      <w:tr w:rsidR="009B2FE0" w:rsidTr="0065122A">
        <w:trPr>
          <w:trHeight w:val="60"/>
        </w:trPr>
        <w:tc>
          <w:tcPr>
            <w:tcW w:w="1809" w:type="dxa"/>
          </w:tcPr>
          <w:p w:rsidR="009B2FE0" w:rsidRPr="005C19D4" w:rsidRDefault="009B2FE0" w:rsidP="0065122A">
            <w:pPr>
              <w:rPr>
                <w:b/>
              </w:rPr>
            </w:pPr>
            <w:r w:rsidRPr="005C19D4">
              <w:rPr>
                <w:b/>
              </w:rPr>
              <w:t>Actor:</w:t>
            </w:r>
          </w:p>
        </w:tc>
        <w:tc>
          <w:tcPr>
            <w:tcW w:w="6835" w:type="dxa"/>
          </w:tcPr>
          <w:p w:rsidR="009B2FE0" w:rsidRDefault="009B2FE0" w:rsidP="0065122A">
            <w:r>
              <w:t>Usuario</w:t>
            </w:r>
          </w:p>
        </w:tc>
      </w:tr>
      <w:tr w:rsidR="009B2FE0" w:rsidTr="0065122A">
        <w:tc>
          <w:tcPr>
            <w:tcW w:w="1809" w:type="dxa"/>
          </w:tcPr>
          <w:p w:rsidR="009B2FE0" w:rsidRPr="005C19D4" w:rsidRDefault="009B2FE0" w:rsidP="0065122A">
            <w:pPr>
              <w:rPr>
                <w:b/>
              </w:rPr>
            </w:pPr>
            <w:r w:rsidRPr="005C19D4">
              <w:rPr>
                <w:b/>
              </w:rPr>
              <w:t>Descripción:</w:t>
            </w:r>
          </w:p>
        </w:tc>
        <w:tc>
          <w:tcPr>
            <w:tcW w:w="6835" w:type="dxa"/>
          </w:tcPr>
          <w:p w:rsidR="009B2FE0" w:rsidRDefault="009B2FE0" w:rsidP="00306B7A">
            <w:r>
              <w:t xml:space="preserve">Describe la </w:t>
            </w:r>
            <w:r w:rsidR="00306B7A">
              <w:t>interacción</w:t>
            </w:r>
            <w:r>
              <w:t xml:space="preserve"> que puede tener el usuario de la aplicación con algunos de los objetos que encontrará al interior de ésta. Tal</w:t>
            </w:r>
            <w:r w:rsidR="00306B7A">
              <w:t>es acciones pueden incluir movimientos de los objetos a gusto del usuario, cambios de tamaño y posición o ejecución de animaciones.</w:t>
            </w:r>
          </w:p>
        </w:tc>
      </w:tr>
      <w:tr w:rsidR="009B2FE0" w:rsidTr="0065122A">
        <w:trPr>
          <w:trHeight w:val="1494"/>
        </w:trPr>
        <w:tc>
          <w:tcPr>
            <w:tcW w:w="1809" w:type="dxa"/>
          </w:tcPr>
          <w:p w:rsidR="009B2FE0" w:rsidRPr="005C19D4" w:rsidRDefault="009B2FE0" w:rsidP="0065122A">
            <w:pPr>
              <w:rPr>
                <w:b/>
              </w:rPr>
            </w:pPr>
            <w:r w:rsidRPr="005C19D4">
              <w:rPr>
                <w:b/>
              </w:rPr>
              <w:t>Flujo Principal:</w:t>
            </w:r>
          </w:p>
        </w:tc>
        <w:tc>
          <w:tcPr>
            <w:tcW w:w="683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02"/>
              <w:gridCol w:w="3302"/>
            </w:tblGrid>
            <w:tr w:rsidR="009B2FE0" w:rsidTr="0065122A">
              <w:tc>
                <w:tcPr>
                  <w:tcW w:w="3302" w:type="dxa"/>
                  <w:shd w:val="clear" w:color="auto" w:fill="D9D9D9" w:themeFill="background1" w:themeFillShade="D9"/>
                </w:tcPr>
                <w:p w:rsidR="009B2FE0" w:rsidRPr="005C19D4" w:rsidRDefault="009B2FE0" w:rsidP="0065122A">
                  <w:pPr>
                    <w:jc w:val="center"/>
                    <w:rPr>
                      <w:b/>
                    </w:rPr>
                  </w:pPr>
                  <w:r w:rsidRPr="005C19D4">
                    <w:rPr>
                      <w:b/>
                    </w:rPr>
                    <w:t>Eventos Actor</w:t>
                  </w:r>
                </w:p>
              </w:tc>
              <w:tc>
                <w:tcPr>
                  <w:tcW w:w="3302" w:type="dxa"/>
                  <w:shd w:val="clear" w:color="auto" w:fill="D9D9D9" w:themeFill="background1" w:themeFillShade="D9"/>
                </w:tcPr>
                <w:p w:rsidR="009B2FE0" w:rsidRPr="005C19D4" w:rsidRDefault="009B2FE0" w:rsidP="0065122A">
                  <w:pPr>
                    <w:jc w:val="center"/>
                    <w:rPr>
                      <w:b/>
                    </w:rPr>
                  </w:pPr>
                  <w:r w:rsidRPr="005C19D4">
                    <w:rPr>
                      <w:b/>
                    </w:rPr>
                    <w:t>Eventos Sistema</w:t>
                  </w:r>
                </w:p>
              </w:tc>
            </w:tr>
            <w:tr w:rsidR="009B2FE0" w:rsidTr="0065122A">
              <w:tc>
                <w:tcPr>
                  <w:tcW w:w="3302" w:type="dxa"/>
                </w:tcPr>
                <w:p w:rsidR="009B2FE0" w:rsidRDefault="009B2FE0" w:rsidP="00306B7A">
                  <w:r>
                    <w:t xml:space="preserve">1.-Ejecutar un </w:t>
                  </w:r>
                  <w:r w:rsidR="00306B7A">
                    <w:t>evento que actúe sobre un objeto contenido en una de las escenas de la aplicación.</w:t>
                  </w:r>
                </w:p>
              </w:tc>
              <w:tc>
                <w:tcPr>
                  <w:tcW w:w="3302" w:type="dxa"/>
                </w:tcPr>
                <w:p w:rsidR="009B2FE0" w:rsidRDefault="009B2FE0" w:rsidP="00306B7A">
                  <w:r>
                    <w:t xml:space="preserve">1.-Identificar el tipo de </w:t>
                  </w:r>
                  <w:r w:rsidR="00306B7A">
                    <w:t>interacción</w:t>
                  </w:r>
                  <w:r>
                    <w:t>, direccionar al script que contiene el método que cumple con tal función y ejecutarlo.</w:t>
                  </w:r>
                </w:p>
              </w:tc>
            </w:tr>
            <w:tr w:rsidR="009B2FE0" w:rsidTr="0065122A">
              <w:tc>
                <w:tcPr>
                  <w:tcW w:w="3302" w:type="dxa"/>
                </w:tcPr>
                <w:p w:rsidR="009B2FE0" w:rsidRDefault="009B2FE0" w:rsidP="00306B7A">
                  <w:r>
                    <w:t xml:space="preserve">2.-Dejar de ejecutar el </w:t>
                  </w:r>
                  <w:r w:rsidR="00306B7A">
                    <w:t>evento</w:t>
                  </w:r>
                  <w:r>
                    <w:t>.</w:t>
                  </w:r>
                </w:p>
              </w:tc>
              <w:tc>
                <w:tcPr>
                  <w:tcW w:w="3302" w:type="dxa"/>
                </w:tcPr>
                <w:p w:rsidR="009B2FE0" w:rsidRDefault="009B2FE0" w:rsidP="0065122A">
                  <w:r>
                    <w:t xml:space="preserve">2.-Suspender la ejecución del método. </w:t>
                  </w:r>
                </w:p>
              </w:tc>
            </w:tr>
          </w:tbl>
          <w:p w:rsidR="009B2FE0" w:rsidRDefault="009B2FE0" w:rsidP="0065122A"/>
        </w:tc>
      </w:tr>
      <w:tr w:rsidR="009B2FE0" w:rsidTr="0065122A">
        <w:tc>
          <w:tcPr>
            <w:tcW w:w="1809" w:type="dxa"/>
          </w:tcPr>
          <w:p w:rsidR="009B2FE0" w:rsidRPr="005C19D4" w:rsidRDefault="009B2FE0" w:rsidP="0065122A">
            <w:pPr>
              <w:rPr>
                <w:b/>
              </w:rPr>
            </w:pPr>
            <w:r w:rsidRPr="005C19D4">
              <w:rPr>
                <w:b/>
              </w:rPr>
              <w:t>Alternativa:</w:t>
            </w:r>
          </w:p>
        </w:tc>
        <w:tc>
          <w:tcPr>
            <w:tcW w:w="6835" w:type="dxa"/>
          </w:tcPr>
          <w:p w:rsidR="009B2FE0" w:rsidRDefault="009B2FE0" w:rsidP="0065122A"/>
          <w:p w:rsidR="009B2FE0" w:rsidRDefault="009B2FE0" w:rsidP="0065122A"/>
        </w:tc>
      </w:tr>
      <w:tr w:rsidR="009B2FE0" w:rsidTr="0065122A">
        <w:tc>
          <w:tcPr>
            <w:tcW w:w="1809" w:type="dxa"/>
          </w:tcPr>
          <w:p w:rsidR="009B2FE0" w:rsidRPr="005C19D4" w:rsidRDefault="009B2FE0" w:rsidP="0065122A">
            <w:pPr>
              <w:rPr>
                <w:b/>
              </w:rPr>
            </w:pPr>
            <w:r w:rsidRPr="005C19D4">
              <w:rPr>
                <w:b/>
              </w:rPr>
              <w:t>Precondición:</w:t>
            </w:r>
          </w:p>
        </w:tc>
        <w:tc>
          <w:tcPr>
            <w:tcW w:w="6835" w:type="dxa"/>
          </w:tcPr>
          <w:p w:rsidR="009B2FE0" w:rsidRDefault="009B2FE0" w:rsidP="0065122A">
            <w:r>
              <w:t xml:space="preserve">La aplicación se encuentra en ejecución en el Smartphone y éste se encuentra anclado en los lentes de realidad virtual. </w:t>
            </w:r>
          </w:p>
          <w:p w:rsidR="009B2FE0" w:rsidRDefault="009B2FE0" w:rsidP="0065122A"/>
        </w:tc>
      </w:tr>
      <w:tr w:rsidR="009B2FE0" w:rsidTr="0065122A">
        <w:tc>
          <w:tcPr>
            <w:tcW w:w="1809" w:type="dxa"/>
          </w:tcPr>
          <w:p w:rsidR="009B2FE0" w:rsidRPr="005C19D4" w:rsidRDefault="009B2FE0" w:rsidP="0065122A">
            <w:pPr>
              <w:rPr>
                <w:b/>
              </w:rPr>
            </w:pPr>
            <w:proofErr w:type="spellStart"/>
            <w:r w:rsidRPr="005C19D4">
              <w:rPr>
                <w:b/>
              </w:rPr>
              <w:t>Poscondición</w:t>
            </w:r>
            <w:proofErr w:type="spellEnd"/>
            <w:r w:rsidRPr="005C19D4">
              <w:rPr>
                <w:b/>
              </w:rPr>
              <w:t>:</w:t>
            </w:r>
          </w:p>
        </w:tc>
        <w:tc>
          <w:tcPr>
            <w:tcW w:w="6835" w:type="dxa"/>
          </w:tcPr>
          <w:p w:rsidR="009B2FE0" w:rsidRDefault="009B2FE0" w:rsidP="00306B7A">
            <w:r>
              <w:t xml:space="preserve">El usuario puede percibir que se inicia el </w:t>
            </w:r>
            <w:r w:rsidR="00306B7A">
              <w:t>cambio sobre el objeto seleccionado</w:t>
            </w:r>
            <w:r>
              <w:t>.</w:t>
            </w:r>
          </w:p>
        </w:tc>
      </w:tr>
      <w:tr w:rsidR="009B2FE0" w:rsidTr="0065122A">
        <w:tc>
          <w:tcPr>
            <w:tcW w:w="1809" w:type="dxa"/>
          </w:tcPr>
          <w:p w:rsidR="009B2FE0" w:rsidRPr="005C19D4" w:rsidRDefault="009B2FE0" w:rsidP="0065122A">
            <w:pPr>
              <w:rPr>
                <w:b/>
              </w:rPr>
            </w:pPr>
            <w:r w:rsidRPr="005C19D4">
              <w:rPr>
                <w:b/>
              </w:rPr>
              <w:t>Presunción:</w:t>
            </w:r>
          </w:p>
        </w:tc>
        <w:tc>
          <w:tcPr>
            <w:tcW w:w="6835" w:type="dxa"/>
          </w:tcPr>
          <w:p w:rsidR="009B2FE0" w:rsidRDefault="009B2FE0" w:rsidP="00306B7A">
            <w:r>
              <w:t xml:space="preserve">El usuario previamente asimilo como se deben operar </w:t>
            </w:r>
            <w:r w:rsidR="00306B7A">
              <w:t>dichos eventos para interactuar con los objeto</w:t>
            </w:r>
            <w:r>
              <w:t>s.</w:t>
            </w:r>
          </w:p>
        </w:tc>
      </w:tr>
    </w:tbl>
    <w:p w:rsidR="009B2FE0" w:rsidRPr="00FD6C66" w:rsidRDefault="009B2FE0" w:rsidP="00FD6C66">
      <w:pPr>
        <w:rPr>
          <w:lang w:eastAsia="en-US"/>
        </w:rPr>
      </w:pPr>
    </w:p>
    <w:sectPr w:rsidR="009B2FE0" w:rsidRPr="00FD6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5AB9"/>
    <w:multiLevelType w:val="hybridMultilevel"/>
    <w:tmpl w:val="45D451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A4869"/>
    <w:multiLevelType w:val="hybridMultilevel"/>
    <w:tmpl w:val="6422E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B2709"/>
    <w:multiLevelType w:val="hybridMultilevel"/>
    <w:tmpl w:val="DA7A3E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025CC"/>
    <w:multiLevelType w:val="hybridMultilevel"/>
    <w:tmpl w:val="875664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B46E8"/>
    <w:multiLevelType w:val="hybridMultilevel"/>
    <w:tmpl w:val="1188CC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31"/>
    <w:rsid w:val="002D79A1"/>
    <w:rsid w:val="00306B7A"/>
    <w:rsid w:val="003B2523"/>
    <w:rsid w:val="00527057"/>
    <w:rsid w:val="006E53E9"/>
    <w:rsid w:val="009B2FE0"/>
    <w:rsid w:val="00AE7E06"/>
    <w:rsid w:val="00B73077"/>
    <w:rsid w:val="00C41735"/>
    <w:rsid w:val="00CC2F5D"/>
    <w:rsid w:val="00F83B31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F5D"/>
    <w:pPr>
      <w:spacing w:line="288" w:lineRule="auto"/>
      <w:jc w:val="both"/>
    </w:pPr>
    <w:rPr>
      <w:rFonts w:ascii="Tahoma" w:eastAsia="Batang" w:hAnsi="Tahoma" w:cs="Times New Roman"/>
      <w:lang w:eastAsia="ko-KR"/>
    </w:rPr>
  </w:style>
  <w:style w:type="paragraph" w:styleId="Ttulo1">
    <w:name w:val="heading 1"/>
    <w:basedOn w:val="Normal"/>
    <w:next w:val="Normal"/>
    <w:link w:val="Ttulo1Car"/>
    <w:uiPriority w:val="9"/>
    <w:qFormat/>
    <w:rsid w:val="00CC2F5D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25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B31"/>
    <w:pPr>
      <w:spacing w:after="0" w:line="240" w:lineRule="auto"/>
      <w:jc w:val="left"/>
    </w:pPr>
    <w:rPr>
      <w:rFonts w:eastAsiaTheme="minorHAnsi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3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C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rsid w:val="00CC2F5D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5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Ttulo3Car">
    <w:name w:val="Título 3 Car"/>
    <w:basedOn w:val="Fuentedeprrafopredeter"/>
    <w:link w:val="Ttulo3"/>
    <w:uiPriority w:val="9"/>
    <w:rsid w:val="003B2523"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F5D"/>
    <w:pPr>
      <w:spacing w:line="288" w:lineRule="auto"/>
      <w:jc w:val="both"/>
    </w:pPr>
    <w:rPr>
      <w:rFonts w:ascii="Tahoma" w:eastAsia="Batang" w:hAnsi="Tahoma" w:cs="Times New Roman"/>
      <w:lang w:eastAsia="ko-KR"/>
    </w:rPr>
  </w:style>
  <w:style w:type="paragraph" w:styleId="Ttulo1">
    <w:name w:val="heading 1"/>
    <w:basedOn w:val="Normal"/>
    <w:next w:val="Normal"/>
    <w:link w:val="Ttulo1Car"/>
    <w:uiPriority w:val="9"/>
    <w:qFormat/>
    <w:rsid w:val="00CC2F5D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25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3B31"/>
    <w:pPr>
      <w:spacing w:after="0" w:line="240" w:lineRule="auto"/>
      <w:jc w:val="left"/>
    </w:pPr>
    <w:rPr>
      <w:rFonts w:eastAsiaTheme="minorHAnsi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3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C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rsid w:val="00CC2F5D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5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Ttulo3Car">
    <w:name w:val="Título 3 Car"/>
    <w:basedOn w:val="Fuentedeprrafopredeter"/>
    <w:link w:val="Ttulo3"/>
    <w:uiPriority w:val="9"/>
    <w:rsid w:val="003B2523"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3</cp:revision>
  <dcterms:created xsi:type="dcterms:W3CDTF">2016-10-15T23:00:00Z</dcterms:created>
  <dcterms:modified xsi:type="dcterms:W3CDTF">2016-10-17T03:13:00Z</dcterms:modified>
</cp:coreProperties>
</file>