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p w:rsidR="00AB05BB" w:rsidRPr="00D03EA1" w:rsidRDefault="00A77335" w:rsidP="00D03EA1">
      <w:pPr>
        <w:pStyle w:val="TitoloPagina1"/>
      </w:pPr>
      <w:r>
        <w:t>Guida libreria LeJOS NXT</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0463E" w:rsidRPr="00D03EA1" w:rsidRDefault="00AB05BB" w:rsidP="00B0463E">
      <w:pPr>
        <w:pStyle w:val="Sommario1"/>
        <w:tabs>
          <w:tab w:val="left" w:pos="351"/>
          <w:tab w:val="right" w:leader="dot" w:pos="9628"/>
        </w:tabs>
        <w:rPr>
          <w:lang w:val="it-IT"/>
        </w:rPr>
      </w:pPr>
      <w:r w:rsidRPr="00D03EA1">
        <w:rPr>
          <w:lang w:val="it-IT"/>
        </w:rPr>
        <w:br w:type="page"/>
      </w:r>
    </w:p>
    <w:sdt>
      <w:sdtPr>
        <w:rPr>
          <w:rFonts w:ascii="Arial" w:eastAsia="Times New Roman" w:hAnsi="Arial" w:cs="Times New Roman"/>
          <w:color w:val="auto"/>
          <w:sz w:val="20"/>
          <w:szCs w:val="20"/>
          <w:lang w:val="it-IT" w:eastAsia="it-IT"/>
        </w:rPr>
        <w:id w:val="982433165"/>
        <w:docPartObj>
          <w:docPartGallery w:val="Table of Contents"/>
          <w:docPartUnique/>
        </w:docPartObj>
      </w:sdtPr>
      <w:sdtEndPr>
        <w:rPr>
          <w:b/>
          <w:bCs/>
        </w:rPr>
      </w:sdtEndPr>
      <w:sdtContent>
        <w:p w:rsidR="00B0463E" w:rsidRDefault="00B0463E">
          <w:pPr>
            <w:pStyle w:val="Titolosommario"/>
          </w:pPr>
          <w:r>
            <w:rPr>
              <w:lang w:val="it-IT"/>
            </w:rPr>
            <w:t>Sommario</w:t>
          </w:r>
        </w:p>
        <w:p w:rsidR="00B0463E" w:rsidRDefault="00B0463E">
          <w:pPr>
            <w:pStyle w:val="Sommario1"/>
            <w:tabs>
              <w:tab w:val="left" w:pos="400"/>
              <w:tab w:val="right" w:leader="dot" w:pos="9628"/>
            </w:tabs>
            <w:rPr>
              <w:rFonts w:asciiTheme="minorHAnsi" w:eastAsiaTheme="minorEastAsia" w:hAnsiTheme="minorHAnsi" w:cstheme="minorBidi"/>
              <w:noProof/>
              <w:sz w:val="22"/>
              <w:szCs w:val="22"/>
              <w:lang w:val="en-US" w:eastAsia="en-US"/>
            </w:rPr>
          </w:pPr>
          <w:r>
            <w:rPr>
              <w:b/>
              <w:bCs/>
              <w:lang w:val="it-IT"/>
            </w:rPr>
            <w:fldChar w:fldCharType="begin"/>
          </w:r>
          <w:r>
            <w:rPr>
              <w:b/>
              <w:bCs/>
              <w:lang w:val="it-IT"/>
            </w:rPr>
            <w:instrText xml:space="preserve"> TOC \o "1-3" \h \z \u </w:instrText>
          </w:r>
          <w:r>
            <w:rPr>
              <w:b/>
              <w:bCs/>
              <w:lang w:val="it-IT"/>
            </w:rPr>
            <w:fldChar w:fldCharType="separate"/>
          </w:r>
          <w:hyperlink w:anchor="_Toc502833" w:history="1">
            <w:r w:rsidRPr="000C3B58">
              <w:rPr>
                <w:rStyle w:val="Collegamentoipertestuale"/>
                <w:noProof/>
                <w:lang w:val="it-IT"/>
              </w:rPr>
              <w:t>1</w:t>
            </w:r>
            <w:r>
              <w:rPr>
                <w:rFonts w:asciiTheme="minorHAnsi" w:eastAsiaTheme="minorEastAsia" w:hAnsiTheme="minorHAnsi" w:cstheme="minorBidi"/>
                <w:noProof/>
                <w:sz w:val="22"/>
                <w:szCs w:val="22"/>
                <w:lang w:val="en-US" w:eastAsia="en-US"/>
              </w:rPr>
              <w:tab/>
            </w:r>
            <w:r w:rsidRPr="000C3B58">
              <w:rPr>
                <w:rStyle w:val="Collegamentoipertestuale"/>
                <w:noProof/>
                <w:lang w:val="it-IT"/>
              </w:rPr>
              <w:t>Classi di Wait</w:t>
            </w:r>
            <w:r>
              <w:rPr>
                <w:noProof/>
                <w:webHidden/>
              </w:rPr>
              <w:tab/>
            </w:r>
            <w:r>
              <w:rPr>
                <w:noProof/>
                <w:webHidden/>
              </w:rPr>
              <w:fldChar w:fldCharType="begin"/>
            </w:r>
            <w:r>
              <w:rPr>
                <w:noProof/>
                <w:webHidden/>
              </w:rPr>
              <w:instrText xml:space="preserve"> PAGEREF _Toc502833 \h </w:instrText>
            </w:r>
            <w:r>
              <w:rPr>
                <w:noProof/>
                <w:webHidden/>
              </w:rPr>
            </w:r>
            <w:r>
              <w:rPr>
                <w:noProof/>
                <w:webHidden/>
              </w:rPr>
              <w:fldChar w:fldCharType="separate"/>
            </w:r>
            <w:r w:rsidR="009F3E32">
              <w:rPr>
                <w:noProof/>
                <w:webHidden/>
              </w:rPr>
              <w:t>3</w:t>
            </w:r>
            <w:r>
              <w:rPr>
                <w:noProof/>
                <w:webHidden/>
              </w:rPr>
              <w:fldChar w:fldCharType="end"/>
            </w:r>
          </w:hyperlink>
        </w:p>
        <w:p w:rsidR="00B0463E" w:rsidRDefault="003C7F10">
          <w:pPr>
            <w:pStyle w:val="Sommario2"/>
            <w:tabs>
              <w:tab w:val="left" w:pos="800"/>
              <w:tab w:val="right" w:leader="dot" w:pos="9628"/>
            </w:tabs>
            <w:rPr>
              <w:rFonts w:asciiTheme="minorHAnsi" w:eastAsiaTheme="minorEastAsia" w:hAnsiTheme="minorHAnsi" w:cstheme="minorBidi"/>
              <w:noProof/>
              <w:sz w:val="22"/>
              <w:szCs w:val="22"/>
              <w:lang w:val="en-US" w:eastAsia="en-US"/>
            </w:rPr>
          </w:pPr>
          <w:hyperlink w:anchor="_Toc502834" w:history="1">
            <w:r w:rsidR="00B0463E" w:rsidRPr="000C3B58">
              <w:rPr>
                <w:rStyle w:val="Collegamentoipertestuale"/>
                <w:noProof/>
              </w:rPr>
              <w:t>1.1</w:t>
            </w:r>
            <w:r w:rsidR="00B0463E">
              <w:rPr>
                <w:rFonts w:asciiTheme="minorHAnsi" w:eastAsiaTheme="minorEastAsia" w:hAnsiTheme="minorHAnsi" w:cstheme="minorBidi"/>
                <w:noProof/>
                <w:sz w:val="22"/>
                <w:szCs w:val="22"/>
                <w:lang w:val="en-US" w:eastAsia="en-US"/>
              </w:rPr>
              <w:tab/>
            </w:r>
            <w:r w:rsidR="00B0463E" w:rsidRPr="000C3B58">
              <w:rPr>
                <w:rStyle w:val="Collegamentoipertestuale"/>
                <w:noProof/>
              </w:rPr>
              <w:t>WaitMotor</w:t>
            </w:r>
            <w:r w:rsidR="00B0463E">
              <w:rPr>
                <w:noProof/>
                <w:webHidden/>
              </w:rPr>
              <w:tab/>
            </w:r>
            <w:r w:rsidR="00B0463E">
              <w:rPr>
                <w:noProof/>
                <w:webHidden/>
              </w:rPr>
              <w:fldChar w:fldCharType="begin"/>
            </w:r>
            <w:r w:rsidR="00B0463E">
              <w:rPr>
                <w:noProof/>
                <w:webHidden/>
              </w:rPr>
              <w:instrText xml:space="preserve"> PAGEREF _Toc502834 \h </w:instrText>
            </w:r>
            <w:r w:rsidR="00B0463E">
              <w:rPr>
                <w:noProof/>
                <w:webHidden/>
              </w:rPr>
            </w:r>
            <w:r w:rsidR="00B0463E">
              <w:rPr>
                <w:noProof/>
                <w:webHidden/>
              </w:rPr>
              <w:fldChar w:fldCharType="separate"/>
            </w:r>
            <w:r w:rsidR="009F3E32">
              <w:rPr>
                <w:noProof/>
                <w:webHidden/>
              </w:rPr>
              <w:t>3</w:t>
            </w:r>
            <w:r w:rsidR="00B0463E">
              <w:rPr>
                <w:noProof/>
                <w:webHidden/>
              </w:rPr>
              <w:fldChar w:fldCharType="end"/>
            </w:r>
          </w:hyperlink>
        </w:p>
        <w:p w:rsidR="00B0463E" w:rsidRDefault="003C7F10">
          <w:pPr>
            <w:pStyle w:val="Sommario2"/>
            <w:tabs>
              <w:tab w:val="left" w:pos="800"/>
              <w:tab w:val="right" w:leader="dot" w:pos="9628"/>
            </w:tabs>
            <w:rPr>
              <w:rFonts w:asciiTheme="minorHAnsi" w:eastAsiaTheme="minorEastAsia" w:hAnsiTheme="minorHAnsi" w:cstheme="minorBidi"/>
              <w:noProof/>
              <w:sz w:val="22"/>
              <w:szCs w:val="22"/>
              <w:lang w:val="en-US" w:eastAsia="en-US"/>
            </w:rPr>
          </w:pPr>
          <w:hyperlink w:anchor="_Toc502835" w:history="1">
            <w:r w:rsidR="00B0463E" w:rsidRPr="000C3B58">
              <w:rPr>
                <w:rStyle w:val="Collegamentoipertestuale"/>
                <w:noProof/>
              </w:rPr>
              <w:t>1.2</w:t>
            </w:r>
            <w:r w:rsidR="00B0463E">
              <w:rPr>
                <w:rFonts w:asciiTheme="minorHAnsi" w:eastAsiaTheme="minorEastAsia" w:hAnsiTheme="minorHAnsi" w:cstheme="minorBidi"/>
                <w:noProof/>
                <w:sz w:val="22"/>
                <w:szCs w:val="22"/>
                <w:lang w:val="en-US" w:eastAsia="en-US"/>
              </w:rPr>
              <w:tab/>
            </w:r>
            <w:r w:rsidR="00B0463E" w:rsidRPr="000C3B58">
              <w:rPr>
                <w:rStyle w:val="Collegamentoipertestuale"/>
                <w:noProof/>
              </w:rPr>
              <w:t>WaitTime</w:t>
            </w:r>
            <w:r w:rsidR="00B0463E">
              <w:rPr>
                <w:noProof/>
                <w:webHidden/>
              </w:rPr>
              <w:tab/>
            </w:r>
            <w:r w:rsidR="00B0463E">
              <w:rPr>
                <w:noProof/>
                <w:webHidden/>
              </w:rPr>
              <w:fldChar w:fldCharType="begin"/>
            </w:r>
            <w:r w:rsidR="00B0463E">
              <w:rPr>
                <w:noProof/>
                <w:webHidden/>
              </w:rPr>
              <w:instrText xml:space="preserve"> PAGEREF _Toc502835 \h </w:instrText>
            </w:r>
            <w:r w:rsidR="00B0463E">
              <w:rPr>
                <w:noProof/>
                <w:webHidden/>
              </w:rPr>
            </w:r>
            <w:r w:rsidR="00B0463E">
              <w:rPr>
                <w:noProof/>
                <w:webHidden/>
              </w:rPr>
              <w:fldChar w:fldCharType="separate"/>
            </w:r>
            <w:r w:rsidR="009F3E32">
              <w:rPr>
                <w:noProof/>
                <w:webHidden/>
              </w:rPr>
              <w:t>3</w:t>
            </w:r>
            <w:r w:rsidR="00B0463E">
              <w:rPr>
                <w:noProof/>
                <w:webHidden/>
              </w:rPr>
              <w:fldChar w:fldCharType="end"/>
            </w:r>
          </w:hyperlink>
        </w:p>
        <w:p w:rsidR="00B0463E" w:rsidRDefault="003C7F10">
          <w:pPr>
            <w:pStyle w:val="Sommario2"/>
            <w:tabs>
              <w:tab w:val="left" w:pos="800"/>
              <w:tab w:val="right" w:leader="dot" w:pos="9628"/>
            </w:tabs>
            <w:rPr>
              <w:rFonts w:asciiTheme="minorHAnsi" w:eastAsiaTheme="minorEastAsia" w:hAnsiTheme="minorHAnsi" w:cstheme="minorBidi"/>
              <w:noProof/>
              <w:sz w:val="22"/>
              <w:szCs w:val="22"/>
              <w:lang w:val="en-US" w:eastAsia="en-US"/>
            </w:rPr>
          </w:pPr>
          <w:hyperlink w:anchor="_Toc502836" w:history="1">
            <w:r w:rsidR="00B0463E" w:rsidRPr="000C3B58">
              <w:rPr>
                <w:rStyle w:val="Collegamentoipertestuale"/>
                <w:noProof/>
              </w:rPr>
              <w:t>1.3</w:t>
            </w:r>
            <w:r w:rsidR="00B0463E">
              <w:rPr>
                <w:rFonts w:asciiTheme="minorHAnsi" w:eastAsiaTheme="minorEastAsia" w:hAnsiTheme="minorHAnsi" w:cstheme="minorBidi"/>
                <w:noProof/>
                <w:sz w:val="22"/>
                <w:szCs w:val="22"/>
                <w:lang w:val="en-US" w:eastAsia="en-US"/>
              </w:rPr>
              <w:tab/>
            </w:r>
            <w:r w:rsidR="00B0463E" w:rsidRPr="000C3B58">
              <w:rPr>
                <w:rStyle w:val="Collegamentoipertestuale"/>
                <w:noProof/>
              </w:rPr>
              <w:t>WaitTouchSensor</w:t>
            </w:r>
            <w:r w:rsidR="00B0463E">
              <w:rPr>
                <w:noProof/>
                <w:webHidden/>
              </w:rPr>
              <w:tab/>
            </w:r>
            <w:r w:rsidR="00B0463E">
              <w:rPr>
                <w:noProof/>
                <w:webHidden/>
              </w:rPr>
              <w:fldChar w:fldCharType="begin"/>
            </w:r>
            <w:r w:rsidR="00B0463E">
              <w:rPr>
                <w:noProof/>
                <w:webHidden/>
              </w:rPr>
              <w:instrText xml:space="preserve"> PAGEREF _Toc502836 \h </w:instrText>
            </w:r>
            <w:r w:rsidR="00B0463E">
              <w:rPr>
                <w:noProof/>
                <w:webHidden/>
              </w:rPr>
            </w:r>
            <w:r w:rsidR="00B0463E">
              <w:rPr>
                <w:noProof/>
                <w:webHidden/>
              </w:rPr>
              <w:fldChar w:fldCharType="separate"/>
            </w:r>
            <w:r w:rsidR="009F3E32">
              <w:rPr>
                <w:noProof/>
                <w:webHidden/>
              </w:rPr>
              <w:t>3</w:t>
            </w:r>
            <w:r w:rsidR="00B0463E">
              <w:rPr>
                <w:noProof/>
                <w:webHidden/>
              </w:rPr>
              <w:fldChar w:fldCharType="end"/>
            </w:r>
          </w:hyperlink>
        </w:p>
        <w:p w:rsidR="00B0463E" w:rsidRDefault="003C7F10">
          <w:pPr>
            <w:pStyle w:val="Sommario2"/>
            <w:tabs>
              <w:tab w:val="left" w:pos="800"/>
              <w:tab w:val="right" w:leader="dot" w:pos="9628"/>
            </w:tabs>
            <w:rPr>
              <w:rFonts w:asciiTheme="minorHAnsi" w:eastAsiaTheme="minorEastAsia" w:hAnsiTheme="minorHAnsi" w:cstheme="minorBidi"/>
              <w:noProof/>
              <w:sz w:val="22"/>
              <w:szCs w:val="22"/>
              <w:lang w:val="en-US" w:eastAsia="en-US"/>
            </w:rPr>
          </w:pPr>
          <w:hyperlink w:anchor="_Toc502837" w:history="1">
            <w:r w:rsidR="00B0463E" w:rsidRPr="000C3B58">
              <w:rPr>
                <w:rStyle w:val="Collegamentoipertestuale"/>
                <w:noProof/>
              </w:rPr>
              <w:t>1.4</w:t>
            </w:r>
            <w:r w:rsidR="00B0463E">
              <w:rPr>
                <w:rFonts w:asciiTheme="minorHAnsi" w:eastAsiaTheme="minorEastAsia" w:hAnsiTheme="minorHAnsi" w:cstheme="minorBidi"/>
                <w:noProof/>
                <w:sz w:val="22"/>
                <w:szCs w:val="22"/>
                <w:lang w:val="en-US" w:eastAsia="en-US"/>
              </w:rPr>
              <w:tab/>
            </w:r>
            <w:r w:rsidR="00B0463E" w:rsidRPr="000C3B58">
              <w:rPr>
                <w:rStyle w:val="Collegamentoipertestuale"/>
                <w:noProof/>
              </w:rPr>
              <w:t>WaitUltrasonicSensor</w:t>
            </w:r>
            <w:r w:rsidR="00B0463E">
              <w:rPr>
                <w:noProof/>
                <w:webHidden/>
              </w:rPr>
              <w:tab/>
            </w:r>
            <w:r w:rsidR="00B0463E">
              <w:rPr>
                <w:noProof/>
                <w:webHidden/>
              </w:rPr>
              <w:fldChar w:fldCharType="begin"/>
            </w:r>
            <w:r w:rsidR="00B0463E">
              <w:rPr>
                <w:noProof/>
                <w:webHidden/>
              </w:rPr>
              <w:instrText xml:space="preserve"> PAGEREF _Toc502837 \h </w:instrText>
            </w:r>
            <w:r w:rsidR="00B0463E">
              <w:rPr>
                <w:noProof/>
                <w:webHidden/>
              </w:rPr>
            </w:r>
            <w:r w:rsidR="00B0463E">
              <w:rPr>
                <w:noProof/>
                <w:webHidden/>
              </w:rPr>
              <w:fldChar w:fldCharType="separate"/>
            </w:r>
            <w:r w:rsidR="009F3E32">
              <w:rPr>
                <w:noProof/>
                <w:webHidden/>
              </w:rPr>
              <w:t>4</w:t>
            </w:r>
            <w:r w:rsidR="00B0463E">
              <w:rPr>
                <w:noProof/>
                <w:webHidden/>
              </w:rPr>
              <w:fldChar w:fldCharType="end"/>
            </w:r>
          </w:hyperlink>
        </w:p>
        <w:p w:rsidR="00B0463E" w:rsidRDefault="003C7F10">
          <w:pPr>
            <w:pStyle w:val="Sommario2"/>
            <w:tabs>
              <w:tab w:val="left" w:pos="800"/>
              <w:tab w:val="right" w:leader="dot" w:pos="9628"/>
            </w:tabs>
            <w:rPr>
              <w:rFonts w:asciiTheme="minorHAnsi" w:eastAsiaTheme="minorEastAsia" w:hAnsiTheme="minorHAnsi" w:cstheme="minorBidi"/>
              <w:noProof/>
              <w:sz w:val="22"/>
              <w:szCs w:val="22"/>
              <w:lang w:val="en-US" w:eastAsia="en-US"/>
            </w:rPr>
          </w:pPr>
          <w:hyperlink w:anchor="_Toc502838" w:history="1">
            <w:r w:rsidR="00B0463E" w:rsidRPr="000C3B58">
              <w:rPr>
                <w:rStyle w:val="Collegamentoipertestuale"/>
                <w:noProof/>
              </w:rPr>
              <w:t>1.5</w:t>
            </w:r>
            <w:r w:rsidR="00B0463E">
              <w:rPr>
                <w:rFonts w:asciiTheme="minorHAnsi" w:eastAsiaTheme="minorEastAsia" w:hAnsiTheme="minorHAnsi" w:cstheme="minorBidi"/>
                <w:noProof/>
                <w:sz w:val="22"/>
                <w:szCs w:val="22"/>
                <w:lang w:val="en-US" w:eastAsia="en-US"/>
              </w:rPr>
              <w:tab/>
            </w:r>
            <w:r w:rsidR="00B0463E" w:rsidRPr="000C3B58">
              <w:rPr>
                <w:rStyle w:val="Collegamentoipertestuale"/>
                <w:noProof/>
              </w:rPr>
              <w:t>WaitSoundSensor</w:t>
            </w:r>
            <w:r w:rsidR="00B0463E">
              <w:rPr>
                <w:noProof/>
                <w:webHidden/>
              </w:rPr>
              <w:tab/>
            </w:r>
            <w:r w:rsidR="00B0463E">
              <w:rPr>
                <w:noProof/>
                <w:webHidden/>
              </w:rPr>
              <w:fldChar w:fldCharType="begin"/>
            </w:r>
            <w:r w:rsidR="00B0463E">
              <w:rPr>
                <w:noProof/>
                <w:webHidden/>
              </w:rPr>
              <w:instrText xml:space="preserve"> PAGEREF _Toc502838 \h </w:instrText>
            </w:r>
            <w:r w:rsidR="00B0463E">
              <w:rPr>
                <w:noProof/>
                <w:webHidden/>
              </w:rPr>
            </w:r>
            <w:r w:rsidR="00B0463E">
              <w:rPr>
                <w:noProof/>
                <w:webHidden/>
              </w:rPr>
              <w:fldChar w:fldCharType="separate"/>
            </w:r>
            <w:r w:rsidR="009F3E32">
              <w:rPr>
                <w:noProof/>
                <w:webHidden/>
              </w:rPr>
              <w:t>4</w:t>
            </w:r>
            <w:r w:rsidR="00B0463E">
              <w:rPr>
                <w:noProof/>
                <w:webHidden/>
              </w:rPr>
              <w:fldChar w:fldCharType="end"/>
            </w:r>
          </w:hyperlink>
        </w:p>
        <w:p w:rsidR="00B0463E" w:rsidRDefault="003C7F10">
          <w:pPr>
            <w:pStyle w:val="Sommario2"/>
            <w:tabs>
              <w:tab w:val="left" w:pos="800"/>
              <w:tab w:val="right" w:leader="dot" w:pos="9628"/>
            </w:tabs>
            <w:rPr>
              <w:rFonts w:asciiTheme="minorHAnsi" w:eastAsiaTheme="minorEastAsia" w:hAnsiTheme="minorHAnsi" w:cstheme="minorBidi"/>
              <w:noProof/>
              <w:sz w:val="22"/>
              <w:szCs w:val="22"/>
              <w:lang w:val="en-US" w:eastAsia="en-US"/>
            </w:rPr>
          </w:pPr>
          <w:hyperlink w:anchor="_Toc502839" w:history="1">
            <w:r w:rsidR="00B0463E" w:rsidRPr="000C3B58">
              <w:rPr>
                <w:rStyle w:val="Collegamentoipertestuale"/>
                <w:noProof/>
              </w:rPr>
              <w:t>1.6</w:t>
            </w:r>
            <w:r w:rsidR="00B0463E">
              <w:rPr>
                <w:rFonts w:asciiTheme="minorHAnsi" w:eastAsiaTheme="minorEastAsia" w:hAnsiTheme="minorHAnsi" w:cstheme="minorBidi"/>
                <w:noProof/>
                <w:sz w:val="22"/>
                <w:szCs w:val="22"/>
                <w:lang w:val="en-US" w:eastAsia="en-US"/>
              </w:rPr>
              <w:tab/>
            </w:r>
            <w:r w:rsidR="00B0463E" w:rsidRPr="000C3B58">
              <w:rPr>
                <w:rStyle w:val="Collegamentoipertestuale"/>
                <w:noProof/>
              </w:rPr>
              <w:t>WaitLightSensor</w:t>
            </w:r>
            <w:r w:rsidR="00B0463E">
              <w:rPr>
                <w:noProof/>
                <w:webHidden/>
              </w:rPr>
              <w:tab/>
            </w:r>
            <w:r w:rsidR="00B0463E">
              <w:rPr>
                <w:noProof/>
                <w:webHidden/>
              </w:rPr>
              <w:fldChar w:fldCharType="begin"/>
            </w:r>
            <w:r w:rsidR="00B0463E">
              <w:rPr>
                <w:noProof/>
                <w:webHidden/>
              </w:rPr>
              <w:instrText xml:space="preserve"> PAGEREF _Toc502839 \h </w:instrText>
            </w:r>
            <w:r w:rsidR="00B0463E">
              <w:rPr>
                <w:noProof/>
                <w:webHidden/>
              </w:rPr>
            </w:r>
            <w:r w:rsidR="00B0463E">
              <w:rPr>
                <w:noProof/>
                <w:webHidden/>
              </w:rPr>
              <w:fldChar w:fldCharType="separate"/>
            </w:r>
            <w:r w:rsidR="009F3E32">
              <w:rPr>
                <w:noProof/>
                <w:webHidden/>
              </w:rPr>
              <w:t>5</w:t>
            </w:r>
            <w:r w:rsidR="00B0463E">
              <w:rPr>
                <w:noProof/>
                <w:webHidden/>
              </w:rPr>
              <w:fldChar w:fldCharType="end"/>
            </w:r>
          </w:hyperlink>
        </w:p>
        <w:p w:rsidR="00B0463E" w:rsidRDefault="003C7F10">
          <w:pPr>
            <w:pStyle w:val="Sommario1"/>
            <w:tabs>
              <w:tab w:val="left" w:pos="400"/>
              <w:tab w:val="right" w:leader="dot" w:pos="9628"/>
            </w:tabs>
            <w:rPr>
              <w:rFonts w:asciiTheme="minorHAnsi" w:eastAsiaTheme="minorEastAsia" w:hAnsiTheme="minorHAnsi" w:cstheme="minorBidi"/>
              <w:noProof/>
              <w:sz w:val="22"/>
              <w:szCs w:val="22"/>
              <w:lang w:val="en-US" w:eastAsia="en-US"/>
            </w:rPr>
          </w:pPr>
          <w:hyperlink w:anchor="_Toc502840" w:history="1">
            <w:r w:rsidR="00B0463E" w:rsidRPr="000C3B58">
              <w:rPr>
                <w:rStyle w:val="Collegamentoipertestuale"/>
                <w:noProof/>
                <w:lang w:val="it-IT"/>
              </w:rPr>
              <w:t>2</w:t>
            </w:r>
            <w:r w:rsidR="00B0463E">
              <w:rPr>
                <w:rFonts w:asciiTheme="minorHAnsi" w:eastAsiaTheme="minorEastAsia" w:hAnsiTheme="minorHAnsi" w:cstheme="minorBidi"/>
                <w:noProof/>
                <w:sz w:val="22"/>
                <w:szCs w:val="22"/>
                <w:lang w:val="en-US" w:eastAsia="en-US"/>
              </w:rPr>
              <w:tab/>
            </w:r>
            <w:r w:rsidR="00B0463E" w:rsidRPr="000C3B58">
              <w:rPr>
                <w:rStyle w:val="Collegamentoipertestuale"/>
                <w:noProof/>
                <w:lang w:val="it-IT"/>
              </w:rPr>
              <w:t>Classi di Test</w:t>
            </w:r>
            <w:r w:rsidR="00B0463E">
              <w:rPr>
                <w:noProof/>
                <w:webHidden/>
              </w:rPr>
              <w:tab/>
            </w:r>
            <w:r w:rsidR="00B0463E">
              <w:rPr>
                <w:noProof/>
                <w:webHidden/>
              </w:rPr>
              <w:fldChar w:fldCharType="begin"/>
            </w:r>
            <w:r w:rsidR="00B0463E">
              <w:rPr>
                <w:noProof/>
                <w:webHidden/>
              </w:rPr>
              <w:instrText xml:space="preserve"> PAGEREF _Toc502840 \h </w:instrText>
            </w:r>
            <w:r w:rsidR="00B0463E">
              <w:rPr>
                <w:noProof/>
                <w:webHidden/>
              </w:rPr>
            </w:r>
            <w:r w:rsidR="00B0463E">
              <w:rPr>
                <w:noProof/>
                <w:webHidden/>
              </w:rPr>
              <w:fldChar w:fldCharType="separate"/>
            </w:r>
            <w:r w:rsidR="009F3E32">
              <w:rPr>
                <w:noProof/>
                <w:webHidden/>
              </w:rPr>
              <w:t>6</w:t>
            </w:r>
            <w:r w:rsidR="00B0463E">
              <w:rPr>
                <w:noProof/>
                <w:webHidden/>
              </w:rPr>
              <w:fldChar w:fldCharType="end"/>
            </w:r>
          </w:hyperlink>
        </w:p>
        <w:p w:rsidR="00B0463E" w:rsidRDefault="003C7F10">
          <w:pPr>
            <w:pStyle w:val="Sommario2"/>
            <w:tabs>
              <w:tab w:val="left" w:pos="800"/>
              <w:tab w:val="right" w:leader="dot" w:pos="9628"/>
            </w:tabs>
            <w:rPr>
              <w:rFonts w:asciiTheme="minorHAnsi" w:eastAsiaTheme="minorEastAsia" w:hAnsiTheme="minorHAnsi" w:cstheme="minorBidi"/>
              <w:noProof/>
              <w:sz w:val="22"/>
              <w:szCs w:val="22"/>
              <w:lang w:val="en-US" w:eastAsia="en-US"/>
            </w:rPr>
          </w:pPr>
          <w:hyperlink w:anchor="_Toc502841" w:history="1">
            <w:r w:rsidR="00B0463E" w:rsidRPr="000C3B58">
              <w:rPr>
                <w:rStyle w:val="Collegamentoipertestuale"/>
                <w:noProof/>
              </w:rPr>
              <w:t>2.1</w:t>
            </w:r>
            <w:r w:rsidR="00B0463E">
              <w:rPr>
                <w:rFonts w:asciiTheme="minorHAnsi" w:eastAsiaTheme="minorEastAsia" w:hAnsiTheme="minorHAnsi" w:cstheme="minorBidi"/>
                <w:noProof/>
                <w:sz w:val="22"/>
                <w:szCs w:val="22"/>
                <w:lang w:val="en-US" w:eastAsia="en-US"/>
              </w:rPr>
              <w:tab/>
            </w:r>
            <w:r w:rsidR="00B0463E" w:rsidRPr="000C3B58">
              <w:rPr>
                <w:rStyle w:val="Collegamentoipertestuale"/>
                <w:noProof/>
              </w:rPr>
              <w:t>SimpleMotor</w:t>
            </w:r>
            <w:r w:rsidR="00B0463E">
              <w:rPr>
                <w:noProof/>
                <w:webHidden/>
              </w:rPr>
              <w:tab/>
            </w:r>
            <w:r w:rsidR="00B0463E">
              <w:rPr>
                <w:noProof/>
                <w:webHidden/>
              </w:rPr>
              <w:fldChar w:fldCharType="begin"/>
            </w:r>
            <w:r w:rsidR="00B0463E">
              <w:rPr>
                <w:noProof/>
                <w:webHidden/>
              </w:rPr>
              <w:instrText xml:space="preserve"> PAGEREF _Toc502841 \h </w:instrText>
            </w:r>
            <w:r w:rsidR="00B0463E">
              <w:rPr>
                <w:noProof/>
                <w:webHidden/>
              </w:rPr>
            </w:r>
            <w:r w:rsidR="00B0463E">
              <w:rPr>
                <w:noProof/>
                <w:webHidden/>
              </w:rPr>
              <w:fldChar w:fldCharType="separate"/>
            </w:r>
            <w:r w:rsidR="009F3E32">
              <w:rPr>
                <w:noProof/>
                <w:webHidden/>
              </w:rPr>
              <w:t>6</w:t>
            </w:r>
            <w:r w:rsidR="00B0463E">
              <w:rPr>
                <w:noProof/>
                <w:webHidden/>
              </w:rPr>
              <w:fldChar w:fldCharType="end"/>
            </w:r>
          </w:hyperlink>
        </w:p>
        <w:p w:rsidR="00B0463E" w:rsidRDefault="00B0463E">
          <w:r>
            <w:rPr>
              <w:b/>
              <w:bCs/>
              <w:lang w:val="it-IT"/>
            </w:rPr>
            <w:fldChar w:fldCharType="end"/>
          </w:r>
        </w:p>
      </w:sdtContent>
    </w:sdt>
    <w:p w:rsidR="00AB05BB" w:rsidRPr="00D03EA1" w:rsidRDefault="00AB05BB" w:rsidP="00B0463E">
      <w:pPr>
        <w:pStyle w:val="Titolo1"/>
        <w:rPr>
          <w:lang w:val="it-IT"/>
        </w:rPr>
      </w:pPr>
      <w:r w:rsidRPr="00B0463E">
        <w:rPr>
          <w:lang w:val="en-US"/>
        </w:rPr>
        <w:br w:type="page"/>
      </w:r>
      <w:bookmarkStart w:id="0" w:name="_Toc157326"/>
      <w:bookmarkStart w:id="1" w:name="_Toc502684"/>
      <w:bookmarkStart w:id="2" w:name="_Toc502833"/>
      <w:r w:rsidR="00A77335">
        <w:rPr>
          <w:lang w:val="it-IT"/>
        </w:rPr>
        <w:lastRenderedPageBreak/>
        <w:t>Classi di Wait</w:t>
      </w:r>
      <w:bookmarkEnd w:id="0"/>
      <w:bookmarkEnd w:id="1"/>
      <w:bookmarkEnd w:id="2"/>
    </w:p>
    <w:p w:rsidR="00A77335" w:rsidRDefault="00A77335" w:rsidP="00A77335">
      <w:pPr>
        <w:pStyle w:val="Titolo2"/>
      </w:pPr>
      <w:bookmarkStart w:id="3" w:name="_Toc157327"/>
      <w:bookmarkStart w:id="4" w:name="_Toc502685"/>
      <w:bookmarkStart w:id="5" w:name="_Toc502834"/>
      <w:r>
        <w:t>WaitMotor</w:t>
      </w:r>
      <w:bookmarkEnd w:id="3"/>
      <w:bookmarkEnd w:id="4"/>
      <w:bookmarkEnd w:id="5"/>
    </w:p>
    <w:p w:rsidR="00817D1C" w:rsidRDefault="00817D1C" w:rsidP="00817D1C">
      <w:pPr>
        <w:rPr>
          <w:lang w:val="it-IT"/>
        </w:rPr>
      </w:pPr>
      <w:r>
        <w:rPr>
          <w:lang w:val="it-IT"/>
        </w:rPr>
        <w:t>La classe WaitMotor permette di aspettare un determinato numero di</w:t>
      </w:r>
      <w:r w:rsidR="00C06464">
        <w:rPr>
          <w:lang w:val="it-IT"/>
        </w:rPr>
        <w:t xml:space="preserve"> rotazioni</w:t>
      </w:r>
      <w:r>
        <w:rPr>
          <w:lang w:val="it-IT"/>
        </w:rPr>
        <w:t xml:space="preserve"> del motore prima di eseguire altre operazioni</w:t>
      </w:r>
      <w:r w:rsidR="00A27920">
        <w:rPr>
          <w:lang w:val="it-IT"/>
        </w:rPr>
        <w:t>.</w:t>
      </w:r>
    </w:p>
    <w:p w:rsidR="00A84B14" w:rsidRDefault="00A84B14" w:rsidP="00817D1C">
      <w:pPr>
        <w:rPr>
          <w:lang w:val="it-IT"/>
        </w:rPr>
      </w:pPr>
      <w:r w:rsidRPr="001171B4">
        <w:rPr>
          <w:noProof/>
          <w:lang w:val="en-US" w:eastAsia="en-US"/>
        </w:rPr>
        <w:drawing>
          <wp:anchor distT="0" distB="0" distL="114300" distR="114300" simplePos="0" relativeHeight="251658240" behindDoc="0" locked="0" layoutInCell="1" allowOverlap="1">
            <wp:simplePos x="0" y="0"/>
            <wp:positionH relativeFrom="margin">
              <wp:align>center</wp:align>
            </wp:positionH>
            <wp:positionV relativeFrom="paragraph">
              <wp:posOffset>196677</wp:posOffset>
            </wp:positionV>
            <wp:extent cx="2189019" cy="976746"/>
            <wp:effectExtent l="0" t="0" r="1905"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51347" r="56398" b="24910"/>
                    <a:stretch/>
                  </pic:blipFill>
                  <pic:spPr bwMode="auto">
                    <a:xfrm>
                      <a:off x="0" y="0"/>
                      <a:ext cx="2189019" cy="976746"/>
                    </a:xfrm>
                    <a:prstGeom prst="rect">
                      <a:avLst/>
                    </a:prstGeom>
                    <a:ln>
                      <a:noFill/>
                    </a:ln>
                    <a:extLst>
                      <a:ext uri="{53640926-AAD7-44D8-BBD7-CCE9431645EC}">
                        <a14:shadowObscured xmlns:a14="http://schemas.microsoft.com/office/drawing/2010/main"/>
                      </a:ext>
                    </a:extLst>
                  </pic:spPr>
                </pic:pic>
              </a:graphicData>
            </a:graphic>
          </wp:anchor>
        </w:drawing>
      </w:r>
      <w:r w:rsidR="00A27920">
        <w:rPr>
          <w:lang w:val="it-IT"/>
        </w:rPr>
        <w:t>La classe è strutturata nel seguente modo:</w:t>
      </w:r>
    </w:p>
    <w:p w:rsidR="001F405C" w:rsidRDefault="00A84B14" w:rsidP="00817D1C">
      <w:pPr>
        <w:rPr>
          <w:lang w:val="it-IT"/>
        </w:rPr>
      </w:pPr>
      <w:r>
        <w:rPr>
          <w:lang w:val="it-IT"/>
        </w:rPr>
        <w:t>Attributi:</w:t>
      </w:r>
    </w:p>
    <w:p w:rsidR="00A84B14" w:rsidRDefault="00C06464" w:rsidP="00A84B14">
      <w:pPr>
        <w:pStyle w:val="Paragrafoelenco"/>
        <w:numPr>
          <w:ilvl w:val="0"/>
          <w:numId w:val="32"/>
        </w:numPr>
        <w:rPr>
          <w:lang w:val="it-IT"/>
        </w:rPr>
      </w:pPr>
      <w:r>
        <w:rPr>
          <w:lang w:val="it-IT"/>
        </w:rPr>
        <w:t xml:space="preserve">SimpleMotor </w:t>
      </w:r>
      <w:proofErr w:type="spellStart"/>
      <w:r w:rsidR="00A84B14">
        <w:rPr>
          <w:lang w:val="it-IT"/>
        </w:rPr>
        <w:t>motor</w:t>
      </w:r>
      <w:proofErr w:type="spellEnd"/>
    </w:p>
    <w:p w:rsidR="00C06464" w:rsidRPr="00A84B14" w:rsidRDefault="00C06464" w:rsidP="00C06464">
      <w:pPr>
        <w:pStyle w:val="Paragrafoelenco"/>
        <w:numPr>
          <w:ilvl w:val="1"/>
          <w:numId w:val="32"/>
        </w:numPr>
        <w:rPr>
          <w:lang w:val="it-IT"/>
        </w:rPr>
      </w:pPr>
      <w:r>
        <w:rPr>
          <w:lang w:val="it-IT"/>
        </w:rPr>
        <w:t>Contiene il riferimento all’oggetto di tipo SimpleMotor</w:t>
      </w:r>
    </w:p>
    <w:p w:rsidR="001F405C" w:rsidRDefault="001F405C" w:rsidP="00817D1C">
      <w:pPr>
        <w:rPr>
          <w:lang w:val="it-IT"/>
        </w:rPr>
      </w:pPr>
      <w:r>
        <w:rPr>
          <w:lang w:val="it-IT"/>
        </w:rPr>
        <w:t>Metodi:</w:t>
      </w:r>
    </w:p>
    <w:p w:rsidR="001F405C" w:rsidRDefault="001F405C" w:rsidP="001F405C">
      <w:pPr>
        <w:pStyle w:val="Paragrafoelenco"/>
        <w:numPr>
          <w:ilvl w:val="0"/>
          <w:numId w:val="25"/>
        </w:numPr>
        <w:rPr>
          <w:lang w:val="it-IT"/>
        </w:rPr>
      </w:pPr>
      <w:r w:rsidRPr="001F405C">
        <w:rPr>
          <w:lang w:val="it-IT"/>
        </w:rPr>
        <w:t xml:space="preserve">public WaitMotor (SimpleMotor </w:t>
      </w:r>
      <w:proofErr w:type="spellStart"/>
      <w:r w:rsidRPr="001F405C">
        <w:rPr>
          <w:lang w:val="it-IT"/>
        </w:rPr>
        <w:t>motor</w:t>
      </w:r>
      <w:proofErr w:type="spellEnd"/>
      <w:r w:rsidRPr="001F405C">
        <w:rPr>
          <w:lang w:val="it-IT"/>
        </w:rPr>
        <w:t>)</w:t>
      </w:r>
    </w:p>
    <w:p w:rsidR="001F405C" w:rsidRPr="00C06464" w:rsidRDefault="00C87AAB" w:rsidP="00C06464">
      <w:pPr>
        <w:pStyle w:val="Paragrafoelenco"/>
        <w:numPr>
          <w:ilvl w:val="1"/>
          <w:numId w:val="25"/>
        </w:numPr>
        <w:rPr>
          <w:lang w:val="it-IT"/>
        </w:rPr>
      </w:pPr>
      <w:r>
        <w:rPr>
          <w:lang w:val="it-IT"/>
        </w:rPr>
        <w:t>Costruttore, p</w:t>
      </w:r>
      <w:r w:rsidR="001F405C" w:rsidRPr="00C06464">
        <w:rPr>
          <w:lang w:val="it-IT"/>
        </w:rPr>
        <w:t>ermette di istanziare un oggetto WaitMotor, per istanziarlo è necessario un oggetto SimpleMotor</w:t>
      </w:r>
      <w:r w:rsidR="00BB06A5">
        <w:rPr>
          <w:lang w:val="it-IT"/>
        </w:rPr>
        <w:t>.</w:t>
      </w:r>
    </w:p>
    <w:p w:rsidR="001F405C" w:rsidRDefault="001F405C" w:rsidP="001F405C">
      <w:pPr>
        <w:pStyle w:val="Paragrafoelenco"/>
        <w:numPr>
          <w:ilvl w:val="0"/>
          <w:numId w:val="25"/>
        </w:numPr>
        <w:rPr>
          <w:lang w:val="en-US"/>
        </w:rPr>
      </w:pPr>
      <w:r w:rsidRPr="00AA4CA0">
        <w:rPr>
          <w:lang w:val="en-US"/>
        </w:rPr>
        <w:t xml:space="preserve">Public void </w:t>
      </w:r>
      <w:proofErr w:type="spellStart"/>
      <w:r w:rsidRPr="00AA4CA0">
        <w:rPr>
          <w:lang w:val="en-US"/>
        </w:rPr>
        <w:t>waitMotorRotation</w:t>
      </w:r>
      <w:proofErr w:type="spellEnd"/>
      <w:r w:rsidRPr="00AA4CA0">
        <w:rPr>
          <w:lang w:val="en-US"/>
        </w:rPr>
        <w:t>(int rotation)</w:t>
      </w:r>
    </w:p>
    <w:p w:rsidR="001F405C" w:rsidRPr="00A84B14" w:rsidRDefault="001F405C" w:rsidP="001F405C">
      <w:pPr>
        <w:pStyle w:val="Paragrafoelenco"/>
        <w:numPr>
          <w:ilvl w:val="1"/>
          <w:numId w:val="25"/>
        </w:numPr>
        <w:rPr>
          <w:lang w:val="it-IT"/>
        </w:rPr>
      </w:pPr>
      <w:r w:rsidRPr="00AA4CA0">
        <w:rPr>
          <w:lang w:val="it-IT"/>
        </w:rPr>
        <w:t xml:space="preserve">Questo </w:t>
      </w:r>
      <w:r>
        <w:rPr>
          <w:lang w:val="it-IT"/>
        </w:rPr>
        <w:t>metodo permette di aspettare finché non sono stati effettuati un determinato</w:t>
      </w:r>
      <w:r w:rsidRPr="00AA4CA0">
        <w:rPr>
          <w:lang w:val="it-IT"/>
        </w:rPr>
        <w:t xml:space="preserve"> numer</w:t>
      </w:r>
      <w:r>
        <w:rPr>
          <w:lang w:val="it-IT"/>
        </w:rPr>
        <w:t>o di rotazioni del motore.</w:t>
      </w:r>
      <w:r>
        <w:rPr>
          <w:lang w:val="it-IT"/>
        </w:rPr>
        <w:br/>
        <w:t>Il metodo ricontrolla ogni 500 millisecondi lo stato delle rotazioni</w:t>
      </w:r>
    </w:p>
    <w:p w:rsidR="001F405C" w:rsidRPr="00A84B14" w:rsidRDefault="001F405C" w:rsidP="001F405C">
      <w:pPr>
        <w:rPr>
          <w:lang w:val="it-IT"/>
        </w:rPr>
      </w:pPr>
    </w:p>
    <w:p w:rsidR="00A77335" w:rsidRDefault="00A77335" w:rsidP="00A77335">
      <w:pPr>
        <w:pStyle w:val="Titolo2"/>
      </w:pPr>
      <w:bookmarkStart w:id="6" w:name="_Toc157328"/>
      <w:bookmarkStart w:id="7" w:name="_Toc502686"/>
      <w:bookmarkStart w:id="8" w:name="_Toc502835"/>
      <w:r>
        <w:t>WaitTime</w:t>
      </w:r>
      <w:bookmarkEnd w:id="6"/>
      <w:bookmarkEnd w:id="7"/>
      <w:bookmarkEnd w:id="8"/>
    </w:p>
    <w:p w:rsidR="00A27920" w:rsidRDefault="00A27920" w:rsidP="00A27920">
      <w:pPr>
        <w:rPr>
          <w:lang w:val="it-IT"/>
        </w:rPr>
      </w:pPr>
      <w:r>
        <w:rPr>
          <w:lang w:val="it-IT"/>
        </w:rPr>
        <w:t>La classe WaitTime permette di aspettare un determinato lasso di tempo prima di eseguire altre operazioni.</w:t>
      </w:r>
    </w:p>
    <w:p w:rsidR="00A27920" w:rsidRDefault="00A84B14" w:rsidP="00A27920">
      <w:pPr>
        <w:rPr>
          <w:lang w:val="it-IT"/>
        </w:rPr>
      </w:pPr>
      <w:r w:rsidRPr="001171B4">
        <w:rPr>
          <w:noProof/>
          <w:lang w:val="en-US" w:eastAsia="en-US"/>
        </w:rPr>
        <w:drawing>
          <wp:anchor distT="0" distB="0" distL="114300" distR="114300" simplePos="0" relativeHeight="251659264" behindDoc="0" locked="0" layoutInCell="1" allowOverlap="1">
            <wp:simplePos x="0" y="0"/>
            <wp:positionH relativeFrom="margin">
              <wp:align>center</wp:align>
            </wp:positionH>
            <wp:positionV relativeFrom="paragraph">
              <wp:posOffset>198870</wp:posOffset>
            </wp:positionV>
            <wp:extent cx="2514600" cy="658091"/>
            <wp:effectExtent l="0" t="0" r="0" b="889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7317" t="72559" r="2602" b="11446"/>
                    <a:stretch/>
                  </pic:blipFill>
                  <pic:spPr bwMode="auto">
                    <a:xfrm>
                      <a:off x="0" y="0"/>
                      <a:ext cx="2514600" cy="658091"/>
                    </a:xfrm>
                    <a:prstGeom prst="rect">
                      <a:avLst/>
                    </a:prstGeom>
                    <a:ln>
                      <a:noFill/>
                    </a:ln>
                    <a:extLst>
                      <a:ext uri="{53640926-AAD7-44D8-BBD7-CCE9431645EC}">
                        <a14:shadowObscured xmlns:a14="http://schemas.microsoft.com/office/drawing/2010/main"/>
                      </a:ext>
                    </a:extLst>
                  </pic:spPr>
                </pic:pic>
              </a:graphicData>
            </a:graphic>
          </wp:anchor>
        </w:drawing>
      </w:r>
      <w:r w:rsidR="00A27920">
        <w:rPr>
          <w:lang w:val="it-IT"/>
        </w:rPr>
        <w:t>La classe è strutturata nel seguente modo:</w:t>
      </w:r>
    </w:p>
    <w:p w:rsidR="001F405C" w:rsidRDefault="001F405C" w:rsidP="00B0463E">
      <w:pPr>
        <w:rPr>
          <w:lang w:val="it-IT"/>
        </w:rPr>
      </w:pPr>
    </w:p>
    <w:p w:rsidR="001F405C" w:rsidRDefault="001F405C" w:rsidP="00B0463E">
      <w:pPr>
        <w:rPr>
          <w:lang w:val="it-IT"/>
        </w:rPr>
      </w:pPr>
      <w:r>
        <w:rPr>
          <w:lang w:val="it-IT"/>
        </w:rPr>
        <w:t>Metodi:</w:t>
      </w:r>
    </w:p>
    <w:p w:rsidR="001F405C" w:rsidRDefault="001F405C" w:rsidP="001F405C">
      <w:pPr>
        <w:pStyle w:val="Paragrafoelenco"/>
        <w:numPr>
          <w:ilvl w:val="0"/>
          <w:numId w:val="26"/>
        </w:numPr>
        <w:rPr>
          <w:lang w:val="it-IT"/>
        </w:rPr>
      </w:pPr>
      <w:proofErr w:type="spellStart"/>
      <w:r>
        <w:rPr>
          <w:lang w:val="it-IT"/>
        </w:rPr>
        <w:t>waitTime</w:t>
      </w:r>
      <w:proofErr w:type="spellEnd"/>
      <w:r>
        <w:rPr>
          <w:lang w:val="it-IT"/>
        </w:rPr>
        <w:t xml:space="preserve"> (long </w:t>
      </w:r>
      <w:proofErr w:type="spellStart"/>
      <w:r>
        <w:rPr>
          <w:lang w:val="it-IT"/>
        </w:rPr>
        <w:t>milliseconds</w:t>
      </w:r>
      <w:proofErr w:type="spellEnd"/>
      <w:r>
        <w:rPr>
          <w:lang w:val="it-IT"/>
        </w:rPr>
        <w:t>)</w:t>
      </w:r>
    </w:p>
    <w:p w:rsidR="001F405C" w:rsidRPr="001F405C" w:rsidRDefault="001F405C" w:rsidP="001F405C">
      <w:pPr>
        <w:pStyle w:val="Paragrafoelenco"/>
        <w:numPr>
          <w:ilvl w:val="1"/>
          <w:numId w:val="26"/>
        </w:numPr>
        <w:rPr>
          <w:lang w:val="it-IT"/>
        </w:rPr>
      </w:pPr>
      <w:r>
        <w:rPr>
          <w:lang w:val="it-IT"/>
        </w:rPr>
        <w:t>Questo metodo permette di far aspettare al programma un determinato lasso di tempo.</w:t>
      </w:r>
    </w:p>
    <w:p w:rsidR="00A27920" w:rsidRPr="00A27920" w:rsidRDefault="00A27920" w:rsidP="00A27920">
      <w:pPr>
        <w:rPr>
          <w:lang w:val="it-IT"/>
        </w:rPr>
      </w:pPr>
    </w:p>
    <w:p w:rsidR="00A77335" w:rsidRDefault="00A77335" w:rsidP="00A77335">
      <w:pPr>
        <w:pStyle w:val="Titolo2"/>
      </w:pPr>
      <w:bookmarkStart w:id="9" w:name="_Toc157329"/>
      <w:bookmarkStart w:id="10" w:name="_Toc502687"/>
      <w:bookmarkStart w:id="11" w:name="_Toc502836"/>
      <w:r>
        <w:t>WaitTouchSensor</w:t>
      </w:r>
      <w:bookmarkEnd w:id="9"/>
      <w:bookmarkEnd w:id="10"/>
      <w:bookmarkEnd w:id="11"/>
    </w:p>
    <w:p w:rsidR="00A27920" w:rsidRDefault="00A84B14" w:rsidP="00A27920">
      <w:pPr>
        <w:rPr>
          <w:lang w:val="it-IT"/>
        </w:rPr>
      </w:pPr>
      <w:r w:rsidRPr="001171B4">
        <w:rPr>
          <w:noProof/>
          <w:lang w:val="en-US" w:eastAsia="en-US"/>
        </w:rPr>
        <w:drawing>
          <wp:anchor distT="0" distB="0" distL="114300" distR="114300" simplePos="0" relativeHeight="251660288" behindDoc="0" locked="0" layoutInCell="1" allowOverlap="1">
            <wp:simplePos x="0" y="0"/>
            <wp:positionH relativeFrom="margin">
              <wp:align>center</wp:align>
            </wp:positionH>
            <wp:positionV relativeFrom="paragraph">
              <wp:posOffset>526300</wp:posOffset>
            </wp:positionV>
            <wp:extent cx="2202815" cy="1052830"/>
            <wp:effectExtent l="0" t="0" r="6985"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38" t="74411" r="55989"/>
                    <a:stretch/>
                  </pic:blipFill>
                  <pic:spPr bwMode="auto">
                    <a:xfrm>
                      <a:off x="0" y="0"/>
                      <a:ext cx="2202815" cy="1052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7920">
        <w:rPr>
          <w:lang w:val="it-IT"/>
        </w:rPr>
        <w:t>La classe WaitTouchSensor permette di aspettare che il sen</w:t>
      </w:r>
      <w:r w:rsidR="00BB06A5">
        <w:rPr>
          <w:lang w:val="it-IT"/>
        </w:rPr>
        <w:t xml:space="preserve">sore di tatto sia stato premuto o rilasciato. </w:t>
      </w:r>
      <w:r w:rsidR="00A27920">
        <w:rPr>
          <w:lang w:val="it-IT"/>
        </w:rPr>
        <w:br/>
        <w:t>La classe è strutturata nel seguente modo:</w:t>
      </w:r>
    </w:p>
    <w:p w:rsidR="00B0463E" w:rsidRDefault="00B0463E" w:rsidP="00B0463E">
      <w:pPr>
        <w:rPr>
          <w:lang w:val="it-IT"/>
        </w:rPr>
      </w:pPr>
    </w:p>
    <w:p w:rsidR="00A84B14" w:rsidRPr="00BB06A5" w:rsidRDefault="00A84B14" w:rsidP="00B0463E">
      <w:pPr>
        <w:rPr>
          <w:noProof/>
          <w:lang w:val="it-IT" w:eastAsia="en-US"/>
        </w:rPr>
      </w:pPr>
    </w:p>
    <w:p w:rsidR="001F405C" w:rsidRDefault="00A84B14" w:rsidP="00B0463E">
      <w:pPr>
        <w:rPr>
          <w:lang w:val="it-IT"/>
        </w:rPr>
      </w:pPr>
      <w:r>
        <w:rPr>
          <w:lang w:val="it-IT"/>
        </w:rPr>
        <w:lastRenderedPageBreak/>
        <w:t>Attributi:</w:t>
      </w:r>
    </w:p>
    <w:p w:rsidR="00A84B14" w:rsidRDefault="00BB06A5" w:rsidP="00A84B14">
      <w:pPr>
        <w:pStyle w:val="Paragrafoelenco"/>
        <w:numPr>
          <w:ilvl w:val="0"/>
          <w:numId w:val="26"/>
        </w:numPr>
        <w:rPr>
          <w:lang w:val="it-IT"/>
        </w:rPr>
      </w:pPr>
      <w:r>
        <w:rPr>
          <w:lang w:val="it-IT"/>
        </w:rPr>
        <w:t xml:space="preserve">TouchSensor </w:t>
      </w:r>
      <w:proofErr w:type="spellStart"/>
      <w:r>
        <w:rPr>
          <w:lang w:val="it-IT"/>
        </w:rPr>
        <w:t>touchSensor</w:t>
      </w:r>
      <w:proofErr w:type="spellEnd"/>
    </w:p>
    <w:p w:rsidR="00BB06A5" w:rsidRPr="00A84B14" w:rsidRDefault="00BB06A5" w:rsidP="00BB06A5">
      <w:pPr>
        <w:pStyle w:val="Paragrafoelenco"/>
        <w:numPr>
          <w:ilvl w:val="1"/>
          <w:numId w:val="26"/>
        </w:numPr>
        <w:rPr>
          <w:lang w:val="it-IT"/>
        </w:rPr>
      </w:pPr>
      <w:r>
        <w:rPr>
          <w:lang w:val="it-IT"/>
        </w:rPr>
        <w:t>Contiene il riferimento a un oggetto di tipo TouchSensor</w:t>
      </w:r>
    </w:p>
    <w:p w:rsidR="001F405C" w:rsidRDefault="001F405C" w:rsidP="00B0463E">
      <w:pPr>
        <w:rPr>
          <w:lang w:val="it-IT"/>
        </w:rPr>
      </w:pPr>
      <w:r>
        <w:rPr>
          <w:lang w:val="it-IT"/>
        </w:rPr>
        <w:t>Metodi:</w:t>
      </w:r>
    </w:p>
    <w:p w:rsidR="001F405C" w:rsidRDefault="00BB06A5" w:rsidP="001F405C">
      <w:pPr>
        <w:pStyle w:val="Paragrafoelenco"/>
        <w:numPr>
          <w:ilvl w:val="0"/>
          <w:numId w:val="26"/>
        </w:numPr>
        <w:rPr>
          <w:lang w:val="it-IT"/>
        </w:rPr>
      </w:pPr>
      <w:r>
        <w:rPr>
          <w:lang w:val="it-IT"/>
        </w:rPr>
        <w:t>WaitTouchSensor (</w:t>
      </w:r>
      <w:r w:rsidR="001F405C">
        <w:rPr>
          <w:lang w:val="it-IT"/>
        </w:rPr>
        <w:t xml:space="preserve">TouchSensor </w:t>
      </w:r>
      <w:proofErr w:type="spellStart"/>
      <w:r w:rsidR="001F405C">
        <w:rPr>
          <w:lang w:val="it-IT"/>
        </w:rPr>
        <w:t>touchSensor</w:t>
      </w:r>
      <w:proofErr w:type="spellEnd"/>
      <w:r w:rsidR="001F405C">
        <w:rPr>
          <w:lang w:val="it-IT"/>
        </w:rPr>
        <w:t>)</w:t>
      </w:r>
    </w:p>
    <w:p w:rsidR="00BB06A5" w:rsidRPr="00C06464" w:rsidRDefault="00BB06A5" w:rsidP="00BB06A5">
      <w:pPr>
        <w:pStyle w:val="Paragrafoelenco"/>
        <w:numPr>
          <w:ilvl w:val="1"/>
          <w:numId w:val="26"/>
        </w:numPr>
        <w:rPr>
          <w:lang w:val="it-IT"/>
        </w:rPr>
      </w:pPr>
      <w:r>
        <w:rPr>
          <w:lang w:val="it-IT"/>
        </w:rPr>
        <w:t>Costruttore, p</w:t>
      </w:r>
      <w:r w:rsidRPr="00C06464">
        <w:rPr>
          <w:lang w:val="it-IT"/>
        </w:rPr>
        <w:t xml:space="preserve">ermette di istanziare un oggetto </w:t>
      </w:r>
      <w:r>
        <w:rPr>
          <w:lang w:val="it-IT"/>
        </w:rPr>
        <w:t>WaitTouchSensor</w:t>
      </w:r>
      <w:r w:rsidRPr="00C06464">
        <w:rPr>
          <w:lang w:val="it-IT"/>
        </w:rPr>
        <w:t xml:space="preserve">, per istanziarlo è necessario un oggetto </w:t>
      </w:r>
      <w:r>
        <w:rPr>
          <w:lang w:val="it-IT"/>
        </w:rPr>
        <w:t>TouchSensor.</w:t>
      </w:r>
    </w:p>
    <w:p w:rsidR="001F405C" w:rsidRDefault="001F405C" w:rsidP="001F405C">
      <w:pPr>
        <w:pStyle w:val="Paragrafoelenco"/>
        <w:numPr>
          <w:ilvl w:val="0"/>
          <w:numId w:val="26"/>
        </w:numPr>
        <w:rPr>
          <w:lang w:val="it-IT"/>
        </w:rPr>
      </w:pPr>
      <w:r>
        <w:rPr>
          <w:lang w:val="it-IT"/>
        </w:rPr>
        <w:t>waitTouch</w:t>
      </w:r>
      <w:r w:rsidR="00BB06A5">
        <w:rPr>
          <w:lang w:val="it-IT"/>
        </w:rPr>
        <w:t xml:space="preserve"> </w:t>
      </w:r>
      <w:r>
        <w:rPr>
          <w:lang w:val="it-IT"/>
        </w:rPr>
        <w:t>(int mode)</w:t>
      </w:r>
    </w:p>
    <w:p w:rsidR="00BB06A5" w:rsidRDefault="00FC44A9" w:rsidP="00BB06A5">
      <w:pPr>
        <w:pStyle w:val="Paragrafoelenco"/>
        <w:numPr>
          <w:ilvl w:val="1"/>
          <w:numId w:val="26"/>
        </w:numPr>
        <w:rPr>
          <w:lang w:val="it-IT"/>
        </w:rPr>
      </w:pPr>
      <w:r>
        <w:rPr>
          <w:lang w:val="it-IT"/>
        </w:rPr>
        <w:t xml:space="preserve">Questo metodo permette di aspettare </w:t>
      </w:r>
      <w:proofErr w:type="spellStart"/>
      <w:r>
        <w:rPr>
          <w:lang w:val="it-IT"/>
        </w:rPr>
        <w:t>finche</w:t>
      </w:r>
      <w:proofErr w:type="spellEnd"/>
      <w:r>
        <w:rPr>
          <w:lang w:val="it-IT"/>
        </w:rPr>
        <w:t xml:space="preserve"> il sensore di tatto non venga premuto o rilasciato, </w:t>
      </w:r>
      <w:r w:rsidR="0080571F">
        <w:rPr>
          <w:lang w:val="it-IT"/>
        </w:rPr>
        <w:t xml:space="preserve">l’azione viene scelta dal parametro mode (0 </w:t>
      </w:r>
      <w:r w:rsidR="0080571F" w:rsidRPr="0080571F">
        <w:rPr>
          <w:lang w:val="it-IT"/>
        </w:rPr>
        <w:sym w:font="Wingdings" w:char="F0E0"/>
      </w:r>
      <w:r w:rsidR="0080571F">
        <w:rPr>
          <w:lang w:val="it-IT"/>
        </w:rPr>
        <w:t xml:space="preserve"> Premuto, 1</w:t>
      </w:r>
      <w:r w:rsidR="0080571F" w:rsidRPr="0080571F">
        <w:rPr>
          <w:lang w:val="it-IT"/>
        </w:rPr>
        <w:sym w:font="Wingdings" w:char="F0E0"/>
      </w:r>
      <w:r w:rsidR="0080571F">
        <w:rPr>
          <w:lang w:val="it-IT"/>
        </w:rPr>
        <w:t xml:space="preserve"> Rilasciato)</w:t>
      </w:r>
    </w:p>
    <w:p w:rsidR="00B0463E" w:rsidRDefault="00B0463E" w:rsidP="00A27920">
      <w:pPr>
        <w:rPr>
          <w:lang w:val="it-IT"/>
        </w:rPr>
      </w:pPr>
    </w:p>
    <w:p w:rsidR="00A27920" w:rsidRPr="00A27920" w:rsidRDefault="00A27920" w:rsidP="00A27920">
      <w:pPr>
        <w:rPr>
          <w:lang w:val="it-IT"/>
        </w:rPr>
      </w:pPr>
    </w:p>
    <w:p w:rsidR="00A77335" w:rsidRDefault="00A77335" w:rsidP="00A77335">
      <w:pPr>
        <w:pStyle w:val="Titolo2"/>
      </w:pPr>
      <w:bookmarkStart w:id="12" w:name="_Toc157330"/>
      <w:bookmarkStart w:id="13" w:name="_Toc502688"/>
      <w:bookmarkStart w:id="14" w:name="_Toc502837"/>
      <w:r>
        <w:t>WaitUltrasonicSensor</w:t>
      </w:r>
      <w:bookmarkEnd w:id="12"/>
      <w:bookmarkEnd w:id="13"/>
      <w:bookmarkEnd w:id="14"/>
    </w:p>
    <w:p w:rsidR="00A27920" w:rsidRDefault="00A84B14" w:rsidP="00A27920">
      <w:pPr>
        <w:rPr>
          <w:lang w:val="it-IT"/>
        </w:rPr>
      </w:pPr>
      <w:r w:rsidRPr="001171B4">
        <w:rPr>
          <w:noProof/>
          <w:lang w:val="en-US" w:eastAsia="en-US"/>
        </w:rPr>
        <w:drawing>
          <wp:anchor distT="0" distB="0" distL="114300" distR="114300" simplePos="0" relativeHeight="251661312" behindDoc="0" locked="0" layoutInCell="1" allowOverlap="1">
            <wp:simplePos x="0" y="0"/>
            <wp:positionH relativeFrom="margin">
              <wp:align>center</wp:align>
            </wp:positionH>
            <wp:positionV relativeFrom="paragraph">
              <wp:posOffset>489296</wp:posOffset>
            </wp:positionV>
            <wp:extent cx="2459182" cy="969818"/>
            <wp:effectExtent l="0" t="0" r="0" b="190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7869" t="49327" r="3150" b="27100"/>
                    <a:stretch/>
                  </pic:blipFill>
                  <pic:spPr bwMode="auto">
                    <a:xfrm>
                      <a:off x="0" y="0"/>
                      <a:ext cx="2459182" cy="969818"/>
                    </a:xfrm>
                    <a:prstGeom prst="rect">
                      <a:avLst/>
                    </a:prstGeom>
                    <a:ln>
                      <a:noFill/>
                    </a:ln>
                    <a:extLst>
                      <a:ext uri="{53640926-AAD7-44D8-BBD7-CCE9431645EC}">
                        <a14:shadowObscured xmlns:a14="http://schemas.microsoft.com/office/drawing/2010/main"/>
                      </a:ext>
                    </a:extLst>
                  </pic:spPr>
                </pic:pic>
              </a:graphicData>
            </a:graphic>
          </wp:anchor>
        </w:drawing>
      </w:r>
      <w:r w:rsidR="00A27920">
        <w:rPr>
          <w:lang w:val="it-IT"/>
        </w:rPr>
        <w:t>La classe WaitUltrasonicSensor permette di aspettare che il sensore a ultrasuoni vede una certa distanza prima di effettuare altre operazioni.</w:t>
      </w:r>
      <w:r w:rsidR="00A27920">
        <w:rPr>
          <w:lang w:val="it-IT"/>
        </w:rPr>
        <w:br/>
        <w:t>La classe è strutturata nel seguente modo:</w:t>
      </w:r>
    </w:p>
    <w:p w:rsidR="00A84B14" w:rsidRPr="00A84B14" w:rsidRDefault="00A84B14" w:rsidP="00B0463E">
      <w:pPr>
        <w:rPr>
          <w:noProof/>
          <w:lang w:val="it-IT" w:eastAsia="en-US"/>
        </w:rPr>
      </w:pPr>
    </w:p>
    <w:p w:rsidR="001F405C" w:rsidRDefault="00A84B14" w:rsidP="00B0463E">
      <w:pPr>
        <w:rPr>
          <w:lang w:val="it-IT"/>
        </w:rPr>
      </w:pPr>
      <w:r>
        <w:rPr>
          <w:lang w:val="it-IT"/>
        </w:rPr>
        <w:t>Attributi:</w:t>
      </w:r>
    </w:p>
    <w:p w:rsidR="00A84B14" w:rsidRDefault="0080571F" w:rsidP="00A84B14">
      <w:pPr>
        <w:pStyle w:val="Paragrafoelenco"/>
        <w:numPr>
          <w:ilvl w:val="0"/>
          <w:numId w:val="33"/>
        </w:numPr>
        <w:rPr>
          <w:lang w:val="it-IT"/>
        </w:rPr>
      </w:pPr>
      <w:r>
        <w:rPr>
          <w:lang w:val="it-IT"/>
        </w:rPr>
        <w:t xml:space="preserve">UltrasonicSensor </w:t>
      </w:r>
      <w:proofErr w:type="spellStart"/>
      <w:r w:rsidR="00A84B14">
        <w:rPr>
          <w:lang w:val="it-IT"/>
        </w:rPr>
        <w:t>ultrasonicSensor</w:t>
      </w:r>
      <w:proofErr w:type="spellEnd"/>
    </w:p>
    <w:p w:rsidR="0080571F" w:rsidRPr="00A84B14" w:rsidRDefault="0080571F" w:rsidP="0080571F">
      <w:pPr>
        <w:pStyle w:val="Paragrafoelenco"/>
        <w:numPr>
          <w:ilvl w:val="1"/>
          <w:numId w:val="33"/>
        </w:numPr>
        <w:rPr>
          <w:lang w:val="it-IT"/>
        </w:rPr>
      </w:pPr>
      <w:r>
        <w:rPr>
          <w:lang w:val="it-IT"/>
        </w:rPr>
        <w:t xml:space="preserve">Contiene il </w:t>
      </w:r>
      <w:proofErr w:type="gramStart"/>
      <w:r>
        <w:rPr>
          <w:lang w:val="it-IT"/>
        </w:rPr>
        <w:t>riferimento  a</w:t>
      </w:r>
      <w:proofErr w:type="gramEnd"/>
      <w:r>
        <w:rPr>
          <w:lang w:val="it-IT"/>
        </w:rPr>
        <w:t xml:space="preserve"> un oggetto di tipo UltrasonicSensor</w:t>
      </w:r>
    </w:p>
    <w:p w:rsidR="001F405C" w:rsidRDefault="001F405C" w:rsidP="00B0463E">
      <w:pPr>
        <w:rPr>
          <w:lang w:val="it-IT"/>
        </w:rPr>
      </w:pPr>
      <w:r>
        <w:rPr>
          <w:lang w:val="it-IT"/>
        </w:rPr>
        <w:t>Metodi:</w:t>
      </w:r>
    </w:p>
    <w:p w:rsidR="001F405C" w:rsidRDefault="0080571F" w:rsidP="001F405C">
      <w:pPr>
        <w:pStyle w:val="Paragrafoelenco"/>
        <w:numPr>
          <w:ilvl w:val="0"/>
          <w:numId w:val="27"/>
        </w:numPr>
        <w:rPr>
          <w:lang w:val="it-IT"/>
        </w:rPr>
      </w:pPr>
      <w:r w:rsidRPr="00AA4CA0">
        <w:rPr>
          <w:lang w:val="it-IT"/>
        </w:rPr>
        <w:t>WaitUltrasonicSensor</w:t>
      </w:r>
      <w:r>
        <w:rPr>
          <w:lang w:val="it-IT"/>
        </w:rPr>
        <w:t xml:space="preserve"> (</w:t>
      </w:r>
      <w:r w:rsidR="001F405C">
        <w:rPr>
          <w:lang w:val="it-IT"/>
        </w:rPr>
        <w:t xml:space="preserve">UltrasonicSensor </w:t>
      </w:r>
      <w:proofErr w:type="spellStart"/>
      <w:r w:rsidR="001F405C">
        <w:rPr>
          <w:lang w:val="it-IT"/>
        </w:rPr>
        <w:t>ultrasonicSensor</w:t>
      </w:r>
      <w:proofErr w:type="spellEnd"/>
      <w:r w:rsidR="001F405C">
        <w:rPr>
          <w:lang w:val="it-IT"/>
        </w:rPr>
        <w:t>)</w:t>
      </w:r>
      <w:r>
        <w:rPr>
          <w:lang w:val="it-IT"/>
        </w:rPr>
        <w:tab/>
      </w:r>
    </w:p>
    <w:p w:rsidR="0080571F" w:rsidRPr="0080571F" w:rsidRDefault="0080571F" w:rsidP="0080571F">
      <w:pPr>
        <w:pStyle w:val="Paragrafoelenco"/>
        <w:numPr>
          <w:ilvl w:val="1"/>
          <w:numId w:val="27"/>
        </w:numPr>
        <w:rPr>
          <w:lang w:val="it-IT"/>
        </w:rPr>
      </w:pPr>
      <w:r>
        <w:rPr>
          <w:lang w:val="it-IT"/>
        </w:rPr>
        <w:t>Costruttore, p</w:t>
      </w:r>
      <w:r w:rsidRPr="00C06464">
        <w:rPr>
          <w:lang w:val="it-IT"/>
        </w:rPr>
        <w:t xml:space="preserve">ermette di istanziare un oggetto </w:t>
      </w:r>
      <w:r w:rsidRPr="00AA4CA0">
        <w:rPr>
          <w:lang w:val="it-IT"/>
        </w:rPr>
        <w:t>WaitUltrasonicSensor</w:t>
      </w:r>
      <w:r w:rsidRPr="00C06464">
        <w:rPr>
          <w:lang w:val="it-IT"/>
        </w:rPr>
        <w:t xml:space="preserve">, per istanziarlo è necessario un oggetto </w:t>
      </w:r>
      <w:r w:rsidR="00AB0DC8">
        <w:rPr>
          <w:lang w:val="it-IT"/>
        </w:rPr>
        <w:t>UltrasonicSensor</w:t>
      </w:r>
      <w:r>
        <w:rPr>
          <w:lang w:val="it-IT"/>
        </w:rPr>
        <w:t>.</w:t>
      </w:r>
    </w:p>
    <w:p w:rsidR="001F405C" w:rsidRDefault="001F405C" w:rsidP="001F405C">
      <w:pPr>
        <w:pStyle w:val="Paragrafoelenco"/>
        <w:numPr>
          <w:ilvl w:val="0"/>
          <w:numId w:val="27"/>
        </w:numPr>
        <w:rPr>
          <w:lang w:val="en-US"/>
        </w:rPr>
      </w:pPr>
      <w:r w:rsidRPr="00A0169D">
        <w:rPr>
          <w:lang w:val="en-US"/>
        </w:rPr>
        <w:t>waitDistanceValue</w:t>
      </w:r>
      <w:r w:rsidR="0080571F">
        <w:rPr>
          <w:lang w:val="en-US"/>
        </w:rPr>
        <w:t xml:space="preserve"> </w:t>
      </w:r>
      <w:r w:rsidRPr="00A0169D">
        <w:rPr>
          <w:lang w:val="en-US"/>
        </w:rPr>
        <w:t>(</w:t>
      </w:r>
      <w:r w:rsidR="0080571F" w:rsidRPr="00A0169D">
        <w:rPr>
          <w:lang w:val="en-US"/>
        </w:rPr>
        <w:t>Boolean</w:t>
      </w:r>
      <w:r w:rsidRPr="00A0169D">
        <w:rPr>
          <w:lang w:val="en-US"/>
        </w:rPr>
        <w:t xml:space="preserve"> sign, int value)</w:t>
      </w:r>
    </w:p>
    <w:p w:rsidR="0080571F" w:rsidRPr="0080571F" w:rsidRDefault="0080571F" w:rsidP="0080571F">
      <w:pPr>
        <w:pStyle w:val="Paragrafoelenco"/>
        <w:numPr>
          <w:ilvl w:val="1"/>
          <w:numId w:val="27"/>
        </w:numPr>
        <w:rPr>
          <w:lang w:val="it-IT"/>
        </w:rPr>
      </w:pPr>
      <w:r w:rsidRPr="0080571F">
        <w:rPr>
          <w:lang w:val="it-IT"/>
        </w:rPr>
        <w:t xml:space="preserve">Questo metodo permette di aspettare una determinata distanza prima di effettuare </w:t>
      </w:r>
      <w:r w:rsidR="00AB0DC8">
        <w:rPr>
          <w:lang w:val="it-IT"/>
        </w:rPr>
        <w:t>altre</w:t>
      </w:r>
      <w:r w:rsidRPr="0080571F">
        <w:rPr>
          <w:lang w:val="it-IT"/>
        </w:rPr>
        <w:t xml:space="preserve"> operazioni, il parametro sign determina se la soglia deve essere maggiore o minore rispetto al valore value</w:t>
      </w:r>
      <w:r>
        <w:rPr>
          <w:lang w:val="it-IT"/>
        </w:rPr>
        <w:t>.</w:t>
      </w:r>
    </w:p>
    <w:p w:rsidR="00A27920" w:rsidRPr="0080571F" w:rsidRDefault="00A27920" w:rsidP="00A27920">
      <w:pPr>
        <w:rPr>
          <w:lang w:val="it-IT"/>
        </w:rPr>
      </w:pPr>
    </w:p>
    <w:p w:rsidR="00A77335" w:rsidRDefault="00A77335" w:rsidP="00A77335">
      <w:pPr>
        <w:pStyle w:val="Titolo2"/>
      </w:pPr>
      <w:bookmarkStart w:id="15" w:name="_Toc157331"/>
      <w:bookmarkStart w:id="16" w:name="_Toc502689"/>
      <w:bookmarkStart w:id="17" w:name="_Toc502838"/>
      <w:r>
        <w:t>WaitSoundSensor</w:t>
      </w:r>
      <w:bookmarkEnd w:id="15"/>
      <w:bookmarkEnd w:id="16"/>
      <w:bookmarkEnd w:id="17"/>
    </w:p>
    <w:p w:rsidR="00A27920" w:rsidRDefault="00A84B14" w:rsidP="00A27920">
      <w:pPr>
        <w:rPr>
          <w:lang w:val="it-IT"/>
        </w:rPr>
      </w:pPr>
      <w:r w:rsidRPr="001171B4">
        <w:rPr>
          <w:noProof/>
          <w:lang w:val="en-US" w:eastAsia="en-US"/>
        </w:rPr>
        <w:drawing>
          <wp:anchor distT="0" distB="0" distL="114300" distR="114300" simplePos="0" relativeHeight="251662336" behindDoc="0" locked="0" layoutInCell="1" allowOverlap="1">
            <wp:simplePos x="0" y="0"/>
            <wp:positionH relativeFrom="margin">
              <wp:align>center</wp:align>
            </wp:positionH>
            <wp:positionV relativeFrom="paragraph">
              <wp:posOffset>480349</wp:posOffset>
            </wp:positionV>
            <wp:extent cx="2451735" cy="969645"/>
            <wp:effectExtent l="0" t="0" r="5715" b="1905"/>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8147" t="1010" r="3008" b="75410"/>
                    <a:stretch/>
                  </pic:blipFill>
                  <pic:spPr bwMode="auto">
                    <a:xfrm>
                      <a:off x="0" y="0"/>
                      <a:ext cx="2451735" cy="969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7920">
        <w:rPr>
          <w:lang w:val="it-IT"/>
        </w:rPr>
        <w:t>La classe WaitSoundSensor permett</w:t>
      </w:r>
      <w:r w:rsidR="00544DE3">
        <w:rPr>
          <w:lang w:val="it-IT"/>
        </w:rPr>
        <w:t>e di aspettare che il sensore di suono riceva</w:t>
      </w:r>
      <w:r w:rsidR="00A27920">
        <w:rPr>
          <w:lang w:val="it-IT"/>
        </w:rPr>
        <w:t xml:space="preserve"> una certa </w:t>
      </w:r>
      <w:r w:rsidR="00544DE3">
        <w:rPr>
          <w:lang w:val="it-IT"/>
        </w:rPr>
        <w:t>soglia di rumore</w:t>
      </w:r>
      <w:r w:rsidR="00A27920">
        <w:rPr>
          <w:lang w:val="it-IT"/>
        </w:rPr>
        <w:t xml:space="preserve"> prima di effettuare altre operazioni.</w:t>
      </w:r>
      <w:r w:rsidR="00A27920">
        <w:rPr>
          <w:lang w:val="it-IT"/>
        </w:rPr>
        <w:br/>
        <w:t>La classe è strutturata nel seguente modo:</w:t>
      </w:r>
    </w:p>
    <w:p w:rsidR="001F405C" w:rsidRDefault="00A84B14" w:rsidP="00B0463E">
      <w:pPr>
        <w:rPr>
          <w:lang w:val="it-IT"/>
        </w:rPr>
      </w:pPr>
      <w:r>
        <w:rPr>
          <w:lang w:val="it-IT"/>
        </w:rPr>
        <w:t>Attributi:</w:t>
      </w:r>
    </w:p>
    <w:p w:rsidR="00A84B14" w:rsidRDefault="00AB0DC8" w:rsidP="00A84B14">
      <w:pPr>
        <w:pStyle w:val="Paragrafoelenco"/>
        <w:numPr>
          <w:ilvl w:val="0"/>
          <w:numId w:val="34"/>
        </w:numPr>
        <w:rPr>
          <w:lang w:val="it-IT"/>
        </w:rPr>
      </w:pPr>
      <w:r>
        <w:rPr>
          <w:lang w:val="it-IT"/>
        </w:rPr>
        <w:t xml:space="preserve">SoundSensor </w:t>
      </w:r>
      <w:proofErr w:type="spellStart"/>
      <w:r w:rsidR="00A84B14">
        <w:rPr>
          <w:lang w:val="it-IT"/>
        </w:rPr>
        <w:t>soundSensor</w:t>
      </w:r>
      <w:proofErr w:type="spellEnd"/>
    </w:p>
    <w:p w:rsidR="00AB0DC8" w:rsidRPr="00A84B14" w:rsidRDefault="00AB0DC8" w:rsidP="00AB0DC8">
      <w:pPr>
        <w:pStyle w:val="Paragrafoelenco"/>
        <w:numPr>
          <w:ilvl w:val="1"/>
          <w:numId w:val="34"/>
        </w:numPr>
        <w:rPr>
          <w:lang w:val="it-IT"/>
        </w:rPr>
      </w:pPr>
      <w:r>
        <w:rPr>
          <w:lang w:val="it-IT"/>
        </w:rPr>
        <w:t xml:space="preserve">Contiene il </w:t>
      </w:r>
      <w:proofErr w:type="gramStart"/>
      <w:r>
        <w:rPr>
          <w:lang w:val="it-IT"/>
        </w:rPr>
        <w:t>riferimento  a</w:t>
      </w:r>
      <w:proofErr w:type="gramEnd"/>
      <w:r>
        <w:rPr>
          <w:lang w:val="it-IT"/>
        </w:rPr>
        <w:t xml:space="preserve"> un oggetto di tipo SoundSensor</w:t>
      </w:r>
    </w:p>
    <w:p w:rsidR="001F405C" w:rsidRDefault="001F405C" w:rsidP="00B0463E">
      <w:pPr>
        <w:rPr>
          <w:lang w:val="it-IT"/>
        </w:rPr>
      </w:pPr>
      <w:r>
        <w:rPr>
          <w:lang w:val="it-IT"/>
        </w:rPr>
        <w:t>Metodi:</w:t>
      </w:r>
    </w:p>
    <w:p w:rsidR="001F405C" w:rsidRDefault="001F405C" w:rsidP="001F405C">
      <w:pPr>
        <w:pStyle w:val="Paragrafoelenco"/>
        <w:numPr>
          <w:ilvl w:val="0"/>
          <w:numId w:val="28"/>
        </w:numPr>
        <w:rPr>
          <w:lang w:val="it-IT"/>
        </w:rPr>
      </w:pPr>
      <w:r>
        <w:rPr>
          <w:lang w:val="it-IT"/>
        </w:rPr>
        <w:t>WaitSoundSensor</w:t>
      </w:r>
      <w:r w:rsidR="00AB0DC8">
        <w:rPr>
          <w:lang w:val="it-IT"/>
        </w:rPr>
        <w:t xml:space="preserve"> </w:t>
      </w:r>
      <w:r>
        <w:rPr>
          <w:lang w:val="it-IT"/>
        </w:rPr>
        <w:t xml:space="preserve">(SoundSensor </w:t>
      </w:r>
      <w:proofErr w:type="spellStart"/>
      <w:r>
        <w:rPr>
          <w:lang w:val="it-IT"/>
        </w:rPr>
        <w:t>soundSensor</w:t>
      </w:r>
      <w:proofErr w:type="spellEnd"/>
      <w:r>
        <w:rPr>
          <w:lang w:val="it-IT"/>
        </w:rPr>
        <w:t>)</w:t>
      </w:r>
    </w:p>
    <w:p w:rsidR="00AB0DC8" w:rsidRPr="00AB0DC8" w:rsidRDefault="00AB0DC8" w:rsidP="00AB0DC8">
      <w:pPr>
        <w:pStyle w:val="Paragrafoelenco"/>
        <w:numPr>
          <w:ilvl w:val="1"/>
          <w:numId w:val="28"/>
        </w:numPr>
        <w:rPr>
          <w:lang w:val="it-IT"/>
        </w:rPr>
      </w:pPr>
      <w:r>
        <w:rPr>
          <w:lang w:val="it-IT"/>
        </w:rPr>
        <w:lastRenderedPageBreak/>
        <w:t>Costruttore, p</w:t>
      </w:r>
      <w:r w:rsidRPr="00C06464">
        <w:rPr>
          <w:lang w:val="it-IT"/>
        </w:rPr>
        <w:t xml:space="preserve">ermette di istanziare un oggetto </w:t>
      </w:r>
      <w:r>
        <w:rPr>
          <w:lang w:val="it-IT"/>
        </w:rPr>
        <w:t>WaitSoundSensor</w:t>
      </w:r>
      <w:r w:rsidRPr="00C06464">
        <w:rPr>
          <w:lang w:val="it-IT"/>
        </w:rPr>
        <w:t xml:space="preserve">, per istanziarlo è necessario un oggetto </w:t>
      </w:r>
      <w:r>
        <w:rPr>
          <w:lang w:val="it-IT"/>
        </w:rPr>
        <w:t>SoundSensor.</w:t>
      </w:r>
    </w:p>
    <w:p w:rsidR="001F405C" w:rsidRDefault="001F405C" w:rsidP="001F405C">
      <w:pPr>
        <w:pStyle w:val="Paragrafoelenco"/>
        <w:numPr>
          <w:ilvl w:val="0"/>
          <w:numId w:val="28"/>
        </w:numPr>
        <w:rPr>
          <w:lang w:val="en-US"/>
        </w:rPr>
      </w:pPr>
      <w:r w:rsidRPr="00A0169D">
        <w:rPr>
          <w:lang w:val="en-US"/>
        </w:rPr>
        <w:t>waitSoundValue</w:t>
      </w:r>
      <w:r w:rsidR="00AB0DC8">
        <w:rPr>
          <w:lang w:val="en-US"/>
        </w:rPr>
        <w:t xml:space="preserve"> </w:t>
      </w:r>
      <w:r w:rsidRPr="00A0169D">
        <w:rPr>
          <w:lang w:val="en-US"/>
        </w:rPr>
        <w:t>(</w:t>
      </w:r>
      <w:r w:rsidR="00AB0DC8" w:rsidRPr="00A0169D">
        <w:rPr>
          <w:lang w:val="en-US"/>
        </w:rPr>
        <w:t>Boolean</w:t>
      </w:r>
      <w:r w:rsidRPr="00A0169D">
        <w:rPr>
          <w:lang w:val="en-US"/>
        </w:rPr>
        <w:t xml:space="preserve"> sign, int value)</w:t>
      </w:r>
    </w:p>
    <w:p w:rsidR="0080571F" w:rsidRPr="0080571F" w:rsidRDefault="0080571F" w:rsidP="0080571F">
      <w:pPr>
        <w:pStyle w:val="Paragrafoelenco"/>
        <w:numPr>
          <w:ilvl w:val="1"/>
          <w:numId w:val="28"/>
        </w:numPr>
        <w:rPr>
          <w:lang w:val="it-IT"/>
        </w:rPr>
      </w:pPr>
      <w:r w:rsidRPr="0080571F">
        <w:rPr>
          <w:lang w:val="it-IT"/>
        </w:rPr>
        <w:t xml:space="preserve">Questo metodo permette di aspettare </w:t>
      </w:r>
      <w:r w:rsidR="00AB0DC8" w:rsidRPr="0080571F">
        <w:rPr>
          <w:lang w:val="it-IT"/>
        </w:rPr>
        <w:t>un determinato</w:t>
      </w:r>
      <w:r>
        <w:rPr>
          <w:lang w:val="it-IT"/>
        </w:rPr>
        <w:t xml:space="preserve"> valore del</w:t>
      </w:r>
      <w:r w:rsidR="00AB0DC8">
        <w:rPr>
          <w:lang w:val="it-IT"/>
        </w:rPr>
        <w:t xml:space="preserve"> sensore di suono</w:t>
      </w:r>
      <w:r>
        <w:rPr>
          <w:lang w:val="it-IT"/>
        </w:rPr>
        <w:t xml:space="preserve"> </w:t>
      </w:r>
      <w:r w:rsidRPr="0080571F">
        <w:rPr>
          <w:lang w:val="it-IT"/>
        </w:rPr>
        <w:t xml:space="preserve">prima di effettuare </w:t>
      </w:r>
      <w:r w:rsidR="00AB0DC8">
        <w:rPr>
          <w:lang w:val="it-IT"/>
        </w:rPr>
        <w:t>altre</w:t>
      </w:r>
      <w:r w:rsidRPr="0080571F">
        <w:rPr>
          <w:lang w:val="it-IT"/>
        </w:rPr>
        <w:t xml:space="preserve"> operazioni, il parametro sign determina se la soglia deve essere maggiore o minore rispetto al valore value</w:t>
      </w:r>
      <w:r>
        <w:rPr>
          <w:lang w:val="it-IT"/>
        </w:rPr>
        <w:t>.</w:t>
      </w:r>
    </w:p>
    <w:p w:rsidR="00A84B14" w:rsidRPr="0080571F" w:rsidRDefault="00A84B14" w:rsidP="00AB0DC8">
      <w:pPr>
        <w:tabs>
          <w:tab w:val="left" w:pos="2413"/>
        </w:tabs>
        <w:rPr>
          <w:lang w:val="it-IT"/>
        </w:rPr>
      </w:pPr>
    </w:p>
    <w:p w:rsidR="00A77335" w:rsidRDefault="00A77335" w:rsidP="00A77335">
      <w:pPr>
        <w:pStyle w:val="Titolo2"/>
      </w:pPr>
      <w:bookmarkStart w:id="18" w:name="_Toc157332"/>
      <w:bookmarkStart w:id="19" w:name="_Toc502690"/>
      <w:bookmarkStart w:id="20" w:name="_Toc502839"/>
      <w:r>
        <w:t>WaitLightSensor</w:t>
      </w:r>
      <w:bookmarkEnd w:id="18"/>
      <w:bookmarkEnd w:id="19"/>
      <w:bookmarkEnd w:id="20"/>
    </w:p>
    <w:p w:rsidR="00A27920" w:rsidRDefault="00A84B14" w:rsidP="00A27920">
      <w:pPr>
        <w:rPr>
          <w:lang w:val="it-IT"/>
        </w:rPr>
      </w:pPr>
      <w:r w:rsidRPr="001171B4">
        <w:rPr>
          <w:noProof/>
          <w:lang w:val="en-US" w:eastAsia="en-US"/>
        </w:rPr>
        <w:drawing>
          <wp:anchor distT="0" distB="0" distL="114300" distR="114300" simplePos="0" relativeHeight="251663360" behindDoc="0" locked="0" layoutInCell="1" allowOverlap="1">
            <wp:simplePos x="0" y="0"/>
            <wp:positionH relativeFrom="margin">
              <wp:align>center</wp:align>
            </wp:positionH>
            <wp:positionV relativeFrom="paragraph">
              <wp:posOffset>498533</wp:posOffset>
            </wp:positionV>
            <wp:extent cx="2459182" cy="1087581"/>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8145" t="23738" r="2874" b="49827"/>
                    <a:stretch/>
                  </pic:blipFill>
                  <pic:spPr bwMode="auto">
                    <a:xfrm>
                      <a:off x="0" y="0"/>
                      <a:ext cx="2459182" cy="1087581"/>
                    </a:xfrm>
                    <a:prstGeom prst="rect">
                      <a:avLst/>
                    </a:prstGeom>
                    <a:ln>
                      <a:noFill/>
                    </a:ln>
                    <a:extLst>
                      <a:ext uri="{53640926-AAD7-44D8-BBD7-CCE9431645EC}">
                        <a14:shadowObscured xmlns:a14="http://schemas.microsoft.com/office/drawing/2010/main"/>
                      </a:ext>
                    </a:extLst>
                  </pic:spPr>
                </pic:pic>
              </a:graphicData>
            </a:graphic>
          </wp:anchor>
        </w:drawing>
      </w:r>
      <w:r w:rsidR="00A27920">
        <w:rPr>
          <w:lang w:val="it-IT"/>
        </w:rPr>
        <w:t xml:space="preserve">La classe </w:t>
      </w:r>
      <w:r w:rsidR="00B0463E">
        <w:rPr>
          <w:lang w:val="it-IT"/>
        </w:rPr>
        <w:t>WaitLightSensor</w:t>
      </w:r>
      <w:r w:rsidR="00A27920">
        <w:rPr>
          <w:lang w:val="it-IT"/>
        </w:rPr>
        <w:t xml:space="preserve"> permett</w:t>
      </w:r>
      <w:r w:rsidR="00544DE3">
        <w:rPr>
          <w:lang w:val="it-IT"/>
        </w:rPr>
        <w:t xml:space="preserve">e di aspettare che il sensore di luce </w:t>
      </w:r>
      <w:r w:rsidR="00A27920">
        <w:rPr>
          <w:lang w:val="it-IT"/>
        </w:rPr>
        <w:t xml:space="preserve">vede una certa </w:t>
      </w:r>
      <w:r w:rsidR="00544DE3">
        <w:rPr>
          <w:lang w:val="it-IT"/>
        </w:rPr>
        <w:t>soglia di luce</w:t>
      </w:r>
      <w:r w:rsidR="00A27920">
        <w:rPr>
          <w:lang w:val="it-IT"/>
        </w:rPr>
        <w:t xml:space="preserve"> prima di effettuare altre operazioni.</w:t>
      </w:r>
      <w:r w:rsidR="00A27920">
        <w:rPr>
          <w:lang w:val="it-IT"/>
        </w:rPr>
        <w:br/>
        <w:t>La classe è strutturata nel seguente modo:</w:t>
      </w:r>
    </w:p>
    <w:p w:rsidR="00A84B14" w:rsidRPr="00A84B14" w:rsidRDefault="00A84B14" w:rsidP="00B0463E">
      <w:pPr>
        <w:rPr>
          <w:noProof/>
          <w:lang w:val="it-IT" w:eastAsia="en-US"/>
        </w:rPr>
      </w:pPr>
    </w:p>
    <w:p w:rsidR="001F405C" w:rsidRDefault="00A84B14" w:rsidP="00B0463E">
      <w:pPr>
        <w:rPr>
          <w:lang w:val="it-IT"/>
        </w:rPr>
      </w:pPr>
      <w:r>
        <w:rPr>
          <w:lang w:val="it-IT"/>
        </w:rPr>
        <w:t>Attributi:</w:t>
      </w:r>
    </w:p>
    <w:p w:rsidR="00A84B14" w:rsidRDefault="00AB0DC8" w:rsidP="00A84B14">
      <w:pPr>
        <w:pStyle w:val="Paragrafoelenco"/>
        <w:numPr>
          <w:ilvl w:val="0"/>
          <w:numId w:val="35"/>
        </w:numPr>
        <w:rPr>
          <w:lang w:val="it-IT"/>
        </w:rPr>
      </w:pPr>
      <w:proofErr w:type="spellStart"/>
      <w:proofErr w:type="gramStart"/>
      <w:r>
        <w:rPr>
          <w:lang w:val="it-IT"/>
        </w:rPr>
        <w:t>LightSensor</w:t>
      </w:r>
      <w:proofErr w:type="spellEnd"/>
      <w:r>
        <w:rPr>
          <w:lang w:val="it-IT"/>
        </w:rPr>
        <w:t xml:space="preserve">  </w:t>
      </w:r>
      <w:proofErr w:type="spellStart"/>
      <w:r w:rsidR="00A84B14">
        <w:rPr>
          <w:lang w:val="it-IT"/>
        </w:rPr>
        <w:t>lightSensor</w:t>
      </w:r>
      <w:proofErr w:type="spellEnd"/>
      <w:proofErr w:type="gramEnd"/>
      <w:r w:rsidR="00B211C0">
        <w:rPr>
          <w:lang w:val="it-IT"/>
        </w:rPr>
        <w:t xml:space="preserve"> </w:t>
      </w:r>
    </w:p>
    <w:p w:rsidR="00AB0DC8" w:rsidRPr="00AB0DC8" w:rsidRDefault="000B3F8B" w:rsidP="00AB0DC8">
      <w:pPr>
        <w:pStyle w:val="Paragrafoelenco"/>
        <w:numPr>
          <w:ilvl w:val="1"/>
          <w:numId w:val="35"/>
        </w:numPr>
        <w:rPr>
          <w:lang w:val="it-IT"/>
        </w:rPr>
      </w:pPr>
      <w:r>
        <w:rPr>
          <w:lang w:val="it-IT"/>
        </w:rPr>
        <w:t xml:space="preserve">Contiene il riferimento </w:t>
      </w:r>
      <w:r w:rsidR="00AB0DC8">
        <w:rPr>
          <w:lang w:val="it-IT"/>
        </w:rPr>
        <w:t xml:space="preserve">a un oggetto di tipo </w:t>
      </w:r>
      <w:proofErr w:type="spellStart"/>
      <w:r w:rsidR="00AB0DC8">
        <w:rPr>
          <w:lang w:val="it-IT"/>
        </w:rPr>
        <w:t>LightSensor</w:t>
      </w:r>
      <w:proofErr w:type="spellEnd"/>
      <w:r w:rsidR="00AB0DC8">
        <w:rPr>
          <w:lang w:val="it-IT"/>
        </w:rPr>
        <w:t>.</w:t>
      </w:r>
    </w:p>
    <w:p w:rsidR="001F405C" w:rsidRDefault="001F405C" w:rsidP="00B0463E">
      <w:pPr>
        <w:rPr>
          <w:lang w:val="it-IT"/>
        </w:rPr>
      </w:pPr>
      <w:r>
        <w:rPr>
          <w:lang w:val="it-IT"/>
        </w:rPr>
        <w:t>Metodi:</w:t>
      </w:r>
    </w:p>
    <w:p w:rsidR="001F405C" w:rsidRDefault="001F405C" w:rsidP="001F405C">
      <w:pPr>
        <w:pStyle w:val="Paragrafoelenco"/>
        <w:numPr>
          <w:ilvl w:val="0"/>
          <w:numId w:val="29"/>
        </w:numPr>
        <w:rPr>
          <w:lang w:val="it-IT"/>
        </w:rPr>
      </w:pPr>
      <w:r>
        <w:rPr>
          <w:lang w:val="it-IT"/>
        </w:rPr>
        <w:t>WaitLightSensor (</w:t>
      </w:r>
      <w:proofErr w:type="spellStart"/>
      <w:r>
        <w:rPr>
          <w:lang w:val="it-IT"/>
        </w:rPr>
        <w:t>LightSensor</w:t>
      </w:r>
      <w:proofErr w:type="spellEnd"/>
      <w:r>
        <w:rPr>
          <w:lang w:val="it-IT"/>
        </w:rPr>
        <w:t xml:space="preserve"> </w:t>
      </w:r>
      <w:proofErr w:type="spellStart"/>
      <w:r>
        <w:rPr>
          <w:lang w:val="it-IT"/>
        </w:rPr>
        <w:t>lightSensor</w:t>
      </w:r>
      <w:proofErr w:type="spellEnd"/>
      <w:r>
        <w:rPr>
          <w:lang w:val="it-IT"/>
        </w:rPr>
        <w:t>)</w:t>
      </w:r>
    </w:p>
    <w:p w:rsidR="00AB0DC8" w:rsidRPr="00AB0DC8" w:rsidRDefault="00AB0DC8" w:rsidP="00AB0DC8">
      <w:pPr>
        <w:pStyle w:val="Paragrafoelenco"/>
        <w:numPr>
          <w:ilvl w:val="1"/>
          <w:numId w:val="29"/>
        </w:numPr>
        <w:rPr>
          <w:lang w:val="it-IT"/>
        </w:rPr>
      </w:pPr>
      <w:r>
        <w:rPr>
          <w:lang w:val="it-IT"/>
        </w:rPr>
        <w:t>Costruttore, p</w:t>
      </w:r>
      <w:r w:rsidRPr="00C06464">
        <w:rPr>
          <w:lang w:val="it-IT"/>
        </w:rPr>
        <w:t xml:space="preserve">ermette di istanziare un oggetto </w:t>
      </w:r>
      <w:r>
        <w:rPr>
          <w:lang w:val="it-IT"/>
        </w:rPr>
        <w:t>WaitLightSensor</w:t>
      </w:r>
      <w:r w:rsidRPr="00C06464">
        <w:rPr>
          <w:lang w:val="it-IT"/>
        </w:rPr>
        <w:t xml:space="preserve">, per istanziarlo è necessario un oggetto </w:t>
      </w:r>
      <w:proofErr w:type="spellStart"/>
      <w:r>
        <w:rPr>
          <w:lang w:val="it-IT"/>
        </w:rPr>
        <w:t>LightSensor</w:t>
      </w:r>
      <w:proofErr w:type="spellEnd"/>
      <w:r>
        <w:rPr>
          <w:lang w:val="it-IT"/>
        </w:rPr>
        <w:t>.</w:t>
      </w:r>
    </w:p>
    <w:p w:rsidR="001F405C" w:rsidRDefault="001F405C" w:rsidP="001F405C">
      <w:pPr>
        <w:pStyle w:val="Paragrafoelenco"/>
        <w:numPr>
          <w:ilvl w:val="0"/>
          <w:numId w:val="29"/>
        </w:numPr>
        <w:rPr>
          <w:lang w:val="en-US"/>
        </w:rPr>
      </w:pPr>
      <w:proofErr w:type="spellStart"/>
      <w:r w:rsidRPr="00A0169D">
        <w:rPr>
          <w:lang w:val="en-US"/>
        </w:rPr>
        <w:t>waitLightValue</w:t>
      </w:r>
      <w:proofErr w:type="spellEnd"/>
      <w:r w:rsidRPr="00A0169D">
        <w:rPr>
          <w:lang w:val="en-US"/>
        </w:rPr>
        <w:t>(</w:t>
      </w:r>
      <w:proofErr w:type="spellStart"/>
      <w:r w:rsidRPr="00A0169D">
        <w:rPr>
          <w:lang w:val="en-US"/>
        </w:rPr>
        <w:t>boolean</w:t>
      </w:r>
      <w:proofErr w:type="spellEnd"/>
      <w:r w:rsidRPr="00A0169D">
        <w:rPr>
          <w:lang w:val="en-US"/>
        </w:rPr>
        <w:t xml:space="preserve"> sign, int value)</w:t>
      </w:r>
    </w:p>
    <w:p w:rsidR="00AB0DC8" w:rsidRPr="00AB0DC8" w:rsidRDefault="00AB0DC8" w:rsidP="00AB0DC8">
      <w:pPr>
        <w:pStyle w:val="Paragrafoelenco"/>
        <w:numPr>
          <w:ilvl w:val="1"/>
          <w:numId w:val="29"/>
        </w:numPr>
        <w:rPr>
          <w:lang w:val="it-IT"/>
        </w:rPr>
      </w:pPr>
      <w:r w:rsidRPr="0080571F">
        <w:rPr>
          <w:lang w:val="it-IT"/>
        </w:rPr>
        <w:t>Questo metodo permette di aspettare un determinato</w:t>
      </w:r>
      <w:r>
        <w:rPr>
          <w:lang w:val="it-IT"/>
        </w:rPr>
        <w:t xml:space="preserve"> valore del sensore di luce </w:t>
      </w:r>
      <w:r w:rsidRPr="0080571F">
        <w:rPr>
          <w:lang w:val="it-IT"/>
        </w:rPr>
        <w:t xml:space="preserve">prima di effettuare </w:t>
      </w:r>
      <w:r>
        <w:rPr>
          <w:lang w:val="it-IT"/>
        </w:rPr>
        <w:t>altre</w:t>
      </w:r>
      <w:r w:rsidRPr="0080571F">
        <w:rPr>
          <w:lang w:val="it-IT"/>
        </w:rPr>
        <w:t xml:space="preserve"> operazioni, il parametro sign determina se la soglia deve essere maggiore o minore rispetto al valore value</w:t>
      </w:r>
      <w:r>
        <w:rPr>
          <w:lang w:val="it-IT"/>
        </w:rPr>
        <w:t>.</w:t>
      </w:r>
    </w:p>
    <w:p w:rsidR="001F405C" w:rsidRDefault="001F405C" w:rsidP="001F405C">
      <w:pPr>
        <w:pStyle w:val="Paragrafoelenco"/>
        <w:numPr>
          <w:ilvl w:val="0"/>
          <w:numId w:val="29"/>
        </w:numPr>
        <w:rPr>
          <w:lang w:val="en-US"/>
        </w:rPr>
      </w:pPr>
      <w:proofErr w:type="spellStart"/>
      <w:r w:rsidRPr="001F405C">
        <w:rPr>
          <w:lang w:val="en-US"/>
        </w:rPr>
        <w:t>waitNormalizedLightValue</w:t>
      </w:r>
      <w:proofErr w:type="spellEnd"/>
      <w:r w:rsidRPr="001F405C">
        <w:rPr>
          <w:lang w:val="en-US"/>
        </w:rPr>
        <w:t>(</w:t>
      </w:r>
      <w:proofErr w:type="spellStart"/>
      <w:r w:rsidRPr="00A0169D">
        <w:rPr>
          <w:lang w:val="en-US"/>
        </w:rPr>
        <w:t>boolean</w:t>
      </w:r>
      <w:proofErr w:type="spellEnd"/>
      <w:r w:rsidRPr="00A0169D">
        <w:rPr>
          <w:lang w:val="en-US"/>
        </w:rPr>
        <w:t xml:space="preserve"> sign, int value</w:t>
      </w:r>
      <w:r w:rsidRPr="001F405C">
        <w:rPr>
          <w:lang w:val="en-US"/>
        </w:rPr>
        <w:t>)</w:t>
      </w:r>
    </w:p>
    <w:p w:rsidR="00AB0DC8" w:rsidRPr="0080571F" w:rsidRDefault="00AB0DC8" w:rsidP="00AB0DC8">
      <w:pPr>
        <w:pStyle w:val="Paragrafoelenco"/>
        <w:numPr>
          <w:ilvl w:val="1"/>
          <w:numId w:val="29"/>
        </w:numPr>
        <w:rPr>
          <w:lang w:val="it-IT"/>
        </w:rPr>
      </w:pPr>
      <w:r w:rsidRPr="0080571F">
        <w:rPr>
          <w:lang w:val="it-IT"/>
        </w:rPr>
        <w:t>Questo metodo permette di aspettare un determinato</w:t>
      </w:r>
      <w:r>
        <w:rPr>
          <w:lang w:val="it-IT"/>
        </w:rPr>
        <w:t xml:space="preserve"> valore del sensore di luce, rispetto al metodo precedente aspetta il valore normalizzato (un valore da 0 a 1023)</w:t>
      </w:r>
      <w:r w:rsidRPr="0080571F">
        <w:rPr>
          <w:lang w:val="it-IT"/>
        </w:rPr>
        <w:t>, il parametro sign determina se la soglia deve essere maggiore o minore rispetto al valore value</w:t>
      </w:r>
      <w:r>
        <w:rPr>
          <w:lang w:val="it-IT"/>
        </w:rPr>
        <w:t>.</w:t>
      </w:r>
    </w:p>
    <w:p w:rsidR="00AB0DC8" w:rsidRPr="00AB0DC8" w:rsidRDefault="00AB0DC8" w:rsidP="00AB0DC8">
      <w:pPr>
        <w:rPr>
          <w:lang w:val="it-IT"/>
        </w:rPr>
      </w:pPr>
    </w:p>
    <w:p w:rsidR="00AB0DC8" w:rsidRPr="00AB0DC8" w:rsidRDefault="00B0463E" w:rsidP="00A27920">
      <w:pPr>
        <w:rPr>
          <w:lang w:val="it-IT"/>
        </w:rPr>
      </w:pPr>
      <w:r w:rsidRPr="00AB0DC8">
        <w:rPr>
          <w:lang w:val="it-IT"/>
        </w:rPr>
        <w:br w:type="page"/>
      </w:r>
    </w:p>
    <w:p w:rsidR="00A77335" w:rsidRDefault="00A77335" w:rsidP="00A77335">
      <w:pPr>
        <w:pStyle w:val="Titolo1"/>
        <w:rPr>
          <w:lang w:val="it-IT"/>
        </w:rPr>
      </w:pPr>
      <w:bookmarkStart w:id="21" w:name="_Toc502691"/>
      <w:bookmarkStart w:id="22" w:name="_Toc502840"/>
      <w:r>
        <w:rPr>
          <w:lang w:val="it-IT"/>
        </w:rPr>
        <w:lastRenderedPageBreak/>
        <w:t>Classi di Test</w:t>
      </w:r>
      <w:bookmarkEnd w:id="21"/>
      <w:bookmarkEnd w:id="22"/>
    </w:p>
    <w:p w:rsidR="00A77335" w:rsidRDefault="00A77335" w:rsidP="00A77335">
      <w:pPr>
        <w:pStyle w:val="Titolo2"/>
        <w:rPr>
          <w:b w:val="0"/>
        </w:rPr>
      </w:pPr>
      <w:bookmarkStart w:id="23" w:name="_Toc502692"/>
      <w:bookmarkStart w:id="24" w:name="_Toc502841"/>
      <w:r>
        <w:t>SimpleMotor</w:t>
      </w:r>
      <w:bookmarkEnd w:id="23"/>
      <w:bookmarkEnd w:id="24"/>
    </w:p>
    <w:p w:rsidR="001F405C" w:rsidRDefault="00B211C0" w:rsidP="00A77335">
      <w:pPr>
        <w:rPr>
          <w:lang w:val="it-IT"/>
        </w:rPr>
      </w:pPr>
      <w:r w:rsidRPr="001171B4">
        <w:rPr>
          <w:noProof/>
          <w:lang w:val="en-US" w:eastAsia="en-US"/>
        </w:rPr>
        <w:drawing>
          <wp:anchor distT="0" distB="0" distL="114300" distR="114300" simplePos="0" relativeHeight="251664384" behindDoc="0" locked="0" layoutInCell="1" allowOverlap="1">
            <wp:simplePos x="0" y="0"/>
            <wp:positionH relativeFrom="margin">
              <wp:align>center</wp:align>
            </wp:positionH>
            <wp:positionV relativeFrom="paragraph">
              <wp:posOffset>329853</wp:posOffset>
            </wp:positionV>
            <wp:extent cx="2112350" cy="2077720"/>
            <wp:effectExtent l="0" t="0" r="254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379" t="1853" r="56546" b="47642"/>
                    <a:stretch/>
                  </pic:blipFill>
                  <pic:spPr bwMode="auto">
                    <a:xfrm>
                      <a:off x="0" y="0"/>
                      <a:ext cx="2112350" cy="2077720"/>
                    </a:xfrm>
                    <a:prstGeom prst="rect">
                      <a:avLst/>
                    </a:prstGeom>
                    <a:ln>
                      <a:noFill/>
                    </a:ln>
                    <a:extLst>
                      <a:ext uri="{53640926-AAD7-44D8-BBD7-CCE9431645EC}">
                        <a14:shadowObscured xmlns:a14="http://schemas.microsoft.com/office/drawing/2010/main"/>
                      </a:ext>
                    </a:extLst>
                  </pic:spPr>
                </pic:pic>
              </a:graphicData>
            </a:graphic>
          </wp:anchor>
        </w:drawing>
      </w:r>
      <w:r w:rsidR="00817D1C">
        <w:rPr>
          <w:lang w:val="it-IT"/>
        </w:rPr>
        <w:t>La classe SimpleMotor</w:t>
      </w:r>
      <w:r w:rsidR="00B0463E">
        <w:rPr>
          <w:lang w:val="it-IT"/>
        </w:rPr>
        <w:t xml:space="preserve"> è una classe che permette di gestire un singolo motore.</w:t>
      </w:r>
      <w:r w:rsidR="00B0463E">
        <w:rPr>
          <w:lang w:val="it-IT"/>
        </w:rPr>
        <w:br/>
        <w:t>La classe è strutturata nel modo seguente:</w:t>
      </w:r>
    </w:p>
    <w:p w:rsidR="00B211C0" w:rsidRDefault="00B211C0" w:rsidP="00A77335">
      <w:pPr>
        <w:rPr>
          <w:lang w:val="it-IT"/>
        </w:rPr>
      </w:pPr>
    </w:p>
    <w:p w:rsidR="001F405C" w:rsidRDefault="001F405C" w:rsidP="00A77335">
      <w:pPr>
        <w:rPr>
          <w:lang w:val="it-IT"/>
        </w:rPr>
      </w:pPr>
      <w:r>
        <w:rPr>
          <w:lang w:val="it-IT"/>
        </w:rPr>
        <w:t>Attributi:</w:t>
      </w:r>
    </w:p>
    <w:p w:rsidR="00CB4767" w:rsidRDefault="00CB4767" w:rsidP="00CB4767">
      <w:pPr>
        <w:pStyle w:val="Paragrafoelenco"/>
        <w:numPr>
          <w:ilvl w:val="0"/>
          <w:numId w:val="30"/>
        </w:numPr>
        <w:rPr>
          <w:lang w:val="it-IT"/>
        </w:rPr>
      </w:pPr>
      <w:proofErr w:type="spellStart"/>
      <w:r>
        <w:rPr>
          <w:lang w:val="it-IT"/>
        </w:rPr>
        <w:t>Char</w:t>
      </w:r>
      <w:proofErr w:type="spellEnd"/>
      <w:r>
        <w:rPr>
          <w:lang w:val="it-IT"/>
        </w:rPr>
        <w:t xml:space="preserve"> </w:t>
      </w:r>
      <w:proofErr w:type="spellStart"/>
      <w:r>
        <w:rPr>
          <w:lang w:val="it-IT"/>
        </w:rPr>
        <w:t>port</w:t>
      </w:r>
      <w:proofErr w:type="spellEnd"/>
      <w:r w:rsidR="00AB0DC8">
        <w:rPr>
          <w:lang w:val="it-IT"/>
        </w:rPr>
        <w:tab/>
      </w:r>
    </w:p>
    <w:p w:rsidR="00AB0DC8" w:rsidRPr="00CB4767" w:rsidRDefault="00AB0DC8" w:rsidP="00AB0DC8">
      <w:pPr>
        <w:pStyle w:val="Paragrafoelenco"/>
        <w:numPr>
          <w:ilvl w:val="1"/>
          <w:numId w:val="30"/>
        </w:numPr>
        <w:rPr>
          <w:lang w:val="it-IT"/>
        </w:rPr>
      </w:pPr>
      <w:r>
        <w:rPr>
          <w:lang w:val="it-IT"/>
        </w:rPr>
        <w:t>La porta a cui è stato attaccato il motore</w:t>
      </w:r>
    </w:p>
    <w:p w:rsidR="00CB4767" w:rsidRDefault="00CB4767" w:rsidP="00CB4767">
      <w:pPr>
        <w:pStyle w:val="Paragrafoelenco"/>
        <w:numPr>
          <w:ilvl w:val="0"/>
          <w:numId w:val="30"/>
        </w:numPr>
        <w:rPr>
          <w:lang w:val="it-IT"/>
        </w:rPr>
      </w:pPr>
      <w:proofErr w:type="spellStart"/>
      <w:r>
        <w:rPr>
          <w:lang w:val="it-IT"/>
        </w:rPr>
        <w:t>NXTRegulatedMotor</w:t>
      </w:r>
      <w:proofErr w:type="spellEnd"/>
      <w:r>
        <w:rPr>
          <w:lang w:val="it-IT"/>
        </w:rPr>
        <w:t xml:space="preserve"> </w:t>
      </w:r>
      <w:proofErr w:type="spellStart"/>
      <w:r>
        <w:rPr>
          <w:lang w:val="it-IT"/>
        </w:rPr>
        <w:t>motor</w:t>
      </w:r>
      <w:proofErr w:type="spellEnd"/>
    </w:p>
    <w:p w:rsidR="00AB0DC8" w:rsidRPr="00CB4767" w:rsidRDefault="00AB0DC8" w:rsidP="00AB0DC8">
      <w:pPr>
        <w:pStyle w:val="Paragrafoelenco"/>
        <w:numPr>
          <w:ilvl w:val="1"/>
          <w:numId w:val="30"/>
        </w:numPr>
        <w:rPr>
          <w:lang w:val="it-IT"/>
        </w:rPr>
      </w:pPr>
      <w:r>
        <w:rPr>
          <w:lang w:val="it-IT"/>
        </w:rPr>
        <w:t xml:space="preserve">Riferimento al Motore della classe </w:t>
      </w:r>
      <w:proofErr w:type="spellStart"/>
      <w:r>
        <w:rPr>
          <w:lang w:val="it-IT"/>
        </w:rPr>
        <w:t>NXTRegulatedMotor</w:t>
      </w:r>
      <w:proofErr w:type="spellEnd"/>
    </w:p>
    <w:p w:rsidR="001F405C" w:rsidRDefault="00CB4767" w:rsidP="001F405C">
      <w:pPr>
        <w:pStyle w:val="Paragrafoelenco"/>
        <w:numPr>
          <w:ilvl w:val="0"/>
          <w:numId w:val="30"/>
        </w:numPr>
        <w:rPr>
          <w:lang w:val="it-IT"/>
        </w:rPr>
      </w:pPr>
      <w:r>
        <w:rPr>
          <w:lang w:val="it-IT"/>
        </w:rPr>
        <w:t xml:space="preserve">Byte </w:t>
      </w:r>
      <w:proofErr w:type="spellStart"/>
      <w:r>
        <w:rPr>
          <w:lang w:val="it-IT"/>
        </w:rPr>
        <w:t>power</w:t>
      </w:r>
      <w:proofErr w:type="spellEnd"/>
    </w:p>
    <w:p w:rsidR="00AB0DC8" w:rsidRDefault="00AB0DC8" w:rsidP="00AB0DC8">
      <w:pPr>
        <w:pStyle w:val="Paragrafoelenco"/>
        <w:numPr>
          <w:ilvl w:val="1"/>
          <w:numId w:val="30"/>
        </w:numPr>
        <w:rPr>
          <w:lang w:val="it-IT"/>
        </w:rPr>
      </w:pPr>
      <w:r>
        <w:rPr>
          <w:lang w:val="it-IT"/>
        </w:rPr>
        <w:t>La potenza del motore</w:t>
      </w:r>
    </w:p>
    <w:p w:rsidR="001F405C" w:rsidRDefault="001F405C" w:rsidP="001F405C">
      <w:pPr>
        <w:rPr>
          <w:lang w:val="it-IT"/>
        </w:rPr>
      </w:pPr>
    </w:p>
    <w:p w:rsidR="001F405C" w:rsidRDefault="001F405C" w:rsidP="001F405C">
      <w:pPr>
        <w:rPr>
          <w:lang w:val="it-IT"/>
        </w:rPr>
      </w:pPr>
      <w:r>
        <w:rPr>
          <w:lang w:val="it-IT"/>
        </w:rPr>
        <w:t>Metodi:</w:t>
      </w:r>
    </w:p>
    <w:p w:rsidR="001F405C" w:rsidRDefault="00CB4767" w:rsidP="001F405C">
      <w:pPr>
        <w:pStyle w:val="Paragrafoelenco"/>
        <w:numPr>
          <w:ilvl w:val="0"/>
          <w:numId w:val="31"/>
        </w:numPr>
        <w:rPr>
          <w:lang w:val="it-IT"/>
        </w:rPr>
      </w:pPr>
      <w:r>
        <w:rPr>
          <w:lang w:val="it-IT"/>
        </w:rPr>
        <w:t>SimpleMotor (</w:t>
      </w:r>
      <w:proofErr w:type="spellStart"/>
      <w:r>
        <w:rPr>
          <w:lang w:val="it-IT"/>
        </w:rPr>
        <w:t>char</w:t>
      </w:r>
      <w:proofErr w:type="spellEnd"/>
      <w:r>
        <w:rPr>
          <w:lang w:val="it-IT"/>
        </w:rPr>
        <w:t xml:space="preserve"> </w:t>
      </w:r>
      <w:proofErr w:type="spellStart"/>
      <w:r>
        <w:rPr>
          <w:lang w:val="it-IT"/>
        </w:rPr>
        <w:t>port</w:t>
      </w:r>
      <w:proofErr w:type="spellEnd"/>
      <w:r>
        <w:rPr>
          <w:lang w:val="it-IT"/>
        </w:rPr>
        <w:t>)</w:t>
      </w:r>
    </w:p>
    <w:p w:rsidR="00AB0DC8" w:rsidRDefault="00AB0DC8" w:rsidP="00AB0DC8">
      <w:pPr>
        <w:pStyle w:val="Paragrafoelenco"/>
        <w:numPr>
          <w:ilvl w:val="1"/>
          <w:numId w:val="31"/>
        </w:numPr>
        <w:rPr>
          <w:lang w:val="it-IT"/>
        </w:rPr>
      </w:pPr>
      <w:r>
        <w:rPr>
          <w:lang w:val="it-IT"/>
        </w:rPr>
        <w:t xml:space="preserve">Costruttore, permette di istanziare </w:t>
      </w:r>
      <w:r w:rsidR="000B3F8B">
        <w:rPr>
          <w:lang w:val="it-IT"/>
        </w:rPr>
        <w:t>un oggetto di tipo SimpleMotor, per istanziarlo è necessario indicare la porta a cui è collegato</w:t>
      </w:r>
    </w:p>
    <w:p w:rsidR="001F405C" w:rsidRDefault="00CB4767" w:rsidP="00CB4767">
      <w:pPr>
        <w:pStyle w:val="Paragrafoelenco"/>
        <w:numPr>
          <w:ilvl w:val="0"/>
          <w:numId w:val="31"/>
        </w:numPr>
        <w:rPr>
          <w:lang w:val="it-IT"/>
        </w:rPr>
      </w:pPr>
      <w:proofErr w:type="spellStart"/>
      <w:proofErr w:type="gramStart"/>
      <w:r w:rsidRPr="00CB4767">
        <w:rPr>
          <w:lang w:val="it-IT"/>
        </w:rPr>
        <w:t>setMotor</w:t>
      </w:r>
      <w:proofErr w:type="spellEnd"/>
      <w:r w:rsidRPr="00CB4767">
        <w:rPr>
          <w:lang w:val="it-IT"/>
        </w:rPr>
        <w:t>(</w:t>
      </w:r>
      <w:proofErr w:type="spellStart"/>
      <w:proofErr w:type="gramEnd"/>
      <w:r w:rsidRPr="00CB4767">
        <w:rPr>
          <w:lang w:val="it-IT"/>
        </w:rPr>
        <w:t>char</w:t>
      </w:r>
      <w:proofErr w:type="spellEnd"/>
      <w:r w:rsidRPr="00CB4767">
        <w:rPr>
          <w:lang w:val="it-IT"/>
        </w:rPr>
        <w:t xml:space="preserve"> </w:t>
      </w:r>
      <w:proofErr w:type="spellStart"/>
      <w:r w:rsidRPr="00CB4767">
        <w:rPr>
          <w:lang w:val="it-IT"/>
        </w:rPr>
        <w:t>port</w:t>
      </w:r>
      <w:proofErr w:type="spellEnd"/>
      <w:r w:rsidRPr="00CB4767">
        <w:rPr>
          <w:lang w:val="it-IT"/>
        </w:rPr>
        <w:t>)</w:t>
      </w:r>
    </w:p>
    <w:p w:rsidR="000B3F8B" w:rsidRDefault="00544DE3" w:rsidP="000B3F8B">
      <w:pPr>
        <w:pStyle w:val="Paragrafoelenco"/>
        <w:numPr>
          <w:ilvl w:val="1"/>
          <w:numId w:val="31"/>
        </w:numPr>
        <w:rPr>
          <w:lang w:val="it-IT"/>
        </w:rPr>
      </w:pPr>
      <w:r>
        <w:rPr>
          <w:lang w:val="it-IT"/>
        </w:rPr>
        <w:t>S</w:t>
      </w:r>
      <w:r w:rsidR="000B3F8B">
        <w:rPr>
          <w:lang w:val="it-IT"/>
        </w:rPr>
        <w:t>etta il motore in base alla porta indicata</w:t>
      </w:r>
    </w:p>
    <w:p w:rsidR="001F405C" w:rsidRDefault="0043270A" w:rsidP="001F405C">
      <w:pPr>
        <w:pStyle w:val="Paragrafoelenco"/>
        <w:numPr>
          <w:ilvl w:val="0"/>
          <w:numId w:val="31"/>
        </w:numPr>
        <w:rPr>
          <w:lang w:val="it-IT"/>
        </w:rPr>
      </w:pPr>
      <w:proofErr w:type="spellStart"/>
      <w:proofErr w:type="gramStart"/>
      <w:r>
        <w:rPr>
          <w:lang w:val="it-IT"/>
        </w:rPr>
        <w:t>getMotor</w:t>
      </w:r>
      <w:proofErr w:type="spellEnd"/>
      <w:r>
        <w:rPr>
          <w:lang w:val="it-IT"/>
        </w:rPr>
        <w:t>(</w:t>
      </w:r>
      <w:proofErr w:type="gramEnd"/>
      <w:r>
        <w:rPr>
          <w:lang w:val="it-IT"/>
        </w:rPr>
        <w:t>)</w:t>
      </w:r>
    </w:p>
    <w:p w:rsidR="000B3F8B" w:rsidRDefault="000B3F8B" w:rsidP="000B3F8B">
      <w:pPr>
        <w:pStyle w:val="Paragrafoelenco"/>
        <w:numPr>
          <w:ilvl w:val="1"/>
          <w:numId w:val="31"/>
        </w:numPr>
        <w:rPr>
          <w:lang w:val="it-IT"/>
        </w:rPr>
      </w:pPr>
      <w:r>
        <w:rPr>
          <w:lang w:val="it-IT"/>
        </w:rPr>
        <w:t xml:space="preserve">Ritorna il motore della classe </w:t>
      </w:r>
      <w:proofErr w:type="spellStart"/>
      <w:r>
        <w:rPr>
          <w:lang w:val="it-IT"/>
        </w:rPr>
        <w:t>NXTRegulatedMotor</w:t>
      </w:r>
      <w:proofErr w:type="spellEnd"/>
    </w:p>
    <w:p w:rsidR="001F405C" w:rsidRDefault="0043270A" w:rsidP="001F405C">
      <w:pPr>
        <w:pStyle w:val="Paragrafoelenco"/>
        <w:numPr>
          <w:ilvl w:val="0"/>
          <w:numId w:val="31"/>
        </w:numPr>
        <w:rPr>
          <w:lang w:val="it-IT"/>
        </w:rPr>
      </w:pPr>
      <w:proofErr w:type="spellStart"/>
      <w:proofErr w:type="gramStart"/>
      <w:r>
        <w:rPr>
          <w:lang w:val="it-IT"/>
        </w:rPr>
        <w:t>setPower</w:t>
      </w:r>
      <w:proofErr w:type="spellEnd"/>
      <w:r>
        <w:rPr>
          <w:lang w:val="it-IT"/>
        </w:rPr>
        <w:t>(</w:t>
      </w:r>
      <w:proofErr w:type="gramEnd"/>
      <w:r>
        <w:rPr>
          <w:lang w:val="it-IT"/>
        </w:rPr>
        <w:t xml:space="preserve">byte </w:t>
      </w:r>
      <w:proofErr w:type="spellStart"/>
      <w:r>
        <w:rPr>
          <w:lang w:val="it-IT"/>
        </w:rPr>
        <w:t>power</w:t>
      </w:r>
      <w:proofErr w:type="spellEnd"/>
      <w:r>
        <w:rPr>
          <w:lang w:val="it-IT"/>
        </w:rPr>
        <w:t>)</w:t>
      </w:r>
    </w:p>
    <w:p w:rsidR="000B3F8B" w:rsidRDefault="000B3F8B" w:rsidP="000B3F8B">
      <w:pPr>
        <w:pStyle w:val="Paragrafoelenco"/>
        <w:numPr>
          <w:ilvl w:val="1"/>
          <w:numId w:val="31"/>
        </w:numPr>
        <w:rPr>
          <w:lang w:val="it-IT"/>
        </w:rPr>
      </w:pPr>
      <w:r>
        <w:rPr>
          <w:lang w:val="it-IT"/>
        </w:rPr>
        <w:t>Setta il valore della potenza del motore</w:t>
      </w:r>
    </w:p>
    <w:p w:rsidR="001F405C" w:rsidRDefault="0043270A" w:rsidP="001F405C">
      <w:pPr>
        <w:pStyle w:val="Paragrafoelenco"/>
        <w:numPr>
          <w:ilvl w:val="0"/>
          <w:numId w:val="31"/>
        </w:numPr>
        <w:rPr>
          <w:lang w:val="it-IT"/>
        </w:rPr>
      </w:pPr>
      <w:proofErr w:type="spellStart"/>
      <w:proofErr w:type="gramStart"/>
      <w:r>
        <w:rPr>
          <w:lang w:val="it-IT"/>
        </w:rPr>
        <w:t>getPower</w:t>
      </w:r>
      <w:proofErr w:type="spellEnd"/>
      <w:r>
        <w:rPr>
          <w:lang w:val="it-IT"/>
        </w:rPr>
        <w:t>(</w:t>
      </w:r>
      <w:proofErr w:type="gramEnd"/>
      <w:r>
        <w:rPr>
          <w:lang w:val="it-IT"/>
        </w:rPr>
        <w:t>)</w:t>
      </w:r>
    </w:p>
    <w:p w:rsidR="000B3F8B" w:rsidRDefault="000B3F8B" w:rsidP="000B3F8B">
      <w:pPr>
        <w:pStyle w:val="Paragrafoelenco"/>
        <w:numPr>
          <w:ilvl w:val="1"/>
          <w:numId w:val="31"/>
        </w:numPr>
        <w:rPr>
          <w:lang w:val="it-IT"/>
        </w:rPr>
      </w:pPr>
      <w:r>
        <w:rPr>
          <w:lang w:val="it-IT"/>
        </w:rPr>
        <w:t>Ritorna la potenza del motore</w:t>
      </w:r>
    </w:p>
    <w:p w:rsidR="001F405C" w:rsidRDefault="0043270A" w:rsidP="001F405C">
      <w:pPr>
        <w:pStyle w:val="Paragrafoelenco"/>
        <w:numPr>
          <w:ilvl w:val="0"/>
          <w:numId w:val="31"/>
        </w:numPr>
        <w:rPr>
          <w:lang w:val="it-IT"/>
        </w:rPr>
      </w:pPr>
      <w:proofErr w:type="spellStart"/>
      <w:proofErr w:type="gramStart"/>
      <w:r>
        <w:rPr>
          <w:lang w:val="it-IT"/>
        </w:rPr>
        <w:t>setDirection</w:t>
      </w:r>
      <w:proofErr w:type="spellEnd"/>
      <w:r>
        <w:rPr>
          <w:lang w:val="it-IT"/>
        </w:rPr>
        <w:t>(</w:t>
      </w:r>
      <w:proofErr w:type="spellStart"/>
      <w:proofErr w:type="gramEnd"/>
      <w:r>
        <w:rPr>
          <w:lang w:val="it-IT"/>
        </w:rPr>
        <w:t>boolean</w:t>
      </w:r>
      <w:proofErr w:type="spellEnd"/>
      <w:r>
        <w:rPr>
          <w:lang w:val="it-IT"/>
        </w:rPr>
        <w:t xml:space="preserve"> </w:t>
      </w:r>
      <w:proofErr w:type="spellStart"/>
      <w:r>
        <w:rPr>
          <w:lang w:val="it-IT"/>
        </w:rPr>
        <w:t>direction</w:t>
      </w:r>
      <w:proofErr w:type="spellEnd"/>
      <w:r>
        <w:rPr>
          <w:lang w:val="it-IT"/>
        </w:rPr>
        <w:t>)</w:t>
      </w:r>
    </w:p>
    <w:p w:rsidR="000B3F8B" w:rsidRDefault="000B3F8B" w:rsidP="000B3F8B">
      <w:pPr>
        <w:pStyle w:val="Paragrafoelenco"/>
        <w:numPr>
          <w:ilvl w:val="1"/>
          <w:numId w:val="31"/>
        </w:numPr>
        <w:rPr>
          <w:lang w:val="it-IT"/>
        </w:rPr>
      </w:pPr>
      <w:r>
        <w:rPr>
          <w:lang w:val="it-IT"/>
        </w:rPr>
        <w:t>Setta la direzione (</w:t>
      </w:r>
      <w:proofErr w:type="spellStart"/>
      <w:r>
        <w:rPr>
          <w:lang w:val="it-IT"/>
        </w:rPr>
        <w:t>forward</w:t>
      </w:r>
      <w:proofErr w:type="spellEnd"/>
      <w:r>
        <w:rPr>
          <w:lang w:val="it-IT"/>
        </w:rPr>
        <w:t xml:space="preserve"> o </w:t>
      </w:r>
      <w:proofErr w:type="spellStart"/>
      <w:r>
        <w:rPr>
          <w:lang w:val="it-IT"/>
        </w:rPr>
        <w:t>backward</w:t>
      </w:r>
      <w:proofErr w:type="spellEnd"/>
      <w:r>
        <w:rPr>
          <w:lang w:val="it-IT"/>
        </w:rPr>
        <w:t>, avanti o indietro) in base al valore passato</w:t>
      </w:r>
    </w:p>
    <w:p w:rsidR="000B3F8B" w:rsidRDefault="0043270A" w:rsidP="00544DE3">
      <w:pPr>
        <w:pStyle w:val="Paragrafoelenco"/>
        <w:numPr>
          <w:ilvl w:val="0"/>
          <w:numId w:val="31"/>
        </w:numPr>
        <w:rPr>
          <w:lang w:val="it-IT"/>
        </w:rPr>
      </w:pPr>
      <w:proofErr w:type="spellStart"/>
      <w:proofErr w:type="gramStart"/>
      <w:r>
        <w:rPr>
          <w:lang w:val="it-IT"/>
        </w:rPr>
        <w:t>startMotor</w:t>
      </w:r>
      <w:proofErr w:type="spellEnd"/>
      <w:r>
        <w:rPr>
          <w:lang w:val="it-IT"/>
        </w:rPr>
        <w:t>(</w:t>
      </w:r>
      <w:proofErr w:type="gramEnd"/>
      <w:r>
        <w:rPr>
          <w:lang w:val="it-IT"/>
        </w:rPr>
        <w:t>)</w:t>
      </w:r>
    </w:p>
    <w:p w:rsidR="00544DE3" w:rsidRPr="00544DE3" w:rsidRDefault="00544DE3" w:rsidP="00544DE3">
      <w:pPr>
        <w:pStyle w:val="Paragrafoelenco"/>
        <w:numPr>
          <w:ilvl w:val="1"/>
          <w:numId w:val="31"/>
        </w:numPr>
        <w:rPr>
          <w:lang w:val="it-IT"/>
        </w:rPr>
      </w:pPr>
      <w:r>
        <w:rPr>
          <w:lang w:val="it-IT"/>
        </w:rPr>
        <w:t>Permette di far partire il motore.</w:t>
      </w:r>
    </w:p>
    <w:p w:rsidR="0043270A" w:rsidRDefault="0043270A" w:rsidP="001F405C">
      <w:pPr>
        <w:pStyle w:val="Paragrafoelenco"/>
        <w:numPr>
          <w:ilvl w:val="0"/>
          <w:numId w:val="31"/>
        </w:numPr>
        <w:rPr>
          <w:lang w:val="it-IT"/>
        </w:rPr>
      </w:pPr>
      <w:proofErr w:type="spellStart"/>
      <w:proofErr w:type="gramStart"/>
      <w:r>
        <w:rPr>
          <w:lang w:val="it-IT"/>
        </w:rPr>
        <w:t>stopMotor</w:t>
      </w:r>
      <w:proofErr w:type="spellEnd"/>
      <w:r>
        <w:rPr>
          <w:lang w:val="it-IT"/>
        </w:rPr>
        <w:t>(</w:t>
      </w:r>
      <w:proofErr w:type="gramEnd"/>
      <w:r>
        <w:rPr>
          <w:lang w:val="it-IT"/>
        </w:rPr>
        <w:t>)</w:t>
      </w:r>
    </w:p>
    <w:p w:rsidR="00544DE3" w:rsidRDefault="00544DE3" w:rsidP="00544DE3">
      <w:pPr>
        <w:pStyle w:val="Paragrafoelenco"/>
        <w:numPr>
          <w:ilvl w:val="1"/>
          <w:numId w:val="31"/>
        </w:numPr>
        <w:rPr>
          <w:lang w:val="it-IT"/>
        </w:rPr>
      </w:pPr>
      <w:r>
        <w:rPr>
          <w:lang w:val="it-IT"/>
        </w:rPr>
        <w:t>Permette di fermare il motore.</w:t>
      </w:r>
    </w:p>
    <w:p w:rsidR="001F405C" w:rsidRPr="001F405C" w:rsidRDefault="001F405C" w:rsidP="001F405C">
      <w:pPr>
        <w:rPr>
          <w:lang w:val="it-IT"/>
        </w:rPr>
      </w:pPr>
    </w:p>
    <w:p w:rsidR="00BF5C85" w:rsidRPr="00D03EA1" w:rsidRDefault="00BF5C85" w:rsidP="00C87AAB"/>
    <w:sectPr w:rsidR="00BF5C85" w:rsidRPr="00D03EA1" w:rsidSect="00AB05BB">
      <w:headerReference w:type="even" r:id="rId9"/>
      <w:headerReference w:type="default" r:id="rId10"/>
      <w:footerReference w:type="even"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F10" w:rsidRDefault="003C7F10">
      <w:r>
        <w:separator/>
      </w:r>
    </w:p>
  </w:endnote>
  <w:endnote w:type="continuationSeparator" w:id="0">
    <w:p w:rsidR="003C7F10" w:rsidRDefault="003C7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B60" w:rsidRDefault="00DD1B6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C06464" w:rsidP="002C797B">
    <w:pPr>
      <w:pStyle w:val="Pidipagina"/>
    </w:pPr>
    <w:r>
      <w:t>Andrea Rauso, Peter Catania</w:t>
    </w:r>
    <w:r w:rsidR="00AB05BB">
      <w:tab/>
    </w:r>
    <w:r w:rsidR="00AB05BB">
      <w:fldChar w:fldCharType="begin"/>
    </w:r>
    <w:r w:rsidR="00AB05BB">
      <w:instrText xml:space="preserve"> FILENAME </w:instrText>
    </w:r>
    <w:r w:rsidR="00AB05BB">
      <w:fldChar w:fldCharType="separate"/>
    </w:r>
    <w:r w:rsidR="009F3E32">
      <w:rPr>
        <w:noProof/>
      </w:rPr>
      <w:t>GuidaLibreria.docx</w:t>
    </w:r>
    <w:r w:rsidR="00AB05BB">
      <w:fldChar w:fldCharType="end"/>
    </w:r>
    <w:r w:rsidR="00AB05BB">
      <w:tab/>
      <w:t xml:space="preserve">Versione: </w:t>
    </w:r>
    <w:r w:rsidR="009F3E32">
      <w:t>08.02.2019</w:t>
    </w:r>
    <w:bookmarkStart w:id="25" w:name="_GoBack"/>
    <w:bookmarkEnd w:id="25"/>
    <w:r w:rsidR="00AB05B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DD1B60">
          <w:pPr>
            <w:rPr>
              <w:lang w:val="it-IT"/>
            </w:rPr>
          </w:pPr>
          <w:r w:rsidRPr="00DD1B60">
            <w:rPr>
              <w:lang w:val="it-IT"/>
            </w:rPr>
            <w:t>Guida libreria LeJOS NXT</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C06464">
          <w:pPr>
            <w:rPr>
              <w:lang w:val="it-IT"/>
            </w:rPr>
          </w:pPr>
          <w:r>
            <w:rPr>
              <w:lang w:val="it-IT"/>
            </w:rPr>
            <w:t>Andrea Rauso, Peter Catania</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C06464">
          <w:pPr>
            <w:rPr>
              <w:lang w:val="it-IT"/>
            </w:rPr>
          </w:pPr>
          <w:r>
            <w:rPr>
              <w:lang w:val="it-IT"/>
            </w:rPr>
            <w:t>SAM I3AC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C06464">
          <w:pPr>
            <w:rPr>
              <w:lang w:val="it-IT"/>
            </w:rPr>
          </w:pPr>
          <w:r>
            <w:rPr>
              <w:lang w:val="it-IT"/>
            </w:rPr>
            <w:t>2018/2019</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C06464">
          <w:pPr>
            <w:rPr>
              <w:lang w:val="it-IT"/>
            </w:rPr>
          </w:pPr>
          <w:r>
            <w:rPr>
              <w:lang w:val="it-IT"/>
            </w:rPr>
            <w:t>Francesco Mussi, Luca Muggiasca, Adriano Barchi, Massimo Sartori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F10" w:rsidRDefault="003C7F10">
      <w:r>
        <w:separator/>
      </w:r>
    </w:p>
  </w:footnote>
  <w:footnote w:type="continuationSeparator" w:id="0">
    <w:p w:rsidR="003C7F10" w:rsidRDefault="003C7F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B60" w:rsidRDefault="00DD1B6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653C40">
          <w:pPr>
            <w:pStyle w:val="Intestazione"/>
            <w:jc w:val="center"/>
            <w:rPr>
              <w:rFonts w:cs="Arial"/>
              <w:b/>
              <w:bCs/>
              <w:sz w:val="36"/>
            </w:rPr>
          </w:pPr>
          <w:r>
            <w:rPr>
              <w:rFonts w:cs="Arial"/>
              <w:noProof/>
              <w:sz w:val="28"/>
              <w:lang w:val="en-US" w:eastAsia="en-US"/>
            </w:rPr>
            <w:drawing>
              <wp:inline distT="0" distB="0" distL="0" distR="0">
                <wp:extent cx="601980" cy="601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9F3E32">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9F3E32">
            <w:rPr>
              <w:rFonts w:cs="Arial"/>
              <w:noProof/>
              <w:snapToGrid w:val="0"/>
            </w:rPr>
            <w:t>6</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817D1C">
          <w:pPr>
            <w:pStyle w:val="Intestazione"/>
            <w:jc w:val="center"/>
            <w:rPr>
              <w:rFonts w:cs="Arial"/>
              <w:b/>
              <w:sz w:val="24"/>
              <w:szCs w:val="24"/>
            </w:rPr>
          </w:pPr>
          <w:r>
            <w:rPr>
              <w:rFonts w:cs="Arial"/>
              <w:b/>
              <w:sz w:val="24"/>
              <w:szCs w:val="24"/>
            </w:rPr>
            <w:t>Guida Libreria</w:t>
          </w:r>
          <w:r w:rsidR="00C06464">
            <w:rPr>
              <w:rFonts w:cs="Arial"/>
              <w:b/>
              <w:sz w:val="24"/>
              <w:szCs w:val="24"/>
            </w:rPr>
            <w:t xml:space="preserve"> LeJOS NXT</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653C40">
          <w:pPr>
            <w:pStyle w:val="Intestazione"/>
            <w:jc w:val="center"/>
            <w:rPr>
              <w:rFonts w:cs="Arial"/>
              <w:b/>
              <w:bCs/>
              <w:sz w:val="36"/>
            </w:rPr>
          </w:pPr>
          <w:r>
            <w:rPr>
              <w:rFonts w:cs="Arial"/>
              <w:noProof/>
              <w:sz w:val="28"/>
              <w:lang w:val="en-US" w:eastAsia="en-US"/>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A2178"/>
    <w:multiLevelType w:val="hybridMultilevel"/>
    <w:tmpl w:val="85662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0D3539"/>
    <w:multiLevelType w:val="hybridMultilevel"/>
    <w:tmpl w:val="26D62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D004DD3"/>
    <w:multiLevelType w:val="hybridMultilevel"/>
    <w:tmpl w:val="CAEA0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B50698F"/>
    <w:multiLevelType w:val="hybridMultilevel"/>
    <w:tmpl w:val="BA700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C01592"/>
    <w:multiLevelType w:val="hybridMultilevel"/>
    <w:tmpl w:val="816A4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270ECD"/>
    <w:multiLevelType w:val="hybridMultilevel"/>
    <w:tmpl w:val="E74CE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4C1D47"/>
    <w:multiLevelType w:val="hybridMultilevel"/>
    <w:tmpl w:val="E272D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C12751"/>
    <w:multiLevelType w:val="hybridMultilevel"/>
    <w:tmpl w:val="F2928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8" w15:restartNumberingAfterBreak="0">
    <w:nsid w:val="58237542"/>
    <w:multiLevelType w:val="hybridMultilevel"/>
    <w:tmpl w:val="F7C25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FF44A5"/>
    <w:multiLevelType w:val="hybridMultilevel"/>
    <w:tmpl w:val="7B388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AF736FD"/>
    <w:multiLevelType w:val="hybridMultilevel"/>
    <w:tmpl w:val="8A22A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4"/>
  </w:num>
  <w:num w:numId="3">
    <w:abstractNumId w:val="10"/>
  </w:num>
  <w:num w:numId="4">
    <w:abstractNumId w:val="2"/>
  </w:num>
  <w:num w:numId="5">
    <w:abstractNumId w:val="5"/>
  </w:num>
  <w:num w:numId="6">
    <w:abstractNumId w:val="21"/>
  </w:num>
  <w:num w:numId="7">
    <w:abstractNumId w:val="11"/>
  </w:num>
  <w:num w:numId="8">
    <w:abstractNumId w:val="22"/>
  </w:num>
  <w:num w:numId="9">
    <w:abstractNumId w:val="1"/>
  </w:num>
  <w:num w:numId="10">
    <w:abstractNumId w:val="24"/>
  </w:num>
  <w:num w:numId="11">
    <w:abstractNumId w:val="25"/>
  </w:num>
  <w:num w:numId="12">
    <w:abstractNumId w:val="7"/>
  </w:num>
  <w:num w:numId="13">
    <w:abstractNumId w:val="3"/>
  </w:num>
  <w:num w:numId="14">
    <w:abstractNumId w:val="27"/>
  </w:num>
  <w:num w:numId="15">
    <w:abstractNumId w:val="8"/>
  </w:num>
  <w:num w:numId="16">
    <w:abstractNumId w:val="17"/>
  </w:num>
  <w:num w:numId="17">
    <w:abstractNumId w:val="23"/>
  </w:num>
  <w:num w:numId="18">
    <w:abstractNumId w:val="17"/>
  </w:num>
  <w:num w:numId="19">
    <w:abstractNumId w:val="17"/>
  </w:num>
  <w:num w:numId="20">
    <w:abstractNumId w:val="17"/>
  </w:num>
  <w:num w:numId="21">
    <w:abstractNumId w:val="17"/>
  </w:num>
  <w:num w:numId="22">
    <w:abstractNumId w:val="17"/>
  </w:num>
  <w:num w:numId="23">
    <w:abstractNumId w:val="20"/>
  </w:num>
  <w:num w:numId="24">
    <w:abstractNumId w:val="17"/>
  </w:num>
  <w:num w:numId="25">
    <w:abstractNumId w:val="14"/>
  </w:num>
  <w:num w:numId="26">
    <w:abstractNumId w:val="18"/>
  </w:num>
  <w:num w:numId="27">
    <w:abstractNumId w:val="13"/>
  </w:num>
  <w:num w:numId="28">
    <w:abstractNumId w:val="9"/>
  </w:num>
  <w:num w:numId="29">
    <w:abstractNumId w:val="26"/>
  </w:num>
  <w:num w:numId="30">
    <w:abstractNumId w:val="6"/>
  </w:num>
  <w:num w:numId="31">
    <w:abstractNumId w:val="12"/>
  </w:num>
  <w:num w:numId="32">
    <w:abstractNumId w:val="15"/>
  </w:num>
  <w:num w:numId="33">
    <w:abstractNumId w:val="19"/>
  </w:num>
  <w:num w:numId="34">
    <w:abstractNumId w:val="16"/>
  </w:num>
  <w:num w:numId="35">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it-IT" w:vendorID="64" w:dllVersion="131078" w:nlCheck="1" w:checkStyle="0"/>
  <w:activeWritingStyle w:appName="MSWord" w:lang="en-US" w:vendorID="64" w:dllVersion="131078" w:nlCheck="1" w:checkStyle="1"/>
  <w:activeWritingStyle w:appName="MSWord" w:lang="it-C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7793A"/>
    <w:rsid w:val="00086641"/>
    <w:rsid w:val="000A6929"/>
    <w:rsid w:val="000B3F8B"/>
    <w:rsid w:val="000B6446"/>
    <w:rsid w:val="000E1993"/>
    <w:rsid w:val="00100A3C"/>
    <w:rsid w:val="00186E96"/>
    <w:rsid w:val="001A00E1"/>
    <w:rsid w:val="001B728A"/>
    <w:rsid w:val="001F2449"/>
    <w:rsid w:val="001F405C"/>
    <w:rsid w:val="00237B2B"/>
    <w:rsid w:val="002526E5"/>
    <w:rsid w:val="00267EEE"/>
    <w:rsid w:val="002C1335"/>
    <w:rsid w:val="002C797B"/>
    <w:rsid w:val="002D5011"/>
    <w:rsid w:val="002F26B9"/>
    <w:rsid w:val="00323A3B"/>
    <w:rsid w:val="003C7F10"/>
    <w:rsid w:val="003E1862"/>
    <w:rsid w:val="003F639C"/>
    <w:rsid w:val="00416788"/>
    <w:rsid w:val="00417B29"/>
    <w:rsid w:val="0042378C"/>
    <w:rsid w:val="0043270A"/>
    <w:rsid w:val="004A3CE2"/>
    <w:rsid w:val="005048DB"/>
    <w:rsid w:val="0050706F"/>
    <w:rsid w:val="00525503"/>
    <w:rsid w:val="00544DE3"/>
    <w:rsid w:val="005614B6"/>
    <w:rsid w:val="006001E9"/>
    <w:rsid w:val="00620991"/>
    <w:rsid w:val="00636244"/>
    <w:rsid w:val="00653C40"/>
    <w:rsid w:val="006E4A10"/>
    <w:rsid w:val="006E5DD6"/>
    <w:rsid w:val="00703F39"/>
    <w:rsid w:val="0072427A"/>
    <w:rsid w:val="007866EE"/>
    <w:rsid w:val="0079049F"/>
    <w:rsid w:val="007F7668"/>
    <w:rsid w:val="0080571F"/>
    <w:rsid w:val="00811FD8"/>
    <w:rsid w:val="0081798D"/>
    <w:rsid w:val="00817D1C"/>
    <w:rsid w:val="0088274C"/>
    <w:rsid w:val="00891A14"/>
    <w:rsid w:val="008937B3"/>
    <w:rsid w:val="008B39F2"/>
    <w:rsid w:val="00910E7F"/>
    <w:rsid w:val="00915ADA"/>
    <w:rsid w:val="0091700A"/>
    <w:rsid w:val="00946835"/>
    <w:rsid w:val="00952BBC"/>
    <w:rsid w:val="00957484"/>
    <w:rsid w:val="00976822"/>
    <w:rsid w:val="009F3E32"/>
    <w:rsid w:val="00A0169D"/>
    <w:rsid w:val="00A27920"/>
    <w:rsid w:val="00A32F76"/>
    <w:rsid w:val="00A52695"/>
    <w:rsid w:val="00A6318D"/>
    <w:rsid w:val="00A71557"/>
    <w:rsid w:val="00A7451A"/>
    <w:rsid w:val="00A77335"/>
    <w:rsid w:val="00A83338"/>
    <w:rsid w:val="00A84B14"/>
    <w:rsid w:val="00A967FB"/>
    <w:rsid w:val="00AA4CA0"/>
    <w:rsid w:val="00AB05BB"/>
    <w:rsid w:val="00AB0DC8"/>
    <w:rsid w:val="00B0463E"/>
    <w:rsid w:val="00B211C0"/>
    <w:rsid w:val="00B33048"/>
    <w:rsid w:val="00B66E02"/>
    <w:rsid w:val="00B7600A"/>
    <w:rsid w:val="00B76A9A"/>
    <w:rsid w:val="00B81BBD"/>
    <w:rsid w:val="00BA24E5"/>
    <w:rsid w:val="00BB06A5"/>
    <w:rsid w:val="00BC66E4"/>
    <w:rsid w:val="00BD0E15"/>
    <w:rsid w:val="00BF20FD"/>
    <w:rsid w:val="00BF5C85"/>
    <w:rsid w:val="00C06464"/>
    <w:rsid w:val="00C27D3A"/>
    <w:rsid w:val="00C37B0C"/>
    <w:rsid w:val="00C456F2"/>
    <w:rsid w:val="00C87AAB"/>
    <w:rsid w:val="00CB4767"/>
    <w:rsid w:val="00CD6FB5"/>
    <w:rsid w:val="00D823AE"/>
    <w:rsid w:val="00D940E9"/>
    <w:rsid w:val="00DA47BC"/>
    <w:rsid w:val="00DA4ECA"/>
    <w:rsid w:val="00DD1B60"/>
    <w:rsid w:val="00DF74AB"/>
    <w:rsid w:val="00E10941"/>
    <w:rsid w:val="00E6362D"/>
    <w:rsid w:val="00EB64F4"/>
    <w:rsid w:val="00EE0433"/>
    <w:rsid w:val="00EF7BC7"/>
    <w:rsid w:val="00F56F23"/>
    <w:rsid w:val="00F905ED"/>
    <w:rsid w:val="00FC44A9"/>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45475EC"/>
  <w15:chartTrackingRefBased/>
  <w15:docId w15:val="{B83E5314-C30E-4C2A-AAF0-93007CD51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Titolo">
    <w:name w:val="Title"/>
    <w:basedOn w:val="Normale"/>
    <w:next w:val="Normale"/>
    <w:link w:val="TitoloCarattere"/>
    <w:uiPriority w:val="10"/>
    <w:qFormat/>
    <w:rsid w:val="00A7733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77335"/>
    <w:rPr>
      <w:rFonts w:asciiTheme="majorHAnsi" w:eastAsiaTheme="majorEastAsia" w:hAnsiTheme="majorHAnsi" w:cstheme="majorBidi"/>
      <w:spacing w:val="-10"/>
      <w:kern w:val="28"/>
      <w:sz w:val="56"/>
      <w:szCs w:val="56"/>
      <w:lang w:val="it-CH" w:eastAsia="it-IT"/>
    </w:rPr>
  </w:style>
  <w:style w:type="paragraph" w:styleId="Titolosommario">
    <w:name w:val="TOC Heading"/>
    <w:basedOn w:val="Titolo1"/>
    <w:next w:val="Normale"/>
    <w:uiPriority w:val="39"/>
    <w:unhideWhenUsed/>
    <w:qFormat/>
    <w:rsid w:val="00B0463E"/>
    <w:pPr>
      <w:keepLines/>
      <w:numPr>
        <w:numId w:val="0"/>
      </w:numPr>
      <w:pBdr>
        <w:bottom w:val="none" w:sz="0" w:space="0" w:color="auto"/>
      </w:pBdr>
      <w:spacing w:after="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Paragrafoelenco">
    <w:name w:val="List Paragraph"/>
    <w:basedOn w:val="Normale"/>
    <w:uiPriority w:val="34"/>
    <w:qFormat/>
    <w:rsid w:val="001F4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91C77-1A4B-47AE-9639-15B8A77DB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6</Pages>
  <Words>858</Words>
  <Characters>4894</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5741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Andrea Rauso</cp:lastModifiedBy>
  <cp:revision>22</cp:revision>
  <cp:lastPrinted>2019-02-08T20:55:00Z</cp:lastPrinted>
  <dcterms:created xsi:type="dcterms:W3CDTF">2019-02-04T06:17:00Z</dcterms:created>
  <dcterms:modified xsi:type="dcterms:W3CDTF">2019-02-08T20:56:00Z</dcterms:modified>
  <cp:category/>
</cp:coreProperties>
</file>