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65D1B" w:rsidR="00165D1B" w:rsidP="00165D1B" w:rsidRDefault="00165D1B" w14:paraId="1C01BFE3" w14:textId="467931B2">
      <w:pPr>
        <w:rPr>
          <w:b/>
          <w:bCs/>
          <w:sz w:val="28"/>
          <w:szCs w:val="28"/>
        </w:rPr>
      </w:pPr>
      <w:r w:rsidRPr="00165D1B">
        <w:rPr>
          <w:b/>
          <w:bCs/>
          <w:sz w:val="28"/>
          <w:szCs w:val="28"/>
        </w:rPr>
        <w:t>wsabi</w:t>
      </w:r>
    </w:p>
    <w:p w:rsidR="00165D1B" w:rsidP="00165D1B" w:rsidRDefault="00165D1B" w14:paraId="36C5F268" w14:textId="77777777"/>
    <w:p w:rsidR="00165D1B" w:rsidP="00165D1B" w:rsidRDefault="00165D1B" w14:paraId="68459ECC" w14:textId="2FAE7FFE">
      <w:r w:rsidRPr="7873CEB5" w:rsidR="738F574D">
        <w:rPr>
          <w:lang w:val="en-US"/>
        </w:rPr>
        <w:t>wsabi</w:t>
      </w:r>
      <w:r w:rsidRPr="7873CEB5" w:rsidR="738F574D">
        <w:rPr>
          <w:lang w:val="en-US"/>
        </w:rPr>
        <w:t>: User Guide</w:t>
      </w:r>
      <w:r w:rsidRPr="7873CEB5" w:rsidR="0C5222B8">
        <w:rPr>
          <w:lang w:val="en-US"/>
        </w:rPr>
        <w:t xml:space="preserve"> (17-12-2025)</w:t>
      </w:r>
    </w:p>
    <w:p w:rsidR="00165D1B" w:rsidP="00165D1B" w:rsidRDefault="00165D1B" w14:paraId="51E9F371" w14:textId="77777777"/>
    <w:p w:rsidR="00165D1B" w:rsidP="7873CEB5" w:rsidRDefault="00165D1B" w14:paraId="172D0F25" w14:textId="4623BD52">
      <w:pPr>
        <w:rPr>
          <w:b w:val="1"/>
          <w:bCs w:val="1"/>
        </w:rPr>
      </w:pPr>
      <w:r w:rsidRPr="7873CEB5" w:rsidR="738F574D">
        <w:rPr>
          <w:b w:val="1"/>
          <w:bCs w:val="1"/>
        </w:rPr>
        <w:t>1. Overview</w:t>
      </w:r>
    </w:p>
    <w:p w:rsidR="00165D1B" w:rsidP="00165D1B" w:rsidRDefault="00165D1B" w14:paraId="36AAB0CB" w14:textId="77777777"/>
    <w:p w:rsidR="00165D1B" w:rsidP="00165D1B" w:rsidRDefault="00165D1B" w14:paraId="4D4D37FB" w14:textId="28F669CC">
      <w:r w:rsidRPr="7873CEB5" w:rsidR="738F574D">
        <w:rPr>
          <w:lang w:val="en-US"/>
        </w:rPr>
        <w:t>wsabi</w:t>
      </w:r>
      <w:r w:rsidRPr="7873CEB5" w:rsidR="738F574D">
        <w:rPr>
          <w:lang w:val="en-US"/>
        </w:rPr>
        <w:t xml:space="preserve"> is a lightweight, browser-based application designed for the locus-centric exploration of single-nucleotide variants (SNVs) and DNA methylation. It supports rapid interrogation of genomic coordinates, genes, or regions of interest to </w:t>
      </w:r>
      <w:r w:rsidRPr="7873CEB5" w:rsidR="738F574D">
        <w:rPr>
          <w:lang w:val="en-US"/>
        </w:rPr>
        <w:t>assist</w:t>
      </w:r>
      <w:r w:rsidRPr="7873CEB5" w:rsidR="738F574D">
        <w:rPr>
          <w:lang w:val="en-US"/>
        </w:rPr>
        <w:t xml:space="preserve"> in genome engineering, assay design, and quality control.</w:t>
      </w:r>
    </w:p>
    <w:p w:rsidR="7873CEB5" w:rsidRDefault="7873CEB5" w14:paraId="67CF17F0" w14:textId="45EC7140"/>
    <w:p w:rsidR="7EA9A197" w:rsidRDefault="7EA9A197" w14:paraId="0743D589" w14:textId="14888CD4">
      <w:r w:rsidRPr="7873CEB5" w:rsidR="7EA9A197">
        <w:rPr>
          <w:b w:val="1"/>
          <w:bCs w:val="1"/>
        </w:rPr>
        <w:t>2. Available Datasets</w:t>
      </w:r>
      <w:r w:rsidR="7AD48816">
        <w:rPr/>
        <w:t xml:space="preserve"> (</w:t>
      </w:r>
      <w:hyperlink r:id="Rdf2c1cd9687344b5">
        <w:r w:rsidRPr="7873CEB5" w:rsidR="7AD48816">
          <w:rPr>
            <w:rStyle w:val="Hyperlink"/>
          </w:rPr>
          <w:t>https://tinyurl.com/y8cwcsnn</w:t>
        </w:r>
      </w:hyperlink>
      <w:r w:rsidR="7AD48816">
        <w:rPr/>
        <w:t>)</w:t>
      </w:r>
    </w:p>
    <w:p w:rsidR="7873CEB5" w:rsidRDefault="7873CEB5" w14:paraId="413CE605" w14:textId="49810906"/>
    <w:p w:rsidR="3FCBBF4E" w:rsidRDefault="3FCBBF4E" w14:paraId="35DD879C" w14:textId="2A206A48">
      <w:r w:rsidR="3FCBBF4E">
        <w:rPr/>
        <w:t>All reference datasets provided with this tool were generated and analyzed in our laboratory to ensure high-fidelity benchmarks for iPSC research. You can access these datasets here:</w:t>
      </w:r>
    </w:p>
    <w:p w:rsidR="7873CEB5" w:rsidRDefault="7873CEB5" w14:paraId="7BE8ACE3" w14:textId="63D068F5"/>
    <w:tbl>
      <w:tblPr>
        <w:tblStyle w:val="TableNormal"/>
        <w:bidiVisual w:val="0"/>
        <w:tblW w:w="0" w:type="auto"/>
        <w:tblLook w:val="06A0" w:firstRow="1" w:lastRow="0" w:firstColumn="1" w:lastColumn="0" w:noHBand="1" w:noVBand="1"/>
      </w:tblPr>
      <w:tblGrid>
        <w:gridCol w:w="1380"/>
        <w:gridCol w:w="1110"/>
        <w:gridCol w:w="1605"/>
        <w:gridCol w:w="5428"/>
      </w:tblGrid>
      <w:tr w:rsidR="7873CEB5" w:rsidTr="7873CEB5" w14:paraId="2FBA2D16">
        <w:trPr>
          <w:trHeight w:val="300"/>
        </w:trPr>
        <w:tc>
          <w:tcPr>
            <w:tcW w:w="138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873CEB5" w:rsidP="7873CEB5" w:rsidRDefault="7873CEB5" w14:paraId="652DF914" w14:textId="3217AFA3">
            <w:pPr>
              <w:spacing w:before="0" w:beforeAutospacing="off" w:after="0" w:afterAutospacing="off"/>
            </w:pPr>
            <w:r w:rsidRPr="7873CEB5" w:rsidR="7873CEB5">
              <w:rPr>
                <w:b w:val="1"/>
                <w:bCs w:val="1"/>
                <w:color w:val="1F1F1F"/>
              </w:rPr>
              <w:t>Cell Line</w:t>
            </w:r>
          </w:p>
        </w:tc>
        <w:tc>
          <w:tcPr>
            <w:tcW w:w="111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873CEB5" w:rsidP="7873CEB5" w:rsidRDefault="7873CEB5" w14:paraId="439284D0" w14:textId="6F87D6D0">
            <w:pPr>
              <w:spacing w:before="0" w:beforeAutospacing="off" w:after="0" w:afterAutospacing="off"/>
            </w:pPr>
            <w:r w:rsidRPr="7873CEB5" w:rsidR="7873CEB5">
              <w:rPr>
                <w:b w:val="1"/>
                <w:bCs w:val="1"/>
                <w:color w:val="1F1F1F"/>
              </w:rPr>
              <w:t>Sex</w:t>
            </w:r>
          </w:p>
        </w:tc>
        <w:tc>
          <w:tcPr>
            <w:tcW w:w="160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873CEB5" w:rsidP="7873CEB5" w:rsidRDefault="7873CEB5" w14:paraId="6BE9DF78" w14:textId="579135CE">
            <w:pPr>
              <w:spacing w:before="0" w:beforeAutospacing="off" w:after="0" w:afterAutospacing="off"/>
            </w:pPr>
            <w:r w:rsidRPr="7873CEB5" w:rsidR="7873CEB5">
              <w:rPr>
                <w:b w:val="1"/>
                <w:bCs w:val="1"/>
                <w:color w:val="1F1F1F"/>
              </w:rPr>
              <w:t>Source</w:t>
            </w:r>
          </w:p>
        </w:tc>
        <w:tc>
          <w:tcPr>
            <w:tcW w:w="542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873CEB5" w:rsidP="7873CEB5" w:rsidRDefault="7873CEB5" w14:paraId="7533B4D9" w14:textId="5CFA74DC">
            <w:pPr>
              <w:spacing w:before="0" w:beforeAutospacing="off" w:after="0" w:afterAutospacing="off"/>
            </w:pPr>
            <w:r w:rsidRPr="7873CEB5" w:rsidR="7873CEB5">
              <w:rPr>
                <w:b w:val="1"/>
                <w:bCs w:val="1"/>
                <w:color w:val="1F1F1F"/>
              </w:rPr>
              <w:t>Data Types / Platforms</w:t>
            </w:r>
          </w:p>
        </w:tc>
      </w:tr>
      <w:tr w:rsidR="7873CEB5" w:rsidTr="7873CEB5" w14:paraId="171422E4">
        <w:trPr>
          <w:trHeight w:val="300"/>
        </w:trPr>
        <w:tc>
          <w:tcPr>
            <w:tcW w:w="1380"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29E06ACE" w14:textId="0AF6A9B9">
            <w:pPr>
              <w:spacing w:before="0" w:beforeAutospacing="off" w:after="0" w:afterAutospacing="off"/>
            </w:pPr>
            <w:r w:rsidRPr="7873CEB5" w:rsidR="7873CEB5">
              <w:rPr>
                <w:b w:val="1"/>
                <w:bCs w:val="1"/>
                <w:color w:val="1F1F1F"/>
              </w:rPr>
              <w:t>KOLF2.1J</w:t>
            </w:r>
          </w:p>
        </w:tc>
        <w:tc>
          <w:tcPr>
            <w:tcW w:w="1110"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4094BB5A" w14:textId="5E7CEC98">
            <w:pPr>
              <w:spacing w:before="0" w:beforeAutospacing="off" w:after="0" w:afterAutospacing="off"/>
            </w:pPr>
            <w:r w:rsidRPr="7873CEB5" w:rsidR="7873CEB5">
              <w:rPr>
                <w:color w:val="1F1F1F"/>
              </w:rPr>
              <w:t>Male</w:t>
            </w:r>
          </w:p>
        </w:tc>
        <w:tc>
          <w:tcPr>
            <w:tcW w:w="1605"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0EDA258C" w14:textId="4C0E3384">
            <w:pPr>
              <w:spacing w:before="0" w:beforeAutospacing="off" w:after="0" w:afterAutospacing="off"/>
            </w:pPr>
            <w:r w:rsidRPr="7873CEB5" w:rsidR="7873CEB5">
              <w:rPr>
                <w:color w:val="1F1F1F"/>
              </w:rPr>
              <w:t>Jackson Labs</w:t>
            </w:r>
          </w:p>
        </w:tc>
        <w:tc>
          <w:tcPr>
            <w:tcW w:w="5428"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33AE2EAA" w14:textId="35EEF063">
            <w:pPr>
              <w:spacing w:before="0" w:beforeAutospacing="off" w:after="0" w:afterAutospacing="off"/>
            </w:pPr>
            <w:r w:rsidRPr="7873CEB5" w:rsidR="7873CEB5">
              <w:rPr>
                <w:color w:val="1F1F1F"/>
              </w:rPr>
              <w:t xml:space="preserve">SNVs (Illumina, ONT, PacBio) &amp; </w:t>
            </w:r>
            <w:r w:rsidRPr="7873CEB5" w:rsidR="7873CEB5">
              <w:rPr>
                <w:b w:val="1"/>
                <w:bCs w:val="1"/>
                <w:color w:val="1F1F1F"/>
              </w:rPr>
              <w:t>Methylation (PacBio)</w:t>
            </w:r>
          </w:p>
        </w:tc>
      </w:tr>
      <w:tr w:rsidR="7873CEB5" w:rsidTr="7873CEB5" w14:paraId="5C7BB05A">
        <w:trPr>
          <w:trHeight w:val="300"/>
        </w:trPr>
        <w:tc>
          <w:tcPr>
            <w:tcW w:w="1380"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78C518F6" w14:textId="2506655D">
            <w:pPr>
              <w:spacing w:before="0" w:beforeAutospacing="off" w:after="0" w:afterAutospacing="off"/>
            </w:pPr>
            <w:r w:rsidRPr="7873CEB5" w:rsidR="7873CEB5">
              <w:rPr>
                <w:b w:val="1"/>
                <w:bCs w:val="1"/>
                <w:color w:val="1F1F1F"/>
              </w:rPr>
              <w:t>WTC-11</w:t>
            </w:r>
          </w:p>
        </w:tc>
        <w:tc>
          <w:tcPr>
            <w:tcW w:w="1110"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00A8567D" w14:textId="0DF382AA">
            <w:pPr>
              <w:spacing w:before="0" w:beforeAutospacing="off" w:after="0" w:afterAutospacing="off"/>
            </w:pPr>
            <w:r w:rsidRPr="7873CEB5" w:rsidR="7873CEB5">
              <w:rPr>
                <w:color w:val="1F1F1F"/>
              </w:rPr>
              <w:t>Male</w:t>
            </w:r>
          </w:p>
        </w:tc>
        <w:tc>
          <w:tcPr>
            <w:tcW w:w="1605"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1FEBEC37" w14:textId="1CEDA0FB">
            <w:pPr>
              <w:spacing w:before="0" w:beforeAutospacing="off" w:after="0" w:afterAutospacing="off"/>
            </w:pPr>
            <w:r w:rsidRPr="7873CEB5" w:rsidR="7873CEB5">
              <w:rPr>
                <w:color w:val="1F1F1F"/>
              </w:rPr>
              <w:t>Coriell</w:t>
            </w:r>
          </w:p>
        </w:tc>
        <w:tc>
          <w:tcPr>
            <w:tcW w:w="5428"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32F9F8F3" w14:textId="18BAFB4B">
            <w:pPr>
              <w:spacing w:before="0" w:beforeAutospacing="off" w:after="0" w:afterAutospacing="off"/>
            </w:pPr>
            <w:r w:rsidRPr="7873CEB5" w:rsidR="7873CEB5">
              <w:rPr>
                <w:color w:val="1F1F1F"/>
              </w:rPr>
              <w:t>SNVs (Illumina)</w:t>
            </w:r>
          </w:p>
        </w:tc>
      </w:tr>
      <w:tr w:rsidR="7873CEB5" w:rsidTr="7873CEB5" w14:paraId="604F09BA">
        <w:trPr>
          <w:trHeight w:val="300"/>
        </w:trPr>
        <w:tc>
          <w:tcPr>
            <w:tcW w:w="1380"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1745267C" w14:textId="495EA5B4">
            <w:pPr>
              <w:spacing w:before="0" w:beforeAutospacing="off" w:after="0" w:afterAutospacing="off"/>
            </w:pPr>
            <w:r w:rsidRPr="7873CEB5" w:rsidR="7873CEB5">
              <w:rPr>
                <w:b w:val="1"/>
                <w:bCs w:val="1"/>
                <w:color w:val="1F1F1F"/>
              </w:rPr>
              <w:t>iPS-12</w:t>
            </w:r>
          </w:p>
        </w:tc>
        <w:tc>
          <w:tcPr>
            <w:tcW w:w="1110"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0761BFBA" w14:textId="4D4E7BAD">
            <w:pPr>
              <w:spacing w:before="0" w:beforeAutospacing="off" w:after="0" w:afterAutospacing="off"/>
            </w:pPr>
            <w:r w:rsidRPr="7873CEB5" w:rsidR="7873CEB5">
              <w:rPr>
                <w:color w:val="1F1F1F"/>
              </w:rPr>
              <w:t>Female</w:t>
            </w:r>
          </w:p>
        </w:tc>
        <w:tc>
          <w:tcPr>
            <w:tcW w:w="1605"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0DF3AE2F" w14:textId="7EEE1003">
            <w:pPr>
              <w:spacing w:before="0" w:beforeAutospacing="off" w:after="0" w:afterAutospacing="off"/>
            </w:pPr>
            <w:r w:rsidRPr="7873CEB5" w:rsidR="7873CEB5">
              <w:rPr>
                <w:color w:val="1F1F1F"/>
              </w:rPr>
              <w:t>Cell Applications</w:t>
            </w:r>
          </w:p>
        </w:tc>
        <w:tc>
          <w:tcPr>
            <w:tcW w:w="5428" w:type="dxa"/>
            <w:tcBorders>
              <w:top w:val="single" w:sz="6"/>
              <w:left w:val="single" w:sz="6"/>
              <w:bottom w:val="single" w:sz="6"/>
              <w:right w:val="single" w:sz="6"/>
            </w:tcBorders>
            <w:tcMar>
              <w:top w:w="120" w:type="dxa"/>
              <w:left w:w="180" w:type="dxa"/>
              <w:bottom w:w="120" w:type="dxa"/>
              <w:right w:w="180" w:type="dxa"/>
            </w:tcMar>
            <w:vAlign w:val="center"/>
          </w:tcPr>
          <w:p w:rsidR="7873CEB5" w:rsidP="7873CEB5" w:rsidRDefault="7873CEB5" w14:paraId="72212D6B" w14:textId="540D69E0">
            <w:pPr>
              <w:spacing w:before="0" w:beforeAutospacing="off" w:after="0" w:afterAutospacing="off"/>
            </w:pPr>
            <w:r w:rsidRPr="7873CEB5" w:rsidR="7873CEB5">
              <w:rPr>
                <w:color w:val="1F1F1F"/>
              </w:rPr>
              <w:t>SNVs (ONT)</w:t>
            </w:r>
          </w:p>
        </w:tc>
      </w:tr>
    </w:tbl>
    <w:p w:rsidR="7873CEB5" w:rsidRDefault="7873CEB5" w14:paraId="191D42D2" w14:textId="5ABEEAE9"/>
    <w:p w:rsidR="347CDD4B" w:rsidRDefault="347CDD4B" w14:paraId="3BB947BF" w14:textId="5F9FED9A">
      <w:r w:rsidRPr="7873CEB5" w:rsidR="347CDD4B">
        <w:rPr>
          <w:b w:val="1"/>
          <w:bCs w:val="1"/>
        </w:rPr>
        <w:t>Data Flexibility</w:t>
      </w:r>
      <w:r w:rsidR="347CDD4B">
        <w:rPr/>
        <w:t>: The underlying parser is agnostic. You can upload and analyze your own experimental data from any cell line or organism, provided it follows the supported file formats.</w:t>
      </w:r>
    </w:p>
    <w:p w:rsidR="00165D1B" w:rsidP="00165D1B" w:rsidRDefault="00165D1B" w14:paraId="26698907" w14:textId="77777777"/>
    <w:p w:rsidR="00165D1B" w:rsidP="7873CEB5" w:rsidRDefault="00165D1B" w14:paraId="2EC753F8" w14:textId="398F77D1">
      <w:pPr>
        <w:rPr>
          <w:b w:val="1"/>
          <w:bCs w:val="1"/>
        </w:rPr>
      </w:pPr>
      <w:r w:rsidRPr="7873CEB5" w:rsidR="738F574D">
        <w:rPr>
          <w:b w:val="1"/>
          <w:bCs w:val="1"/>
        </w:rPr>
        <w:t>2. Data Loading</w:t>
      </w:r>
    </w:p>
    <w:p w:rsidR="00165D1B" w:rsidP="00165D1B" w:rsidRDefault="00165D1B" w14:paraId="2FED15E1" w14:textId="77777777"/>
    <w:p w:rsidR="00165D1B" w:rsidP="7873CEB5" w:rsidRDefault="00165D1B" w14:paraId="356D28D6" w14:textId="71203024">
      <w:pPr>
        <w:rPr>
          <w:lang w:val="en-US"/>
        </w:rPr>
      </w:pPr>
      <w:r w:rsidRPr="7873CEB5" w:rsidR="047DA29E">
        <w:rPr>
          <w:lang w:val="en-US"/>
        </w:rPr>
        <w:t>Wsabi</w:t>
      </w:r>
      <w:r w:rsidRPr="7873CEB5" w:rsidR="047DA29E">
        <w:rPr>
          <w:lang w:val="en-US"/>
        </w:rPr>
        <w:t xml:space="preserve"> </w:t>
      </w:r>
      <w:r w:rsidRPr="7873CEB5" w:rsidR="738F574D">
        <w:rPr>
          <w:lang w:val="en-US"/>
        </w:rPr>
        <w:t>operates locally within your browser to ensure data privacy.</w:t>
      </w:r>
      <w:r w:rsidRPr="7873CEB5" w:rsidR="3AFF2306">
        <w:rPr>
          <w:lang w:val="en-US"/>
        </w:rPr>
        <w:t xml:space="preserve"> </w:t>
      </w:r>
    </w:p>
    <w:p w:rsidR="7873CEB5" w:rsidP="7873CEB5" w:rsidRDefault="7873CEB5" w14:paraId="6E1828F8" w14:textId="522E43BA">
      <w:pPr>
        <w:rPr>
          <w:lang w:val="en-US"/>
        </w:rPr>
      </w:pPr>
    </w:p>
    <w:p w:rsidR="798D5200" w:rsidP="7873CEB5" w:rsidRDefault="798D5200" w14:paraId="56351E19" w14:textId="47F878F2">
      <w:pPr>
        <w:rPr>
          <w:lang w:val="en-US"/>
        </w:rPr>
      </w:pPr>
      <w:r w:rsidRPr="7873CEB5" w:rsidR="798D5200">
        <w:rPr>
          <w:b w:val="1"/>
          <w:bCs w:val="1"/>
          <w:lang w:val="en-US"/>
        </w:rPr>
        <w:t>To get started</w:t>
      </w:r>
      <w:r w:rsidRPr="7873CEB5" w:rsidR="798D5200">
        <w:rPr>
          <w:lang w:val="en-US"/>
        </w:rPr>
        <w:t>: Download a reference dataset of your interest from our repository, or prepare your own. Then, use the "Choose File" button to load it into the application.</w:t>
      </w:r>
    </w:p>
    <w:p w:rsidR="00165D1B" w:rsidP="00165D1B" w:rsidRDefault="00165D1B" w14:paraId="37C47A40" w14:textId="77777777"/>
    <w:p w:rsidR="00165D1B" w:rsidP="00165D1B" w:rsidRDefault="00165D1B" w14:paraId="0792C14B" w14:textId="0E9BB7BA">
      <w:r>
        <w:t>Variant Data: Upload `.vcf`, `.tsv`, or `.json` files containing SNV information.</w:t>
      </w:r>
    </w:p>
    <w:p w:rsidR="00165D1B" w:rsidP="00165D1B" w:rsidRDefault="00165D1B" w14:paraId="240E1E22" w14:textId="6E85D929">
      <w:r>
        <w:t>Methylation Data: Upload `.tsv` or `.tsv.gz` files containing per-site methylation probabilities and coverage (e.g., from PacBio HiFi or ONT).</w:t>
      </w:r>
    </w:p>
    <w:p w:rsidR="00165D1B" w:rsidP="00165D1B" w:rsidRDefault="00165D1B" w14:paraId="4CA6C78E" w14:textId="77D0DFD5">
      <w:r>
        <w:t>Genome Build: Select between hg38 or hg19 from the header dropdown to ensure API consistency</w:t>
      </w:r>
      <w:r>
        <w:t xml:space="preserve"> (all available datasets were analyzed using </w:t>
      </w:r>
      <w:r>
        <w:t>hg38</w:t>
      </w:r>
      <w:r>
        <w:t xml:space="preserve">) </w:t>
      </w:r>
      <w:r>
        <w:t>.</w:t>
      </w:r>
    </w:p>
    <w:p w:rsidR="00165D1B" w:rsidP="00165D1B" w:rsidRDefault="00165D1B" w14:paraId="35427E2F" w14:textId="77777777"/>
    <w:p w:rsidR="00165D1B" w:rsidP="7873CEB5" w:rsidRDefault="00165D1B" w14:paraId="4CABC1C9" w14:textId="4D158604">
      <w:pPr>
        <w:rPr>
          <w:b w:val="1"/>
          <w:bCs w:val="1"/>
        </w:rPr>
      </w:pPr>
      <w:r w:rsidRPr="7873CEB5" w:rsidR="738F574D">
        <w:rPr>
          <w:b w:val="1"/>
          <w:bCs w:val="1"/>
        </w:rPr>
        <w:t>3. Analysis Workflows</w:t>
      </w:r>
    </w:p>
    <w:p w:rsidR="00165D1B" w:rsidP="00165D1B" w:rsidRDefault="00165D1B" w14:paraId="74361123" w14:textId="77777777"/>
    <w:p w:rsidR="00165D1B" w:rsidP="7873CEB5" w:rsidRDefault="00165D1B" w14:paraId="593C52BD" w14:textId="46E30826">
      <w:pPr>
        <w:pStyle w:val="ListParagraph"/>
        <w:numPr>
          <w:ilvl w:val="0"/>
          <w:numId w:val="1"/>
        </w:numPr>
        <w:rPr>
          <w:b w:val="1"/>
          <w:bCs w:val="1"/>
        </w:rPr>
      </w:pPr>
      <w:r w:rsidRPr="7873CEB5" w:rsidR="738F574D">
        <w:rPr>
          <w:b w:val="1"/>
          <w:bCs w:val="1"/>
        </w:rPr>
        <w:t>SNP Analysis Tab</w:t>
      </w:r>
    </w:p>
    <w:p w:rsidR="00165D1B" w:rsidP="00165D1B" w:rsidRDefault="00165D1B" w14:paraId="7A3F1391" w14:textId="77777777"/>
    <w:p w:rsidR="00165D1B" w:rsidP="00165D1B" w:rsidRDefault="00165D1B" w14:paraId="60DEABFE" w14:textId="21DE07FF">
      <w:r w:rsidR="738F574D">
        <w:rPr/>
        <w:t xml:space="preserve">1. </w:t>
      </w:r>
      <w:r w:rsidRPr="7873CEB5" w:rsidR="738F574D">
        <w:rPr>
          <w:b w:val="1"/>
          <w:bCs w:val="1"/>
        </w:rPr>
        <w:t>Define Target</w:t>
      </w:r>
      <w:r w:rsidR="738F574D">
        <w:rPr/>
        <w:t>: Use one of the four targeting modes:</w:t>
      </w:r>
    </w:p>
    <w:p w:rsidR="00165D1B" w:rsidP="00165D1B" w:rsidRDefault="00165D1B" w14:paraId="597914F3" w14:textId="4D4AE7AF">
      <w:r>
        <w:t xml:space="preserve">- </w:t>
      </w:r>
      <w:r>
        <w:t>Coordinates: Input a specific locus (e.g., `chr1:11391`).</w:t>
      </w:r>
    </w:p>
    <w:p w:rsidR="00165D1B" w:rsidP="00165D1B" w:rsidRDefault="00165D1B" w14:paraId="15259AC7" w14:textId="5864A842">
      <w:r>
        <w:t xml:space="preserve">- </w:t>
      </w:r>
      <w:r>
        <w:t>gRNA Cut Site: Input the chromosome and specific nuclease cut coordinate.</w:t>
      </w:r>
    </w:p>
    <w:p w:rsidR="00165D1B" w:rsidP="00165D1B" w:rsidRDefault="00165D1B" w14:paraId="5EAF785E" w14:textId="1ED4BDF0">
      <w:r>
        <w:t xml:space="preserve">- </w:t>
      </w:r>
      <w:r>
        <w:t>Gene Name: Input a gene symbol; the app will find the genomic midpoint via Ensembl.</w:t>
      </w:r>
    </w:p>
    <w:p w:rsidR="00165D1B" w:rsidP="00165D1B" w:rsidRDefault="00165D1B" w14:paraId="603456AC" w14:textId="4CDF7F08">
      <w:r w:rsidRPr="7873CEB5" w:rsidR="738F574D">
        <w:rPr>
          <w:lang w:val="en-US"/>
        </w:rPr>
        <w:t xml:space="preserve">- </w:t>
      </w:r>
      <w:r w:rsidRPr="7873CEB5" w:rsidR="738F574D">
        <w:rPr>
          <w:lang w:val="en-US"/>
        </w:rPr>
        <w:t>Gene + gRNA Sequence: Input a gene and a 20bp gRNA sequence. The app scans the region to calculate the exact cut site (3bp upstream of the PAM</w:t>
      </w:r>
      <w:r w:rsidRPr="7873CEB5" w:rsidR="76D2EDAA">
        <w:rPr>
          <w:lang w:val="en-US"/>
        </w:rPr>
        <w:t xml:space="preserve">, </w:t>
      </w:r>
      <w:r w:rsidRPr="7873CEB5" w:rsidR="76D2EDAA">
        <w:rPr>
          <w:lang w:val="en-US"/>
        </w:rPr>
        <w:t>e.g.</w:t>
      </w:r>
      <w:r w:rsidRPr="7873CEB5" w:rsidR="76D2EDAA">
        <w:rPr>
          <w:lang w:val="en-US"/>
        </w:rPr>
        <w:t xml:space="preserve"> </w:t>
      </w:r>
      <w:r w:rsidRPr="7873CEB5" w:rsidR="76D2EDAA">
        <w:rPr>
          <w:i w:val="1"/>
          <w:iCs w:val="1"/>
          <w:lang w:val="en-US"/>
        </w:rPr>
        <w:t>SNAI1</w:t>
      </w:r>
      <w:r w:rsidRPr="7873CEB5" w:rsidR="76D2EDAA">
        <w:rPr>
          <w:lang w:val="en-US"/>
        </w:rPr>
        <w:t>, gRNA CTCGTCAGGAAGCCCTCCGACCC</w:t>
      </w:r>
      <w:r w:rsidRPr="7873CEB5" w:rsidR="738F574D">
        <w:rPr>
          <w:lang w:val="en-US"/>
        </w:rPr>
        <w:t>).</w:t>
      </w:r>
    </w:p>
    <w:p w:rsidR="00165D1B" w:rsidP="00165D1B" w:rsidRDefault="00165D1B" w14:paraId="52EDFC12" w14:textId="77777777"/>
    <w:p w:rsidR="00165D1B" w:rsidP="00165D1B" w:rsidRDefault="00165D1B" w14:paraId="0EEC147C" w14:textId="1E817E19">
      <w:r w:rsidR="738F574D">
        <w:rPr/>
        <w:t xml:space="preserve">2. </w:t>
      </w:r>
      <w:r w:rsidRPr="7873CEB5" w:rsidR="738F574D">
        <w:rPr>
          <w:b w:val="1"/>
          <w:bCs w:val="1"/>
        </w:rPr>
        <w:t>Filter</w:t>
      </w:r>
      <w:r w:rsidR="738F574D">
        <w:rPr/>
        <w:t>: Choose zygosity filters (Heterozygous 0/1, Homozygous 1/1, or All) to narrow down candidates.</w:t>
      </w:r>
    </w:p>
    <w:p w:rsidR="00165D1B" w:rsidP="00165D1B" w:rsidRDefault="00165D1B" w14:paraId="11DA99A3" w14:textId="6BEBC650">
      <w:r>
        <w:t>3. Inspect: Click "Find Nearest SNP". Use the Next/Previous buttons to browse nearby variants.</w:t>
      </w:r>
    </w:p>
    <w:p w:rsidR="00165D1B" w:rsidP="00165D1B" w:rsidRDefault="00165D1B" w14:paraId="0A44CBB9" w14:textId="77777777"/>
    <w:p w:rsidR="00165D1B" w:rsidP="7873CEB5" w:rsidRDefault="00165D1B" w14:paraId="0C4832F4" w14:textId="676D2466">
      <w:pPr>
        <w:pStyle w:val="ListParagraph"/>
        <w:numPr>
          <w:ilvl w:val="0"/>
          <w:numId w:val="1"/>
        </w:numPr>
        <w:rPr>
          <w:b w:val="1"/>
          <w:bCs w:val="1"/>
        </w:rPr>
      </w:pPr>
      <w:r w:rsidRPr="7873CEB5" w:rsidR="738F574D">
        <w:rPr>
          <w:b w:val="1"/>
          <w:bCs w:val="1"/>
        </w:rPr>
        <w:t xml:space="preserve"> Methylation Analysis Tab</w:t>
      </w:r>
    </w:p>
    <w:p w:rsidR="00165D1B" w:rsidP="00165D1B" w:rsidRDefault="00165D1B" w14:paraId="48D77DB4" w14:textId="77777777"/>
    <w:p w:rsidR="00165D1B" w:rsidP="00165D1B" w:rsidRDefault="00165D1B" w14:paraId="0DFE2BAD" w14:textId="5E12F06E">
      <w:r>
        <w:t>1. Locate CpG Sites: Similar to the SNP tab, define your target locus.</w:t>
      </w:r>
    </w:p>
    <w:p w:rsidR="00165D1B" w:rsidP="00165D1B" w:rsidRDefault="00165D1B" w14:paraId="6ADE31AF" w14:textId="68A73CB1">
      <w:r>
        <w:t>2. Inspect Probabilities: The app identifies the nearest CpG site and displays the Methylation Probability (%) using a visual bar.</w:t>
      </w:r>
    </w:p>
    <w:p w:rsidR="00165D1B" w:rsidP="00165D1B" w:rsidRDefault="00165D1B" w14:paraId="6924FC5C" w14:textId="6DBB916E">
      <w:r>
        <w:t>3. Determine Strand: The app automatically determines if the methylation is on the Forward (+) or Reverse (-) strand based on the underlying sequence context (C vs. G).</w:t>
      </w:r>
    </w:p>
    <w:p w:rsidR="00165D1B" w:rsidP="00165D1B" w:rsidRDefault="00165D1B" w14:paraId="4B254B51" w14:textId="3635637C"/>
    <w:p w:rsidR="00165D1B" w:rsidP="00165D1B" w:rsidRDefault="00165D1B" w14:paraId="70C7494D" w14:textId="77777777"/>
    <w:p w:rsidR="00165D1B" w:rsidP="7873CEB5" w:rsidRDefault="00165D1B" w14:paraId="2853F7E0" w14:textId="59EF1DD7">
      <w:pPr>
        <w:rPr>
          <w:b w:val="1"/>
          <w:bCs w:val="1"/>
        </w:rPr>
      </w:pPr>
      <w:r w:rsidRPr="7873CEB5" w:rsidR="738F574D">
        <w:rPr>
          <w:b w:val="1"/>
          <w:bCs w:val="1"/>
        </w:rPr>
        <w:t>4. Understanding Results</w:t>
      </w:r>
    </w:p>
    <w:p w:rsidR="00165D1B" w:rsidP="00165D1B" w:rsidRDefault="00165D1B" w14:paraId="38590B3E" w14:textId="77777777"/>
    <w:p w:rsidR="00165D1B" w:rsidP="00165D1B" w:rsidRDefault="00165D1B" w14:paraId="4B110C36" w14:textId="7B94B0ED">
      <w:r w:rsidRPr="7873CEB5" w:rsidR="738F574D">
        <w:rPr>
          <w:lang w:val="en-US"/>
        </w:rPr>
        <w:t xml:space="preserve">1. </w:t>
      </w:r>
      <w:r w:rsidRPr="7873CEB5" w:rsidR="738F574D">
        <w:rPr>
          <w:b w:val="1"/>
          <w:bCs w:val="1"/>
          <w:lang w:val="en-US"/>
        </w:rPr>
        <w:t>G</w:t>
      </w:r>
      <w:r w:rsidRPr="7873CEB5" w:rsidR="738F574D">
        <w:rPr>
          <w:b w:val="1"/>
          <w:bCs w:val="1"/>
          <w:lang w:val="en-US"/>
        </w:rPr>
        <w:t>enomic Context</w:t>
      </w:r>
      <w:r w:rsidRPr="7873CEB5" w:rsidR="738F574D">
        <w:rPr>
          <w:lang w:val="en-US"/>
        </w:rPr>
        <w:t xml:space="preserve">: A </w:t>
      </w:r>
      <w:r w:rsidRPr="7873CEB5" w:rsidR="738F574D">
        <w:rPr>
          <w:lang w:val="en-US"/>
        </w:rPr>
        <w:t>2</w:t>
      </w:r>
      <w:r w:rsidRPr="7873CEB5" w:rsidR="738F574D">
        <w:rPr>
          <w:lang w:val="en-US"/>
        </w:rPr>
        <w:t>00bp (</w:t>
      </w:r>
      <w:r w:rsidRPr="7873CEB5" w:rsidR="738F574D">
        <w:rPr>
          <w:lang w:val="en-US"/>
        </w:rPr>
        <w:t xml:space="preserve">padding, </w:t>
      </w:r>
      <w:r w:rsidRPr="7873CEB5" w:rsidR="738F574D">
        <w:rPr>
          <w:lang w:val="en-US"/>
        </w:rPr>
        <w:t>adjustable) sequence window is retrieved from the UCSC/</w:t>
      </w:r>
      <w:r w:rsidRPr="7873CEB5" w:rsidR="738F574D">
        <w:rPr>
          <w:lang w:val="en-US"/>
        </w:rPr>
        <w:t>Ensembl</w:t>
      </w:r>
      <w:r w:rsidRPr="7873CEB5" w:rsidR="738F574D">
        <w:rPr>
          <w:lang w:val="en-US"/>
        </w:rPr>
        <w:t xml:space="preserve"> APIs. The target base is highlighted for quick visual verification.</w:t>
      </w:r>
    </w:p>
    <w:p w:rsidR="00165D1B" w:rsidP="00165D1B" w:rsidRDefault="00165D1B" w14:paraId="680E406B" w14:textId="12545C8D">
      <w:r w:rsidRPr="7873CEB5" w:rsidR="738F574D">
        <w:rPr>
          <w:lang w:val="en-US"/>
        </w:rPr>
        <w:t xml:space="preserve">2. </w:t>
      </w:r>
      <w:r w:rsidRPr="7873CEB5" w:rsidR="738F574D">
        <w:rPr>
          <w:b w:val="1"/>
          <w:bCs w:val="1"/>
          <w:lang w:val="en-US"/>
        </w:rPr>
        <w:t>Clinical Significance</w:t>
      </w:r>
      <w:r w:rsidRPr="7873CEB5" w:rsidR="738F574D">
        <w:rPr>
          <w:lang w:val="en-US"/>
        </w:rPr>
        <w:t>: For known variants (</w:t>
      </w:r>
      <w:r w:rsidRPr="7873CEB5" w:rsidR="738F574D">
        <w:rPr>
          <w:lang w:val="en-US"/>
        </w:rPr>
        <w:t>rsIDs</w:t>
      </w:r>
      <w:r w:rsidRPr="7873CEB5" w:rsidR="738F574D">
        <w:rPr>
          <w:lang w:val="en-US"/>
        </w:rPr>
        <w:t xml:space="preserve">), the app fetches </w:t>
      </w:r>
      <w:r w:rsidRPr="7873CEB5" w:rsidR="738F574D">
        <w:rPr>
          <w:lang w:val="en-US"/>
        </w:rPr>
        <w:t>ClinVar</w:t>
      </w:r>
      <w:r w:rsidRPr="7873CEB5" w:rsidR="738F574D">
        <w:rPr>
          <w:lang w:val="en-US"/>
        </w:rPr>
        <w:t xml:space="preserve"> status (e.g., Pathogenic, Benign) and Minor Allele Frequency (MAF).</w:t>
      </w:r>
    </w:p>
    <w:p w:rsidR="00165D1B" w:rsidP="00165D1B" w:rsidRDefault="00165D1B" w14:paraId="05CA29AF" w14:textId="496F48A4">
      <w:r w:rsidR="738F574D">
        <w:rPr/>
        <w:t xml:space="preserve">3. </w:t>
      </w:r>
      <w:r w:rsidRPr="7873CEB5" w:rsidR="738F574D">
        <w:rPr>
          <w:b w:val="1"/>
          <w:bCs w:val="1"/>
        </w:rPr>
        <w:t>Gene Context</w:t>
      </w:r>
      <w:r w:rsidR="738F574D">
        <w:rPr/>
        <w:t>: The app reports the closest upstream and downstream genes to your target site to help assess potential functional impacts.</w:t>
      </w:r>
    </w:p>
    <w:p w:rsidR="00165D1B" w:rsidP="00165D1B" w:rsidRDefault="00165D1B" w14:paraId="34F93C03" w14:textId="14D2F1D8"/>
    <w:p w:rsidR="00165D1B" w:rsidP="00165D1B" w:rsidRDefault="00165D1B" w14:paraId="58801C99" w14:textId="6358067E">
      <w:r w:rsidR="738F574D">
        <w:rPr/>
        <w:t xml:space="preserve">5. </w:t>
      </w:r>
      <w:r w:rsidRPr="7873CEB5" w:rsidR="738F574D">
        <w:rPr>
          <w:b w:val="1"/>
          <w:bCs w:val="1"/>
        </w:rPr>
        <w:t>Privacy &amp; Security</w:t>
      </w:r>
    </w:p>
    <w:p w:rsidR="00165D1B" w:rsidP="00165D1B" w:rsidRDefault="00165D1B" w14:paraId="45D60DCC" w14:textId="77777777"/>
    <w:p w:rsidR="00165D1B" w:rsidP="00165D1B" w:rsidRDefault="00165D1B" w14:paraId="3FDC1A62" w14:textId="4D4296FD">
      <w:r>
        <w:t xml:space="preserve">1. </w:t>
      </w:r>
      <w:r>
        <w:t>Local Execution: No genomic data is ever uploaded to a server.</w:t>
      </w:r>
    </w:p>
    <w:p w:rsidR="00165D1B" w:rsidP="00165D1B" w:rsidRDefault="00165D1B" w14:paraId="79ED022E" w14:textId="0EA758D5">
      <w:r>
        <w:t xml:space="preserve">2. </w:t>
      </w:r>
      <w:r>
        <w:t>Offline Capability: After the initial page load and API sequence retrieval, the core data parsing and filtering happen entirely within your local environment.</w:t>
      </w:r>
    </w:p>
    <w:p w:rsidR="00165D1B" w:rsidP="00165D1B" w:rsidRDefault="00165D1B" w14:paraId="0F359F0F" w14:textId="77777777"/>
    <w:p w:rsidR="00165D1B" w:rsidP="00165D1B" w:rsidRDefault="00165D1B" w14:paraId="1723C42A" w14:textId="7C9C370E">
      <w:r w:rsidR="738F574D">
        <w:rPr/>
        <w:t xml:space="preserve">6. </w:t>
      </w:r>
      <w:r w:rsidRPr="7873CEB5" w:rsidR="738F574D">
        <w:rPr>
          <w:b w:val="1"/>
          <w:bCs w:val="1"/>
        </w:rPr>
        <w:t>Technical Requirements</w:t>
      </w:r>
    </w:p>
    <w:p w:rsidR="00165D1B" w:rsidP="00165D1B" w:rsidRDefault="00165D1B" w14:paraId="52293E32" w14:textId="77777777"/>
    <w:p w:rsidR="00165D1B" w:rsidP="00165D1B" w:rsidRDefault="00165D1B" w14:paraId="1343F42F" w14:textId="45078C97">
      <w:r>
        <w:t xml:space="preserve">1. </w:t>
      </w:r>
      <w:r>
        <w:t>Browser: Modern web browser (Chrome, Firefox, or Safari).</w:t>
      </w:r>
    </w:p>
    <w:p w:rsidR="004B5BF5" w:rsidP="00165D1B" w:rsidRDefault="00165D1B" w14:paraId="26AA4914" w14:textId="4DA952F3">
      <w:r w:rsidRPr="7873CEB5" w:rsidR="738F574D">
        <w:rPr>
          <w:lang w:val="en-US"/>
        </w:rPr>
        <w:t xml:space="preserve">2. </w:t>
      </w:r>
      <w:r w:rsidRPr="7873CEB5" w:rsidR="738F574D">
        <w:rPr>
          <w:lang w:val="en-US"/>
        </w:rPr>
        <w:t xml:space="preserve">Connectivity: Internet access is </w:t>
      </w:r>
      <w:r w:rsidRPr="7873CEB5" w:rsidR="738F574D">
        <w:rPr>
          <w:lang w:val="en-US"/>
        </w:rPr>
        <w:t>required</w:t>
      </w:r>
      <w:r w:rsidRPr="7873CEB5" w:rsidR="738F574D">
        <w:rPr>
          <w:lang w:val="en-US"/>
        </w:rPr>
        <w:t xml:space="preserve"> for </w:t>
      </w:r>
      <w:r w:rsidRPr="7873CEB5" w:rsidR="738F574D">
        <w:rPr>
          <w:lang w:val="en-US"/>
        </w:rPr>
        <w:t>initial</w:t>
      </w:r>
      <w:r w:rsidRPr="7873CEB5" w:rsidR="738F574D">
        <w:rPr>
          <w:lang w:val="en-US"/>
        </w:rPr>
        <w:t xml:space="preserve"> API calls (Gene/Sequence lookup), but local file processing does not require data transfer.</w:t>
      </w:r>
    </w:p>
    <w:p w:rsidR="7873CEB5" w:rsidP="7873CEB5" w:rsidRDefault="7873CEB5" w14:paraId="5E244A28" w14:textId="247E2F2A">
      <w:pPr>
        <w:rPr>
          <w:lang w:val="en-US"/>
        </w:rPr>
      </w:pPr>
    </w:p>
    <w:p w:rsidR="6B667B3C" w:rsidP="7873CEB5" w:rsidRDefault="6B667B3C" w14:paraId="6306EA8B" w14:textId="4B7AB4B4">
      <w:pPr>
        <w:pStyle w:val="Normal"/>
        <w:spacing w:before="0" w:beforeAutospacing="off" w:after="0" w:afterAutospacing="off"/>
        <w:ind w:left="0"/>
        <w:rPr>
          <w:rFonts w:ascii="Calibri" w:hAnsi="Calibri" w:eastAsia="Calibri" w:cs="Calibri"/>
          <w:b w:val="1"/>
          <w:bCs w:val="1"/>
          <w:noProof w:val="0"/>
          <w:sz w:val="24"/>
          <w:szCs w:val="24"/>
          <w:lang w:val="en-US"/>
        </w:rPr>
      </w:pPr>
      <w:r w:rsidRPr="7873CEB5" w:rsidR="6B667B3C">
        <w:rPr>
          <w:rFonts w:ascii="Calibri" w:hAnsi="Calibri" w:eastAsia="Calibri" w:cs="Calibri"/>
          <w:b w:val="1"/>
          <w:bCs w:val="1"/>
          <w:noProof w:val="0"/>
          <w:sz w:val="24"/>
          <w:szCs w:val="24"/>
          <w:lang w:val="en-US"/>
        </w:rPr>
        <w:t>7.  License MIT License</w:t>
      </w:r>
    </w:p>
    <w:p w:rsidR="6B667B3C" w:rsidP="7873CEB5" w:rsidRDefault="6B667B3C" w14:paraId="335AC452" w14:textId="453D00D8">
      <w:pPr>
        <w:spacing w:before="240" w:beforeAutospacing="off" w:after="240" w:afterAutospacing="off"/>
      </w:pPr>
      <w:r w:rsidRPr="7873CEB5" w:rsidR="6B667B3C">
        <w:rPr>
          <w:rFonts w:ascii="Calibri" w:hAnsi="Calibri" w:eastAsia="Calibri" w:cs="Calibri"/>
          <w:noProof w:val="0"/>
          <w:sz w:val="24"/>
          <w:szCs w:val="24"/>
          <w:lang w:val="de-DE"/>
        </w:rPr>
        <w:t xml:space="preserve">Copyright (c) 2025, Leibniz Research Institute </w:t>
      </w:r>
      <w:r w:rsidRPr="7873CEB5" w:rsidR="6B667B3C">
        <w:rPr>
          <w:rFonts w:ascii="Calibri" w:hAnsi="Calibri" w:eastAsia="Calibri" w:cs="Calibri"/>
          <w:noProof w:val="0"/>
          <w:sz w:val="24"/>
          <w:szCs w:val="24"/>
          <w:lang w:val="de-DE"/>
        </w:rPr>
        <w:t>for</w:t>
      </w:r>
      <w:r w:rsidRPr="7873CEB5" w:rsidR="6B667B3C">
        <w:rPr>
          <w:rFonts w:ascii="Calibri" w:hAnsi="Calibri" w:eastAsia="Calibri" w:cs="Calibri"/>
          <w:noProof w:val="0"/>
          <w:sz w:val="24"/>
          <w:szCs w:val="24"/>
          <w:lang w:val="de-DE"/>
        </w:rPr>
        <w:t xml:space="preserve"> Environmental Medicine/IUF, </w:t>
      </w:r>
      <w:r w:rsidRPr="7873CEB5" w:rsidR="407A90B1">
        <w:rPr>
          <w:rFonts w:ascii="Calibri" w:hAnsi="Calibri" w:eastAsia="Calibri" w:cs="Calibri"/>
          <w:noProof w:val="0"/>
          <w:sz w:val="24"/>
          <w:szCs w:val="24"/>
          <w:lang w:val="de-DE"/>
        </w:rPr>
        <w:t>Auf'm</w:t>
      </w:r>
      <w:r w:rsidRPr="7873CEB5" w:rsidR="407A90B1">
        <w:rPr>
          <w:rFonts w:ascii="Calibri" w:hAnsi="Calibri" w:eastAsia="Calibri" w:cs="Calibri"/>
          <w:noProof w:val="0"/>
          <w:sz w:val="24"/>
          <w:szCs w:val="24"/>
          <w:lang w:val="de-DE"/>
        </w:rPr>
        <w:t xml:space="preserve"> </w:t>
      </w:r>
      <w:r w:rsidRPr="7873CEB5" w:rsidR="407A90B1">
        <w:rPr>
          <w:rFonts w:ascii="Calibri" w:hAnsi="Calibri" w:eastAsia="Calibri" w:cs="Calibri"/>
          <w:noProof w:val="0"/>
          <w:sz w:val="24"/>
          <w:szCs w:val="24"/>
          <w:lang w:val="de-DE"/>
        </w:rPr>
        <w:t>Hennekamp</w:t>
      </w:r>
      <w:r w:rsidRPr="7873CEB5" w:rsidR="407A90B1">
        <w:rPr>
          <w:rFonts w:ascii="Calibri" w:hAnsi="Calibri" w:eastAsia="Calibri" w:cs="Calibri"/>
          <w:noProof w:val="0"/>
          <w:sz w:val="24"/>
          <w:szCs w:val="24"/>
          <w:lang w:val="de-DE"/>
        </w:rPr>
        <w:t xml:space="preserve"> 50, 40225 Düsseldorf</w:t>
      </w:r>
    </w:p>
    <w:p w:rsidR="12488EE0" w:rsidP="7873CEB5" w:rsidRDefault="12488EE0" w14:paraId="1A3B3EA1" w14:textId="7023821F">
      <w:pPr>
        <w:spacing w:before="240" w:beforeAutospacing="off" w:after="240" w:afterAutospacing="off"/>
      </w:pPr>
      <w:r w:rsidRPr="7873CEB5" w:rsidR="12488EE0">
        <w:rPr>
          <w:rFonts w:ascii="Calibri" w:hAnsi="Calibri" w:eastAsia="Calibri" w:cs="Calibri"/>
          <w:noProof w:val="0"/>
          <w:sz w:val="24"/>
          <w:szCs w:val="24"/>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12488EE0" w:rsidP="7873CEB5" w:rsidRDefault="12488EE0" w14:paraId="5C328BED" w14:textId="6B77D059">
      <w:pPr>
        <w:pStyle w:val="Normal"/>
        <w:spacing w:before="240" w:beforeAutospacing="off" w:after="240" w:afterAutospacing="off"/>
      </w:pPr>
      <w:r w:rsidRPr="7873CEB5" w:rsidR="12488EE0">
        <w:rPr>
          <w:rFonts w:ascii="Calibri" w:hAnsi="Calibri" w:eastAsia="Calibri" w:cs="Calibri"/>
          <w:noProof w:val="0"/>
          <w:sz w:val="24"/>
          <w:szCs w:val="24"/>
          <w:lang w:val="en-US"/>
        </w:rPr>
        <w:t xml:space="preserve"> </w:t>
      </w:r>
      <w:r w:rsidRPr="7873CEB5" w:rsidR="12488EE0">
        <w:rPr>
          <w:rFonts w:ascii="Calibri" w:hAnsi="Calibri" w:eastAsia="Calibri" w:cs="Calibri"/>
          <w:noProof w:val="0"/>
          <w:sz w:val="24"/>
          <w:szCs w:val="24"/>
          <w:lang w:val="en-US"/>
        </w:rPr>
        <w:t>The above copyright notice and this permission notice shall be included in all copies or substantial portions of the Software.</w:t>
      </w:r>
    </w:p>
    <w:p w:rsidR="12488EE0" w:rsidP="7873CEB5" w:rsidRDefault="12488EE0" w14:paraId="7C54C9BD" w14:textId="3F50BCC7">
      <w:pPr>
        <w:pStyle w:val="Normal"/>
        <w:spacing w:before="240" w:beforeAutospacing="off" w:after="240" w:afterAutospacing="off"/>
      </w:pPr>
      <w:r w:rsidRPr="7873CEB5" w:rsidR="12488EE0">
        <w:rPr>
          <w:rFonts w:ascii="Calibri" w:hAnsi="Calibri" w:eastAsia="Calibri" w:cs="Calibri"/>
          <w:noProof w:val="0"/>
          <w:sz w:val="24"/>
          <w:szCs w:val="24"/>
          <w:lang w:val="en-US"/>
        </w:rPr>
        <w:t xml:space="preserve"> </w:t>
      </w:r>
      <w:r w:rsidRPr="7873CEB5" w:rsidR="12488EE0">
        <w:rPr>
          <w:rFonts w:ascii="Calibri" w:hAnsi="Calibri" w:eastAsia="Calibri" w:cs="Calibri"/>
          <w:noProof w:val="0"/>
          <w:sz w:val="24"/>
          <w:szCs w:val="24"/>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7873CEB5" w:rsidP="7873CEB5" w:rsidRDefault="7873CEB5" w14:paraId="35A3815E" w14:textId="27298590">
      <w:pPr>
        <w:rPr>
          <w:lang w:val="en-US"/>
        </w:rPr>
      </w:pPr>
    </w:p>
    <w:p w:rsidR="7873CEB5" w:rsidRDefault="7873CEB5" w14:paraId="51EE45D8" w14:textId="039E5C94"/>
    <w:p w:rsidR="7873CEB5" w:rsidRDefault="7873CEB5" w14:paraId="4040C914" w14:textId="4F2C6CFC"/>
    <w:sectPr w:rsidR="004B5BF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e80a102"/>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C86F4B"/>
    <w:multiLevelType w:val="hybridMultilevel"/>
    <w:tmpl w:val="D1E24C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340830"/>
    <w:multiLevelType w:val="hybridMultilevel"/>
    <w:tmpl w:val="F1E470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BC6FE0"/>
    <w:multiLevelType w:val="hybridMultilevel"/>
    <w:tmpl w:val="792AAC4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30A1988"/>
    <w:multiLevelType w:val="hybridMultilevel"/>
    <w:tmpl w:val="7680AD58"/>
    <w:lvl w:ilvl="0" w:tplc="AC1C3C1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
    <w:abstractNumId w:val="4"/>
  </w:num>
  <w:num w:numId="1" w16cid:durableId="2131699875">
    <w:abstractNumId w:val="2"/>
  </w:num>
  <w:num w:numId="2" w16cid:durableId="973102382">
    <w:abstractNumId w:val="1"/>
  </w:num>
  <w:num w:numId="3" w16cid:durableId="8264444">
    <w:abstractNumId w:val="0"/>
  </w:num>
  <w:num w:numId="4" w16cid:durableId="116608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D1B"/>
    <w:rsid w:val="00000A2D"/>
    <w:rsid w:val="00001932"/>
    <w:rsid w:val="00012FFA"/>
    <w:rsid w:val="00017775"/>
    <w:rsid w:val="0002373C"/>
    <w:rsid w:val="00023ECC"/>
    <w:rsid w:val="00024501"/>
    <w:rsid w:val="00030F2F"/>
    <w:rsid w:val="00036032"/>
    <w:rsid w:val="00036745"/>
    <w:rsid w:val="000373DB"/>
    <w:rsid w:val="00037514"/>
    <w:rsid w:val="00040B6A"/>
    <w:rsid w:val="00040CCF"/>
    <w:rsid w:val="00044073"/>
    <w:rsid w:val="000477D7"/>
    <w:rsid w:val="000510CA"/>
    <w:rsid w:val="00054BE6"/>
    <w:rsid w:val="0005638A"/>
    <w:rsid w:val="00063613"/>
    <w:rsid w:val="00065BBD"/>
    <w:rsid w:val="0007070B"/>
    <w:rsid w:val="00074623"/>
    <w:rsid w:val="0007526E"/>
    <w:rsid w:val="00075E23"/>
    <w:rsid w:val="00080EC8"/>
    <w:rsid w:val="000813DD"/>
    <w:rsid w:val="0008215E"/>
    <w:rsid w:val="000821B0"/>
    <w:rsid w:val="00082305"/>
    <w:rsid w:val="000871B2"/>
    <w:rsid w:val="00090385"/>
    <w:rsid w:val="0009057C"/>
    <w:rsid w:val="00090DE0"/>
    <w:rsid w:val="00093551"/>
    <w:rsid w:val="00094C58"/>
    <w:rsid w:val="000A0ECF"/>
    <w:rsid w:val="000A21DF"/>
    <w:rsid w:val="000A66B4"/>
    <w:rsid w:val="000A7F60"/>
    <w:rsid w:val="000B02EB"/>
    <w:rsid w:val="000B18A7"/>
    <w:rsid w:val="000B3762"/>
    <w:rsid w:val="000C35ED"/>
    <w:rsid w:val="000C3DA3"/>
    <w:rsid w:val="000C4589"/>
    <w:rsid w:val="000C6344"/>
    <w:rsid w:val="000D2F1D"/>
    <w:rsid w:val="000D4A37"/>
    <w:rsid w:val="000D6A7A"/>
    <w:rsid w:val="000E182B"/>
    <w:rsid w:val="000E1C85"/>
    <w:rsid w:val="000E5699"/>
    <w:rsid w:val="000E7358"/>
    <w:rsid w:val="000E778C"/>
    <w:rsid w:val="000E7AD6"/>
    <w:rsid w:val="000F4BF2"/>
    <w:rsid w:val="000F61F7"/>
    <w:rsid w:val="00101B70"/>
    <w:rsid w:val="00102350"/>
    <w:rsid w:val="00103BCD"/>
    <w:rsid w:val="00111A90"/>
    <w:rsid w:val="0011361B"/>
    <w:rsid w:val="001142CF"/>
    <w:rsid w:val="00121270"/>
    <w:rsid w:val="001237E0"/>
    <w:rsid w:val="0012566C"/>
    <w:rsid w:val="00130725"/>
    <w:rsid w:val="00131447"/>
    <w:rsid w:val="00140105"/>
    <w:rsid w:val="001430F9"/>
    <w:rsid w:val="001441E5"/>
    <w:rsid w:val="001465C4"/>
    <w:rsid w:val="001543B7"/>
    <w:rsid w:val="001561E0"/>
    <w:rsid w:val="00161FBA"/>
    <w:rsid w:val="0016424A"/>
    <w:rsid w:val="00165B1E"/>
    <w:rsid w:val="00165D1B"/>
    <w:rsid w:val="0017711B"/>
    <w:rsid w:val="00177D7F"/>
    <w:rsid w:val="001810EF"/>
    <w:rsid w:val="001848EB"/>
    <w:rsid w:val="00186948"/>
    <w:rsid w:val="0018777E"/>
    <w:rsid w:val="00187DB6"/>
    <w:rsid w:val="00190143"/>
    <w:rsid w:val="001945A2"/>
    <w:rsid w:val="001962B0"/>
    <w:rsid w:val="00196CF0"/>
    <w:rsid w:val="001A353D"/>
    <w:rsid w:val="001A45EE"/>
    <w:rsid w:val="001B03DB"/>
    <w:rsid w:val="001B3167"/>
    <w:rsid w:val="001B78E6"/>
    <w:rsid w:val="001C00A3"/>
    <w:rsid w:val="001C064E"/>
    <w:rsid w:val="001C75F5"/>
    <w:rsid w:val="001C7E50"/>
    <w:rsid w:val="001D0122"/>
    <w:rsid w:val="001D1ABA"/>
    <w:rsid w:val="001D1C0B"/>
    <w:rsid w:val="001D429E"/>
    <w:rsid w:val="001D4CCD"/>
    <w:rsid w:val="001E3F38"/>
    <w:rsid w:val="001F55FF"/>
    <w:rsid w:val="001F56F7"/>
    <w:rsid w:val="00200686"/>
    <w:rsid w:val="00200C1D"/>
    <w:rsid w:val="00200D37"/>
    <w:rsid w:val="00204518"/>
    <w:rsid w:val="00204615"/>
    <w:rsid w:val="002056B4"/>
    <w:rsid w:val="00207F35"/>
    <w:rsid w:val="0021015C"/>
    <w:rsid w:val="002148D0"/>
    <w:rsid w:val="00217084"/>
    <w:rsid w:val="00220BBE"/>
    <w:rsid w:val="0022131D"/>
    <w:rsid w:val="00222EE6"/>
    <w:rsid w:val="00223D42"/>
    <w:rsid w:val="00225DC9"/>
    <w:rsid w:val="002269AF"/>
    <w:rsid w:val="002344B4"/>
    <w:rsid w:val="0023748E"/>
    <w:rsid w:val="00241A6C"/>
    <w:rsid w:val="00245C53"/>
    <w:rsid w:val="002477BF"/>
    <w:rsid w:val="00250EDE"/>
    <w:rsid w:val="00251F0C"/>
    <w:rsid w:val="00257B80"/>
    <w:rsid w:val="00270234"/>
    <w:rsid w:val="00271BE3"/>
    <w:rsid w:val="0027334A"/>
    <w:rsid w:val="00280A04"/>
    <w:rsid w:val="00281773"/>
    <w:rsid w:val="00281FB0"/>
    <w:rsid w:val="00283E2F"/>
    <w:rsid w:val="00284536"/>
    <w:rsid w:val="00295243"/>
    <w:rsid w:val="00297D94"/>
    <w:rsid w:val="002A2887"/>
    <w:rsid w:val="002A2D9F"/>
    <w:rsid w:val="002B0203"/>
    <w:rsid w:val="002B6D0C"/>
    <w:rsid w:val="002C2B57"/>
    <w:rsid w:val="002C5003"/>
    <w:rsid w:val="002C6519"/>
    <w:rsid w:val="002C72DC"/>
    <w:rsid w:val="002D16A5"/>
    <w:rsid w:val="002D35E9"/>
    <w:rsid w:val="002D4439"/>
    <w:rsid w:val="002D67F2"/>
    <w:rsid w:val="002E0348"/>
    <w:rsid w:val="002E2558"/>
    <w:rsid w:val="002E4F4E"/>
    <w:rsid w:val="002E6EAF"/>
    <w:rsid w:val="002F0DCB"/>
    <w:rsid w:val="002F1799"/>
    <w:rsid w:val="002F312C"/>
    <w:rsid w:val="002F4F41"/>
    <w:rsid w:val="002F79D0"/>
    <w:rsid w:val="003007A8"/>
    <w:rsid w:val="003007E0"/>
    <w:rsid w:val="0030568D"/>
    <w:rsid w:val="0030796B"/>
    <w:rsid w:val="00320885"/>
    <w:rsid w:val="00322FF6"/>
    <w:rsid w:val="00325395"/>
    <w:rsid w:val="0032621E"/>
    <w:rsid w:val="0033241A"/>
    <w:rsid w:val="0033388E"/>
    <w:rsid w:val="003353D3"/>
    <w:rsid w:val="003361A3"/>
    <w:rsid w:val="003369EF"/>
    <w:rsid w:val="003372F0"/>
    <w:rsid w:val="003376BF"/>
    <w:rsid w:val="00337A82"/>
    <w:rsid w:val="003439B6"/>
    <w:rsid w:val="00344026"/>
    <w:rsid w:val="003456DB"/>
    <w:rsid w:val="00351A36"/>
    <w:rsid w:val="00351D05"/>
    <w:rsid w:val="003538A0"/>
    <w:rsid w:val="00353DD1"/>
    <w:rsid w:val="00355BAB"/>
    <w:rsid w:val="00361097"/>
    <w:rsid w:val="00363F19"/>
    <w:rsid w:val="00364307"/>
    <w:rsid w:val="00365A4F"/>
    <w:rsid w:val="00372386"/>
    <w:rsid w:val="003723B3"/>
    <w:rsid w:val="00373FD4"/>
    <w:rsid w:val="00376670"/>
    <w:rsid w:val="0038219C"/>
    <w:rsid w:val="003828F5"/>
    <w:rsid w:val="00383936"/>
    <w:rsid w:val="0038425B"/>
    <w:rsid w:val="0038600F"/>
    <w:rsid w:val="00391609"/>
    <w:rsid w:val="00392AAA"/>
    <w:rsid w:val="0039357C"/>
    <w:rsid w:val="003945FA"/>
    <w:rsid w:val="00397240"/>
    <w:rsid w:val="003A102B"/>
    <w:rsid w:val="003A445A"/>
    <w:rsid w:val="003A639F"/>
    <w:rsid w:val="003B0C5D"/>
    <w:rsid w:val="003B0F40"/>
    <w:rsid w:val="003B1A81"/>
    <w:rsid w:val="003B2A67"/>
    <w:rsid w:val="003B2EE0"/>
    <w:rsid w:val="003B5CAA"/>
    <w:rsid w:val="003B5D28"/>
    <w:rsid w:val="003B67A8"/>
    <w:rsid w:val="003C126B"/>
    <w:rsid w:val="003C13AA"/>
    <w:rsid w:val="003C3207"/>
    <w:rsid w:val="003C334C"/>
    <w:rsid w:val="003C3DF3"/>
    <w:rsid w:val="003D1B6E"/>
    <w:rsid w:val="003D4190"/>
    <w:rsid w:val="003E073A"/>
    <w:rsid w:val="003E0F51"/>
    <w:rsid w:val="003E17DE"/>
    <w:rsid w:val="003E32C1"/>
    <w:rsid w:val="003E3785"/>
    <w:rsid w:val="003F0EF3"/>
    <w:rsid w:val="003F3AF5"/>
    <w:rsid w:val="003F3FA9"/>
    <w:rsid w:val="003F57BC"/>
    <w:rsid w:val="003F588B"/>
    <w:rsid w:val="003F67C4"/>
    <w:rsid w:val="00403055"/>
    <w:rsid w:val="00403654"/>
    <w:rsid w:val="004038E1"/>
    <w:rsid w:val="0040479F"/>
    <w:rsid w:val="004074E3"/>
    <w:rsid w:val="00410BC3"/>
    <w:rsid w:val="00412095"/>
    <w:rsid w:val="0042190B"/>
    <w:rsid w:val="00422DA5"/>
    <w:rsid w:val="00424214"/>
    <w:rsid w:val="004257F2"/>
    <w:rsid w:val="00426CF5"/>
    <w:rsid w:val="00434062"/>
    <w:rsid w:val="00434458"/>
    <w:rsid w:val="00434925"/>
    <w:rsid w:val="004376C1"/>
    <w:rsid w:val="004400FB"/>
    <w:rsid w:val="004425EC"/>
    <w:rsid w:val="00445E07"/>
    <w:rsid w:val="00447B5B"/>
    <w:rsid w:val="00447C7E"/>
    <w:rsid w:val="004528D2"/>
    <w:rsid w:val="004563E4"/>
    <w:rsid w:val="00457E1B"/>
    <w:rsid w:val="004627F5"/>
    <w:rsid w:val="004677C9"/>
    <w:rsid w:val="00470036"/>
    <w:rsid w:val="0047263F"/>
    <w:rsid w:val="00472C21"/>
    <w:rsid w:val="00474FC6"/>
    <w:rsid w:val="00477624"/>
    <w:rsid w:val="00480068"/>
    <w:rsid w:val="004859A2"/>
    <w:rsid w:val="00485B6A"/>
    <w:rsid w:val="004867D1"/>
    <w:rsid w:val="0048703C"/>
    <w:rsid w:val="00487E78"/>
    <w:rsid w:val="004934A4"/>
    <w:rsid w:val="00493920"/>
    <w:rsid w:val="004942E8"/>
    <w:rsid w:val="004A47AF"/>
    <w:rsid w:val="004A48D8"/>
    <w:rsid w:val="004A5D5D"/>
    <w:rsid w:val="004A7265"/>
    <w:rsid w:val="004B1355"/>
    <w:rsid w:val="004B18BE"/>
    <w:rsid w:val="004B2DB1"/>
    <w:rsid w:val="004B491A"/>
    <w:rsid w:val="004B5BF5"/>
    <w:rsid w:val="004C16E8"/>
    <w:rsid w:val="004C56EC"/>
    <w:rsid w:val="004C5EF4"/>
    <w:rsid w:val="004C60D9"/>
    <w:rsid w:val="004D05FA"/>
    <w:rsid w:val="004D0802"/>
    <w:rsid w:val="004D56EE"/>
    <w:rsid w:val="004E341D"/>
    <w:rsid w:val="004E49F1"/>
    <w:rsid w:val="004E4BD5"/>
    <w:rsid w:val="004E542F"/>
    <w:rsid w:val="004E68E3"/>
    <w:rsid w:val="004F0C6D"/>
    <w:rsid w:val="004F1041"/>
    <w:rsid w:val="004F6D17"/>
    <w:rsid w:val="004F7528"/>
    <w:rsid w:val="005036CA"/>
    <w:rsid w:val="005117AF"/>
    <w:rsid w:val="0051288F"/>
    <w:rsid w:val="00512E9D"/>
    <w:rsid w:val="00513FF4"/>
    <w:rsid w:val="00517376"/>
    <w:rsid w:val="00520812"/>
    <w:rsid w:val="00522107"/>
    <w:rsid w:val="005223CB"/>
    <w:rsid w:val="005272DE"/>
    <w:rsid w:val="005342CA"/>
    <w:rsid w:val="00534A62"/>
    <w:rsid w:val="00540D90"/>
    <w:rsid w:val="005431F3"/>
    <w:rsid w:val="00543348"/>
    <w:rsid w:val="00544CF4"/>
    <w:rsid w:val="00545948"/>
    <w:rsid w:val="005501BE"/>
    <w:rsid w:val="0055388C"/>
    <w:rsid w:val="00553EB1"/>
    <w:rsid w:val="00553FBE"/>
    <w:rsid w:val="0055554F"/>
    <w:rsid w:val="00557F2D"/>
    <w:rsid w:val="00560151"/>
    <w:rsid w:val="005603BB"/>
    <w:rsid w:val="00561257"/>
    <w:rsid w:val="00561D29"/>
    <w:rsid w:val="0056460B"/>
    <w:rsid w:val="00565A09"/>
    <w:rsid w:val="0056601D"/>
    <w:rsid w:val="00566229"/>
    <w:rsid w:val="00567428"/>
    <w:rsid w:val="005734F0"/>
    <w:rsid w:val="00575E2D"/>
    <w:rsid w:val="005764A1"/>
    <w:rsid w:val="00576D8E"/>
    <w:rsid w:val="00582135"/>
    <w:rsid w:val="00590102"/>
    <w:rsid w:val="005913F1"/>
    <w:rsid w:val="00592417"/>
    <w:rsid w:val="00593BA5"/>
    <w:rsid w:val="00595A8C"/>
    <w:rsid w:val="00596275"/>
    <w:rsid w:val="005962B6"/>
    <w:rsid w:val="00596415"/>
    <w:rsid w:val="00596A81"/>
    <w:rsid w:val="00596AD2"/>
    <w:rsid w:val="005A0B21"/>
    <w:rsid w:val="005A0E26"/>
    <w:rsid w:val="005A36F2"/>
    <w:rsid w:val="005A7A45"/>
    <w:rsid w:val="005B15F4"/>
    <w:rsid w:val="005B21F8"/>
    <w:rsid w:val="005B37B2"/>
    <w:rsid w:val="005B4C97"/>
    <w:rsid w:val="005C2B2B"/>
    <w:rsid w:val="005C37C2"/>
    <w:rsid w:val="005C52DA"/>
    <w:rsid w:val="005C6523"/>
    <w:rsid w:val="005D20BB"/>
    <w:rsid w:val="005D3451"/>
    <w:rsid w:val="005D373B"/>
    <w:rsid w:val="005D415B"/>
    <w:rsid w:val="005D56F4"/>
    <w:rsid w:val="005D6633"/>
    <w:rsid w:val="005E4346"/>
    <w:rsid w:val="005E7507"/>
    <w:rsid w:val="005F22BD"/>
    <w:rsid w:val="005F558B"/>
    <w:rsid w:val="005F622D"/>
    <w:rsid w:val="00602B1E"/>
    <w:rsid w:val="00603886"/>
    <w:rsid w:val="00603EAD"/>
    <w:rsid w:val="00604F88"/>
    <w:rsid w:val="006055F1"/>
    <w:rsid w:val="00607CAB"/>
    <w:rsid w:val="00610547"/>
    <w:rsid w:val="00610718"/>
    <w:rsid w:val="006107C1"/>
    <w:rsid w:val="00611AB0"/>
    <w:rsid w:val="00612CF4"/>
    <w:rsid w:val="0061393B"/>
    <w:rsid w:val="006211C5"/>
    <w:rsid w:val="00624A45"/>
    <w:rsid w:val="006259F3"/>
    <w:rsid w:val="00634F90"/>
    <w:rsid w:val="00635510"/>
    <w:rsid w:val="00640060"/>
    <w:rsid w:val="0064027C"/>
    <w:rsid w:val="006404F6"/>
    <w:rsid w:val="00640627"/>
    <w:rsid w:val="00642D8D"/>
    <w:rsid w:val="0064563C"/>
    <w:rsid w:val="006467B3"/>
    <w:rsid w:val="00651990"/>
    <w:rsid w:val="00654246"/>
    <w:rsid w:val="00655893"/>
    <w:rsid w:val="0066122F"/>
    <w:rsid w:val="006626F0"/>
    <w:rsid w:val="00665C7E"/>
    <w:rsid w:val="00672170"/>
    <w:rsid w:val="006727C3"/>
    <w:rsid w:val="00676280"/>
    <w:rsid w:val="006772D1"/>
    <w:rsid w:val="00677D82"/>
    <w:rsid w:val="0068154F"/>
    <w:rsid w:val="00690A88"/>
    <w:rsid w:val="00691144"/>
    <w:rsid w:val="00692E1E"/>
    <w:rsid w:val="00694E50"/>
    <w:rsid w:val="00695932"/>
    <w:rsid w:val="00696C2F"/>
    <w:rsid w:val="006A054D"/>
    <w:rsid w:val="006A114D"/>
    <w:rsid w:val="006A3AE3"/>
    <w:rsid w:val="006A4DBF"/>
    <w:rsid w:val="006A5E8F"/>
    <w:rsid w:val="006B26A1"/>
    <w:rsid w:val="006B2A22"/>
    <w:rsid w:val="006B4159"/>
    <w:rsid w:val="006B477A"/>
    <w:rsid w:val="006B521D"/>
    <w:rsid w:val="006B6079"/>
    <w:rsid w:val="006B7976"/>
    <w:rsid w:val="006C1C43"/>
    <w:rsid w:val="006C33FE"/>
    <w:rsid w:val="006C3EC3"/>
    <w:rsid w:val="006D05C7"/>
    <w:rsid w:val="006D12CE"/>
    <w:rsid w:val="006D4F17"/>
    <w:rsid w:val="006D7A1D"/>
    <w:rsid w:val="006E2894"/>
    <w:rsid w:val="006E2A89"/>
    <w:rsid w:val="006E46A4"/>
    <w:rsid w:val="006E7BCB"/>
    <w:rsid w:val="006E7F40"/>
    <w:rsid w:val="006F0FA9"/>
    <w:rsid w:val="006F21B9"/>
    <w:rsid w:val="006F4E92"/>
    <w:rsid w:val="007011BD"/>
    <w:rsid w:val="00701EAD"/>
    <w:rsid w:val="00702292"/>
    <w:rsid w:val="00707C2E"/>
    <w:rsid w:val="007101F7"/>
    <w:rsid w:val="00711BFF"/>
    <w:rsid w:val="00711CF0"/>
    <w:rsid w:val="00712370"/>
    <w:rsid w:val="00712440"/>
    <w:rsid w:val="00712ABA"/>
    <w:rsid w:val="0071523D"/>
    <w:rsid w:val="00715CE1"/>
    <w:rsid w:val="007164D4"/>
    <w:rsid w:val="00720CB9"/>
    <w:rsid w:val="007238F7"/>
    <w:rsid w:val="00725D4A"/>
    <w:rsid w:val="00733781"/>
    <w:rsid w:val="007352EB"/>
    <w:rsid w:val="007370C8"/>
    <w:rsid w:val="00740310"/>
    <w:rsid w:val="007444DE"/>
    <w:rsid w:val="0074626D"/>
    <w:rsid w:val="0074745F"/>
    <w:rsid w:val="007520C5"/>
    <w:rsid w:val="0076150B"/>
    <w:rsid w:val="007621FC"/>
    <w:rsid w:val="00764960"/>
    <w:rsid w:val="00765821"/>
    <w:rsid w:val="00773467"/>
    <w:rsid w:val="00776820"/>
    <w:rsid w:val="00776FFF"/>
    <w:rsid w:val="00784542"/>
    <w:rsid w:val="007859FC"/>
    <w:rsid w:val="00792722"/>
    <w:rsid w:val="00794857"/>
    <w:rsid w:val="0079492C"/>
    <w:rsid w:val="007977E8"/>
    <w:rsid w:val="007A46BE"/>
    <w:rsid w:val="007A6330"/>
    <w:rsid w:val="007B448A"/>
    <w:rsid w:val="007B58C7"/>
    <w:rsid w:val="007B76FA"/>
    <w:rsid w:val="007C0A8A"/>
    <w:rsid w:val="007C6D7B"/>
    <w:rsid w:val="007D0C35"/>
    <w:rsid w:val="007D1C22"/>
    <w:rsid w:val="007D2A8F"/>
    <w:rsid w:val="007D36BD"/>
    <w:rsid w:val="007D7039"/>
    <w:rsid w:val="007E34E1"/>
    <w:rsid w:val="007E3DFF"/>
    <w:rsid w:val="007E5143"/>
    <w:rsid w:val="007E7A13"/>
    <w:rsid w:val="007F4F49"/>
    <w:rsid w:val="007F5EAD"/>
    <w:rsid w:val="0080225F"/>
    <w:rsid w:val="00803CCE"/>
    <w:rsid w:val="00804218"/>
    <w:rsid w:val="0080524D"/>
    <w:rsid w:val="00811DB3"/>
    <w:rsid w:val="008121CF"/>
    <w:rsid w:val="00812496"/>
    <w:rsid w:val="008133DF"/>
    <w:rsid w:val="00813CAB"/>
    <w:rsid w:val="00814F45"/>
    <w:rsid w:val="008228F3"/>
    <w:rsid w:val="00823B55"/>
    <w:rsid w:val="00830C50"/>
    <w:rsid w:val="00835634"/>
    <w:rsid w:val="008365B6"/>
    <w:rsid w:val="00841629"/>
    <w:rsid w:val="008449E1"/>
    <w:rsid w:val="00850578"/>
    <w:rsid w:val="00854142"/>
    <w:rsid w:val="0086103C"/>
    <w:rsid w:val="0086302B"/>
    <w:rsid w:val="0086365C"/>
    <w:rsid w:val="00870E69"/>
    <w:rsid w:val="00871C81"/>
    <w:rsid w:val="00873A22"/>
    <w:rsid w:val="00873C9E"/>
    <w:rsid w:val="00875FDE"/>
    <w:rsid w:val="00880FAF"/>
    <w:rsid w:val="00883B6D"/>
    <w:rsid w:val="00885D18"/>
    <w:rsid w:val="00886008"/>
    <w:rsid w:val="0089180C"/>
    <w:rsid w:val="00894830"/>
    <w:rsid w:val="00894A16"/>
    <w:rsid w:val="008A0DE6"/>
    <w:rsid w:val="008B1F2F"/>
    <w:rsid w:val="008B37C5"/>
    <w:rsid w:val="008B5A78"/>
    <w:rsid w:val="008B627A"/>
    <w:rsid w:val="008B6535"/>
    <w:rsid w:val="008B70AD"/>
    <w:rsid w:val="008C256D"/>
    <w:rsid w:val="008C5D7F"/>
    <w:rsid w:val="008C6CB0"/>
    <w:rsid w:val="008C7512"/>
    <w:rsid w:val="008D0187"/>
    <w:rsid w:val="008D1DCB"/>
    <w:rsid w:val="008D2163"/>
    <w:rsid w:val="008D2907"/>
    <w:rsid w:val="008E0C20"/>
    <w:rsid w:val="008E19E2"/>
    <w:rsid w:val="008E72CC"/>
    <w:rsid w:val="008F1C96"/>
    <w:rsid w:val="008F6AB1"/>
    <w:rsid w:val="008F6C19"/>
    <w:rsid w:val="008F7531"/>
    <w:rsid w:val="00901C36"/>
    <w:rsid w:val="0090294F"/>
    <w:rsid w:val="009040C6"/>
    <w:rsid w:val="00915362"/>
    <w:rsid w:val="00920565"/>
    <w:rsid w:val="00920C39"/>
    <w:rsid w:val="0092365F"/>
    <w:rsid w:val="00932740"/>
    <w:rsid w:val="00933931"/>
    <w:rsid w:val="00933FA2"/>
    <w:rsid w:val="00937D31"/>
    <w:rsid w:val="0094041A"/>
    <w:rsid w:val="00941F77"/>
    <w:rsid w:val="00945228"/>
    <w:rsid w:val="0094598A"/>
    <w:rsid w:val="00946251"/>
    <w:rsid w:val="0095050A"/>
    <w:rsid w:val="00952C4B"/>
    <w:rsid w:val="009539FC"/>
    <w:rsid w:val="009573BB"/>
    <w:rsid w:val="009610D5"/>
    <w:rsid w:val="00961309"/>
    <w:rsid w:val="00961EF3"/>
    <w:rsid w:val="00963907"/>
    <w:rsid w:val="009654A3"/>
    <w:rsid w:val="0097047A"/>
    <w:rsid w:val="00971E2A"/>
    <w:rsid w:val="00972229"/>
    <w:rsid w:val="0097312C"/>
    <w:rsid w:val="009745D5"/>
    <w:rsid w:val="009800EE"/>
    <w:rsid w:val="0098377D"/>
    <w:rsid w:val="009876C5"/>
    <w:rsid w:val="00990697"/>
    <w:rsid w:val="009921E4"/>
    <w:rsid w:val="009971BD"/>
    <w:rsid w:val="009A0E77"/>
    <w:rsid w:val="009A3904"/>
    <w:rsid w:val="009A40DD"/>
    <w:rsid w:val="009A6AB6"/>
    <w:rsid w:val="009B22FE"/>
    <w:rsid w:val="009B4E0B"/>
    <w:rsid w:val="009B5838"/>
    <w:rsid w:val="009B66DE"/>
    <w:rsid w:val="009C5F5B"/>
    <w:rsid w:val="009D4F82"/>
    <w:rsid w:val="009D65A3"/>
    <w:rsid w:val="009D7C9E"/>
    <w:rsid w:val="009D7E75"/>
    <w:rsid w:val="009E4561"/>
    <w:rsid w:val="009E5D06"/>
    <w:rsid w:val="009E6028"/>
    <w:rsid w:val="009F65C7"/>
    <w:rsid w:val="00A07CD5"/>
    <w:rsid w:val="00A113D6"/>
    <w:rsid w:val="00A13D57"/>
    <w:rsid w:val="00A17BB9"/>
    <w:rsid w:val="00A26BF6"/>
    <w:rsid w:val="00A27050"/>
    <w:rsid w:val="00A318B8"/>
    <w:rsid w:val="00A31D6D"/>
    <w:rsid w:val="00A327DB"/>
    <w:rsid w:val="00A33384"/>
    <w:rsid w:val="00A37D93"/>
    <w:rsid w:val="00A42A02"/>
    <w:rsid w:val="00A44B5A"/>
    <w:rsid w:val="00A44DB3"/>
    <w:rsid w:val="00A50960"/>
    <w:rsid w:val="00A5396A"/>
    <w:rsid w:val="00A60FBD"/>
    <w:rsid w:val="00A67FE9"/>
    <w:rsid w:val="00A72113"/>
    <w:rsid w:val="00A7391A"/>
    <w:rsid w:val="00A74605"/>
    <w:rsid w:val="00A82A91"/>
    <w:rsid w:val="00A841AA"/>
    <w:rsid w:val="00A8487A"/>
    <w:rsid w:val="00A86AD8"/>
    <w:rsid w:val="00A92FBD"/>
    <w:rsid w:val="00A939CB"/>
    <w:rsid w:val="00A97593"/>
    <w:rsid w:val="00AA404B"/>
    <w:rsid w:val="00AB0171"/>
    <w:rsid w:val="00AB131D"/>
    <w:rsid w:val="00AB219E"/>
    <w:rsid w:val="00AB4FE6"/>
    <w:rsid w:val="00AC28A1"/>
    <w:rsid w:val="00AD3BC4"/>
    <w:rsid w:val="00AE02AE"/>
    <w:rsid w:val="00AE0915"/>
    <w:rsid w:val="00AE3FCD"/>
    <w:rsid w:val="00AE429F"/>
    <w:rsid w:val="00AE79C4"/>
    <w:rsid w:val="00AF17D4"/>
    <w:rsid w:val="00AF1ACA"/>
    <w:rsid w:val="00AF331E"/>
    <w:rsid w:val="00AF57E1"/>
    <w:rsid w:val="00B02118"/>
    <w:rsid w:val="00B10D97"/>
    <w:rsid w:val="00B1247C"/>
    <w:rsid w:val="00B2023C"/>
    <w:rsid w:val="00B20B86"/>
    <w:rsid w:val="00B20BE7"/>
    <w:rsid w:val="00B22498"/>
    <w:rsid w:val="00B22691"/>
    <w:rsid w:val="00B22FFA"/>
    <w:rsid w:val="00B2512D"/>
    <w:rsid w:val="00B25EEC"/>
    <w:rsid w:val="00B26569"/>
    <w:rsid w:val="00B27918"/>
    <w:rsid w:val="00B31784"/>
    <w:rsid w:val="00B353FF"/>
    <w:rsid w:val="00B36234"/>
    <w:rsid w:val="00B404B7"/>
    <w:rsid w:val="00B44DBC"/>
    <w:rsid w:val="00B45227"/>
    <w:rsid w:val="00B46116"/>
    <w:rsid w:val="00B511F5"/>
    <w:rsid w:val="00B5173E"/>
    <w:rsid w:val="00B54EFA"/>
    <w:rsid w:val="00B557CE"/>
    <w:rsid w:val="00B56C91"/>
    <w:rsid w:val="00B71B40"/>
    <w:rsid w:val="00B72570"/>
    <w:rsid w:val="00B72A0A"/>
    <w:rsid w:val="00B758BF"/>
    <w:rsid w:val="00B842A6"/>
    <w:rsid w:val="00B85618"/>
    <w:rsid w:val="00B8608D"/>
    <w:rsid w:val="00B878D3"/>
    <w:rsid w:val="00B87B0F"/>
    <w:rsid w:val="00B87EFF"/>
    <w:rsid w:val="00B90142"/>
    <w:rsid w:val="00B93EA3"/>
    <w:rsid w:val="00BA0DCC"/>
    <w:rsid w:val="00BA1122"/>
    <w:rsid w:val="00BA1924"/>
    <w:rsid w:val="00BA1B4C"/>
    <w:rsid w:val="00BA2C56"/>
    <w:rsid w:val="00BA2EAC"/>
    <w:rsid w:val="00BA4185"/>
    <w:rsid w:val="00BA710B"/>
    <w:rsid w:val="00BB2785"/>
    <w:rsid w:val="00BB44EA"/>
    <w:rsid w:val="00BD2D4B"/>
    <w:rsid w:val="00BD2ECD"/>
    <w:rsid w:val="00BE55AF"/>
    <w:rsid w:val="00BE714D"/>
    <w:rsid w:val="00BF695C"/>
    <w:rsid w:val="00BF6FE5"/>
    <w:rsid w:val="00BF76F7"/>
    <w:rsid w:val="00C01FC4"/>
    <w:rsid w:val="00C0345C"/>
    <w:rsid w:val="00C0444E"/>
    <w:rsid w:val="00C04646"/>
    <w:rsid w:val="00C14465"/>
    <w:rsid w:val="00C17686"/>
    <w:rsid w:val="00C210F2"/>
    <w:rsid w:val="00C21BB0"/>
    <w:rsid w:val="00C22C5F"/>
    <w:rsid w:val="00C22CDA"/>
    <w:rsid w:val="00C24F79"/>
    <w:rsid w:val="00C33A07"/>
    <w:rsid w:val="00C35405"/>
    <w:rsid w:val="00C37C57"/>
    <w:rsid w:val="00C417B1"/>
    <w:rsid w:val="00C45BF5"/>
    <w:rsid w:val="00C46653"/>
    <w:rsid w:val="00C53607"/>
    <w:rsid w:val="00C5449E"/>
    <w:rsid w:val="00C54E7C"/>
    <w:rsid w:val="00C568A5"/>
    <w:rsid w:val="00C5796C"/>
    <w:rsid w:val="00C61EFF"/>
    <w:rsid w:val="00C63702"/>
    <w:rsid w:val="00C66108"/>
    <w:rsid w:val="00C74F86"/>
    <w:rsid w:val="00C75092"/>
    <w:rsid w:val="00C752B0"/>
    <w:rsid w:val="00C77280"/>
    <w:rsid w:val="00C77585"/>
    <w:rsid w:val="00C77D1F"/>
    <w:rsid w:val="00C801A2"/>
    <w:rsid w:val="00C84B08"/>
    <w:rsid w:val="00C859EA"/>
    <w:rsid w:val="00C85AC3"/>
    <w:rsid w:val="00C8603D"/>
    <w:rsid w:val="00C913E9"/>
    <w:rsid w:val="00C948C9"/>
    <w:rsid w:val="00C94DC7"/>
    <w:rsid w:val="00C9595E"/>
    <w:rsid w:val="00CA032B"/>
    <w:rsid w:val="00CA110C"/>
    <w:rsid w:val="00CA1E60"/>
    <w:rsid w:val="00CA2564"/>
    <w:rsid w:val="00CA3DC4"/>
    <w:rsid w:val="00CB0A99"/>
    <w:rsid w:val="00CB1992"/>
    <w:rsid w:val="00CC28A5"/>
    <w:rsid w:val="00CC68B7"/>
    <w:rsid w:val="00CD3346"/>
    <w:rsid w:val="00CD4B30"/>
    <w:rsid w:val="00CD590D"/>
    <w:rsid w:val="00CD6E4A"/>
    <w:rsid w:val="00CE0159"/>
    <w:rsid w:val="00CE2E4E"/>
    <w:rsid w:val="00CE4559"/>
    <w:rsid w:val="00CE4836"/>
    <w:rsid w:val="00CE78B9"/>
    <w:rsid w:val="00CF3686"/>
    <w:rsid w:val="00CF520F"/>
    <w:rsid w:val="00CF7790"/>
    <w:rsid w:val="00D00B06"/>
    <w:rsid w:val="00D034D2"/>
    <w:rsid w:val="00D04876"/>
    <w:rsid w:val="00D121C8"/>
    <w:rsid w:val="00D12DC4"/>
    <w:rsid w:val="00D13F98"/>
    <w:rsid w:val="00D15D92"/>
    <w:rsid w:val="00D204DE"/>
    <w:rsid w:val="00D21674"/>
    <w:rsid w:val="00D26E8A"/>
    <w:rsid w:val="00D2713B"/>
    <w:rsid w:val="00D33F6F"/>
    <w:rsid w:val="00D34CBE"/>
    <w:rsid w:val="00D4122D"/>
    <w:rsid w:val="00D41D6E"/>
    <w:rsid w:val="00D42C87"/>
    <w:rsid w:val="00D44379"/>
    <w:rsid w:val="00D44EAD"/>
    <w:rsid w:val="00D45560"/>
    <w:rsid w:val="00D507D8"/>
    <w:rsid w:val="00D5089F"/>
    <w:rsid w:val="00D518A5"/>
    <w:rsid w:val="00D53294"/>
    <w:rsid w:val="00D541BA"/>
    <w:rsid w:val="00D54DEF"/>
    <w:rsid w:val="00D55D3E"/>
    <w:rsid w:val="00D63A0B"/>
    <w:rsid w:val="00D64336"/>
    <w:rsid w:val="00D645AB"/>
    <w:rsid w:val="00D660DA"/>
    <w:rsid w:val="00D72D3C"/>
    <w:rsid w:val="00D82E57"/>
    <w:rsid w:val="00D86464"/>
    <w:rsid w:val="00D9348C"/>
    <w:rsid w:val="00D939B4"/>
    <w:rsid w:val="00D93E92"/>
    <w:rsid w:val="00D9441B"/>
    <w:rsid w:val="00D9727C"/>
    <w:rsid w:val="00DA0CAE"/>
    <w:rsid w:val="00DA2D0B"/>
    <w:rsid w:val="00DA3156"/>
    <w:rsid w:val="00DA5725"/>
    <w:rsid w:val="00DA67E5"/>
    <w:rsid w:val="00DA6A4C"/>
    <w:rsid w:val="00DB049C"/>
    <w:rsid w:val="00DB3100"/>
    <w:rsid w:val="00DB49F9"/>
    <w:rsid w:val="00DB4EAA"/>
    <w:rsid w:val="00DB58F0"/>
    <w:rsid w:val="00DB6F90"/>
    <w:rsid w:val="00DC03D4"/>
    <w:rsid w:val="00DC065B"/>
    <w:rsid w:val="00DC57A5"/>
    <w:rsid w:val="00DC59D8"/>
    <w:rsid w:val="00DD276D"/>
    <w:rsid w:val="00DD28DF"/>
    <w:rsid w:val="00DD2F05"/>
    <w:rsid w:val="00DD35C4"/>
    <w:rsid w:val="00DD4DE8"/>
    <w:rsid w:val="00DE0289"/>
    <w:rsid w:val="00DE1A08"/>
    <w:rsid w:val="00DE26DD"/>
    <w:rsid w:val="00DE5A35"/>
    <w:rsid w:val="00DE6254"/>
    <w:rsid w:val="00DF1C81"/>
    <w:rsid w:val="00DF5151"/>
    <w:rsid w:val="00DF68E0"/>
    <w:rsid w:val="00DF7A88"/>
    <w:rsid w:val="00E00406"/>
    <w:rsid w:val="00E0084B"/>
    <w:rsid w:val="00E03346"/>
    <w:rsid w:val="00E05523"/>
    <w:rsid w:val="00E05538"/>
    <w:rsid w:val="00E07917"/>
    <w:rsid w:val="00E1292C"/>
    <w:rsid w:val="00E132BF"/>
    <w:rsid w:val="00E14443"/>
    <w:rsid w:val="00E17621"/>
    <w:rsid w:val="00E24881"/>
    <w:rsid w:val="00E25846"/>
    <w:rsid w:val="00E259C6"/>
    <w:rsid w:val="00E26900"/>
    <w:rsid w:val="00E34E17"/>
    <w:rsid w:val="00E37908"/>
    <w:rsid w:val="00E40EF6"/>
    <w:rsid w:val="00E41476"/>
    <w:rsid w:val="00E51E95"/>
    <w:rsid w:val="00E52312"/>
    <w:rsid w:val="00E52FC9"/>
    <w:rsid w:val="00E664DA"/>
    <w:rsid w:val="00E74841"/>
    <w:rsid w:val="00E74B82"/>
    <w:rsid w:val="00E77749"/>
    <w:rsid w:val="00E824D1"/>
    <w:rsid w:val="00E83881"/>
    <w:rsid w:val="00E83E35"/>
    <w:rsid w:val="00E84C9D"/>
    <w:rsid w:val="00E86F07"/>
    <w:rsid w:val="00E87306"/>
    <w:rsid w:val="00E8785D"/>
    <w:rsid w:val="00E87862"/>
    <w:rsid w:val="00E9137F"/>
    <w:rsid w:val="00E91451"/>
    <w:rsid w:val="00E94ED6"/>
    <w:rsid w:val="00EA07FD"/>
    <w:rsid w:val="00EA28D4"/>
    <w:rsid w:val="00EA2FA7"/>
    <w:rsid w:val="00EA30A8"/>
    <w:rsid w:val="00EA5745"/>
    <w:rsid w:val="00EB095B"/>
    <w:rsid w:val="00EB1E56"/>
    <w:rsid w:val="00EB1FC0"/>
    <w:rsid w:val="00EB2F4E"/>
    <w:rsid w:val="00EB45C1"/>
    <w:rsid w:val="00EB772D"/>
    <w:rsid w:val="00EC0444"/>
    <w:rsid w:val="00EC10C0"/>
    <w:rsid w:val="00EC6BF2"/>
    <w:rsid w:val="00ED26E9"/>
    <w:rsid w:val="00ED4382"/>
    <w:rsid w:val="00ED6946"/>
    <w:rsid w:val="00EE13EF"/>
    <w:rsid w:val="00EE4E8F"/>
    <w:rsid w:val="00EE73DE"/>
    <w:rsid w:val="00EF2037"/>
    <w:rsid w:val="00EF27B7"/>
    <w:rsid w:val="00EF50B7"/>
    <w:rsid w:val="00F04291"/>
    <w:rsid w:val="00F072F2"/>
    <w:rsid w:val="00F07511"/>
    <w:rsid w:val="00F07666"/>
    <w:rsid w:val="00F2121B"/>
    <w:rsid w:val="00F23DE0"/>
    <w:rsid w:val="00F23ED8"/>
    <w:rsid w:val="00F249B4"/>
    <w:rsid w:val="00F26A10"/>
    <w:rsid w:val="00F2739D"/>
    <w:rsid w:val="00F3274A"/>
    <w:rsid w:val="00F3346D"/>
    <w:rsid w:val="00F35F27"/>
    <w:rsid w:val="00F425C1"/>
    <w:rsid w:val="00F4532A"/>
    <w:rsid w:val="00F45E4B"/>
    <w:rsid w:val="00F46126"/>
    <w:rsid w:val="00F50686"/>
    <w:rsid w:val="00F539DE"/>
    <w:rsid w:val="00F53C72"/>
    <w:rsid w:val="00F54D65"/>
    <w:rsid w:val="00F566F4"/>
    <w:rsid w:val="00F56E86"/>
    <w:rsid w:val="00F601CB"/>
    <w:rsid w:val="00F60E51"/>
    <w:rsid w:val="00F64149"/>
    <w:rsid w:val="00F66C0D"/>
    <w:rsid w:val="00F719DD"/>
    <w:rsid w:val="00F74652"/>
    <w:rsid w:val="00F75CE8"/>
    <w:rsid w:val="00F76A56"/>
    <w:rsid w:val="00F80144"/>
    <w:rsid w:val="00F82F8D"/>
    <w:rsid w:val="00F84AE8"/>
    <w:rsid w:val="00F85395"/>
    <w:rsid w:val="00F85AE2"/>
    <w:rsid w:val="00F85B02"/>
    <w:rsid w:val="00F85EC2"/>
    <w:rsid w:val="00F868D9"/>
    <w:rsid w:val="00F91DDC"/>
    <w:rsid w:val="00F9258B"/>
    <w:rsid w:val="00F93834"/>
    <w:rsid w:val="00F9498D"/>
    <w:rsid w:val="00F94F12"/>
    <w:rsid w:val="00F95137"/>
    <w:rsid w:val="00F97A7A"/>
    <w:rsid w:val="00FA4479"/>
    <w:rsid w:val="00FA67EF"/>
    <w:rsid w:val="00FA777E"/>
    <w:rsid w:val="00FB210F"/>
    <w:rsid w:val="00FB239A"/>
    <w:rsid w:val="00FB54D3"/>
    <w:rsid w:val="00FB6C8D"/>
    <w:rsid w:val="00FB7348"/>
    <w:rsid w:val="00FC0978"/>
    <w:rsid w:val="00FC2979"/>
    <w:rsid w:val="00FC2A19"/>
    <w:rsid w:val="00FC37DD"/>
    <w:rsid w:val="00FD5EFC"/>
    <w:rsid w:val="00FD6E05"/>
    <w:rsid w:val="00FF1B91"/>
    <w:rsid w:val="00FF282B"/>
    <w:rsid w:val="00FF35D1"/>
    <w:rsid w:val="00FF3FA2"/>
    <w:rsid w:val="01C92746"/>
    <w:rsid w:val="03773D3D"/>
    <w:rsid w:val="047DA29E"/>
    <w:rsid w:val="0C5222B8"/>
    <w:rsid w:val="12488EE0"/>
    <w:rsid w:val="26A6BC28"/>
    <w:rsid w:val="2EA46F0D"/>
    <w:rsid w:val="30CC378E"/>
    <w:rsid w:val="347CDD4B"/>
    <w:rsid w:val="34A77486"/>
    <w:rsid w:val="364BAD4D"/>
    <w:rsid w:val="364BAD4D"/>
    <w:rsid w:val="3AFF2306"/>
    <w:rsid w:val="3D70B1CC"/>
    <w:rsid w:val="3FCBBF4E"/>
    <w:rsid w:val="407A90B1"/>
    <w:rsid w:val="487A27CE"/>
    <w:rsid w:val="487A27CE"/>
    <w:rsid w:val="4EC1C42E"/>
    <w:rsid w:val="53DF1BAF"/>
    <w:rsid w:val="53E9ADB3"/>
    <w:rsid w:val="6B667B3C"/>
    <w:rsid w:val="6DE17523"/>
    <w:rsid w:val="734E1081"/>
    <w:rsid w:val="738F574D"/>
    <w:rsid w:val="73E99DC9"/>
    <w:rsid w:val="73E99DC9"/>
    <w:rsid w:val="76D2EDAA"/>
    <w:rsid w:val="7873CEB5"/>
    <w:rsid w:val="798D5200"/>
    <w:rsid w:val="7AD48816"/>
    <w:rsid w:val="7B7D91AA"/>
    <w:rsid w:val="7B7D91AA"/>
    <w:rsid w:val="7D89A8B5"/>
    <w:rsid w:val="7EA9A19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A92C749"/>
  <w15:chartTrackingRefBased/>
  <w15:docId w15:val="{33D84D7B-8F8D-6149-9E7D-6EA08FBC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65D1B"/>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D1B"/>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D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D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D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D1B"/>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5D1B"/>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65D1B"/>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65D1B"/>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65D1B"/>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65D1B"/>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65D1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5D1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5D1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5D1B"/>
    <w:rPr>
      <w:rFonts w:eastAsiaTheme="majorEastAsia" w:cstheme="majorBidi"/>
      <w:color w:val="272727" w:themeColor="text1" w:themeTint="D8"/>
    </w:rPr>
  </w:style>
  <w:style w:type="paragraph" w:styleId="Title">
    <w:name w:val="Title"/>
    <w:basedOn w:val="Normal"/>
    <w:next w:val="Normal"/>
    <w:link w:val="TitleChar"/>
    <w:uiPriority w:val="10"/>
    <w:qFormat/>
    <w:rsid w:val="00165D1B"/>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5D1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5D1B"/>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5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D1B"/>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65D1B"/>
    <w:rPr>
      <w:i/>
      <w:iCs/>
      <w:color w:val="404040" w:themeColor="text1" w:themeTint="BF"/>
    </w:rPr>
  </w:style>
  <w:style w:type="paragraph" w:styleId="ListParagraph">
    <w:name w:val="List Paragraph"/>
    <w:basedOn w:val="Normal"/>
    <w:uiPriority w:val="34"/>
    <w:qFormat/>
    <w:rsid w:val="00165D1B"/>
    <w:pPr>
      <w:ind w:left="720"/>
      <w:contextualSpacing/>
    </w:pPr>
  </w:style>
  <w:style w:type="character" w:styleId="IntenseEmphasis">
    <w:name w:val="Intense Emphasis"/>
    <w:basedOn w:val="DefaultParagraphFont"/>
    <w:uiPriority w:val="21"/>
    <w:qFormat/>
    <w:rsid w:val="00165D1B"/>
    <w:rPr>
      <w:i/>
      <w:iCs/>
      <w:color w:val="2F5496" w:themeColor="accent1" w:themeShade="BF"/>
    </w:rPr>
  </w:style>
  <w:style w:type="paragraph" w:styleId="IntenseQuote">
    <w:name w:val="Intense Quote"/>
    <w:basedOn w:val="Normal"/>
    <w:next w:val="Normal"/>
    <w:link w:val="IntenseQuoteChar"/>
    <w:uiPriority w:val="30"/>
    <w:qFormat/>
    <w:rsid w:val="00165D1B"/>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65D1B"/>
    <w:rPr>
      <w:i/>
      <w:iCs/>
      <w:color w:val="2F5496" w:themeColor="accent1" w:themeShade="BF"/>
    </w:rPr>
  </w:style>
  <w:style w:type="character" w:styleId="IntenseReference">
    <w:name w:val="Intense Reference"/>
    <w:basedOn w:val="DefaultParagraphFont"/>
    <w:uiPriority w:val="32"/>
    <w:qFormat/>
    <w:rsid w:val="00165D1B"/>
    <w:rPr>
      <w:b/>
      <w:bCs/>
      <w:smallCaps/>
      <w:color w:val="2F5496" w:themeColor="accent1" w:themeShade="BF"/>
      <w:spacing w:val="5"/>
    </w:rPr>
  </w:style>
  <w:style w:type="character" w:styleId="Hyperlink">
    <w:uiPriority w:val="99"/>
    <w:name w:val="Hyperlink"/>
    <w:basedOn w:val="DefaultParagraphFont"/>
    <w:unhideWhenUsed/>
    <w:rsid w:val="7873CEB5"/>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tinyurl.com/y8cwcsnn" TargetMode="External" Id="Rdf2c1cd9687344b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Andrea Rossi</lastModifiedBy>
  <revision>3</revision>
  <dcterms:created xsi:type="dcterms:W3CDTF">2025-12-17T14:23:00.0000000Z</dcterms:created>
  <dcterms:modified xsi:type="dcterms:W3CDTF">2026-03-02T19:10:15.3754198Z</dcterms:modified>
</coreProperties>
</file>