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BEB9" w14:textId="451C83B7" w:rsidR="00B77FD8" w:rsidRPr="00272746" w:rsidRDefault="001734D4" w:rsidP="00B77FD8">
      <w:pPr>
        <w:rPr>
          <w:rFonts w:ascii="Calibri" w:hAnsi="Calibri" w:cs="Calibri"/>
        </w:rPr>
      </w:pPr>
      <w:r w:rsidRPr="001734D4">
        <w:rPr>
          <w:rStyle w:val="RubrikChar"/>
        </w:rPr>
        <w:t>Strategisk rekommendation: Långtidsbevarande av digitala samlingar</w:t>
      </w:r>
      <w:r w:rsidRPr="001734D4">
        <w:rPr>
          <w:rStyle w:val="RubrikChar"/>
        </w:rPr>
        <w:br/>
      </w:r>
      <w:r w:rsidR="00B77FD8" w:rsidRPr="00272746">
        <w:rPr>
          <w:rFonts w:ascii="Calibri" w:hAnsi="Calibri" w:cs="Calibri"/>
          <w:b/>
          <w:bCs/>
        </w:rPr>
        <w:t>Till:</w:t>
      </w:r>
      <w:r w:rsidR="00B77FD8" w:rsidRPr="00272746">
        <w:rPr>
          <w:rFonts w:ascii="Calibri" w:hAnsi="Calibri" w:cs="Calibri"/>
        </w:rPr>
        <w:t> Ledningsgruppen</w:t>
      </w:r>
      <w:r w:rsidR="00B77FD8" w:rsidRPr="00272746">
        <w:rPr>
          <w:rFonts w:ascii="Calibri" w:hAnsi="Calibri" w:cs="Calibri"/>
        </w:rPr>
        <w:br/>
      </w:r>
      <w:r w:rsidR="00B77FD8" w:rsidRPr="00272746">
        <w:rPr>
          <w:rFonts w:ascii="Calibri" w:hAnsi="Calibri" w:cs="Calibri"/>
          <w:b/>
          <w:bCs/>
        </w:rPr>
        <w:t>Från:</w:t>
      </w:r>
      <w:r w:rsidR="00B77FD8" w:rsidRPr="00272746">
        <w:rPr>
          <w:rFonts w:ascii="Calibri" w:hAnsi="Calibri" w:cs="Calibri"/>
        </w:rPr>
        <w:t> KUB (Digitalt kulturarv och bevarande)</w:t>
      </w:r>
      <w:r w:rsidR="00B77FD8" w:rsidRPr="00272746">
        <w:rPr>
          <w:rFonts w:ascii="Calibri" w:hAnsi="Calibri" w:cs="Calibri"/>
        </w:rPr>
        <w:br/>
      </w:r>
      <w:r w:rsidR="00B77FD8" w:rsidRPr="00272746">
        <w:rPr>
          <w:rFonts w:ascii="Calibri" w:hAnsi="Calibri" w:cs="Calibri"/>
          <w:b/>
          <w:bCs/>
        </w:rPr>
        <w:t>Datum:</w:t>
      </w:r>
      <w:r w:rsidR="00B77FD8" w:rsidRPr="00272746">
        <w:rPr>
          <w:rFonts w:ascii="Calibri" w:hAnsi="Calibri" w:cs="Calibri"/>
        </w:rPr>
        <w:t> 2026-08-</w:t>
      </w:r>
      <w:r>
        <w:rPr>
          <w:rFonts w:ascii="Calibri" w:hAnsi="Calibri" w:cs="Calibri"/>
        </w:rPr>
        <w:t>31</w:t>
      </w:r>
      <w:r w:rsidR="00B77FD8" w:rsidRPr="00272746">
        <w:rPr>
          <w:rFonts w:ascii="Calibri" w:hAnsi="Calibri" w:cs="Calibri"/>
        </w:rPr>
        <w:br/>
      </w:r>
      <w:r w:rsidR="00B77FD8" w:rsidRPr="00272746">
        <w:rPr>
          <w:rFonts w:ascii="Calibri" w:hAnsi="Calibri" w:cs="Calibri"/>
          <w:b/>
          <w:bCs/>
        </w:rPr>
        <w:t>Ärende:</w:t>
      </w:r>
      <w:r w:rsidR="00B77FD8" w:rsidRPr="00272746">
        <w:rPr>
          <w:rFonts w:ascii="Calibri" w:hAnsi="Calibri" w:cs="Calibri"/>
        </w:rPr>
        <w:t> Rekommendation och beslutsunderlag för långsiktigt digitalt bevarande av museernas samlingar (Primus – RODA/Cesar – KSD-pilot)</w:t>
      </w:r>
    </w:p>
    <w:p w14:paraId="61C99C44" w14:textId="77777777" w:rsidR="00B77FD8" w:rsidRPr="00272746" w:rsidRDefault="00000000" w:rsidP="00B77FD8">
      <w:pPr>
        <w:rPr>
          <w:rFonts w:ascii="Calibri" w:hAnsi="Calibri" w:cs="Calibri"/>
        </w:rPr>
      </w:pPr>
      <w:r>
        <w:rPr>
          <w:rFonts w:ascii="Calibri" w:hAnsi="Calibri" w:cs="Calibri"/>
        </w:rPr>
        <w:pict w14:anchorId="4D6905A4">
          <v:rect id="_x0000_i1025" style="width:730.5pt;height:1.5pt" o:hrpct="0" o:hralign="center" o:hrstd="t" o:hr="t" fillcolor="#a0a0a0" stroked="f"/>
        </w:pict>
      </w:r>
    </w:p>
    <w:p w14:paraId="2BD137FE" w14:textId="77777777" w:rsidR="009855FB" w:rsidRPr="00272746" w:rsidRDefault="009855FB" w:rsidP="009855FB">
      <w:pPr>
        <w:rPr>
          <w:rFonts w:ascii="Calibri" w:hAnsi="Calibri" w:cs="Calibri"/>
          <w:b/>
          <w:bCs/>
        </w:rPr>
      </w:pPr>
      <w:r w:rsidRPr="00272746">
        <w:rPr>
          <w:rFonts w:ascii="Calibri" w:hAnsi="Calibri" w:cs="Calibri"/>
          <w:b/>
          <w:bCs/>
        </w:rPr>
        <w:t>1. Bakgrund och nulägesanalys</w:t>
      </w:r>
    </w:p>
    <w:p w14:paraId="145DC2A6" w14:textId="77777777" w:rsidR="009855FB" w:rsidRPr="00272746" w:rsidRDefault="009855FB" w:rsidP="009855FB">
      <w:pPr>
        <w:rPr>
          <w:rFonts w:ascii="Calibri" w:hAnsi="Calibri" w:cs="Calibri"/>
          <w:b/>
          <w:bCs/>
        </w:rPr>
      </w:pPr>
      <w:r w:rsidRPr="00272746">
        <w:rPr>
          <w:rFonts w:ascii="Calibri" w:hAnsi="Calibri" w:cs="Calibri"/>
          <w:b/>
          <w:bCs/>
        </w:rPr>
        <w:t>1.1 Inventering och dagens situation</w:t>
      </w:r>
    </w:p>
    <w:p w14:paraId="6C0116B2" w14:textId="783C9B58" w:rsidR="009855FB" w:rsidRPr="00272746" w:rsidRDefault="009855FB" w:rsidP="009855FB">
      <w:pPr>
        <w:rPr>
          <w:rFonts w:ascii="Calibri" w:hAnsi="Calibri" w:cs="Calibri"/>
        </w:rPr>
      </w:pPr>
      <w:r w:rsidRPr="00272746">
        <w:rPr>
          <w:rFonts w:ascii="Calibri" w:hAnsi="Calibri" w:cs="Calibri"/>
        </w:rPr>
        <w:t xml:space="preserve">KUB-projektet startade </w:t>
      </w:r>
      <w:r w:rsidR="00272746">
        <w:rPr>
          <w:rFonts w:ascii="Calibri" w:hAnsi="Calibri" w:cs="Calibri"/>
        </w:rPr>
        <w:t>arbetet med</w:t>
      </w:r>
      <w:r w:rsidRPr="00272746">
        <w:rPr>
          <w:rFonts w:ascii="Calibri" w:hAnsi="Calibri" w:cs="Calibri"/>
        </w:rPr>
        <w:t xml:space="preserve"> att inventera museernas hantering av digitalt kulturarv, samtidigt som vi genomförde en kartläggning av de lagar, regler och krav som gäller för området. Genom intervjuer med samtliga museer, samlingsansvariga och förvaltare kartlades hur data idag skapas, lagras och skyddas. Resultatet visade </w:t>
      </w:r>
      <w:r w:rsidR="00272746">
        <w:rPr>
          <w:rFonts w:ascii="Calibri" w:hAnsi="Calibri" w:cs="Calibri"/>
        </w:rPr>
        <w:t xml:space="preserve">museerna inte levde upp till gällande regler och föreskrifter, och </w:t>
      </w:r>
      <w:r w:rsidRPr="00272746">
        <w:rPr>
          <w:rFonts w:ascii="Calibri" w:hAnsi="Calibri" w:cs="Calibri"/>
        </w:rPr>
        <w:t>att </w:t>
      </w:r>
      <w:r w:rsidR="00272746" w:rsidRPr="00272746">
        <w:rPr>
          <w:rFonts w:ascii="Calibri" w:hAnsi="Calibri" w:cs="Calibri"/>
          <w:b/>
          <w:bCs/>
        </w:rPr>
        <w:t>informationen idag är utspridd på flera olika platser och saknar en enhetlig struktur</w:t>
      </w:r>
      <w:r w:rsidRPr="00272746">
        <w:rPr>
          <w:rFonts w:ascii="Calibri" w:hAnsi="Calibri" w:cs="Calibri"/>
        </w:rPr>
        <w:t>:</w:t>
      </w:r>
    </w:p>
    <w:p w14:paraId="00D093F1" w14:textId="77777777" w:rsidR="009855FB" w:rsidRPr="00272746" w:rsidRDefault="009855FB" w:rsidP="009855FB">
      <w:pPr>
        <w:numPr>
          <w:ilvl w:val="0"/>
          <w:numId w:val="22"/>
        </w:numPr>
        <w:rPr>
          <w:rFonts w:ascii="Calibri" w:hAnsi="Calibri" w:cs="Calibri"/>
        </w:rPr>
      </w:pPr>
      <w:r w:rsidRPr="00272746">
        <w:rPr>
          <w:rFonts w:ascii="Calibri" w:hAnsi="Calibri" w:cs="Calibri"/>
        </w:rPr>
        <w:t>Filer förvaras på externa hårddiskar, USB-minnen, lokala datorer samt på regionens nätverksdiskar.</w:t>
      </w:r>
    </w:p>
    <w:p w14:paraId="5CC83FF8" w14:textId="77777777" w:rsidR="009855FB" w:rsidRPr="00272746" w:rsidRDefault="009855FB" w:rsidP="009855FB">
      <w:pPr>
        <w:numPr>
          <w:ilvl w:val="0"/>
          <w:numId w:val="22"/>
        </w:numPr>
        <w:rPr>
          <w:rFonts w:ascii="Calibri" w:hAnsi="Calibri" w:cs="Calibri"/>
        </w:rPr>
      </w:pPr>
      <w:r w:rsidRPr="00272746">
        <w:rPr>
          <w:rFonts w:ascii="Calibri" w:hAnsi="Calibri" w:cs="Calibri"/>
        </w:rPr>
        <w:t>Enhetliga rutiner saknas i stora delar av verksamheten.</w:t>
      </w:r>
    </w:p>
    <w:p w14:paraId="094AE883" w14:textId="3D795B80" w:rsidR="009855FB" w:rsidRPr="00272746" w:rsidRDefault="009855FB" w:rsidP="009855FB">
      <w:pPr>
        <w:numPr>
          <w:ilvl w:val="0"/>
          <w:numId w:val="22"/>
        </w:numPr>
        <w:rPr>
          <w:rFonts w:ascii="Calibri" w:hAnsi="Calibri" w:cs="Calibri"/>
        </w:rPr>
      </w:pPr>
      <w:r w:rsidRPr="00272746">
        <w:rPr>
          <w:rFonts w:ascii="Calibri" w:hAnsi="Calibri" w:cs="Calibri"/>
          <w:b/>
          <w:bCs/>
        </w:rPr>
        <w:t>Slutsats:</w:t>
      </w:r>
      <w:r w:rsidRPr="00272746">
        <w:rPr>
          <w:rFonts w:ascii="Calibri" w:hAnsi="Calibri" w:cs="Calibri"/>
        </w:rPr>
        <w:t> Verksamheten uppfyller idag </w:t>
      </w:r>
      <w:r w:rsidRPr="00272746">
        <w:rPr>
          <w:rFonts w:ascii="Calibri" w:hAnsi="Calibri" w:cs="Calibri"/>
          <w:b/>
          <w:bCs/>
        </w:rPr>
        <w:t>inte</w:t>
      </w:r>
      <w:r w:rsidRPr="00272746">
        <w:rPr>
          <w:rFonts w:ascii="Calibri" w:hAnsi="Calibri" w:cs="Calibri"/>
        </w:rPr>
        <w:t> gällande</w:t>
      </w:r>
      <w:r w:rsidR="00272746">
        <w:rPr>
          <w:rFonts w:ascii="Calibri" w:hAnsi="Calibri" w:cs="Calibri"/>
        </w:rPr>
        <w:t xml:space="preserve"> nationella</w:t>
      </w:r>
      <w:r w:rsidRPr="00272746">
        <w:rPr>
          <w:rFonts w:ascii="Calibri" w:hAnsi="Calibri" w:cs="Calibri"/>
        </w:rPr>
        <w:t xml:space="preserve"> regler och föreskrifter för arkivering och bevarande av digitalt material.</w:t>
      </w:r>
    </w:p>
    <w:p w14:paraId="19C6993F" w14:textId="77777777" w:rsidR="009855FB" w:rsidRPr="00272746" w:rsidRDefault="009855FB" w:rsidP="009855FB">
      <w:pPr>
        <w:rPr>
          <w:rFonts w:ascii="Calibri" w:hAnsi="Calibri" w:cs="Calibri"/>
          <w:b/>
          <w:bCs/>
        </w:rPr>
      </w:pPr>
      <w:r w:rsidRPr="00272746">
        <w:rPr>
          <w:rFonts w:ascii="Calibri" w:hAnsi="Calibri" w:cs="Calibri"/>
          <w:b/>
          <w:bCs/>
        </w:rPr>
        <w:t>1.2 Omvärldsläge, hotbild och samhällsviktig verksamhet</w:t>
      </w:r>
    </w:p>
    <w:p w14:paraId="72F1CD71" w14:textId="163C00EB" w:rsidR="009855FB" w:rsidRPr="00272746" w:rsidRDefault="009855FB" w:rsidP="009855FB">
      <w:pPr>
        <w:numPr>
          <w:ilvl w:val="0"/>
          <w:numId w:val="23"/>
        </w:numPr>
        <w:rPr>
          <w:rFonts w:ascii="Calibri" w:hAnsi="Calibri" w:cs="Calibri"/>
        </w:rPr>
      </w:pPr>
      <w:r w:rsidRPr="00272746">
        <w:rPr>
          <w:rFonts w:ascii="Calibri" w:hAnsi="Calibri" w:cs="Calibri"/>
          <w:b/>
          <w:bCs/>
        </w:rPr>
        <w:t>Klassificering:</w:t>
      </w:r>
      <w:r w:rsidRPr="00272746">
        <w:rPr>
          <w:rFonts w:ascii="Calibri" w:hAnsi="Calibri" w:cs="Calibri"/>
        </w:rPr>
        <w:t> </w:t>
      </w:r>
      <w:r w:rsidR="00272746">
        <w:rPr>
          <w:rFonts w:ascii="Calibri" w:hAnsi="Calibri" w:cs="Calibri"/>
        </w:rPr>
        <w:t>Myndigheten för civilt försvar</w:t>
      </w:r>
      <w:r w:rsidRPr="00272746">
        <w:rPr>
          <w:rFonts w:ascii="Calibri" w:hAnsi="Calibri" w:cs="Calibri"/>
        </w:rPr>
        <w:t xml:space="preserve"> har klassificerat digitalt kulturarv som </w:t>
      </w:r>
      <w:r w:rsidRPr="00272746">
        <w:rPr>
          <w:rFonts w:ascii="Calibri" w:hAnsi="Calibri" w:cs="Calibri"/>
          <w:b/>
          <w:bCs/>
        </w:rPr>
        <w:t>samhällsviktig verksamhet</w:t>
      </w:r>
      <w:r w:rsidRPr="00272746">
        <w:rPr>
          <w:rFonts w:ascii="Calibri" w:hAnsi="Calibri" w:cs="Calibri"/>
        </w:rPr>
        <w:t>.</w:t>
      </w:r>
    </w:p>
    <w:p w14:paraId="416353CC" w14:textId="77777777" w:rsidR="009855FB" w:rsidRPr="00272746" w:rsidRDefault="009855FB" w:rsidP="009855FB">
      <w:pPr>
        <w:numPr>
          <w:ilvl w:val="0"/>
          <w:numId w:val="23"/>
        </w:numPr>
        <w:rPr>
          <w:rFonts w:ascii="Calibri" w:hAnsi="Calibri" w:cs="Calibri"/>
        </w:rPr>
      </w:pPr>
      <w:r w:rsidRPr="00272746">
        <w:rPr>
          <w:rFonts w:ascii="Calibri" w:hAnsi="Calibri" w:cs="Calibri"/>
          <w:b/>
          <w:bCs/>
        </w:rPr>
        <w:t>Hotbild:</w:t>
      </w:r>
      <w:r w:rsidRPr="00272746">
        <w:rPr>
          <w:rFonts w:ascii="Calibri" w:hAnsi="Calibri" w:cs="Calibri"/>
        </w:rPr>
        <w:t xml:space="preserve"> Kriget i Ukraina samt ökande hot i form av </w:t>
      </w:r>
      <w:proofErr w:type="spellStart"/>
      <w:r w:rsidRPr="00272746">
        <w:rPr>
          <w:rFonts w:ascii="Calibri" w:hAnsi="Calibri" w:cs="Calibri"/>
        </w:rPr>
        <w:t>ransomware</w:t>
      </w:r>
      <w:proofErr w:type="spellEnd"/>
      <w:r w:rsidRPr="00272746">
        <w:rPr>
          <w:rFonts w:ascii="Calibri" w:hAnsi="Calibri" w:cs="Calibri"/>
        </w:rPr>
        <w:t>, AI-manipulation och cyberangrepp ställer krav på omedelbar digital motståndskraft.</w:t>
      </w:r>
    </w:p>
    <w:p w14:paraId="1A929ABE" w14:textId="7508BCF1" w:rsidR="009855FB" w:rsidRPr="00272746" w:rsidRDefault="009855FB" w:rsidP="009855FB">
      <w:pPr>
        <w:numPr>
          <w:ilvl w:val="0"/>
          <w:numId w:val="23"/>
        </w:numPr>
        <w:rPr>
          <w:rFonts w:ascii="Calibri" w:hAnsi="Calibri" w:cs="Calibri"/>
        </w:rPr>
      </w:pPr>
      <w:r w:rsidRPr="00272746">
        <w:rPr>
          <w:rFonts w:ascii="Calibri" w:hAnsi="Calibri" w:cs="Calibri"/>
          <w:b/>
          <w:bCs/>
        </w:rPr>
        <w:t>Nationell utblick &amp; Riksantikvarieämbetet:</w:t>
      </w:r>
      <w:r w:rsidRPr="00272746">
        <w:rPr>
          <w:rFonts w:ascii="Calibri" w:hAnsi="Calibri" w:cs="Calibri"/>
        </w:rPr>
        <w:t> En nationell kartläggning mot 10–20 museer samt dialog med Riksantikvarieämbetet visar att det saknas en etablerad nationell lösning på bevarandefrågan. Många museer och regioner står utan fungerande system.</w:t>
      </w:r>
    </w:p>
    <w:p w14:paraId="05473881" w14:textId="77777777" w:rsidR="009855FB" w:rsidRPr="00272746" w:rsidRDefault="009855FB" w:rsidP="009855FB">
      <w:pPr>
        <w:rPr>
          <w:rFonts w:ascii="Calibri" w:hAnsi="Calibri" w:cs="Calibri"/>
          <w:b/>
          <w:bCs/>
        </w:rPr>
      </w:pPr>
      <w:r w:rsidRPr="00272746">
        <w:rPr>
          <w:rFonts w:ascii="Calibri" w:hAnsi="Calibri" w:cs="Calibri"/>
          <w:b/>
          <w:bCs/>
        </w:rPr>
        <w:t>1.3 Klargörande: Säkerhetskopia (Backup) vs. Långsiktigt bevarande</w:t>
      </w:r>
    </w:p>
    <w:p w14:paraId="184F594C" w14:textId="77777777" w:rsidR="009855FB" w:rsidRPr="00272746" w:rsidRDefault="009855FB" w:rsidP="009855FB">
      <w:pPr>
        <w:rPr>
          <w:rFonts w:ascii="Calibri" w:hAnsi="Calibri" w:cs="Calibri"/>
        </w:rPr>
      </w:pPr>
      <w:r w:rsidRPr="00272746">
        <w:rPr>
          <w:rFonts w:ascii="Calibri" w:hAnsi="Calibri" w:cs="Calibri"/>
        </w:rPr>
        <w:lastRenderedPageBreak/>
        <w:t>En central insikt från projektet är behovet av att tydliggöra skillnaden mellan dessa två begrepp för organisationen:</w:t>
      </w:r>
    </w:p>
    <w:p w14:paraId="3721876F"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Säkerhetskopia (Backup):</w:t>
      </w:r>
      <w:r w:rsidRPr="00272746">
        <w:rPr>
          <w:rFonts w:ascii="Calibri" w:hAnsi="Calibri" w:cs="Calibri"/>
        </w:rPr>
        <w:t> En kortsiktig, teknisk katastrofsäkring (</w:t>
      </w:r>
      <w:proofErr w:type="gramStart"/>
      <w:r w:rsidRPr="00272746">
        <w:rPr>
          <w:rFonts w:ascii="Calibri" w:hAnsi="Calibri" w:cs="Calibri"/>
        </w:rPr>
        <w:t>t.ex.</w:t>
      </w:r>
      <w:proofErr w:type="gramEnd"/>
      <w:r w:rsidRPr="00272746">
        <w:rPr>
          <w:rFonts w:ascii="Calibri" w:hAnsi="Calibri" w:cs="Calibri"/>
        </w:rPr>
        <w:t xml:space="preserve"> regionens nätverksdiskar). Om ett system havererar kan filerna återställas, men backupen saknar mekanismer för att garantera filernas tolkbarhet, metadata eller integritet över decennier.</w:t>
      </w:r>
    </w:p>
    <w:p w14:paraId="1C558A76" w14:textId="77777777" w:rsidR="009855FB" w:rsidRPr="00272746" w:rsidRDefault="009855FB" w:rsidP="009855FB">
      <w:pPr>
        <w:numPr>
          <w:ilvl w:val="0"/>
          <w:numId w:val="24"/>
        </w:numPr>
        <w:rPr>
          <w:rFonts w:ascii="Calibri" w:hAnsi="Calibri" w:cs="Calibri"/>
        </w:rPr>
      </w:pPr>
      <w:r w:rsidRPr="00272746">
        <w:rPr>
          <w:rFonts w:ascii="Calibri" w:hAnsi="Calibri" w:cs="Calibri"/>
          <w:b/>
          <w:bCs/>
        </w:rPr>
        <w:t>Långtidsbevarande (Digitalt bevarande):</w:t>
      </w:r>
      <w:r w:rsidRPr="00272746">
        <w:rPr>
          <w:rFonts w:ascii="Calibri" w:hAnsi="Calibri" w:cs="Calibri"/>
        </w:rPr>
        <w:t> Filer lagras i standardiserade paket tillsammans med fullständiga metadata. Systemet säkerställer att informationens kontext, ursprung och läsbarhet bevaras över tid trots framtida program- och formatbyten.</w:t>
      </w:r>
    </w:p>
    <w:p w14:paraId="18ADA23E" w14:textId="77777777" w:rsidR="009855FB" w:rsidRPr="00272746" w:rsidRDefault="00000000" w:rsidP="009855FB">
      <w:pPr>
        <w:rPr>
          <w:rFonts w:ascii="Calibri" w:hAnsi="Calibri" w:cs="Calibri"/>
        </w:rPr>
      </w:pPr>
      <w:r>
        <w:rPr>
          <w:rFonts w:ascii="Calibri" w:hAnsi="Calibri" w:cs="Calibri"/>
        </w:rPr>
        <w:pict w14:anchorId="189FD69E">
          <v:rect id="_x0000_i1026" style="width:730.5pt;height:1.5pt" o:hrpct="0" o:hralign="center" o:hrstd="t" o:hr="t" fillcolor="#a0a0a0" stroked="f"/>
        </w:pict>
      </w:r>
    </w:p>
    <w:p w14:paraId="5835E20A" w14:textId="77777777" w:rsidR="009855FB" w:rsidRPr="00272746" w:rsidRDefault="009855FB" w:rsidP="009855FB">
      <w:pPr>
        <w:rPr>
          <w:rFonts w:ascii="Calibri" w:hAnsi="Calibri" w:cs="Calibri"/>
          <w:b/>
          <w:bCs/>
        </w:rPr>
      </w:pPr>
      <w:r w:rsidRPr="00272746">
        <w:rPr>
          <w:rFonts w:ascii="Calibri" w:hAnsi="Calibri" w:cs="Calibri"/>
          <w:b/>
          <w:bCs/>
        </w:rPr>
        <w:t>2. Systemlandskap och förutsättningar</w:t>
      </w:r>
    </w:p>
    <w:p w14:paraId="396E9239" w14:textId="77777777" w:rsidR="009855FB" w:rsidRPr="00272746" w:rsidRDefault="009855FB" w:rsidP="00272746">
      <w:pPr>
        <w:spacing w:after="120" w:line="240" w:lineRule="auto"/>
        <w:ind w:left="709"/>
        <w:rPr>
          <w:rFonts w:ascii="Courier New" w:hAnsi="Courier New" w:cs="Courier New"/>
          <w:sz w:val="16"/>
          <w:szCs w:val="16"/>
        </w:rPr>
      </w:pPr>
      <w:proofErr w:type="gramStart"/>
      <w:r w:rsidRPr="00272746">
        <w:rPr>
          <w:rFonts w:ascii="Courier New" w:hAnsi="Courier New" w:cs="Courier New"/>
          <w:sz w:val="16"/>
          <w:szCs w:val="16"/>
        </w:rPr>
        <w:t>[ Idag</w:t>
      </w:r>
      <w:proofErr w:type="gramEnd"/>
      <w:r w:rsidRPr="00272746">
        <w:rPr>
          <w:rFonts w:ascii="Courier New" w:hAnsi="Courier New" w:cs="Courier New"/>
          <w:sz w:val="16"/>
          <w:szCs w:val="16"/>
        </w:rPr>
        <w:t xml:space="preserve">: Lokala filer / </w:t>
      </w:r>
      <w:proofErr w:type="gramStart"/>
      <w:r w:rsidRPr="00272746">
        <w:rPr>
          <w:rFonts w:ascii="Courier New" w:hAnsi="Courier New" w:cs="Courier New"/>
          <w:sz w:val="16"/>
          <w:szCs w:val="16"/>
        </w:rPr>
        <w:t>Diskar ]</w:t>
      </w:r>
      <w:proofErr w:type="gramEnd"/>
      <w:r w:rsidRPr="00272746">
        <w:rPr>
          <w:rFonts w:ascii="Courier New" w:hAnsi="Courier New" w:cs="Courier New"/>
          <w:sz w:val="16"/>
          <w:szCs w:val="16"/>
        </w:rPr>
        <w:t xml:space="preserve"> ──&gt; </w:t>
      </w:r>
      <w:proofErr w:type="gramStart"/>
      <w:r w:rsidRPr="00272746">
        <w:rPr>
          <w:rFonts w:ascii="Courier New" w:hAnsi="Courier New" w:cs="Courier New"/>
          <w:sz w:val="16"/>
          <w:szCs w:val="16"/>
        </w:rPr>
        <w:t>[ Primus</w:t>
      </w:r>
      <w:proofErr w:type="gramEnd"/>
      <w:r w:rsidRPr="00272746">
        <w:rPr>
          <w:rFonts w:ascii="Courier New" w:hAnsi="Courier New" w:cs="Courier New"/>
          <w:sz w:val="16"/>
          <w:szCs w:val="16"/>
        </w:rPr>
        <w:t xml:space="preserve"> (Metadatabas i AWS</w:t>
      </w:r>
      <w:proofErr w:type="gramStart"/>
      <w:r w:rsidRPr="00272746">
        <w:rPr>
          <w:rFonts w:ascii="Courier New" w:hAnsi="Courier New" w:cs="Courier New"/>
          <w:sz w:val="16"/>
          <w:szCs w:val="16"/>
        </w:rPr>
        <w:t>) ]</w:t>
      </w:r>
      <w:proofErr w:type="gramEnd"/>
      <w:r w:rsidRPr="00272746">
        <w:rPr>
          <w:rFonts w:ascii="Courier New" w:hAnsi="Courier New" w:cs="Courier New"/>
          <w:sz w:val="16"/>
          <w:szCs w:val="16"/>
        </w:rPr>
        <w:t xml:space="preserve"> ──&gt; Sök/Forskning (Ej långtidsarkiv)</w:t>
      </w:r>
    </w:p>
    <w:p w14:paraId="61EC6EC5" w14:textId="06CC4FE2" w:rsidR="009855FB" w:rsidRPr="00272746" w:rsidRDefault="00272746" w:rsidP="00272746">
      <w:pPr>
        <w:spacing w:after="120" w:line="240" w:lineRule="auto"/>
        <w:ind w:left="709"/>
        <w:rPr>
          <w:rFonts w:ascii="Courier New" w:hAnsi="Courier New" w:cs="Courier New"/>
          <w:sz w:val="16"/>
          <w:szCs w:val="16"/>
        </w:rPr>
      </w:pPr>
      <w:r w:rsidRPr="00272746">
        <w:rPr>
          <w:rFonts w:ascii="Courier New" w:hAnsi="Courier New" w:cs="Courier New"/>
          <w:sz w:val="16"/>
          <w:szCs w:val="16"/>
        </w:rPr>
        <w:t xml:space="preserve"> </w:t>
      </w:r>
      <w:r w:rsidR="009855FB" w:rsidRPr="00272746">
        <w:rPr>
          <w:rFonts w:ascii="Courier New" w:hAnsi="Courier New" w:cs="Courier New"/>
          <w:sz w:val="16"/>
          <w:szCs w:val="16"/>
        </w:rPr>
        <w:t>│</w:t>
      </w:r>
    </w:p>
    <w:p w14:paraId="46626225" w14:textId="7E3998DF" w:rsidR="009855FB" w:rsidRPr="00272746" w:rsidRDefault="00272746" w:rsidP="00272746">
      <w:pPr>
        <w:spacing w:after="120" w:line="240" w:lineRule="auto"/>
        <w:ind w:left="709"/>
        <w:rPr>
          <w:rFonts w:ascii="Courier New" w:hAnsi="Courier New" w:cs="Courier New"/>
          <w:sz w:val="16"/>
          <w:szCs w:val="16"/>
        </w:rPr>
      </w:pPr>
      <w:r w:rsidRPr="00272746">
        <w:rPr>
          <w:rFonts w:ascii="Courier New" w:hAnsi="Courier New" w:cs="Courier New"/>
          <w:sz w:val="16"/>
          <w:szCs w:val="16"/>
        </w:rPr>
        <w:t xml:space="preserve"> </w:t>
      </w:r>
      <w:r w:rsidR="009855FB" w:rsidRPr="00272746">
        <w:rPr>
          <w:rFonts w:ascii="Courier New" w:hAnsi="Courier New" w:cs="Courier New"/>
          <w:sz w:val="16"/>
          <w:szCs w:val="16"/>
        </w:rPr>
        <w:t xml:space="preserve">▼ </w:t>
      </w:r>
      <w:r w:rsidR="009855FB" w:rsidRPr="00272746">
        <w:rPr>
          <w:rFonts w:ascii="Courier New" w:hAnsi="Courier New" w:cs="Courier New"/>
          <w:sz w:val="16"/>
          <w:szCs w:val="16"/>
        </w:rPr>
        <w:br/>
        <w:t>(Behov: Strukturerat flöde)</w:t>
      </w:r>
    </w:p>
    <w:p w14:paraId="475BF278" w14:textId="16480F77" w:rsidR="009855FB" w:rsidRPr="00272746" w:rsidRDefault="009855FB" w:rsidP="00272746">
      <w:pPr>
        <w:spacing w:after="120" w:line="240" w:lineRule="auto"/>
        <w:ind w:left="709"/>
        <w:rPr>
          <w:rFonts w:ascii="Courier New" w:hAnsi="Courier New" w:cs="Courier New"/>
          <w:sz w:val="16"/>
          <w:szCs w:val="16"/>
        </w:rPr>
      </w:pPr>
      <w:proofErr w:type="gramStart"/>
      <w:r w:rsidRPr="00272746">
        <w:rPr>
          <w:rFonts w:ascii="Courier New" w:hAnsi="Courier New" w:cs="Courier New"/>
          <w:sz w:val="16"/>
          <w:szCs w:val="16"/>
        </w:rPr>
        <w:t>[ Mål</w:t>
      </w:r>
      <w:proofErr w:type="gramEnd"/>
      <w:r w:rsidRPr="00272746">
        <w:rPr>
          <w:rFonts w:ascii="Courier New" w:hAnsi="Courier New" w:cs="Courier New"/>
          <w:sz w:val="16"/>
          <w:szCs w:val="16"/>
        </w:rPr>
        <w:t xml:space="preserve">: </w:t>
      </w:r>
      <w:proofErr w:type="spellStart"/>
      <w:r w:rsidRPr="00272746">
        <w:rPr>
          <w:rFonts w:ascii="Courier New" w:hAnsi="Courier New" w:cs="Courier New"/>
          <w:sz w:val="16"/>
          <w:szCs w:val="16"/>
        </w:rPr>
        <w:t>Originalfil</w:t>
      </w:r>
      <w:proofErr w:type="spellEnd"/>
      <w:r w:rsidRPr="00272746">
        <w:rPr>
          <w:rFonts w:ascii="Courier New" w:hAnsi="Courier New" w:cs="Courier New"/>
          <w:sz w:val="16"/>
          <w:szCs w:val="16"/>
        </w:rPr>
        <w:t xml:space="preserve"> + </w:t>
      </w:r>
      <w:proofErr w:type="gramStart"/>
      <w:r w:rsidRPr="00272746">
        <w:rPr>
          <w:rFonts w:ascii="Courier New" w:hAnsi="Courier New" w:cs="Courier New"/>
          <w:sz w:val="16"/>
          <w:szCs w:val="16"/>
        </w:rPr>
        <w:t>Metadata ]</w:t>
      </w:r>
      <w:proofErr w:type="gramEnd"/>
      <w:r w:rsidRPr="00272746">
        <w:rPr>
          <w:rFonts w:ascii="Courier New" w:hAnsi="Courier New" w:cs="Courier New"/>
          <w:sz w:val="16"/>
          <w:szCs w:val="16"/>
        </w:rPr>
        <w:t xml:space="preserve"> ──&gt; </w:t>
      </w:r>
      <w:proofErr w:type="gramStart"/>
      <w:r w:rsidRPr="00272746">
        <w:rPr>
          <w:rFonts w:ascii="Courier New" w:hAnsi="Courier New" w:cs="Courier New"/>
          <w:sz w:val="16"/>
          <w:szCs w:val="16"/>
        </w:rPr>
        <w:t>[ RODA</w:t>
      </w:r>
      <w:proofErr w:type="gramEnd"/>
      <w:r w:rsidRPr="00272746">
        <w:rPr>
          <w:rFonts w:ascii="Courier New" w:hAnsi="Courier New" w:cs="Courier New"/>
          <w:sz w:val="16"/>
          <w:szCs w:val="16"/>
        </w:rPr>
        <w:t>-paket (Specifikation</w:t>
      </w:r>
      <w:proofErr w:type="gramStart"/>
      <w:r w:rsidRPr="00272746">
        <w:rPr>
          <w:rFonts w:ascii="Courier New" w:hAnsi="Courier New" w:cs="Courier New"/>
          <w:sz w:val="16"/>
          <w:szCs w:val="16"/>
        </w:rPr>
        <w:t>) ]</w:t>
      </w:r>
      <w:proofErr w:type="gramEnd"/>
      <w:r w:rsidRPr="00272746">
        <w:rPr>
          <w:rFonts w:ascii="Courier New" w:hAnsi="Courier New" w:cs="Courier New"/>
          <w:sz w:val="16"/>
          <w:szCs w:val="16"/>
        </w:rPr>
        <w:t xml:space="preserve"> ──&gt; Långtidslagring (Cesar/KSD)</w:t>
      </w:r>
      <w:r w:rsidR="00272746" w:rsidRPr="00272746">
        <w:rPr>
          <w:rFonts w:ascii="Courier New" w:hAnsi="Courier New" w:cs="Courier New"/>
          <w:sz w:val="16"/>
          <w:szCs w:val="16"/>
        </w:rPr>
        <w:br/>
      </w:r>
    </w:p>
    <w:p w14:paraId="2D71B4F2"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Primus (</w:t>
      </w:r>
      <w:proofErr w:type="spellStart"/>
      <w:r w:rsidRPr="00272746">
        <w:rPr>
          <w:rFonts w:ascii="Calibri" w:hAnsi="Calibri" w:cs="Calibri"/>
          <w:b/>
          <w:bCs/>
        </w:rPr>
        <w:t>KulturIT</w:t>
      </w:r>
      <w:proofErr w:type="spellEnd"/>
      <w:r w:rsidRPr="00272746">
        <w:rPr>
          <w:rFonts w:ascii="Calibri" w:hAnsi="Calibri" w:cs="Calibri"/>
          <w:b/>
          <w:bCs/>
        </w:rPr>
        <w:t>):</w:t>
      </w:r>
      <w:r w:rsidRPr="00272746">
        <w:rPr>
          <w:rFonts w:ascii="Calibri" w:hAnsi="Calibri" w:cs="Calibri"/>
        </w:rPr>
        <w:t xml:space="preserve"> Primus ägs av norska staten, utvecklas av </w:t>
      </w:r>
      <w:proofErr w:type="spellStart"/>
      <w:r w:rsidRPr="00272746">
        <w:rPr>
          <w:rFonts w:ascii="Calibri" w:hAnsi="Calibri" w:cs="Calibri"/>
        </w:rPr>
        <w:t>KulturIT</w:t>
      </w:r>
      <w:proofErr w:type="spellEnd"/>
      <w:r w:rsidRPr="00272746">
        <w:rPr>
          <w:rFonts w:ascii="Calibri" w:hAnsi="Calibri" w:cs="Calibri"/>
        </w:rPr>
        <w:t xml:space="preserve"> och driftas i Amazon Cloud (Norge/Irland). Primus är en </w:t>
      </w:r>
      <w:r w:rsidRPr="00272746">
        <w:rPr>
          <w:rFonts w:ascii="Calibri" w:hAnsi="Calibri" w:cs="Calibri"/>
          <w:b/>
          <w:bCs/>
        </w:rPr>
        <w:t>metadatabas och sökdatabas</w:t>
      </w:r>
      <w:r w:rsidRPr="00272746">
        <w:rPr>
          <w:rFonts w:ascii="Calibri" w:hAnsi="Calibri" w:cs="Calibri"/>
        </w:rPr>
        <w:t> avsedd för tillgängliggörande och forskning – det saknar inbyggd funktionalitet för digitalt långtidsbevarande. Däremot finns redan rutiner för hur objekt och metadata registreras i Primus, vilket skapar en utmärkt utgångspunkt.</w:t>
      </w:r>
    </w:p>
    <w:p w14:paraId="7E376919" w14:textId="77777777" w:rsidR="009855FB" w:rsidRPr="00272746" w:rsidRDefault="009855FB" w:rsidP="009855FB">
      <w:pPr>
        <w:numPr>
          <w:ilvl w:val="0"/>
          <w:numId w:val="25"/>
        </w:numPr>
        <w:rPr>
          <w:rFonts w:ascii="Calibri" w:hAnsi="Calibri" w:cs="Calibri"/>
        </w:rPr>
      </w:pPr>
      <w:r w:rsidRPr="00272746">
        <w:rPr>
          <w:rFonts w:ascii="Calibri" w:hAnsi="Calibri" w:cs="Calibri"/>
          <w:b/>
          <w:bCs/>
        </w:rPr>
        <w:t>Cesar-projektet &amp; RODA:</w:t>
      </w:r>
      <w:r w:rsidRPr="00272746">
        <w:rPr>
          <w:rFonts w:ascii="Calibri" w:hAnsi="Calibri" w:cs="Calibri"/>
        </w:rPr>
        <w:t> Inom regionen/KSD driver projektet </w:t>
      </w:r>
      <w:r w:rsidRPr="00272746">
        <w:rPr>
          <w:rFonts w:ascii="Calibri" w:hAnsi="Calibri" w:cs="Calibri"/>
          <w:i/>
          <w:iCs/>
        </w:rPr>
        <w:t>Cesar</w:t>
      </w:r>
      <w:r w:rsidRPr="00272746">
        <w:rPr>
          <w:rFonts w:ascii="Calibri" w:hAnsi="Calibri" w:cs="Calibri"/>
        </w:rPr>
        <w:t> ett bevarandeinitiativ baserat på programvaran </w:t>
      </w:r>
      <w:r w:rsidRPr="00272746">
        <w:rPr>
          <w:rFonts w:ascii="Calibri" w:hAnsi="Calibri" w:cs="Calibri"/>
          <w:b/>
          <w:bCs/>
        </w:rPr>
        <w:t>RODA</w:t>
      </w:r>
      <w:r w:rsidRPr="00272746">
        <w:rPr>
          <w:rFonts w:ascii="Calibri" w:hAnsi="Calibri" w:cs="Calibri"/>
        </w:rPr>
        <w:t> (</w:t>
      </w:r>
      <w:proofErr w:type="spellStart"/>
      <w:r w:rsidRPr="00272746">
        <w:rPr>
          <w:rFonts w:ascii="Calibri" w:hAnsi="Calibri" w:cs="Calibri"/>
        </w:rPr>
        <w:t>Repository</w:t>
      </w:r>
      <w:proofErr w:type="spellEnd"/>
      <w:r w:rsidRPr="00272746">
        <w:rPr>
          <w:rFonts w:ascii="Calibri" w:hAnsi="Calibri" w:cs="Calibri"/>
        </w:rPr>
        <w:t xml:space="preserve"> </w:t>
      </w:r>
      <w:proofErr w:type="spellStart"/>
      <w:r w:rsidRPr="00272746">
        <w:rPr>
          <w:rFonts w:ascii="Calibri" w:hAnsi="Calibri" w:cs="Calibri"/>
        </w:rPr>
        <w:t>of</w:t>
      </w:r>
      <w:proofErr w:type="spellEnd"/>
      <w:r w:rsidRPr="00272746">
        <w:rPr>
          <w:rFonts w:ascii="Calibri" w:hAnsi="Calibri" w:cs="Calibri"/>
        </w:rPr>
        <w:t xml:space="preserve"> </w:t>
      </w:r>
      <w:proofErr w:type="spellStart"/>
      <w:r w:rsidRPr="00272746">
        <w:rPr>
          <w:rFonts w:ascii="Calibri" w:hAnsi="Calibri" w:cs="Calibri"/>
        </w:rPr>
        <w:t>Open</w:t>
      </w:r>
      <w:proofErr w:type="spellEnd"/>
      <w:r w:rsidRPr="00272746">
        <w:rPr>
          <w:rFonts w:ascii="Calibri" w:hAnsi="Calibri" w:cs="Calibri"/>
        </w:rPr>
        <w:t xml:space="preserve"> Digital Archives, öppen källkod). Cesar fokuserar initialt på digitala patientjournaler.</w:t>
      </w:r>
    </w:p>
    <w:p w14:paraId="2EC7E556" w14:textId="46CA0653" w:rsidR="009855FB" w:rsidRPr="00272746" w:rsidRDefault="009855FB" w:rsidP="009855FB">
      <w:pPr>
        <w:numPr>
          <w:ilvl w:val="0"/>
          <w:numId w:val="25"/>
        </w:numPr>
        <w:rPr>
          <w:rFonts w:ascii="Calibri" w:hAnsi="Calibri" w:cs="Calibri"/>
        </w:rPr>
      </w:pPr>
      <w:r w:rsidRPr="00272746">
        <w:rPr>
          <w:rFonts w:ascii="Calibri" w:hAnsi="Calibri" w:cs="Calibri"/>
          <w:b/>
          <w:bCs/>
        </w:rPr>
        <w:t>Tidsutmaningen med Cesar:</w:t>
      </w:r>
      <w:r w:rsidRPr="00272746">
        <w:rPr>
          <w:rFonts w:ascii="Calibri" w:hAnsi="Calibri" w:cs="Calibri"/>
        </w:rPr>
        <w:t> Cesar-teamet är hårt belastat och har preliminärt aviserat att de kan påbörja en introduktion och integration för vårt kulturarv tidigast </w:t>
      </w:r>
      <w:r w:rsidR="00FF6BF9">
        <w:rPr>
          <w:rFonts w:ascii="Calibri" w:hAnsi="Calibri" w:cs="Calibri"/>
          <w:b/>
          <w:bCs/>
        </w:rPr>
        <w:t>årsskiftet</w:t>
      </w:r>
      <w:r w:rsidRPr="00272746">
        <w:rPr>
          <w:rFonts w:ascii="Calibri" w:hAnsi="Calibri" w:cs="Calibri"/>
          <w:b/>
          <w:bCs/>
        </w:rPr>
        <w:t xml:space="preserve"> 2027–2028</w:t>
      </w:r>
      <w:r w:rsidRPr="00272746">
        <w:rPr>
          <w:rFonts w:ascii="Calibri" w:hAnsi="Calibri" w:cs="Calibri"/>
        </w:rPr>
        <w:t>. Att invänta Cesar i 1,5–2 år innebär ett oacceptabelt stillestånd med fortsatta legala och säkerhetsmässiga risker.</w:t>
      </w:r>
    </w:p>
    <w:p w14:paraId="45B5D475" w14:textId="77777777" w:rsidR="009855FB" w:rsidRPr="00272746" w:rsidRDefault="00000000" w:rsidP="009855FB">
      <w:pPr>
        <w:rPr>
          <w:rFonts w:ascii="Calibri" w:hAnsi="Calibri" w:cs="Calibri"/>
        </w:rPr>
      </w:pPr>
      <w:r>
        <w:rPr>
          <w:rFonts w:ascii="Calibri" w:hAnsi="Calibri" w:cs="Calibri"/>
        </w:rPr>
        <w:pict w14:anchorId="46F91E76">
          <v:rect id="_x0000_i1027" style="width:730.5pt;height:1.5pt" o:hrpct="0" o:hralign="center" o:hrstd="t" o:hr="t" fillcolor="#a0a0a0" stroked="f"/>
        </w:pict>
      </w:r>
    </w:p>
    <w:p w14:paraId="6BA45987" w14:textId="77777777" w:rsidR="009855FB" w:rsidRPr="00272746" w:rsidRDefault="009855FB" w:rsidP="009855FB">
      <w:pPr>
        <w:rPr>
          <w:rFonts w:ascii="Calibri" w:hAnsi="Calibri" w:cs="Calibri"/>
          <w:b/>
          <w:bCs/>
        </w:rPr>
      </w:pPr>
      <w:r w:rsidRPr="00272746">
        <w:rPr>
          <w:rFonts w:ascii="Calibri" w:hAnsi="Calibri" w:cs="Calibri"/>
          <w:b/>
          <w:bCs/>
        </w:rPr>
        <w:t>3. Handlingsalternativ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7"/>
        <w:gridCol w:w="3097"/>
        <w:gridCol w:w="3538"/>
      </w:tblGrid>
      <w:tr w:rsidR="009855FB" w:rsidRPr="00272746" w14:paraId="5E8FD255" w14:textId="77777777">
        <w:trPr>
          <w:tblCellSpacing w:w="15" w:type="dxa"/>
        </w:trPr>
        <w:tc>
          <w:tcPr>
            <w:tcW w:w="0" w:type="auto"/>
            <w:tcBorders>
              <w:top w:val="nil"/>
              <w:right w:val="nil"/>
            </w:tcBorders>
            <w:tcMar>
              <w:top w:w="90" w:type="dxa"/>
              <w:left w:w="180" w:type="dxa"/>
              <w:bottom w:w="90" w:type="dxa"/>
              <w:right w:w="180" w:type="dxa"/>
            </w:tcMar>
            <w:vAlign w:val="center"/>
            <w:hideMark/>
          </w:tcPr>
          <w:p w14:paraId="1B0B85C2"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Bedömningskriterier</w:t>
            </w:r>
          </w:p>
        </w:tc>
        <w:tc>
          <w:tcPr>
            <w:tcW w:w="0" w:type="auto"/>
            <w:tcBorders>
              <w:top w:val="nil"/>
              <w:right w:val="nil"/>
            </w:tcBorders>
            <w:tcMar>
              <w:top w:w="90" w:type="dxa"/>
              <w:left w:w="180" w:type="dxa"/>
              <w:bottom w:w="90" w:type="dxa"/>
              <w:right w:w="180" w:type="dxa"/>
            </w:tcMar>
            <w:vAlign w:val="center"/>
            <w:hideMark/>
          </w:tcPr>
          <w:p w14:paraId="241724BE" w14:textId="7B8E924E"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 xml:space="preserve">Alternativ 1: Avvakta Cesar </w:t>
            </w:r>
          </w:p>
        </w:tc>
        <w:tc>
          <w:tcPr>
            <w:tcW w:w="0" w:type="auto"/>
            <w:tcBorders>
              <w:top w:val="nil"/>
              <w:right w:val="nil"/>
            </w:tcBorders>
            <w:tcMar>
              <w:top w:w="90" w:type="dxa"/>
              <w:left w:w="180" w:type="dxa"/>
              <w:bottom w:w="90" w:type="dxa"/>
              <w:right w:w="180" w:type="dxa"/>
            </w:tcMar>
            <w:vAlign w:val="center"/>
            <w:hideMark/>
          </w:tcPr>
          <w:p w14:paraId="26E94885" w14:textId="77777777" w:rsidR="009855FB" w:rsidRPr="00272746" w:rsidRDefault="009855FB" w:rsidP="009855FB">
            <w:pPr>
              <w:rPr>
                <w:rFonts w:ascii="Calibri" w:hAnsi="Calibri" w:cs="Calibri"/>
                <w:b/>
                <w:bCs/>
                <w:sz w:val="22"/>
                <w:szCs w:val="22"/>
              </w:rPr>
            </w:pPr>
            <w:r w:rsidRPr="00272746">
              <w:rPr>
                <w:rFonts w:ascii="Calibri" w:hAnsi="Calibri" w:cs="Calibri"/>
                <w:b/>
                <w:bCs/>
                <w:sz w:val="22"/>
                <w:szCs w:val="22"/>
              </w:rPr>
              <w:t>Alternativ 2: Tvåspårsstrategi &amp; Pilot (Rekommenderas)</w:t>
            </w:r>
          </w:p>
        </w:tc>
      </w:tr>
      <w:tr w:rsidR="009855FB" w:rsidRPr="00272746" w14:paraId="4868A27E" w14:textId="77777777">
        <w:trPr>
          <w:tblCellSpacing w:w="15" w:type="dxa"/>
        </w:trPr>
        <w:tc>
          <w:tcPr>
            <w:tcW w:w="0" w:type="auto"/>
            <w:tcBorders>
              <w:right w:val="nil"/>
            </w:tcBorders>
            <w:tcMar>
              <w:top w:w="90" w:type="dxa"/>
              <w:left w:w="180" w:type="dxa"/>
              <w:bottom w:w="90" w:type="dxa"/>
              <w:right w:w="180" w:type="dxa"/>
            </w:tcMar>
            <w:vAlign w:val="center"/>
            <w:hideMark/>
          </w:tcPr>
          <w:p w14:paraId="4E84F3AD"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lastRenderedPageBreak/>
              <w:t>Beskrivning</w:t>
            </w:r>
          </w:p>
        </w:tc>
        <w:tc>
          <w:tcPr>
            <w:tcW w:w="0" w:type="auto"/>
            <w:tcBorders>
              <w:right w:val="nil"/>
            </w:tcBorders>
            <w:tcMar>
              <w:top w:w="90" w:type="dxa"/>
              <w:left w:w="180" w:type="dxa"/>
              <w:bottom w:w="90" w:type="dxa"/>
              <w:right w:w="180" w:type="dxa"/>
            </w:tcMar>
            <w:vAlign w:val="center"/>
            <w:hideMark/>
          </w:tcPr>
          <w:p w14:paraId="5D8503CB"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Verksamheten arbetar med samlingsplan, men all teknisk implementering pausas till 2027–2028.</w:t>
            </w:r>
          </w:p>
        </w:tc>
        <w:tc>
          <w:tcPr>
            <w:tcW w:w="0" w:type="auto"/>
            <w:tcBorders>
              <w:right w:val="nil"/>
            </w:tcBorders>
            <w:tcMar>
              <w:top w:w="90" w:type="dxa"/>
              <w:left w:w="180" w:type="dxa"/>
              <w:bottom w:w="90" w:type="dxa"/>
              <w:right w:w="180" w:type="dxa"/>
            </w:tcMar>
            <w:vAlign w:val="center"/>
            <w:hideMark/>
          </w:tcPr>
          <w:p w14:paraId="52EF7BAE"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Parallellt arbete: Verksamhetsberedning + en teknisk pilot med KSD-medel och RODA.</w:t>
            </w:r>
          </w:p>
        </w:tc>
      </w:tr>
      <w:tr w:rsidR="009855FB" w:rsidRPr="00272746" w14:paraId="4EB029EA" w14:textId="77777777">
        <w:trPr>
          <w:tblCellSpacing w:w="15" w:type="dxa"/>
        </w:trPr>
        <w:tc>
          <w:tcPr>
            <w:tcW w:w="0" w:type="auto"/>
            <w:tcBorders>
              <w:right w:val="nil"/>
            </w:tcBorders>
            <w:tcMar>
              <w:top w:w="90" w:type="dxa"/>
              <w:left w:w="180" w:type="dxa"/>
              <w:bottom w:w="90" w:type="dxa"/>
              <w:right w:w="180" w:type="dxa"/>
            </w:tcMar>
            <w:vAlign w:val="center"/>
            <w:hideMark/>
          </w:tcPr>
          <w:p w14:paraId="712EA545"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Regelefterlevnad</w:t>
            </w:r>
          </w:p>
        </w:tc>
        <w:tc>
          <w:tcPr>
            <w:tcW w:w="0" w:type="auto"/>
            <w:tcBorders>
              <w:right w:val="nil"/>
            </w:tcBorders>
            <w:tcMar>
              <w:top w:w="90" w:type="dxa"/>
              <w:left w:w="180" w:type="dxa"/>
              <w:bottom w:w="90" w:type="dxa"/>
              <w:right w:w="180" w:type="dxa"/>
            </w:tcMar>
            <w:vAlign w:val="center"/>
            <w:hideMark/>
          </w:tcPr>
          <w:p w14:paraId="25873EA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Ej godkänd:</w:t>
            </w:r>
            <w:r w:rsidRPr="00272746">
              <w:rPr>
                <w:rFonts w:ascii="Calibri" w:hAnsi="Calibri" w:cs="Calibri"/>
                <w:sz w:val="22"/>
                <w:szCs w:val="22"/>
              </w:rPr>
              <w:t> Lagkrav och samhällsviktigt skydd uppfylls inte under 18–24 månader.</w:t>
            </w:r>
          </w:p>
        </w:tc>
        <w:tc>
          <w:tcPr>
            <w:tcW w:w="0" w:type="auto"/>
            <w:tcBorders>
              <w:right w:val="nil"/>
            </w:tcBorders>
            <w:tcMar>
              <w:top w:w="90" w:type="dxa"/>
              <w:left w:w="180" w:type="dxa"/>
              <w:bottom w:w="90" w:type="dxa"/>
              <w:right w:w="180" w:type="dxa"/>
            </w:tcMar>
            <w:vAlign w:val="center"/>
            <w:hideMark/>
          </w:tcPr>
          <w:p w14:paraId="507C615E"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Aktiv:</w:t>
            </w:r>
            <w:r w:rsidRPr="00272746">
              <w:rPr>
                <w:rFonts w:ascii="Calibri" w:hAnsi="Calibri" w:cs="Calibri"/>
                <w:sz w:val="22"/>
                <w:szCs w:val="22"/>
              </w:rPr>
              <w:t> Rutiner, flöden och bevarandepaket etableras och säkras omgående.</w:t>
            </w:r>
          </w:p>
        </w:tc>
      </w:tr>
      <w:tr w:rsidR="009855FB" w:rsidRPr="00272746" w14:paraId="06A05620" w14:textId="77777777">
        <w:trPr>
          <w:tblCellSpacing w:w="15" w:type="dxa"/>
        </w:trPr>
        <w:tc>
          <w:tcPr>
            <w:tcW w:w="0" w:type="auto"/>
            <w:tcBorders>
              <w:right w:val="nil"/>
            </w:tcBorders>
            <w:tcMar>
              <w:top w:w="90" w:type="dxa"/>
              <w:left w:w="180" w:type="dxa"/>
              <w:bottom w:w="90" w:type="dxa"/>
              <w:right w:w="180" w:type="dxa"/>
            </w:tcMar>
            <w:vAlign w:val="center"/>
            <w:hideMark/>
          </w:tcPr>
          <w:p w14:paraId="5744DCE2"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Finansiering</w:t>
            </w:r>
          </w:p>
        </w:tc>
        <w:tc>
          <w:tcPr>
            <w:tcW w:w="0" w:type="auto"/>
            <w:tcBorders>
              <w:right w:val="nil"/>
            </w:tcBorders>
            <w:tcMar>
              <w:top w:w="90" w:type="dxa"/>
              <w:left w:w="180" w:type="dxa"/>
              <w:bottom w:w="90" w:type="dxa"/>
              <w:right w:w="180" w:type="dxa"/>
            </w:tcMar>
            <w:vAlign w:val="center"/>
            <w:hideMark/>
          </w:tcPr>
          <w:p w14:paraId="07DAB301"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Inga initiala kostnader, risk för forcerade kostnader vid senare införande.</w:t>
            </w:r>
          </w:p>
        </w:tc>
        <w:tc>
          <w:tcPr>
            <w:tcW w:w="0" w:type="auto"/>
            <w:tcBorders>
              <w:right w:val="nil"/>
            </w:tcBorders>
            <w:tcMar>
              <w:top w:w="90" w:type="dxa"/>
              <w:left w:w="180" w:type="dxa"/>
              <w:bottom w:w="90" w:type="dxa"/>
              <w:right w:w="180" w:type="dxa"/>
            </w:tcMar>
            <w:vAlign w:val="center"/>
            <w:hideMark/>
          </w:tcPr>
          <w:p w14:paraId="6C11EC3A" w14:textId="314541C0" w:rsidR="009855FB" w:rsidRPr="00272746" w:rsidRDefault="009855FB" w:rsidP="009855FB">
            <w:pPr>
              <w:rPr>
                <w:rFonts w:ascii="Calibri" w:hAnsi="Calibri" w:cs="Calibri"/>
                <w:sz w:val="22"/>
                <w:szCs w:val="22"/>
              </w:rPr>
            </w:pPr>
            <w:r w:rsidRPr="00272746">
              <w:rPr>
                <w:rFonts w:ascii="Calibri" w:hAnsi="Calibri" w:cs="Calibri"/>
                <w:sz w:val="22"/>
                <w:szCs w:val="22"/>
              </w:rPr>
              <w:t xml:space="preserve">Nyttjar utvecklingsmedel från </w:t>
            </w:r>
            <w:proofErr w:type="spellStart"/>
            <w:r w:rsidRPr="00272746">
              <w:rPr>
                <w:rFonts w:ascii="Calibri" w:hAnsi="Calibri" w:cs="Calibri"/>
                <w:sz w:val="22"/>
                <w:szCs w:val="22"/>
              </w:rPr>
              <w:t>KSD:s</w:t>
            </w:r>
            <w:proofErr w:type="spellEnd"/>
            <w:r w:rsidRPr="00272746">
              <w:rPr>
                <w:rFonts w:ascii="Calibri" w:hAnsi="Calibri" w:cs="Calibri"/>
                <w:sz w:val="22"/>
                <w:szCs w:val="22"/>
              </w:rPr>
              <w:t xml:space="preserve"> regionala bevarandeprojekt.</w:t>
            </w:r>
          </w:p>
        </w:tc>
      </w:tr>
      <w:tr w:rsidR="009855FB" w:rsidRPr="00272746" w14:paraId="77795A3B" w14:textId="77777777">
        <w:trPr>
          <w:tblCellSpacing w:w="15" w:type="dxa"/>
        </w:trPr>
        <w:tc>
          <w:tcPr>
            <w:tcW w:w="0" w:type="auto"/>
            <w:tcBorders>
              <w:right w:val="nil"/>
            </w:tcBorders>
            <w:tcMar>
              <w:top w:w="90" w:type="dxa"/>
              <w:left w:w="180" w:type="dxa"/>
              <w:bottom w:w="90" w:type="dxa"/>
              <w:right w:w="180" w:type="dxa"/>
            </w:tcMar>
            <w:vAlign w:val="center"/>
            <w:hideMark/>
          </w:tcPr>
          <w:p w14:paraId="5014B036" w14:textId="77777777" w:rsidR="009855FB" w:rsidRPr="00272746" w:rsidRDefault="009855FB" w:rsidP="009855FB">
            <w:pPr>
              <w:rPr>
                <w:rFonts w:ascii="Calibri" w:hAnsi="Calibri" w:cs="Calibri"/>
                <w:sz w:val="22"/>
                <w:szCs w:val="22"/>
              </w:rPr>
            </w:pPr>
            <w:r w:rsidRPr="00272746">
              <w:rPr>
                <w:rFonts w:ascii="Calibri" w:hAnsi="Calibri" w:cs="Calibri"/>
                <w:b/>
                <w:bCs/>
                <w:sz w:val="22"/>
                <w:szCs w:val="22"/>
              </w:rPr>
              <w:t>Framtida överlämning till Cesar</w:t>
            </w:r>
          </w:p>
        </w:tc>
        <w:tc>
          <w:tcPr>
            <w:tcW w:w="0" w:type="auto"/>
            <w:tcBorders>
              <w:right w:val="nil"/>
            </w:tcBorders>
            <w:tcMar>
              <w:top w:w="90" w:type="dxa"/>
              <w:left w:w="180" w:type="dxa"/>
              <w:bottom w:w="90" w:type="dxa"/>
              <w:right w:w="180" w:type="dxa"/>
            </w:tcMar>
            <w:vAlign w:val="center"/>
            <w:hideMark/>
          </w:tcPr>
          <w:p w14:paraId="44B8F65C" w14:textId="77777777" w:rsidR="009855FB" w:rsidRPr="00272746" w:rsidRDefault="009855FB" w:rsidP="009855FB">
            <w:pPr>
              <w:rPr>
                <w:rFonts w:ascii="Calibri" w:hAnsi="Calibri" w:cs="Calibri"/>
                <w:sz w:val="22"/>
                <w:szCs w:val="22"/>
              </w:rPr>
            </w:pPr>
            <w:r w:rsidRPr="00272746">
              <w:rPr>
                <w:rFonts w:ascii="Calibri" w:hAnsi="Calibri" w:cs="Calibri"/>
                <w:sz w:val="22"/>
                <w:szCs w:val="22"/>
              </w:rPr>
              <w:t>Osäker och tidskrävande driftsättning från nollpunkten 2027/2028.</w:t>
            </w:r>
          </w:p>
        </w:tc>
        <w:tc>
          <w:tcPr>
            <w:tcW w:w="0" w:type="auto"/>
            <w:tcBorders>
              <w:right w:val="nil"/>
            </w:tcBorders>
            <w:tcMar>
              <w:top w:w="90" w:type="dxa"/>
              <w:left w:w="180" w:type="dxa"/>
              <w:bottom w:w="90" w:type="dxa"/>
              <w:right w:w="180" w:type="dxa"/>
            </w:tcMar>
            <w:vAlign w:val="center"/>
            <w:hideMark/>
          </w:tcPr>
          <w:p w14:paraId="06D01319" w14:textId="26F428E6" w:rsidR="009855FB" w:rsidRPr="00272746" w:rsidRDefault="009855FB" w:rsidP="009855FB">
            <w:pPr>
              <w:rPr>
                <w:rFonts w:ascii="Calibri" w:hAnsi="Calibri" w:cs="Calibri"/>
                <w:sz w:val="22"/>
                <w:szCs w:val="22"/>
              </w:rPr>
            </w:pPr>
            <w:r w:rsidRPr="00272746">
              <w:rPr>
                <w:rFonts w:ascii="Calibri" w:hAnsi="Calibri" w:cs="Calibri"/>
                <w:sz w:val="22"/>
                <w:szCs w:val="22"/>
              </w:rPr>
              <w:t>Data och bevarandepaket är redan formaterade enligt Cesars exakta RODA-specifikation.</w:t>
            </w:r>
          </w:p>
        </w:tc>
      </w:tr>
    </w:tbl>
    <w:p w14:paraId="05877376" w14:textId="77777777" w:rsidR="009855FB" w:rsidRPr="00272746" w:rsidRDefault="00000000" w:rsidP="009855FB">
      <w:pPr>
        <w:rPr>
          <w:rFonts w:ascii="Calibri" w:hAnsi="Calibri" w:cs="Calibri"/>
        </w:rPr>
      </w:pPr>
      <w:r>
        <w:rPr>
          <w:rFonts w:ascii="Calibri" w:hAnsi="Calibri" w:cs="Calibri"/>
        </w:rPr>
        <w:pict w14:anchorId="5E1279C2">
          <v:rect id="_x0000_i1028" style="width:730.5pt;height:1.5pt" o:hrpct="0" o:hralign="center" o:hrstd="t" o:hr="t" fillcolor="#a0a0a0" stroked="f"/>
        </w:pict>
      </w:r>
    </w:p>
    <w:p w14:paraId="38652A3E" w14:textId="6840F006" w:rsidR="009855FB" w:rsidRPr="00272746" w:rsidRDefault="009855FB" w:rsidP="009855FB">
      <w:pPr>
        <w:rPr>
          <w:rFonts w:ascii="Calibri" w:hAnsi="Calibri" w:cs="Calibri"/>
          <w:b/>
          <w:bCs/>
        </w:rPr>
      </w:pPr>
      <w:r w:rsidRPr="00272746">
        <w:rPr>
          <w:rFonts w:ascii="Calibri" w:hAnsi="Calibri" w:cs="Calibri"/>
          <w:b/>
          <w:bCs/>
        </w:rPr>
        <w:t xml:space="preserve">4. </w:t>
      </w:r>
      <w:r w:rsidR="001734D4">
        <w:rPr>
          <w:rFonts w:ascii="Calibri" w:hAnsi="Calibri" w:cs="Calibri"/>
          <w:b/>
          <w:bCs/>
        </w:rPr>
        <w:t xml:space="preserve">Rekommendation: </w:t>
      </w:r>
      <w:r w:rsidRPr="00272746">
        <w:rPr>
          <w:rFonts w:ascii="Calibri" w:hAnsi="Calibri" w:cs="Calibri"/>
          <w:b/>
          <w:bCs/>
        </w:rPr>
        <w:t xml:space="preserve"> </w:t>
      </w:r>
      <w:r w:rsidR="001734D4">
        <w:rPr>
          <w:rFonts w:ascii="Calibri" w:hAnsi="Calibri" w:cs="Calibri"/>
          <w:b/>
          <w:bCs/>
        </w:rPr>
        <w:t>A</w:t>
      </w:r>
      <w:r w:rsidR="00FF6BF9">
        <w:rPr>
          <w:rFonts w:ascii="Calibri" w:hAnsi="Calibri" w:cs="Calibri"/>
          <w:b/>
          <w:bCs/>
        </w:rPr>
        <w:t>lternativ 2</w:t>
      </w:r>
      <w:r w:rsidR="001734D4">
        <w:rPr>
          <w:rFonts w:ascii="Calibri" w:hAnsi="Calibri" w:cs="Calibri"/>
          <w:b/>
          <w:bCs/>
        </w:rPr>
        <w:t xml:space="preserve"> - </w:t>
      </w:r>
      <w:r w:rsidR="001734D4" w:rsidRPr="00272746">
        <w:rPr>
          <w:rFonts w:ascii="Calibri" w:hAnsi="Calibri" w:cs="Calibri"/>
          <w:b/>
          <w:bCs/>
          <w:sz w:val="22"/>
          <w:szCs w:val="22"/>
        </w:rPr>
        <w:t>Tvåspårsstrategi &amp; Pilot</w:t>
      </w:r>
    </w:p>
    <w:p w14:paraId="1C126517" w14:textId="6F839B92" w:rsidR="009855FB" w:rsidRPr="00272746" w:rsidRDefault="009855FB" w:rsidP="009855FB">
      <w:pPr>
        <w:rPr>
          <w:rFonts w:ascii="Calibri" w:hAnsi="Calibri" w:cs="Calibri"/>
        </w:rPr>
      </w:pPr>
      <w:r w:rsidRPr="00272746">
        <w:rPr>
          <w:rFonts w:ascii="Calibri" w:hAnsi="Calibri" w:cs="Calibri"/>
        </w:rPr>
        <w:t>Projektets rekommendation är att initiera två kompletterande spår:</w:t>
      </w:r>
    </w:p>
    <w:p w14:paraId="08BCF1A9" w14:textId="77777777" w:rsidR="009855FB" w:rsidRPr="00272746" w:rsidRDefault="009855FB" w:rsidP="009855FB">
      <w:pPr>
        <w:rPr>
          <w:rFonts w:ascii="Calibri" w:hAnsi="Calibri" w:cs="Calibri"/>
          <w:b/>
          <w:bCs/>
        </w:rPr>
      </w:pPr>
      <w:r w:rsidRPr="00272746">
        <w:rPr>
          <w:rFonts w:ascii="Calibri" w:hAnsi="Calibri" w:cs="Calibri"/>
          <w:b/>
          <w:bCs/>
        </w:rPr>
        <w:t>Spår 1: Verksamhets- och samlingsförvaltningsspår (Verksamhetens ansvar)</w:t>
      </w:r>
    </w:p>
    <w:p w14:paraId="538F8CC0" w14:textId="77777777" w:rsidR="009855FB" w:rsidRPr="00272746" w:rsidRDefault="009855FB" w:rsidP="009855FB">
      <w:pPr>
        <w:rPr>
          <w:rFonts w:ascii="Calibri" w:hAnsi="Calibri" w:cs="Calibri"/>
        </w:rPr>
      </w:pPr>
      <w:r w:rsidRPr="00272746">
        <w:rPr>
          <w:rFonts w:ascii="Calibri" w:hAnsi="Calibri" w:cs="Calibri"/>
        </w:rPr>
        <w:t>Verksamheten och samlingsförvaltarna måste äga innehållsfrågan och motivera bevarandebehovet:</w:t>
      </w:r>
    </w:p>
    <w:p w14:paraId="45178FF8" w14:textId="01D7720C" w:rsidR="009855FB" w:rsidRPr="00272746" w:rsidRDefault="00FF6BF9" w:rsidP="009855FB">
      <w:pPr>
        <w:numPr>
          <w:ilvl w:val="0"/>
          <w:numId w:val="26"/>
        </w:numPr>
        <w:rPr>
          <w:rFonts w:ascii="Calibri" w:hAnsi="Calibri" w:cs="Calibri"/>
        </w:rPr>
      </w:pPr>
      <w:r>
        <w:rPr>
          <w:rFonts w:ascii="Calibri" w:hAnsi="Calibri" w:cs="Calibri"/>
          <w:b/>
          <w:bCs/>
        </w:rPr>
        <w:t>Kravställning</w:t>
      </w:r>
      <w:r w:rsidR="009855FB" w:rsidRPr="00272746">
        <w:rPr>
          <w:rFonts w:ascii="Calibri" w:hAnsi="Calibri" w:cs="Calibri"/>
          <w:b/>
          <w:bCs/>
        </w:rPr>
        <w:t>:</w:t>
      </w:r>
      <w:r w:rsidR="009855FB" w:rsidRPr="00272746">
        <w:rPr>
          <w:rFonts w:ascii="Calibri" w:hAnsi="Calibri" w:cs="Calibri"/>
        </w:rPr>
        <w:t> Tillsätta en intern arbetsgrupp som fastställer </w:t>
      </w:r>
      <w:r w:rsidR="009855FB" w:rsidRPr="00272746">
        <w:rPr>
          <w:rFonts w:ascii="Calibri" w:hAnsi="Calibri" w:cs="Calibri"/>
          <w:i/>
          <w:iCs/>
        </w:rPr>
        <w:t>vad</w:t>
      </w:r>
      <w:r w:rsidR="009855FB" w:rsidRPr="00272746">
        <w:rPr>
          <w:rFonts w:ascii="Calibri" w:hAnsi="Calibri" w:cs="Calibri"/>
        </w:rPr>
        <w:t xml:space="preserve"> som ska bevaras (prioritering av samlingar, databaser, bildfiler, </w:t>
      </w:r>
      <w:proofErr w:type="gramStart"/>
      <w:r w:rsidR="009855FB" w:rsidRPr="00272746">
        <w:rPr>
          <w:rFonts w:ascii="Calibri" w:hAnsi="Calibri" w:cs="Calibri"/>
        </w:rPr>
        <w:t>etc.</w:t>
      </w:r>
      <w:proofErr w:type="gramEnd"/>
      <w:r w:rsidR="009855FB" w:rsidRPr="00272746">
        <w:rPr>
          <w:rFonts w:ascii="Calibri" w:hAnsi="Calibri" w:cs="Calibri"/>
        </w:rPr>
        <w:t>)</w:t>
      </w:r>
      <w:r>
        <w:rPr>
          <w:rFonts w:ascii="Calibri" w:hAnsi="Calibri" w:cs="Calibri"/>
        </w:rPr>
        <w:t xml:space="preserve"> utifrån samlingsförvaltningsplanen och skapa en kravställning.</w:t>
      </w:r>
    </w:p>
    <w:p w14:paraId="33FAFE5A" w14:textId="294B6AF9" w:rsidR="009855FB" w:rsidRPr="00272746" w:rsidRDefault="009855FB" w:rsidP="009855FB">
      <w:pPr>
        <w:numPr>
          <w:ilvl w:val="0"/>
          <w:numId w:val="26"/>
        </w:numPr>
        <w:rPr>
          <w:rFonts w:ascii="Calibri" w:hAnsi="Calibri" w:cs="Calibri"/>
        </w:rPr>
      </w:pPr>
      <w:r w:rsidRPr="00272746">
        <w:rPr>
          <w:rFonts w:ascii="Calibri" w:hAnsi="Calibri" w:cs="Calibri"/>
          <w:b/>
          <w:bCs/>
        </w:rPr>
        <w:t>Metadatamappning:</w:t>
      </w:r>
      <w:r w:rsidRPr="00272746">
        <w:rPr>
          <w:rFonts w:ascii="Calibri" w:hAnsi="Calibri" w:cs="Calibri"/>
        </w:rPr>
        <w:t xml:space="preserve"> Jämföra och </w:t>
      </w:r>
      <w:r w:rsidR="0060340C">
        <w:rPr>
          <w:rFonts w:ascii="Calibri" w:hAnsi="Calibri" w:cs="Calibri"/>
        </w:rPr>
        <w:t>göra en mappning mellan</w:t>
      </w:r>
      <w:r w:rsidRPr="00272746">
        <w:rPr>
          <w:rFonts w:ascii="Calibri" w:hAnsi="Calibri" w:cs="Calibri"/>
        </w:rPr>
        <w:t xml:space="preserve"> befintliga metadata i Primus mot den tekniska paket- och metadataspecifikation som tagits fram av Cesar-teamet.</w:t>
      </w:r>
    </w:p>
    <w:p w14:paraId="3EFC93B1" w14:textId="77777777" w:rsidR="009855FB" w:rsidRPr="00272746" w:rsidRDefault="009855FB" w:rsidP="009855FB">
      <w:pPr>
        <w:numPr>
          <w:ilvl w:val="0"/>
          <w:numId w:val="26"/>
        </w:numPr>
        <w:rPr>
          <w:rFonts w:ascii="Calibri" w:hAnsi="Calibri" w:cs="Calibri"/>
        </w:rPr>
      </w:pPr>
      <w:r w:rsidRPr="00272746">
        <w:rPr>
          <w:rFonts w:ascii="Calibri" w:hAnsi="Calibri" w:cs="Calibri"/>
          <w:b/>
          <w:bCs/>
        </w:rPr>
        <w:t>Rutiner:</w:t>
      </w:r>
      <w:r w:rsidRPr="00272746">
        <w:rPr>
          <w:rFonts w:ascii="Calibri" w:hAnsi="Calibri" w:cs="Calibri"/>
        </w:rPr>
        <w:t xml:space="preserve"> Skapa hållbara rutiner för hur </w:t>
      </w:r>
      <w:proofErr w:type="spellStart"/>
      <w:r w:rsidRPr="00272746">
        <w:rPr>
          <w:rFonts w:ascii="Calibri" w:hAnsi="Calibri" w:cs="Calibri"/>
        </w:rPr>
        <w:t>originalfiler</w:t>
      </w:r>
      <w:proofErr w:type="spellEnd"/>
      <w:r w:rsidRPr="00272746">
        <w:rPr>
          <w:rFonts w:ascii="Calibri" w:hAnsi="Calibri" w:cs="Calibri"/>
        </w:rPr>
        <w:t xml:space="preserve"> och metadata hanteras både vid nyregistrering och retrospektivt (historiskt material).</w:t>
      </w:r>
    </w:p>
    <w:p w14:paraId="7ABAD4B3" w14:textId="77777777" w:rsidR="009855FB" w:rsidRPr="00272746" w:rsidRDefault="009855FB" w:rsidP="009855FB">
      <w:pPr>
        <w:rPr>
          <w:rFonts w:ascii="Calibri" w:hAnsi="Calibri" w:cs="Calibri"/>
          <w:b/>
          <w:bCs/>
        </w:rPr>
      </w:pPr>
      <w:r w:rsidRPr="00272746">
        <w:rPr>
          <w:rFonts w:ascii="Calibri" w:hAnsi="Calibri" w:cs="Calibri"/>
          <w:b/>
          <w:bCs/>
        </w:rPr>
        <w:t>Spår 2: Tekniskt pilotprojekt (KUB-projektet &amp; KSD)</w:t>
      </w:r>
    </w:p>
    <w:p w14:paraId="6C7ECA57" w14:textId="77777777" w:rsidR="009855FB" w:rsidRPr="00272746" w:rsidRDefault="009855FB" w:rsidP="009855FB">
      <w:pPr>
        <w:rPr>
          <w:rFonts w:ascii="Calibri" w:hAnsi="Calibri" w:cs="Calibri"/>
        </w:rPr>
      </w:pPr>
      <w:r w:rsidRPr="00272746">
        <w:rPr>
          <w:rFonts w:ascii="Calibri" w:hAnsi="Calibri" w:cs="Calibri"/>
        </w:rPr>
        <w:t xml:space="preserve">För att inte processen ska stanna av etableras en pilotverksamhet i samverkan med </w:t>
      </w:r>
      <w:proofErr w:type="spellStart"/>
      <w:r w:rsidRPr="00272746">
        <w:rPr>
          <w:rFonts w:ascii="Calibri" w:hAnsi="Calibri" w:cs="Calibri"/>
        </w:rPr>
        <w:t>KSD:s</w:t>
      </w:r>
      <w:proofErr w:type="spellEnd"/>
      <w:r w:rsidRPr="00272746">
        <w:rPr>
          <w:rFonts w:ascii="Calibri" w:hAnsi="Calibri" w:cs="Calibri"/>
        </w:rPr>
        <w:t xml:space="preserve"> regionala bevarandeprojekt:</w:t>
      </w:r>
    </w:p>
    <w:p w14:paraId="57255A6C" w14:textId="1F436E2B" w:rsidR="009855FB" w:rsidRPr="00272746" w:rsidRDefault="009855FB" w:rsidP="009855FB">
      <w:pPr>
        <w:numPr>
          <w:ilvl w:val="0"/>
          <w:numId w:val="27"/>
        </w:numPr>
        <w:rPr>
          <w:rFonts w:ascii="Calibri" w:hAnsi="Calibri" w:cs="Calibri"/>
        </w:rPr>
      </w:pPr>
      <w:r w:rsidRPr="00272746">
        <w:rPr>
          <w:rFonts w:ascii="Calibri" w:hAnsi="Calibri" w:cs="Calibri"/>
          <w:b/>
          <w:bCs/>
        </w:rPr>
        <w:t>Finansiering och infrastruktur:</w:t>
      </w:r>
      <w:r w:rsidRPr="00272746">
        <w:rPr>
          <w:rFonts w:ascii="Calibri" w:hAnsi="Calibri" w:cs="Calibri"/>
        </w:rPr>
        <w:t> </w:t>
      </w:r>
      <w:proofErr w:type="spellStart"/>
      <w:r w:rsidRPr="00272746">
        <w:rPr>
          <w:rFonts w:ascii="Calibri" w:hAnsi="Calibri" w:cs="Calibri"/>
        </w:rPr>
        <w:t>KSD:s</w:t>
      </w:r>
      <w:proofErr w:type="spellEnd"/>
      <w:r w:rsidRPr="00272746">
        <w:rPr>
          <w:rFonts w:ascii="Calibri" w:hAnsi="Calibri" w:cs="Calibri"/>
        </w:rPr>
        <w:t xml:space="preserve"> bevarandeprojekt bidrar med</w:t>
      </w:r>
      <w:r w:rsidR="00FF6BF9">
        <w:rPr>
          <w:rFonts w:ascii="Calibri" w:hAnsi="Calibri" w:cs="Calibri"/>
        </w:rPr>
        <w:t xml:space="preserve"> </w:t>
      </w:r>
      <w:r w:rsidRPr="00272746">
        <w:rPr>
          <w:rFonts w:ascii="Calibri" w:hAnsi="Calibri" w:cs="Calibri"/>
        </w:rPr>
        <w:t>utvecklingsmedel samt lagringsyta på sin infrastruktur.</w:t>
      </w:r>
    </w:p>
    <w:p w14:paraId="4F0AD3F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lastRenderedPageBreak/>
        <w:t>Egen RODA-miljö:</w:t>
      </w:r>
      <w:r w:rsidRPr="00272746">
        <w:rPr>
          <w:rFonts w:ascii="Calibri" w:hAnsi="Calibri" w:cs="Calibri"/>
        </w:rPr>
        <w:t> KUB-projektet sätter upp en interimistisk RODA-server (öppen källkod) som speglar Cesars tekniska miljö.</w:t>
      </w:r>
    </w:p>
    <w:p w14:paraId="6D71EEA3" w14:textId="77777777" w:rsidR="009855FB" w:rsidRPr="00272746" w:rsidRDefault="009855FB" w:rsidP="009855FB">
      <w:pPr>
        <w:numPr>
          <w:ilvl w:val="0"/>
          <w:numId w:val="27"/>
        </w:numPr>
        <w:rPr>
          <w:rFonts w:ascii="Calibri" w:hAnsi="Calibri" w:cs="Calibri"/>
        </w:rPr>
      </w:pPr>
      <w:r w:rsidRPr="00272746">
        <w:rPr>
          <w:rFonts w:ascii="Calibri" w:hAnsi="Calibri" w:cs="Calibri"/>
          <w:b/>
          <w:bCs/>
        </w:rPr>
        <w:t>Avgränsat pilotmuseum (</w:t>
      </w:r>
      <w:proofErr w:type="gramStart"/>
      <w:r w:rsidRPr="00272746">
        <w:rPr>
          <w:rFonts w:ascii="Calibri" w:hAnsi="Calibri" w:cs="Calibri"/>
          <w:b/>
          <w:bCs/>
        </w:rPr>
        <w:t>t.ex.</w:t>
      </w:r>
      <w:proofErr w:type="gramEnd"/>
      <w:r w:rsidRPr="00272746">
        <w:rPr>
          <w:rFonts w:ascii="Calibri" w:hAnsi="Calibri" w:cs="Calibri"/>
          <w:b/>
          <w:bCs/>
        </w:rPr>
        <w:t xml:space="preserve"> Forsviks bruk):</w:t>
      </w:r>
      <w:r w:rsidRPr="00272746">
        <w:rPr>
          <w:rFonts w:ascii="Calibri" w:hAnsi="Calibri" w:cs="Calibri"/>
        </w:rPr>
        <w:t> Pilotprojektet testar hela kedjan i begränsad skala:</w:t>
      </w:r>
    </w:p>
    <w:p w14:paraId="46DCC97E" w14:textId="77777777" w:rsidR="009855FB" w:rsidRPr="00272746" w:rsidRDefault="009855FB" w:rsidP="009855FB">
      <w:pPr>
        <w:numPr>
          <w:ilvl w:val="1"/>
          <w:numId w:val="27"/>
        </w:numPr>
        <w:rPr>
          <w:rFonts w:ascii="Calibri" w:hAnsi="Calibri" w:cs="Calibri"/>
        </w:rPr>
      </w:pPr>
      <w:r w:rsidRPr="00272746">
        <w:rPr>
          <w:rFonts w:ascii="Calibri" w:hAnsi="Calibri" w:cs="Calibri"/>
        </w:rPr>
        <w:t xml:space="preserve">Export av </w:t>
      </w:r>
      <w:proofErr w:type="spellStart"/>
      <w:r w:rsidRPr="00272746">
        <w:rPr>
          <w:rFonts w:ascii="Calibri" w:hAnsi="Calibri" w:cs="Calibri"/>
        </w:rPr>
        <w:t>originalfiler</w:t>
      </w:r>
      <w:proofErr w:type="spellEnd"/>
      <w:r w:rsidRPr="00272746">
        <w:rPr>
          <w:rFonts w:ascii="Calibri" w:hAnsi="Calibri" w:cs="Calibri"/>
        </w:rPr>
        <w:t xml:space="preserve"> och metadata från Primus.</w:t>
      </w:r>
    </w:p>
    <w:p w14:paraId="1F2ABE5E" w14:textId="77777777" w:rsidR="009855FB" w:rsidRPr="00272746" w:rsidRDefault="009855FB" w:rsidP="009855FB">
      <w:pPr>
        <w:numPr>
          <w:ilvl w:val="1"/>
          <w:numId w:val="27"/>
        </w:numPr>
        <w:rPr>
          <w:rFonts w:ascii="Calibri" w:hAnsi="Calibri" w:cs="Calibri"/>
        </w:rPr>
      </w:pPr>
      <w:r w:rsidRPr="00272746">
        <w:rPr>
          <w:rFonts w:ascii="Calibri" w:hAnsi="Calibri" w:cs="Calibri"/>
        </w:rPr>
        <w:t>Paketering i RODA enligt Cesars specifikation.</w:t>
      </w:r>
    </w:p>
    <w:p w14:paraId="45D5DC96" w14:textId="77777777" w:rsidR="009855FB" w:rsidRPr="00272746" w:rsidRDefault="009855FB" w:rsidP="009855FB">
      <w:pPr>
        <w:numPr>
          <w:ilvl w:val="1"/>
          <w:numId w:val="27"/>
        </w:numPr>
        <w:rPr>
          <w:rFonts w:ascii="Calibri" w:hAnsi="Calibri" w:cs="Calibri"/>
        </w:rPr>
      </w:pPr>
      <w:r w:rsidRPr="00272746">
        <w:rPr>
          <w:rFonts w:ascii="Calibri" w:hAnsi="Calibri" w:cs="Calibri"/>
        </w:rPr>
        <w:t>Långtidslagring på KSD-infrastruktur.</w:t>
      </w:r>
    </w:p>
    <w:p w14:paraId="387C486D" w14:textId="3044E5FF" w:rsidR="009855FB" w:rsidRPr="00272746" w:rsidRDefault="009855FB" w:rsidP="009855FB">
      <w:pPr>
        <w:numPr>
          <w:ilvl w:val="0"/>
          <w:numId w:val="27"/>
        </w:numPr>
        <w:rPr>
          <w:rFonts w:ascii="Calibri" w:hAnsi="Calibri" w:cs="Calibri"/>
        </w:rPr>
      </w:pPr>
      <w:r w:rsidRPr="00272746">
        <w:rPr>
          <w:rFonts w:ascii="Calibri" w:hAnsi="Calibri" w:cs="Calibri"/>
          <w:b/>
          <w:bCs/>
        </w:rPr>
        <w:t>Resultat:</w:t>
      </w:r>
      <w:r w:rsidRPr="00272746">
        <w:rPr>
          <w:rFonts w:ascii="Calibri" w:hAnsi="Calibri" w:cs="Calibri"/>
        </w:rPr>
        <w:t> Systemfel och arbetsmetoder identifieras i tid. När Cesar är redo</w:t>
      </w:r>
      <w:r w:rsidR="00901753">
        <w:rPr>
          <w:rFonts w:ascii="Calibri" w:hAnsi="Calibri" w:cs="Calibri"/>
        </w:rPr>
        <w:t xml:space="preserve"> att börja arbetet</w:t>
      </w:r>
      <w:r w:rsidRPr="00272746">
        <w:rPr>
          <w:rFonts w:ascii="Calibri" w:hAnsi="Calibri" w:cs="Calibri"/>
        </w:rPr>
        <w:t xml:space="preserve"> 2027–2028 kan de färdiga paketen övertas direkt utan ytterligare bearbetning.</w:t>
      </w:r>
    </w:p>
    <w:p w14:paraId="12F34096" w14:textId="77777777" w:rsidR="009855FB" w:rsidRPr="00272746" w:rsidRDefault="00000000" w:rsidP="009855FB">
      <w:pPr>
        <w:rPr>
          <w:rFonts w:ascii="Calibri" w:hAnsi="Calibri" w:cs="Calibri"/>
        </w:rPr>
      </w:pPr>
      <w:r>
        <w:rPr>
          <w:rFonts w:ascii="Calibri" w:hAnsi="Calibri" w:cs="Calibri"/>
        </w:rPr>
        <w:pict w14:anchorId="05D5E464">
          <v:rect id="_x0000_i1029" style="width:730.5pt;height:1.5pt" o:hrpct="0" o:hralign="center" o:hrstd="t" o:hr="t" fillcolor="#a0a0a0" stroked="f"/>
        </w:pict>
      </w:r>
    </w:p>
    <w:p w14:paraId="19017CCE" w14:textId="77777777" w:rsidR="009855FB" w:rsidRPr="00272746" w:rsidRDefault="009855FB" w:rsidP="009855FB">
      <w:pPr>
        <w:rPr>
          <w:rFonts w:ascii="Calibri" w:hAnsi="Calibri" w:cs="Calibri"/>
          <w:b/>
          <w:bCs/>
        </w:rPr>
      </w:pPr>
      <w:r w:rsidRPr="00272746">
        <w:rPr>
          <w:rFonts w:ascii="Calibri" w:hAnsi="Calibri" w:cs="Calibri"/>
          <w:b/>
          <w:bCs/>
        </w:rPr>
        <w:t>5. Strategiska fördelar</w:t>
      </w:r>
    </w:p>
    <w:p w14:paraId="691DBB2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Sluten avvikelse mot lagkrav:</w:t>
      </w:r>
      <w:r w:rsidRPr="00272746">
        <w:rPr>
          <w:rFonts w:ascii="Calibri" w:hAnsi="Calibri" w:cs="Calibri"/>
        </w:rPr>
        <w:t> Vi minimerar sårbarheten och påbörjar säkringen av det samhällsviktiga kulturarvet direkt.</w:t>
      </w:r>
    </w:p>
    <w:p w14:paraId="34A1E2F2"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Riskfri och kostnadseffektiv migrering:</w:t>
      </w:r>
      <w:r w:rsidRPr="00272746">
        <w:rPr>
          <w:rFonts w:ascii="Calibri" w:hAnsi="Calibri" w:cs="Calibri"/>
        </w:rPr>
        <w:t> Genom att följa Cesars RODA-standard från dag ett blir den framtida överlämningen en ren administrativ flytt.</w:t>
      </w:r>
    </w:p>
    <w:p w14:paraId="418C2998" w14:textId="77777777" w:rsidR="009855FB" w:rsidRPr="00272746" w:rsidRDefault="009855FB" w:rsidP="009855FB">
      <w:pPr>
        <w:numPr>
          <w:ilvl w:val="0"/>
          <w:numId w:val="28"/>
        </w:numPr>
        <w:rPr>
          <w:rFonts w:ascii="Calibri" w:hAnsi="Calibri" w:cs="Calibri"/>
        </w:rPr>
      </w:pPr>
      <w:r w:rsidRPr="00272746">
        <w:rPr>
          <w:rFonts w:ascii="Calibri" w:hAnsi="Calibri" w:cs="Calibri"/>
          <w:b/>
          <w:bCs/>
        </w:rPr>
        <w:t>Tydlig ansvarsfördelning:</w:t>
      </w:r>
      <w:r w:rsidRPr="00272746">
        <w:rPr>
          <w:rFonts w:ascii="Calibri" w:hAnsi="Calibri" w:cs="Calibri"/>
        </w:rPr>
        <w:t> Skiljer tydligt på </w:t>
      </w:r>
      <w:r w:rsidRPr="00272746">
        <w:rPr>
          <w:rFonts w:ascii="Calibri" w:hAnsi="Calibri" w:cs="Calibri"/>
          <w:i/>
          <w:iCs/>
        </w:rPr>
        <w:t>innehållsansvar</w:t>
      </w:r>
      <w:r w:rsidRPr="00272746">
        <w:rPr>
          <w:rFonts w:ascii="Calibri" w:hAnsi="Calibri" w:cs="Calibri"/>
        </w:rPr>
        <w:t> (museiverksamheten) och </w:t>
      </w:r>
      <w:r w:rsidRPr="00272746">
        <w:rPr>
          <w:rFonts w:ascii="Calibri" w:hAnsi="Calibri" w:cs="Calibri"/>
          <w:i/>
          <w:iCs/>
        </w:rPr>
        <w:t>teknisk förmåga/infrastruktur</w:t>
      </w:r>
      <w:r w:rsidRPr="00272746">
        <w:rPr>
          <w:rFonts w:ascii="Calibri" w:hAnsi="Calibri" w:cs="Calibri"/>
        </w:rPr>
        <w:t> (KUB-projektet och KSD).</w:t>
      </w:r>
    </w:p>
    <w:p w14:paraId="3924713A" w14:textId="0598161F" w:rsidR="009855FB" w:rsidRPr="00272746" w:rsidRDefault="009855FB" w:rsidP="009855FB">
      <w:pPr>
        <w:numPr>
          <w:ilvl w:val="0"/>
          <w:numId w:val="28"/>
        </w:numPr>
        <w:rPr>
          <w:rFonts w:ascii="Calibri" w:hAnsi="Calibri" w:cs="Calibri"/>
        </w:rPr>
      </w:pPr>
      <w:r w:rsidRPr="00272746">
        <w:rPr>
          <w:rFonts w:ascii="Calibri" w:hAnsi="Calibri" w:cs="Calibri"/>
          <w:b/>
          <w:bCs/>
        </w:rPr>
        <w:t>Maximerat resursutnyttjande:</w:t>
      </w:r>
      <w:r w:rsidRPr="00272746">
        <w:rPr>
          <w:rFonts w:ascii="Calibri" w:hAnsi="Calibri" w:cs="Calibri"/>
        </w:rPr>
        <w:t xml:space="preserve"> Vi tillvaratar de </w:t>
      </w:r>
      <w:r w:rsidR="00FF6BF9">
        <w:rPr>
          <w:rFonts w:ascii="Calibri" w:hAnsi="Calibri" w:cs="Calibri"/>
        </w:rPr>
        <w:t>utvecklingsmedel</w:t>
      </w:r>
      <w:r w:rsidRPr="00272746">
        <w:rPr>
          <w:rFonts w:ascii="Calibri" w:hAnsi="Calibri" w:cs="Calibri"/>
        </w:rPr>
        <w:t xml:space="preserve"> som redan finns allokerade inom </w:t>
      </w:r>
      <w:proofErr w:type="spellStart"/>
      <w:r w:rsidRPr="00272746">
        <w:rPr>
          <w:rFonts w:ascii="Calibri" w:hAnsi="Calibri" w:cs="Calibri"/>
        </w:rPr>
        <w:t>KSD:s</w:t>
      </w:r>
      <w:proofErr w:type="spellEnd"/>
      <w:r w:rsidRPr="00272746">
        <w:rPr>
          <w:rFonts w:ascii="Calibri" w:hAnsi="Calibri" w:cs="Calibri"/>
        </w:rPr>
        <w:t xml:space="preserve"> bevarandeprojekt.</w:t>
      </w:r>
    </w:p>
    <w:p w14:paraId="4618A313" w14:textId="77777777" w:rsidR="009855FB" w:rsidRPr="00272746" w:rsidRDefault="00000000" w:rsidP="009855FB">
      <w:pPr>
        <w:rPr>
          <w:rFonts w:ascii="Calibri" w:hAnsi="Calibri" w:cs="Calibri"/>
        </w:rPr>
      </w:pPr>
      <w:r>
        <w:rPr>
          <w:rFonts w:ascii="Calibri" w:hAnsi="Calibri" w:cs="Calibri"/>
        </w:rPr>
        <w:pict w14:anchorId="79A78CCB">
          <v:rect id="_x0000_i1030" style="width:730.5pt;height:1.5pt" o:hrpct="0" o:hralign="center" o:hrstd="t" o:hr="t" fillcolor="#a0a0a0" stroked="f"/>
        </w:pict>
      </w:r>
    </w:p>
    <w:p w14:paraId="3A34E40C" w14:textId="77777777" w:rsidR="009855FB" w:rsidRPr="00272746" w:rsidRDefault="009855FB" w:rsidP="009855FB">
      <w:pPr>
        <w:rPr>
          <w:rFonts w:ascii="Calibri" w:hAnsi="Calibri" w:cs="Calibri"/>
          <w:b/>
          <w:bCs/>
        </w:rPr>
      </w:pPr>
      <w:r w:rsidRPr="00272746">
        <w:rPr>
          <w:rFonts w:ascii="Calibri" w:hAnsi="Calibri" w:cs="Calibri"/>
          <w:b/>
          <w:bCs/>
        </w:rPr>
        <w:t>6. Beslutspunkter för ledningsgruppen</w:t>
      </w:r>
    </w:p>
    <w:p w14:paraId="1A1D7987" w14:textId="77777777" w:rsidR="009855FB" w:rsidRPr="00272746" w:rsidRDefault="009855FB" w:rsidP="009855FB">
      <w:pPr>
        <w:rPr>
          <w:rFonts w:ascii="Calibri" w:hAnsi="Calibri" w:cs="Calibri"/>
        </w:rPr>
      </w:pPr>
      <w:r w:rsidRPr="00272746">
        <w:rPr>
          <w:rFonts w:ascii="Calibri" w:hAnsi="Calibri" w:cs="Calibri"/>
        </w:rPr>
        <w:t>Ledningsgruppen föreslås fatta beslut om följande tre punkter:</w:t>
      </w:r>
    </w:p>
    <w:p w14:paraId="77CBE95C" w14:textId="0EC38948" w:rsidR="009855FB" w:rsidRPr="00272746" w:rsidRDefault="009855FB" w:rsidP="009855FB">
      <w:pPr>
        <w:numPr>
          <w:ilvl w:val="0"/>
          <w:numId w:val="29"/>
        </w:numPr>
        <w:rPr>
          <w:rFonts w:ascii="Calibri" w:hAnsi="Calibri" w:cs="Calibri"/>
        </w:rPr>
      </w:pPr>
      <w:r w:rsidRPr="00272746">
        <w:rPr>
          <w:rFonts w:ascii="Calibri" w:hAnsi="Calibri" w:cs="Calibri"/>
          <w:b/>
          <w:bCs/>
        </w:rPr>
        <w:t>Val av system</w:t>
      </w:r>
      <w:r w:rsidR="00FF6BF9">
        <w:rPr>
          <w:rFonts w:ascii="Calibri" w:hAnsi="Calibri" w:cs="Calibri"/>
          <w:b/>
          <w:bCs/>
        </w:rPr>
        <w:t xml:space="preserve"> långsiktigt</w:t>
      </w:r>
      <w:r w:rsidRPr="00272746">
        <w:rPr>
          <w:rFonts w:ascii="Calibri" w:hAnsi="Calibri" w:cs="Calibri"/>
          <w:b/>
          <w:bCs/>
        </w:rPr>
        <w:t>:</w:t>
      </w:r>
      <w:r w:rsidRPr="00272746">
        <w:rPr>
          <w:rFonts w:ascii="Calibri" w:hAnsi="Calibri" w:cs="Calibri"/>
        </w:rPr>
        <w:t> Att godkänna</w:t>
      </w:r>
      <w:r w:rsidR="001734D4">
        <w:rPr>
          <w:rFonts w:ascii="Calibri" w:hAnsi="Calibri" w:cs="Calibri"/>
        </w:rPr>
        <w:t xml:space="preserve"> användandet av</w:t>
      </w:r>
      <w:r w:rsidRPr="00272746">
        <w:rPr>
          <w:rFonts w:ascii="Calibri" w:hAnsi="Calibri" w:cs="Calibri"/>
        </w:rPr>
        <w:t> </w:t>
      </w:r>
      <w:r w:rsidRPr="00272746">
        <w:rPr>
          <w:rFonts w:ascii="Calibri" w:hAnsi="Calibri" w:cs="Calibri"/>
          <w:b/>
          <w:bCs/>
        </w:rPr>
        <w:t>Cesar-projektets RODA-lösning</w:t>
      </w:r>
      <w:r w:rsidRPr="00272746">
        <w:rPr>
          <w:rFonts w:ascii="Calibri" w:hAnsi="Calibri" w:cs="Calibri"/>
        </w:rPr>
        <w:t> som regional</w:t>
      </w:r>
      <w:r w:rsidR="00FF6BF9">
        <w:rPr>
          <w:rFonts w:ascii="Calibri" w:hAnsi="Calibri" w:cs="Calibri"/>
        </w:rPr>
        <w:t>t</w:t>
      </w:r>
      <w:r w:rsidRPr="00272746">
        <w:rPr>
          <w:rFonts w:ascii="Calibri" w:hAnsi="Calibri" w:cs="Calibri"/>
        </w:rPr>
        <w:t xml:space="preserve"> </w:t>
      </w:r>
      <w:r w:rsidR="00FF6BF9">
        <w:rPr>
          <w:rFonts w:ascii="Calibri" w:hAnsi="Calibri" w:cs="Calibri"/>
        </w:rPr>
        <w:t>system</w:t>
      </w:r>
      <w:r w:rsidRPr="00272746">
        <w:rPr>
          <w:rFonts w:ascii="Calibri" w:hAnsi="Calibri" w:cs="Calibri"/>
        </w:rPr>
        <w:t xml:space="preserve"> och standard för långsiktigt digitalt bevarande.</w:t>
      </w:r>
    </w:p>
    <w:p w14:paraId="64C46CE6" w14:textId="24D8585B" w:rsidR="009855FB" w:rsidRPr="00272746" w:rsidRDefault="009855FB" w:rsidP="009855FB">
      <w:pPr>
        <w:numPr>
          <w:ilvl w:val="0"/>
          <w:numId w:val="29"/>
        </w:numPr>
        <w:rPr>
          <w:rFonts w:ascii="Calibri" w:hAnsi="Calibri" w:cs="Calibri"/>
        </w:rPr>
      </w:pPr>
      <w:r w:rsidRPr="00272746">
        <w:rPr>
          <w:rFonts w:ascii="Calibri" w:hAnsi="Calibri" w:cs="Calibri"/>
          <w:b/>
          <w:bCs/>
        </w:rPr>
        <w:t>Uppdrag till verksamheten:</w:t>
      </w:r>
      <w:r w:rsidRPr="00272746">
        <w:rPr>
          <w:rFonts w:ascii="Calibri" w:hAnsi="Calibri" w:cs="Calibri"/>
        </w:rPr>
        <w:t xml:space="preserve"> Att ge museiverksamheten i uppdrag att tillsätta en arbetsgrupp med uppgift att ta fram en </w:t>
      </w:r>
      <w:r w:rsidR="001734D4">
        <w:rPr>
          <w:rFonts w:ascii="Calibri" w:hAnsi="Calibri" w:cs="Calibri"/>
        </w:rPr>
        <w:t xml:space="preserve">kravställning utifrån </w:t>
      </w:r>
      <w:r w:rsidRPr="00272746">
        <w:rPr>
          <w:rFonts w:ascii="Calibri" w:hAnsi="Calibri" w:cs="Calibri"/>
        </w:rPr>
        <w:t>samlingsförvaltningsplan</w:t>
      </w:r>
      <w:r w:rsidR="001734D4">
        <w:rPr>
          <w:rFonts w:ascii="Calibri" w:hAnsi="Calibri" w:cs="Calibri"/>
        </w:rPr>
        <w:t>en</w:t>
      </w:r>
      <w:r w:rsidRPr="00272746">
        <w:rPr>
          <w:rFonts w:ascii="Calibri" w:hAnsi="Calibri" w:cs="Calibri"/>
        </w:rPr>
        <w:t xml:space="preserve"> för bevarande, definiera urval och fastställa metadatamappning mot Cesars specifikation.</w:t>
      </w:r>
    </w:p>
    <w:p w14:paraId="5E92A4C5" w14:textId="1575504A" w:rsidR="009855FB" w:rsidRPr="00272746" w:rsidRDefault="009855FB" w:rsidP="009855FB">
      <w:pPr>
        <w:numPr>
          <w:ilvl w:val="0"/>
          <w:numId w:val="29"/>
        </w:numPr>
        <w:rPr>
          <w:rFonts w:ascii="Calibri" w:hAnsi="Calibri" w:cs="Calibri"/>
        </w:rPr>
      </w:pPr>
      <w:r w:rsidRPr="00272746">
        <w:rPr>
          <w:rFonts w:ascii="Calibri" w:hAnsi="Calibri" w:cs="Calibri"/>
          <w:b/>
          <w:bCs/>
        </w:rPr>
        <w:t>Genomförande av pilotprojekt:</w:t>
      </w:r>
      <w:r w:rsidRPr="00272746">
        <w:rPr>
          <w:rFonts w:ascii="Calibri" w:hAnsi="Calibri" w:cs="Calibri"/>
        </w:rPr>
        <w:t> Att ge </w:t>
      </w:r>
      <w:r w:rsidRPr="00272746">
        <w:rPr>
          <w:rFonts w:ascii="Calibri" w:hAnsi="Calibri" w:cs="Calibri"/>
          <w:b/>
          <w:bCs/>
        </w:rPr>
        <w:t>KUB-projektet</w:t>
      </w:r>
      <w:r w:rsidRPr="00272746">
        <w:rPr>
          <w:rFonts w:ascii="Calibri" w:hAnsi="Calibri" w:cs="Calibri"/>
        </w:rPr>
        <w:t> </w:t>
      </w:r>
      <w:r w:rsidR="001734D4">
        <w:rPr>
          <w:rFonts w:ascii="Calibri" w:hAnsi="Calibri" w:cs="Calibri"/>
        </w:rPr>
        <w:t>uppdrag</w:t>
      </w:r>
      <w:r w:rsidRPr="00272746">
        <w:rPr>
          <w:rFonts w:ascii="Calibri" w:hAnsi="Calibri" w:cs="Calibri"/>
        </w:rPr>
        <w:t xml:space="preserve"> att, i samarbete med </w:t>
      </w:r>
      <w:proofErr w:type="spellStart"/>
      <w:r w:rsidRPr="00272746">
        <w:rPr>
          <w:rFonts w:ascii="Calibri" w:hAnsi="Calibri" w:cs="Calibri"/>
        </w:rPr>
        <w:t>KSD:s</w:t>
      </w:r>
      <w:proofErr w:type="spellEnd"/>
      <w:r w:rsidRPr="00272746">
        <w:rPr>
          <w:rFonts w:ascii="Calibri" w:hAnsi="Calibri" w:cs="Calibri"/>
        </w:rPr>
        <w:t xml:space="preserve"> bevarandeprojekt, starta ett tekniskt pilotprojekt med ett avgränsat museum (</w:t>
      </w:r>
      <w:proofErr w:type="gramStart"/>
      <w:r w:rsidRPr="00272746">
        <w:rPr>
          <w:rFonts w:ascii="Calibri" w:hAnsi="Calibri" w:cs="Calibri"/>
        </w:rPr>
        <w:t>t.ex.</w:t>
      </w:r>
      <w:proofErr w:type="gramEnd"/>
      <w:r w:rsidRPr="00272746">
        <w:rPr>
          <w:rFonts w:ascii="Calibri" w:hAnsi="Calibri" w:cs="Calibri"/>
        </w:rPr>
        <w:t xml:space="preserve"> Forsviks bruk) för att</w:t>
      </w:r>
      <w:r w:rsidR="001734D4">
        <w:rPr>
          <w:rFonts w:ascii="Calibri" w:hAnsi="Calibri" w:cs="Calibri"/>
        </w:rPr>
        <w:t xml:space="preserve"> ta fram och</w:t>
      </w:r>
      <w:r w:rsidRPr="00272746">
        <w:rPr>
          <w:rFonts w:ascii="Calibri" w:hAnsi="Calibri" w:cs="Calibri"/>
        </w:rPr>
        <w:t xml:space="preserve"> etablera en fungerande bevarandekedja fram till Cesars övertagande 2027–2028.</w:t>
      </w:r>
    </w:p>
    <w:sectPr w:rsidR="009855FB" w:rsidRPr="0027274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B60"/>
    <w:multiLevelType w:val="multilevel"/>
    <w:tmpl w:val="3AE6E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F22A6"/>
    <w:multiLevelType w:val="multilevel"/>
    <w:tmpl w:val="0A7C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1700F"/>
    <w:multiLevelType w:val="multilevel"/>
    <w:tmpl w:val="7F88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9757F"/>
    <w:multiLevelType w:val="multilevel"/>
    <w:tmpl w:val="ACF6F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74155"/>
    <w:multiLevelType w:val="multilevel"/>
    <w:tmpl w:val="1E9EF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E1881"/>
    <w:multiLevelType w:val="multilevel"/>
    <w:tmpl w:val="801A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8C1739"/>
    <w:multiLevelType w:val="multilevel"/>
    <w:tmpl w:val="3166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411D9"/>
    <w:multiLevelType w:val="multilevel"/>
    <w:tmpl w:val="ED8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0328F6"/>
    <w:multiLevelType w:val="multilevel"/>
    <w:tmpl w:val="3F528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737100"/>
    <w:multiLevelType w:val="multilevel"/>
    <w:tmpl w:val="D40E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E3A0F"/>
    <w:multiLevelType w:val="multilevel"/>
    <w:tmpl w:val="007CD5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C126B5"/>
    <w:multiLevelType w:val="multilevel"/>
    <w:tmpl w:val="4E2C6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A264C2"/>
    <w:multiLevelType w:val="multilevel"/>
    <w:tmpl w:val="41C6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E95C14"/>
    <w:multiLevelType w:val="multilevel"/>
    <w:tmpl w:val="81FC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85F42"/>
    <w:multiLevelType w:val="multilevel"/>
    <w:tmpl w:val="66F0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115D0"/>
    <w:multiLevelType w:val="multilevel"/>
    <w:tmpl w:val="F626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0C18D9"/>
    <w:multiLevelType w:val="multilevel"/>
    <w:tmpl w:val="C480E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40841"/>
    <w:multiLevelType w:val="multilevel"/>
    <w:tmpl w:val="9BFED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267684"/>
    <w:multiLevelType w:val="multilevel"/>
    <w:tmpl w:val="F528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640D7"/>
    <w:multiLevelType w:val="multilevel"/>
    <w:tmpl w:val="5E9A8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622CCF"/>
    <w:multiLevelType w:val="multilevel"/>
    <w:tmpl w:val="673E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175842"/>
    <w:multiLevelType w:val="multilevel"/>
    <w:tmpl w:val="2E94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786986"/>
    <w:multiLevelType w:val="multilevel"/>
    <w:tmpl w:val="FB64C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7E51C18"/>
    <w:multiLevelType w:val="multilevel"/>
    <w:tmpl w:val="01FC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B071E"/>
    <w:multiLevelType w:val="multilevel"/>
    <w:tmpl w:val="85745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BE1692"/>
    <w:multiLevelType w:val="multilevel"/>
    <w:tmpl w:val="1FAE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AB5011"/>
    <w:multiLevelType w:val="multilevel"/>
    <w:tmpl w:val="D5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E34117"/>
    <w:multiLevelType w:val="multilevel"/>
    <w:tmpl w:val="B1EE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05549"/>
    <w:multiLevelType w:val="multilevel"/>
    <w:tmpl w:val="4DCE7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697415">
    <w:abstractNumId w:val="0"/>
  </w:num>
  <w:num w:numId="2" w16cid:durableId="29959551">
    <w:abstractNumId w:val="25"/>
  </w:num>
  <w:num w:numId="3" w16cid:durableId="1311207255">
    <w:abstractNumId w:val="6"/>
  </w:num>
  <w:num w:numId="4" w16cid:durableId="1012728274">
    <w:abstractNumId w:val="14"/>
  </w:num>
  <w:num w:numId="5" w16cid:durableId="351614127">
    <w:abstractNumId w:val="4"/>
  </w:num>
  <w:num w:numId="6" w16cid:durableId="846284164">
    <w:abstractNumId w:val="19"/>
  </w:num>
  <w:num w:numId="7" w16cid:durableId="1509104447">
    <w:abstractNumId w:val="24"/>
  </w:num>
  <w:num w:numId="8" w16cid:durableId="838345132">
    <w:abstractNumId w:val="26"/>
  </w:num>
  <w:num w:numId="9" w16cid:durableId="1429235894">
    <w:abstractNumId w:val="28"/>
  </w:num>
  <w:num w:numId="10" w16cid:durableId="1488279768">
    <w:abstractNumId w:val="18"/>
  </w:num>
  <w:num w:numId="11" w16cid:durableId="1485731253">
    <w:abstractNumId w:val="5"/>
  </w:num>
  <w:num w:numId="12" w16cid:durableId="934096299">
    <w:abstractNumId w:val="22"/>
  </w:num>
  <w:num w:numId="13" w16cid:durableId="1692998114">
    <w:abstractNumId w:val="8"/>
  </w:num>
  <w:num w:numId="14" w16cid:durableId="2110924136">
    <w:abstractNumId w:val="21"/>
  </w:num>
  <w:num w:numId="15" w16cid:durableId="1995447947">
    <w:abstractNumId w:val="15"/>
  </w:num>
  <w:num w:numId="16" w16cid:durableId="1862820230">
    <w:abstractNumId w:val="27"/>
  </w:num>
  <w:num w:numId="17" w16cid:durableId="1634168751">
    <w:abstractNumId w:val="12"/>
  </w:num>
  <w:num w:numId="18" w16cid:durableId="1353454243">
    <w:abstractNumId w:val="2"/>
  </w:num>
  <w:num w:numId="19" w16cid:durableId="1497644180">
    <w:abstractNumId w:val="11"/>
  </w:num>
  <w:num w:numId="20" w16cid:durableId="813062246">
    <w:abstractNumId w:val="17"/>
  </w:num>
  <w:num w:numId="21" w16cid:durableId="362900607">
    <w:abstractNumId w:val="1"/>
  </w:num>
  <w:num w:numId="22" w16cid:durableId="1348211395">
    <w:abstractNumId w:val="20"/>
  </w:num>
  <w:num w:numId="23" w16cid:durableId="1000698868">
    <w:abstractNumId w:val="23"/>
  </w:num>
  <w:num w:numId="24" w16cid:durableId="794954426">
    <w:abstractNumId w:val="7"/>
  </w:num>
  <w:num w:numId="25" w16cid:durableId="1680352111">
    <w:abstractNumId w:val="9"/>
  </w:num>
  <w:num w:numId="26" w16cid:durableId="41100194">
    <w:abstractNumId w:val="16"/>
  </w:num>
  <w:num w:numId="27" w16cid:durableId="1547253806">
    <w:abstractNumId w:val="10"/>
  </w:num>
  <w:num w:numId="28" w16cid:durableId="308363572">
    <w:abstractNumId w:val="3"/>
  </w:num>
  <w:num w:numId="29" w16cid:durableId="320752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CC8"/>
    <w:rsid w:val="000F76BA"/>
    <w:rsid w:val="001734D4"/>
    <w:rsid w:val="00272746"/>
    <w:rsid w:val="003D2A65"/>
    <w:rsid w:val="004538D1"/>
    <w:rsid w:val="00584928"/>
    <w:rsid w:val="0060340C"/>
    <w:rsid w:val="00643CDA"/>
    <w:rsid w:val="0066652C"/>
    <w:rsid w:val="00901753"/>
    <w:rsid w:val="009855FB"/>
    <w:rsid w:val="009D7CC8"/>
    <w:rsid w:val="009E64E2"/>
    <w:rsid w:val="00A04F88"/>
    <w:rsid w:val="00B77FD8"/>
    <w:rsid w:val="00D202E1"/>
    <w:rsid w:val="00D4258A"/>
    <w:rsid w:val="00DA2BCF"/>
    <w:rsid w:val="00F4529E"/>
    <w:rsid w:val="00FF6BF9"/>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D8AC1"/>
  <w15:chartTrackingRefBased/>
  <w15:docId w15:val="{1CCA75DC-24D3-4177-9366-0934E838B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58A"/>
  </w:style>
  <w:style w:type="paragraph" w:styleId="Rubrik1">
    <w:name w:val="heading 1"/>
    <w:basedOn w:val="Normal"/>
    <w:next w:val="Normal"/>
    <w:link w:val="Rubrik1Char"/>
    <w:uiPriority w:val="9"/>
    <w:qFormat/>
    <w:rsid w:val="009D7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D7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D7CC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D7CC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D7CC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D7CC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D7CC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D7CC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D7CC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D7CC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D7CC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D7CC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D7CC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D7CC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D7CC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D7CC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D7CC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D7CC8"/>
    <w:rPr>
      <w:rFonts w:eastAsiaTheme="majorEastAsia" w:cstheme="majorBidi"/>
      <w:color w:val="272727" w:themeColor="text1" w:themeTint="D8"/>
    </w:rPr>
  </w:style>
  <w:style w:type="paragraph" w:styleId="Rubrik">
    <w:name w:val="Title"/>
    <w:basedOn w:val="Normal"/>
    <w:next w:val="Normal"/>
    <w:link w:val="RubrikChar"/>
    <w:uiPriority w:val="10"/>
    <w:qFormat/>
    <w:rsid w:val="009D7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D7CC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D7CC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D7CC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D7CC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D7CC8"/>
    <w:rPr>
      <w:i/>
      <w:iCs/>
      <w:color w:val="404040" w:themeColor="text1" w:themeTint="BF"/>
    </w:rPr>
  </w:style>
  <w:style w:type="paragraph" w:styleId="Liststycke">
    <w:name w:val="List Paragraph"/>
    <w:basedOn w:val="Normal"/>
    <w:uiPriority w:val="34"/>
    <w:qFormat/>
    <w:rsid w:val="009D7CC8"/>
    <w:pPr>
      <w:ind w:left="720"/>
      <w:contextualSpacing/>
    </w:pPr>
  </w:style>
  <w:style w:type="character" w:styleId="Starkbetoning">
    <w:name w:val="Intense Emphasis"/>
    <w:basedOn w:val="Standardstycketeckensnitt"/>
    <w:uiPriority w:val="21"/>
    <w:qFormat/>
    <w:rsid w:val="009D7CC8"/>
    <w:rPr>
      <w:i/>
      <w:iCs/>
      <w:color w:val="0F4761" w:themeColor="accent1" w:themeShade="BF"/>
    </w:rPr>
  </w:style>
  <w:style w:type="paragraph" w:styleId="Starktcitat">
    <w:name w:val="Intense Quote"/>
    <w:basedOn w:val="Normal"/>
    <w:next w:val="Normal"/>
    <w:link w:val="StarktcitatChar"/>
    <w:uiPriority w:val="30"/>
    <w:qFormat/>
    <w:rsid w:val="009D7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D7CC8"/>
    <w:rPr>
      <w:i/>
      <w:iCs/>
      <w:color w:val="0F4761" w:themeColor="accent1" w:themeShade="BF"/>
    </w:rPr>
  </w:style>
  <w:style w:type="character" w:styleId="Starkreferens">
    <w:name w:val="Intense Reference"/>
    <w:basedOn w:val="Standardstycketeckensnitt"/>
    <w:uiPriority w:val="32"/>
    <w:qFormat/>
    <w:rsid w:val="009D7C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4</Pages>
  <Words>937</Words>
  <Characters>6495</Characters>
  <Application>Microsoft Office Word</Application>
  <DocSecurity>0</DocSecurity>
  <Lines>151</Lines>
  <Paragraphs>65</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1</cp:revision>
  <dcterms:created xsi:type="dcterms:W3CDTF">2026-08-31T08:14:00Z</dcterms:created>
  <dcterms:modified xsi:type="dcterms:W3CDTF">2026-09-15T06:12:00Z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2026-09-15T06:12:57Z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51815286-6596-4761-989b-b89670a0d612</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