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6AB7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  <w:noProof/>
          <w:lang w:eastAsia="zh-CN"/>
        </w:rPr>
        <w:t>每一列分别代表什么</w:t>
      </w:r>
      <w:r>
        <w:rPr>
          <w:rFonts w:hint="eastAsia"/>
          <w:lang w:eastAsia="zh-CN"/>
        </w:rPr>
        <w:t>意思</w:t>
      </w:r>
      <w:r>
        <w:rPr>
          <w:rFonts w:hint="eastAsia"/>
        </w:rPr>
        <w:t>？</w:t>
      </w:r>
      <w:r>
        <w:t>"</w:t>
      </w:r>
      <w:proofErr w:type="spellStart"/>
      <w:r>
        <w:t>SettlePrice</w:t>
      </w:r>
      <w:proofErr w:type="spellEnd"/>
      <w:r>
        <w:t xml:space="preserve">" </w:t>
      </w:r>
      <w:r>
        <w:rPr>
          <w:rFonts w:hint="eastAsia"/>
        </w:rPr>
        <w:t>一直等于</w:t>
      </w:r>
      <w:r>
        <w:t>-1</w:t>
      </w:r>
      <w:r>
        <w:rPr>
          <w:rFonts w:hint="eastAsia"/>
        </w:rPr>
        <w:t>是什么意思？</w:t>
      </w:r>
    </w:p>
    <w:p w14:paraId="77AEC659" w14:textId="046F3682" w:rsidR="00B07C47" w:rsidRPr="00291E4D" w:rsidRDefault="00B07C47" w:rsidP="00291E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proofErr w:type="spellStart"/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InstrumentID</w:t>
      </w:r>
      <w:proofErr w:type="spellEnd"/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合约名称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'Date'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交易日期；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TimeStamp</w:t>
      </w:r>
      <w:proofErr w:type="spellEnd"/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交易时间；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LastPrice</w:t>
      </w:r>
      <w:proofErr w:type="spellEnd"/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前一时段最后交易价格；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proofErr w:type="spellStart"/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HighPrice</w:t>
      </w:r>
      <w:proofErr w:type="spellEnd"/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F243C5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前一时段最高交易价格；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proofErr w:type="spellStart"/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LowPrice</w:t>
      </w:r>
      <w:proofErr w:type="spellEnd"/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前一时段最低交易价格；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'Volume'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前一时段交易量；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hyperlink r:id="rId5" w:history="1">
        <w:r w:rsidRPr="00291E4D">
          <w:rPr>
            <w:rStyle w:val="Hyperlink"/>
            <w:rFonts w:ascii="Courier" w:hAnsi="Courier" w:cs="Courier New"/>
            <w:sz w:val="21"/>
            <w:szCs w:val="21"/>
            <w:lang w:eastAsia="zh-CN"/>
          </w:rPr>
          <w:t>'Turnover'</w:t>
        </w:r>
      </w:hyperlink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前一时段最后成交量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AccVolume</w:t>
      </w:r>
      <w:proofErr w:type="spellEnd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累计交易量；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AccTurnover</w:t>
      </w:r>
      <w:proofErr w:type="spellEnd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累计成交量；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proofErr w:type="spellStart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SettlePrice</w:t>
      </w:r>
      <w:proofErr w:type="spellEnd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结算价格；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OpenInterest</w:t>
      </w:r>
      <w:proofErr w:type="spellEnd"/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持仓量；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'AskPrice1'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卖价；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'AskVolume1'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所卖数量；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'BidPrice1'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买价；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'BidVolume1'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所买数量；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'Type'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-1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proofErr w:type="spellStart"/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AveragePrice</w:t>
      </w:r>
      <w:proofErr w:type="spellEnd"/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成交均价；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UpperLimitPrice</w:t>
      </w:r>
      <w:proofErr w:type="spellEnd"/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：上限价格；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proofErr w:type="spellStart"/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LowerLimitPrice</w:t>
      </w:r>
      <w:proofErr w:type="spellEnd"/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下限价格；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UpdateTime</w:t>
      </w:r>
      <w:proofErr w:type="spellEnd"/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：交易时间</w:t>
      </w:r>
    </w:p>
    <w:p w14:paraId="3694B2D1" w14:textId="77777777" w:rsidR="00983E8A" w:rsidRDefault="00983E8A" w:rsidP="00983E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"InstrumentID"</w:t>
      </w:r>
      <w:r>
        <w:rPr>
          <w:rFonts w:hint="eastAsia"/>
          <w:noProof/>
        </w:rPr>
        <w:t>中四位数字代表交割年月，期货合约交割日期为当月月中，合约上市交易日期为交割日期前一年。</w:t>
      </w:r>
    </w:p>
    <w:p w14:paraId="019CC895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铜：</w:t>
      </w:r>
      <w:r>
        <w:rPr>
          <w:lang w:eastAsia="zh-CN"/>
        </w:rPr>
        <w:t>cu</w:t>
      </w:r>
      <w:r>
        <w:rPr>
          <w:rFonts w:hint="eastAsia"/>
          <w:lang w:eastAsia="zh-CN"/>
        </w:rPr>
        <w:t>，铝：</w:t>
      </w:r>
      <w:r>
        <w:rPr>
          <w:lang w:eastAsia="zh-CN"/>
        </w:rPr>
        <w:t>al</w:t>
      </w:r>
      <w:r>
        <w:rPr>
          <w:rFonts w:hint="eastAsia"/>
          <w:lang w:eastAsia="zh-CN"/>
        </w:rPr>
        <w:t>，锌：</w:t>
      </w:r>
      <w:proofErr w:type="spellStart"/>
      <w:r>
        <w:rPr>
          <w:lang w:eastAsia="zh-CN"/>
        </w:rPr>
        <w:t>zn</w:t>
      </w:r>
      <w:proofErr w:type="spellEnd"/>
      <w:r>
        <w:rPr>
          <w:rFonts w:hint="eastAsia"/>
          <w:lang w:eastAsia="zh-CN"/>
        </w:rPr>
        <w:t>，铅：</w:t>
      </w:r>
      <w:proofErr w:type="spellStart"/>
      <w:r>
        <w:rPr>
          <w:lang w:eastAsia="zh-CN"/>
        </w:rPr>
        <w:t>pb</w:t>
      </w:r>
      <w:proofErr w:type="spellEnd"/>
      <w:r>
        <w:rPr>
          <w:rFonts w:hint="eastAsia"/>
          <w:lang w:eastAsia="zh-CN"/>
        </w:rPr>
        <w:t>，镍：</w:t>
      </w:r>
      <w:proofErr w:type="spellStart"/>
      <w:r>
        <w:rPr>
          <w:lang w:eastAsia="zh-CN"/>
        </w:rPr>
        <w:t>ni</w:t>
      </w:r>
      <w:proofErr w:type="spellEnd"/>
      <w:r>
        <w:rPr>
          <w:rFonts w:hint="eastAsia"/>
          <w:lang w:eastAsia="zh-CN"/>
        </w:rPr>
        <w:t>，锡：</w:t>
      </w:r>
      <w:proofErr w:type="spellStart"/>
      <w:r>
        <w:rPr>
          <w:lang w:eastAsia="zh-CN"/>
        </w:rPr>
        <w:t>sn</w:t>
      </w:r>
      <w:proofErr w:type="spellEnd"/>
      <w:r>
        <w:rPr>
          <w:rFonts w:hint="eastAsia"/>
          <w:lang w:eastAsia="zh-CN"/>
        </w:rPr>
        <w:t>，黄金：</w:t>
      </w:r>
      <w:r>
        <w:rPr>
          <w:lang w:eastAsia="zh-CN"/>
        </w:rPr>
        <w:t>au</w:t>
      </w:r>
      <w:r>
        <w:rPr>
          <w:rFonts w:hint="eastAsia"/>
          <w:lang w:eastAsia="zh-CN"/>
        </w:rPr>
        <w:t>，白银：</w:t>
      </w:r>
      <w:r>
        <w:rPr>
          <w:lang w:eastAsia="zh-CN"/>
        </w:rPr>
        <w:t>ag</w:t>
      </w:r>
      <w:r>
        <w:rPr>
          <w:rFonts w:hint="eastAsia"/>
          <w:lang w:eastAsia="zh-CN"/>
        </w:rPr>
        <w:t>，螺纹钢：</w:t>
      </w:r>
      <w:proofErr w:type="spellStart"/>
      <w:r>
        <w:rPr>
          <w:lang w:eastAsia="zh-CN"/>
        </w:rPr>
        <w:t>rb</w:t>
      </w:r>
      <w:proofErr w:type="spellEnd"/>
      <w:r>
        <w:rPr>
          <w:rFonts w:hint="eastAsia"/>
          <w:lang w:eastAsia="zh-CN"/>
        </w:rPr>
        <w:t>，线材：</w:t>
      </w:r>
      <w:proofErr w:type="spellStart"/>
      <w:r>
        <w:rPr>
          <w:lang w:eastAsia="zh-CN"/>
        </w:rPr>
        <w:t>wr</w:t>
      </w:r>
      <w:proofErr w:type="spellEnd"/>
      <w:r>
        <w:rPr>
          <w:rFonts w:hint="eastAsia"/>
          <w:lang w:eastAsia="zh-CN"/>
        </w:rPr>
        <w:t>，热轧卷板：</w:t>
      </w:r>
      <w:proofErr w:type="spellStart"/>
      <w:r>
        <w:rPr>
          <w:lang w:eastAsia="zh-CN"/>
        </w:rPr>
        <w:t>hc</w:t>
      </w:r>
      <w:proofErr w:type="spellEnd"/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燃料油：</w:t>
      </w:r>
      <w:proofErr w:type="spellStart"/>
      <w:r>
        <w:rPr>
          <w:lang w:eastAsia="zh-CN"/>
        </w:rPr>
        <w:t>fu</w:t>
      </w:r>
      <w:proofErr w:type="spellEnd"/>
      <w:r>
        <w:rPr>
          <w:rFonts w:hint="eastAsia"/>
          <w:lang w:eastAsia="zh-CN"/>
        </w:rPr>
        <w:t>，沥青：</w:t>
      </w:r>
      <w:proofErr w:type="spellStart"/>
      <w:r>
        <w:rPr>
          <w:lang w:eastAsia="zh-CN"/>
        </w:rPr>
        <w:t>bu</w:t>
      </w:r>
      <w:proofErr w:type="spellEnd"/>
      <w:r>
        <w:rPr>
          <w:rFonts w:hint="eastAsia"/>
          <w:lang w:eastAsia="zh-CN"/>
        </w:rPr>
        <w:t>，天然橡胶：</w:t>
      </w:r>
      <w:proofErr w:type="spellStart"/>
      <w:r>
        <w:rPr>
          <w:lang w:eastAsia="zh-CN"/>
        </w:rPr>
        <w:t>ru</w:t>
      </w:r>
      <w:proofErr w:type="spellEnd"/>
    </w:p>
    <w:p w14:paraId="76C7A8A2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数据来自于上海交易所，交易时间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周一至周五，</w:t>
      </w:r>
      <w:r w:rsidR="002E426E">
        <w:fldChar w:fldCharType="begin"/>
      </w:r>
      <w:r w:rsidR="002E426E">
        <w:instrText xml:space="preserve"> HYPERLINK "http://www.guzhiwang.com/html/201107/11/20110711141403.htm" </w:instrText>
      </w:r>
      <w:r w:rsidR="002E426E">
        <w:fldChar w:fldCharType="separate"/>
      </w:r>
      <w:r w:rsidRPr="00983E8A">
        <w:rPr>
          <w:rStyle w:val="Hyperlink"/>
          <w:rFonts w:hint="eastAsia"/>
          <w:lang w:eastAsia="zh-CN"/>
        </w:rPr>
        <w:t>上午</w:t>
      </w:r>
      <w:r w:rsidR="002E426E">
        <w:rPr>
          <w:rStyle w:val="Hyperlink"/>
          <w:lang w:eastAsia="zh-CN"/>
        </w:rPr>
        <w:fldChar w:fldCharType="end"/>
      </w:r>
      <w:r>
        <w:rPr>
          <w:rFonts w:hint="eastAsia"/>
          <w:lang w:eastAsia="zh-CN"/>
        </w:rPr>
        <w:t>：第一节</w:t>
      </w:r>
      <w:r>
        <w:rPr>
          <w:lang w:eastAsia="zh-CN"/>
        </w:rPr>
        <w:t>9:00-10:15</w:t>
      </w:r>
      <w:r>
        <w:rPr>
          <w:rFonts w:hint="eastAsia"/>
          <w:lang w:eastAsia="zh-CN"/>
        </w:rPr>
        <w:t>；第二节</w:t>
      </w:r>
      <w:r>
        <w:rPr>
          <w:lang w:eastAsia="zh-CN"/>
        </w:rPr>
        <w:t xml:space="preserve"> 10:30-11:30 </w:t>
      </w:r>
      <w:r>
        <w:rPr>
          <w:rFonts w:hint="eastAsia"/>
          <w:lang w:eastAsia="zh-CN"/>
        </w:rPr>
        <w:t>下午：第一节</w:t>
      </w:r>
      <w:r>
        <w:rPr>
          <w:lang w:eastAsia="zh-CN"/>
        </w:rPr>
        <w:t xml:space="preserve"> 1:30-3:00</w:t>
      </w:r>
      <w:r>
        <w:rPr>
          <w:rFonts w:hint="eastAsia"/>
          <w:lang w:eastAsia="zh-CN"/>
        </w:rPr>
        <w:t>。</w:t>
      </w:r>
      <w:r w:rsidR="002E426E">
        <w:fldChar w:fldCharType="begin"/>
      </w:r>
      <w:r w:rsidR="002E426E">
        <w:instrText xml:space="preserve"> HYPERLINK "http://www.xuexila.com/licai/qihuo/1377285.html" </w:instrText>
      </w:r>
      <w:r w:rsidR="002E426E">
        <w:fldChar w:fldCharType="separate"/>
      </w:r>
      <w:r w:rsidRPr="00983E8A">
        <w:rPr>
          <w:rStyle w:val="Hyperlink"/>
          <w:rFonts w:hint="eastAsia"/>
          <w:lang w:eastAsia="zh-CN"/>
        </w:rPr>
        <w:t>晚上</w:t>
      </w:r>
      <w:r w:rsidR="002E426E">
        <w:rPr>
          <w:rStyle w:val="Hyperlink"/>
          <w:lang w:eastAsia="zh-CN"/>
        </w:rPr>
        <w:fldChar w:fldCharType="end"/>
      </w:r>
      <w:r>
        <w:rPr>
          <w:lang w:eastAsia="zh-CN"/>
        </w:rPr>
        <w:t xml:space="preserve"> (1)</w:t>
      </w:r>
      <w:r>
        <w:rPr>
          <w:rFonts w:hint="eastAsia"/>
          <w:lang w:eastAsia="zh-CN"/>
        </w:rPr>
        <w:t>夜盘交易时间：</w:t>
      </w:r>
      <w:r>
        <w:rPr>
          <w:lang w:eastAsia="zh-CN"/>
        </w:rPr>
        <w:t>21:00-02:30;</w:t>
      </w:r>
      <w:r>
        <w:rPr>
          <w:rFonts w:hint="eastAsia"/>
          <w:lang w:eastAsia="zh-CN"/>
        </w:rPr>
        <w:t>夜盘交易品种：黄金、白银。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夜盘交易时间：</w:t>
      </w:r>
      <w:r>
        <w:rPr>
          <w:lang w:eastAsia="zh-CN"/>
        </w:rPr>
        <w:t>21:00-01:00;</w:t>
      </w:r>
      <w:r>
        <w:rPr>
          <w:rFonts w:hint="eastAsia"/>
          <w:lang w:eastAsia="zh-CN"/>
        </w:rPr>
        <w:t>夜盘交易品种：铜、铝、锌、铅。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数据里的</w:t>
      </w:r>
      <w:proofErr w:type="spellStart"/>
      <w:r>
        <w:rPr>
          <w:lang w:eastAsia="zh-CN"/>
        </w:rPr>
        <w:t>UpdateTime</w:t>
      </w:r>
      <w:proofErr w:type="spellEnd"/>
      <w:r>
        <w:rPr>
          <w:rFonts w:hint="eastAsia"/>
          <w:lang w:eastAsia="zh-CN"/>
        </w:rPr>
        <w:t>是北京时间</w:t>
      </w:r>
      <w:r>
        <w:rPr>
          <w:lang w:eastAsia="zh-CN"/>
        </w:rPr>
        <w:t>.</w:t>
      </w:r>
      <w:r>
        <w:rPr>
          <w:rFonts w:hint="eastAsia"/>
          <w:lang w:eastAsia="zh-CN"/>
        </w:rPr>
        <w:t>文件里是交易日期从</w:t>
      </w:r>
      <w:r>
        <w:rPr>
          <w:lang w:eastAsia="zh-CN"/>
        </w:rPr>
        <w:t>2016/01</w:t>
      </w:r>
      <w:r>
        <w:rPr>
          <w:rFonts w:hint="eastAsia"/>
          <w:lang w:eastAsia="zh-CN"/>
        </w:rPr>
        <w:t>到</w:t>
      </w:r>
      <w:r>
        <w:rPr>
          <w:lang w:eastAsia="zh-CN"/>
        </w:rPr>
        <w:t>2017/12</w:t>
      </w:r>
      <w:r>
        <w:rPr>
          <w:rFonts w:hint="eastAsia"/>
          <w:lang w:eastAsia="zh-CN"/>
        </w:rPr>
        <w:t>的期货数据。数据更新频率一般为一秒钟二到三次。</w:t>
      </w:r>
    </w:p>
    <w:p w14:paraId="0153705C" w14:textId="7F2E8031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有数据早于</w:t>
      </w:r>
      <w:r>
        <w:rPr>
          <w:lang w:eastAsia="zh-CN"/>
        </w:rPr>
        <w:t>9</w:t>
      </w:r>
      <w:r>
        <w:rPr>
          <w:rFonts w:hint="eastAsia"/>
          <w:lang w:eastAsia="zh-CN"/>
        </w:rPr>
        <w:t>：</w:t>
      </w:r>
      <w:r>
        <w:rPr>
          <w:lang w:eastAsia="zh-CN"/>
        </w:rPr>
        <w:t>00</w:t>
      </w:r>
      <w:r>
        <w:rPr>
          <w:rFonts w:hint="eastAsia"/>
          <w:lang w:eastAsia="zh-CN"/>
        </w:rPr>
        <w:t>，晚于</w:t>
      </w:r>
      <w:r>
        <w:rPr>
          <w:lang w:eastAsia="zh-CN"/>
        </w:rPr>
        <w:t>15:00</w:t>
      </w:r>
      <w:r>
        <w:rPr>
          <w:rFonts w:hint="eastAsia"/>
          <w:lang w:eastAsia="zh-CN"/>
        </w:rPr>
        <w:t>，去掉，那些数据是撮合价格。</w:t>
      </w:r>
    </w:p>
    <w:p w14:paraId="790A2AB9" w14:textId="310E59C7" w:rsidR="00983E8A" w:rsidRDefault="006815F9" w:rsidP="00E91385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InstrumentID</w:t>
      </w:r>
      <w:proofErr w:type="spellEnd"/>
      <w:r>
        <w:rPr>
          <w:rFonts w:hint="eastAsia"/>
          <w:lang w:eastAsia="zh-CN"/>
        </w:rPr>
        <w:t>一样的才能视作同一个商品（交割日期相同），所以我们可以研究</w:t>
      </w:r>
      <w:r>
        <w:rPr>
          <w:rFonts w:hint="eastAsia"/>
          <w:lang w:eastAsia="zh-CN"/>
        </w:rPr>
        <w:t>2017</w:t>
      </w:r>
      <w:r>
        <w:rPr>
          <w:lang w:eastAsia="zh-CN"/>
        </w:rPr>
        <w:t>/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2017/12</w:t>
      </w:r>
      <w:r>
        <w:rPr>
          <w:rFonts w:hint="eastAsia"/>
          <w:lang w:eastAsia="zh-CN"/>
        </w:rPr>
        <w:t>的</w:t>
      </w:r>
      <w:r w:rsidR="008D38D2">
        <w:rPr>
          <w:rFonts w:hint="eastAsia"/>
          <w:lang w:eastAsia="zh-CN"/>
        </w:rPr>
        <w:t>期货价格。</w:t>
      </w:r>
    </w:p>
    <w:p w14:paraId="1615E8FB" w14:textId="77777777" w:rsidR="00983E8A" w:rsidRDefault="00983E8A" w:rsidP="00983E8A">
      <w:pPr>
        <w:rPr>
          <w:lang w:eastAsia="zh-CN"/>
        </w:rPr>
      </w:pPr>
    </w:p>
    <w:p w14:paraId="6197A83E" w14:textId="77777777" w:rsidR="00983E8A" w:rsidRDefault="00983E8A" w:rsidP="00983E8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是不是应该把白天的</w:t>
      </w:r>
      <w:r>
        <w:t>data</w:t>
      </w:r>
      <w:r>
        <w:rPr>
          <w:rFonts w:hint="eastAsia"/>
        </w:rPr>
        <w:t>分成三个部分来计算</w:t>
      </w:r>
      <w:r>
        <w:t>variation</w:t>
      </w:r>
      <w:r>
        <w:rPr>
          <w:rFonts w:hint="eastAsia"/>
        </w:rPr>
        <w:t>，然后加在一起算</w:t>
      </w:r>
      <w:r>
        <w:t>vol</w:t>
      </w:r>
      <w:r>
        <w:rPr>
          <w:rFonts w:hint="eastAsia"/>
        </w:rPr>
        <w:t>？</w:t>
      </w:r>
      <w:r>
        <w:t>annualize</w:t>
      </w:r>
      <w:proofErr w:type="spellEnd"/>
      <w:r>
        <w:t xml:space="preserve"> return, </w:t>
      </w:r>
      <w:proofErr w:type="spellStart"/>
      <w:r>
        <w:rPr>
          <w:rFonts w:hint="eastAsia"/>
        </w:rPr>
        <w:t>乘以</w:t>
      </w:r>
      <w:r>
        <w:t>sqrt</w:t>
      </w:r>
      <w:proofErr w:type="spellEnd"/>
      <w:r>
        <w:rPr>
          <w:rFonts w:hint="eastAsia"/>
        </w:rPr>
        <w:t>（</w:t>
      </w:r>
      <w:r>
        <w:t>24/3.75*252</w:t>
      </w:r>
      <w:r>
        <w:rPr>
          <w:rFonts w:hint="eastAsia"/>
        </w:rPr>
        <w:t>）</w:t>
      </w:r>
      <w:r>
        <w:t xml:space="preserve">? </w:t>
      </w:r>
    </w:p>
    <w:p w14:paraId="121E422B" w14:textId="77777777" w:rsidR="00983E8A" w:rsidRDefault="00983E8A" w:rsidP="00983E8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应该用哪个</w:t>
      </w:r>
      <w:r>
        <w:t>price</w:t>
      </w:r>
      <w:r>
        <w:rPr>
          <w:rFonts w:hint="eastAsia"/>
        </w:rPr>
        <w:t>来计算</w:t>
      </w:r>
      <w:r>
        <w:t>volatility</w:t>
      </w:r>
      <w:r>
        <w:rPr>
          <w:rFonts w:hint="eastAsia"/>
        </w:rPr>
        <w:t>，用</w:t>
      </w:r>
      <w:r>
        <w:t>LastPrice</w:t>
      </w:r>
      <w:r>
        <w:rPr>
          <w:rFonts w:hint="eastAsia"/>
        </w:rPr>
        <w:t>吗</w:t>
      </w:r>
      <w:proofErr w:type="spellEnd"/>
    </w:p>
    <w:p w14:paraId="2DDD37D3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我们要研究哪一个频率的</w:t>
      </w:r>
      <w:proofErr w:type="spellStart"/>
      <w:r>
        <w:rPr>
          <w:lang w:eastAsia="zh-CN"/>
        </w:rPr>
        <w:t>vol</w:t>
      </w:r>
      <w:proofErr w:type="spellEnd"/>
      <w:r>
        <w:rPr>
          <w:rFonts w:hint="eastAsia"/>
          <w:lang w:eastAsia="zh-CN"/>
        </w:rPr>
        <w:t>，是</w:t>
      </w:r>
      <w:r>
        <w:rPr>
          <w:lang w:eastAsia="zh-CN"/>
        </w:rPr>
        <w:t>daily</w:t>
      </w:r>
      <w:r>
        <w:rPr>
          <w:rFonts w:hint="eastAsia"/>
          <w:lang w:eastAsia="zh-CN"/>
        </w:rPr>
        <w:t>吗？</w:t>
      </w:r>
    </w:p>
    <w:p w14:paraId="1AB36914" w14:textId="77777777" w:rsidR="00983E8A" w:rsidRDefault="00983E8A" w:rsidP="00983E8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用</w:t>
      </w:r>
      <w:r>
        <w:t>Zhou</w:t>
      </w:r>
      <w:proofErr w:type="spellEnd"/>
      <w:r>
        <w:t xml:space="preserve"> </w:t>
      </w:r>
      <w:proofErr w:type="spellStart"/>
      <w:r>
        <w:t>Bin</w:t>
      </w:r>
      <w:r>
        <w:rPr>
          <w:rFonts w:hint="eastAsia"/>
        </w:rPr>
        <w:t>文章里的方法计算</w:t>
      </w:r>
      <w:r>
        <w:t>vol</w:t>
      </w:r>
      <w:r>
        <w:rPr>
          <w:rFonts w:hint="eastAsia"/>
        </w:rPr>
        <w:t>，需要选取一个</w:t>
      </w:r>
      <w:r>
        <w:t>lag</w:t>
      </w:r>
      <w:r>
        <w:rPr>
          <w:rFonts w:hint="eastAsia"/>
        </w:rPr>
        <w:t>，是应该选使得</w:t>
      </w:r>
      <w:r>
        <w:t>vol</w:t>
      </w:r>
      <w:r>
        <w:rPr>
          <w:rFonts w:hint="eastAsia"/>
        </w:rPr>
        <w:t>达到</w:t>
      </w:r>
      <w:r>
        <w:t>local</w:t>
      </w:r>
      <w:proofErr w:type="spellEnd"/>
      <w:r>
        <w:t xml:space="preserve"> </w:t>
      </w:r>
      <w:proofErr w:type="spellStart"/>
      <w:r>
        <w:t>minimum</w:t>
      </w:r>
      <w:r>
        <w:rPr>
          <w:rFonts w:hint="eastAsia"/>
        </w:rPr>
        <w:t>的</w:t>
      </w:r>
      <w:r>
        <w:t>lag</w:t>
      </w:r>
      <w:r>
        <w:rPr>
          <w:rFonts w:hint="eastAsia"/>
        </w:rPr>
        <w:t>吗</w:t>
      </w:r>
      <w:proofErr w:type="spellEnd"/>
      <w:r>
        <w:rPr>
          <w:rFonts w:hint="eastAsia"/>
        </w:rPr>
        <w:t>？</w:t>
      </w:r>
    </w:p>
    <w:p w14:paraId="6FD2EC6B" w14:textId="77777777" w:rsidR="00983E8A" w:rsidRDefault="00983E8A" w:rsidP="00983E8A"/>
    <w:p w14:paraId="09C4C201" w14:textId="77777777" w:rsidR="00983E8A" w:rsidRDefault="00983E8A" w:rsidP="00983E8A">
      <w:pPr>
        <w:pStyle w:val="ListParagraph"/>
        <w:numPr>
          <w:ilvl w:val="0"/>
          <w:numId w:val="1"/>
        </w:numPr>
      </w:pPr>
      <w:proofErr w:type="spellStart"/>
      <w:r>
        <w:t>Concate</w:t>
      </w:r>
      <w:proofErr w:type="spellEnd"/>
      <w:r>
        <w:t xml:space="preserve"> column "Date" and "</w:t>
      </w:r>
      <w:proofErr w:type="spellStart"/>
      <w:r>
        <w:t>UpdateTime</w:t>
      </w:r>
      <w:proofErr w:type="spellEnd"/>
      <w:r>
        <w:t>", equals to "</w:t>
      </w:r>
      <w:proofErr w:type="spellStart"/>
      <w:r>
        <w:t>DateTime</w:t>
      </w:r>
      <w:proofErr w:type="spellEnd"/>
      <w:r>
        <w:t>"</w:t>
      </w:r>
    </w:p>
    <w:p w14:paraId="2FF9FA7D" w14:textId="1DF191F6" w:rsidR="00983E8A" w:rsidRDefault="00983E8A" w:rsidP="00983E8A">
      <w:pPr>
        <w:pStyle w:val="ListParagraph"/>
        <w:numPr>
          <w:ilvl w:val="0"/>
          <w:numId w:val="1"/>
        </w:numPr>
      </w:pPr>
      <w:r>
        <w:t xml:space="preserve">"timestamp" in data is in </w:t>
      </w:r>
      <w:r w:rsidR="002E426E">
        <w:t>nano</w:t>
      </w:r>
      <w:r w:rsidR="00E73D0D">
        <w:t>secon</w:t>
      </w:r>
      <w:r w:rsidR="00FA45E6">
        <w:t>d</w:t>
      </w:r>
      <w:r>
        <w:t xml:space="preserve">, </w:t>
      </w:r>
      <w:r w:rsidR="002E426E" w:rsidRPr="002E426E">
        <w:t>lambda x: dt.datetime.fromtimestamp(x/1000)</w:t>
      </w:r>
      <w:bookmarkStart w:id="0" w:name="_GoBack"/>
      <w:bookmarkEnd w:id="0"/>
    </w:p>
    <w:p w14:paraId="5A0169CF" w14:textId="110F21D3" w:rsidR="00AE22C6" w:rsidRDefault="00AE22C6" w:rsidP="00AE22C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ag1606_20160114.csv has only header</w:t>
      </w:r>
    </w:p>
    <w:p w14:paraId="448973C0" w14:textId="682A6503" w:rsidR="005E0AD3" w:rsidRPr="00AE22C6" w:rsidRDefault="005E0AD3" w:rsidP="00AE22C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LastPrice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is -1 in some cases.</w:t>
      </w:r>
    </w:p>
    <w:p w14:paraId="240B532C" w14:textId="77777777" w:rsidR="00983E8A" w:rsidRDefault="00983E8A" w:rsidP="00983E8A"/>
    <w:p w14:paraId="61827694" w14:textId="77777777" w:rsidR="00074F2C" w:rsidRDefault="002E426E"/>
    <w:sectPr w:rsidR="00074F2C" w:rsidSect="00FC3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4400"/>
    <w:multiLevelType w:val="hybridMultilevel"/>
    <w:tmpl w:val="BB06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8A"/>
    <w:rsid w:val="001454F2"/>
    <w:rsid w:val="00174FF6"/>
    <w:rsid w:val="00291E4D"/>
    <w:rsid w:val="002E426E"/>
    <w:rsid w:val="0056687D"/>
    <w:rsid w:val="005E0AD3"/>
    <w:rsid w:val="006815F9"/>
    <w:rsid w:val="008D38D2"/>
    <w:rsid w:val="00916131"/>
    <w:rsid w:val="00983E8A"/>
    <w:rsid w:val="00AE22C6"/>
    <w:rsid w:val="00B07C47"/>
    <w:rsid w:val="00B46C76"/>
    <w:rsid w:val="00DA6AC0"/>
    <w:rsid w:val="00E73D0D"/>
    <w:rsid w:val="00F243C5"/>
    <w:rsid w:val="00F83372"/>
    <w:rsid w:val="00FA45E6"/>
    <w:rsid w:val="00F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6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E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C47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mbalib.com/wiki/%E6%9C%9F%E8%B4%A7%E4%BA%A4%E6%98%93%E6%9C%AF%E8%AF%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Teng</dc:creator>
  <cp:keywords/>
  <dc:description/>
  <cp:lastModifiedBy>Qian Teng</cp:lastModifiedBy>
  <cp:revision>10</cp:revision>
  <dcterms:created xsi:type="dcterms:W3CDTF">2017-06-18T20:47:00Z</dcterms:created>
  <dcterms:modified xsi:type="dcterms:W3CDTF">2017-07-12T01:52:00Z</dcterms:modified>
</cp:coreProperties>
</file>