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Gap Analysis</w:t>
      </w:r>
    </w:p>
    <w:p>
      <w:pPr>
        <w:jc w:val="center"/>
      </w:pPr>
      <w:r>
        <w:rPr>
          <w:i/>
        </w:rPr>
        <w:t>TOGAF ADM Phase B: Business Architecture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Gap Analysis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analyzes the gaps between the current state (no V.E.R.A. system) and the target state (fully operational NTP-based logic engine). As a greenfield project, all capabilities represent new development. This analysis identifies gaps, dependencies, and a resolution roadmap.</w:t>
      </w:r>
    </w:p>
    <w:p>
      <w:r>
        <w:br w:type="page"/>
      </w:r>
    </w:p>
    <w:p>
      <w:pPr>
        <w:pStyle w:val="Heading1"/>
      </w:pPr>
      <w:r>
        <w:t>1. Current State Assessment</w:t>
      </w:r>
    </w:p>
    <w:p>
      <w:pPr>
        <w:pStyle w:val="Heading2"/>
      </w:pPr>
      <w:r>
        <w:t>1.1 Baseline: Industry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Capability Area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NTP Logic Implementation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commercial or open-source NTP engine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 Hallucination Prevention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RAG reduces but does not eliminate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Existence Verification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 standardized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E!/ℳ separation in current AI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Reasoning Transparency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Most LLMs are black boxes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Identity Resolution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Typically Leibnizian, not context-sensitive</w:t>
            </w:r>
          </w:p>
        </w:tc>
      </w:tr>
    </w:tbl>
    <w:p/>
    <w:p>
      <w:pPr>
        <w:pStyle w:val="Heading2"/>
      </w:pPr>
      <w:r>
        <w:t>1.2 Baseline: Project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NTP Theory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Wessel 1992 validated; 1989/1996 pending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Domain Expertise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Andreas Hamberger - primary authority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Architecture Framework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TOGAF ADM compliant documentation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 Access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Pro; API access pending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Compute Resources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GeForce 4080 Super system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E! Data Source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Wikipedia/Wikidata public APIs</w:t>
            </w:r>
          </w:p>
        </w:tc>
      </w:tr>
    </w:tbl>
    <w:p>
      <w:r>
        <w:br w:type="page"/>
      </w:r>
    </w:p>
    <w:p>
      <w:pPr>
        <w:pStyle w:val="Heading1"/>
      </w:pPr>
      <w:r>
        <w:t>2. Target State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Target State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Success Criteria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NTP Logic Engine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R1-R9, MT1-MT3 fully implemented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E! Corpus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Populated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10M+ entities from Wikidata with provenance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Identity Resolution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D1-D4 relations fully supported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 Integration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API with pause-and-verify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Complete reasoning chain logging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Fail-Safe Refusal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 detection of NTP violations</w:t>
            </w:r>
          </w:p>
        </w:tc>
      </w:tr>
    </w:tbl>
    <w:p>
      <w:r>
        <w:br w:type="page"/>
      </w:r>
    </w:p>
    <w:p>
      <w:pPr>
        <w:pStyle w:val="Heading1"/>
      </w:pPr>
      <w:r>
        <w:t>3. Gap Identification</w:t>
      </w:r>
    </w:p>
    <w:p>
      <w:pPr>
        <w:pStyle w:val="Heading2"/>
      </w:pPr>
      <w:r>
        <w:t>3.1 Capability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Gap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Gap Description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GAP-C01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Krampitz Load Analyzer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 → R1-R9 implementation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GAP-C02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Formula Parser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 → NL to NTP conversion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GAP-C03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E! Corpus Infrastructure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 → Wikidata-seeded DB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GAP-C04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Existence Query 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 → exists() endpoint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GAP-C05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 → D1-D4 implementation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GAP-C06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API Wrapper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 → Integration layer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GAP-C07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Audit Logger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 → Full trail system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GAP-C08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Refusal Handler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 → Intelligent refusals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2"/>
      </w:pPr>
      <w:r>
        <w:t>3.2 Knowledge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Gap ID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Resolution Path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GAP-K01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Hexadecagon Structure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Conceptual only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Obtain Wessel 1989/1996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GAP-K02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Strict/Lax Consequence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Not formally defined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Source validation needed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GAP-K03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Definite Descriptions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Partial specification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Additional source review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2"/>
      </w:pPr>
      <w:r>
        <w:t>3.3 Infrastructure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Gap ID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Gap Description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  <w:tc>
          <w:tcPr>
            <w:tcW w:type="dxa" w:w="1881"/>
            <w:shd w:fill="1F4E79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GAP-I01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None → PostgreSQL/SQLite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Standard setup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GAP-I02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API Framework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None → FastAPI/Flask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Standard setup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GAP-I03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Claude API Key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 account → API access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Anthropic request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GAP-I04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CI/CD Pipeline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None → GitHub Actions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Standard setup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4. Gap Resolution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Gaps Addressed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Weeks 1-2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GAP-C01, GAP-I01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Krampitz Analyzer + Database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Weeks 3-4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GAP-C02, GAP-C03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Parser + E! Corpus seeding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Weeks 5-6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GAP-C04, GAP-C08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Existence API + Refusals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Sprint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Weeks 7-8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GAP-C05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D-Service (D1-D4)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Sprint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Weeks 9-10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GAP-C06, GAP-I03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Integration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Sprint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Weeks 11-12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GAP-C07, GAP-I04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Audit + CI/CD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Ongoing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Parallel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GAP-K01-K03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Knowledge gaps as sources available</w:t>
            </w:r>
          </w:p>
        </w:tc>
      </w:tr>
    </w:tbl>
    <w:p>
      <w:r>
        <w:br w:type="page"/>
      </w:r>
    </w:p>
    <w:p>
      <w:pPr>
        <w:pStyle w:val="Heading1"/>
      </w:pPr>
      <w:r>
        <w:t>5.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GAP-C02 → GAP-C01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Parser needs Krampitz rules to classify output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GAP-C04 → GAP-C03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Existence API requires populated corpus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GAP-C05 → GAP-C04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D-Service needs existence checks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GAP-C06 → GAP-I03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Claude wrapper needs API access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GAP-C08 → GAP-C01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Refusals need Krampitz for violation detection</w:t>
            </w:r>
          </w:p>
        </w:tc>
      </w:tr>
    </w:tbl>
    <w:p/>
    <w:p>
      <w:pPr>
        <w:pStyle w:val="Heading1"/>
      </w:pPr>
      <w:r>
        <w:t>6.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Capability Gaps Closed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of 8 (100%)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End of Sprint 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Knowledge Gaps Closed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of 3 (100%)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 sources available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Infrastructure Gaps Closed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 of 4 (100%)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End of Sprint 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 Coverage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&gt; 90%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 all R1-R9, D1-D4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E! Corpus Size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&gt; 1M entities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MVP target</w:t>
            </w:r>
          </w:p>
        </w:tc>
      </w:tr>
    </w:tbl>
    <w:p>
      <w:pPr>
        <w:jc w:val="center"/>
      </w:pPr>
      <w:r>
        <w:t>— End of Document —</w:t>
      </w:r>
    </w:p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