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4F72"/>
          <w:sz w:val="48"/>
          <w:szCs w:val="48"/>
        </w:rPr>
        <w:t xml:space="preserve">Verified Existence and Reason Architecture</w:t>
      </w:r>
    </w:p>
    <w:p>
      <w:pPr>
        <w:spacing w:after="600"/>
        <w:jc w:val="center"/>
      </w:pPr>
      <w:r>
        <w:rPr>
          <w:rFonts w:ascii="Arial" w:cs="Arial" w:eastAsia="Arial" w:hAnsi="Arial"/>
          <w:b/>
          <w:bCs/>
          <w:color w:val="2874A6"/>
          <w:sz w:val="72"/>
          <w:szCs w:val="72"/>
        </w:rPr>
        <w:t xml:space="preserve">V.E.R.A.</w:t>
      </w:r>
    </w:p>
    <w:p>
      <w:pPr>
        <w:spacing w:after="200"/>
        <w:jc w:val="center"/>
      </w:pPr>
      <w:r>
        <w:rPr>
          <w:rFonts w:ascii="Arial" w:cs="Arial" w:eastAsia="Arial" w:hAnsi="Arial"/>
          <w:b/>
          <w:bCs/>
          <w:sz w:val="36"/>
          <w:szCs w:val="36"/>
        </w:rPr>
        <w:t xml:space="preserve">Phase C/D Architecture Definition Document</w:t>
      </w:r>
    </w:p>
    <w:p>
      <w:pPr>
        <w:spacing w:after="100"/>
        <w:jc w:val="center"/>
      </w:pPr>
      <w:r>
        <w:rPr>
          <w:rFonts w:ascii="Arial" w:cs="Arial" w:eastAsia="Arial" w:hAnsi="Arial"/>
          <w:i/>
          <w:iCs/>
          <w:sz w:val="28"/>
          <w:szCs w:val="28"/>
        </w:rPr>
        <w:t xml:space="preserve">Information Systems &amp; Technology Architecture</w:t>
      </w:r>
    </w:p>
    <w:p>
      <w:pPr>
        <w:spacing w:after="400"/>
        <w:jc w:val="center"/>
      </w:pPr>
      <w:r>
        <w:rPr>
          <w:rFonts w:ascii="Arial" w:cs="Arial" w:eastAsia="Arial" w:hAnsi="Arial"/>
          <w:color w:val="27AE60"/>
          <w:sz w:val="24"/>
          <w:szCs w:val="24"/>
        </w:rPr>
        <w:t xml:space="preserve">Secure by Design | Safe by Default</w:t>
      </w:r>
    </w:p>
    <w:p>
      <w:pPr>
        <w:spacing w:after="100"/>
        <w:jc w:val="center"/>
      </w:pPr>
      <w:r>
        <w:rPr>
          <w:rFonts w:ascii="Arial" w:cs="Arial" w:eastAsia="Arial" w:hAnsi="Arial"/>
          <w:sz w:val="24"/>
          <w:szCs w:val="24"/>
        </w:rPr>
        <w:t xml:space="preserve">TOGAF ADM Phases C &amp; D</w:t>
      </w:r>
    </w:p>
    <w:p>
      <w:pPr>
        <w:spacing w:after="600"/>
        <w:jc w:val="center"/>
      </w:pPr>
      <w:r>
        <w:rPr>
          <w:rFonts w:ascii="Arial" w:cs="Arial" w:eastAsia="Arial" w:hAnsi="Arial"/>
          <w:color w:val="666666"/>
          <w:sz w:val="22"/>
          <w:szCs w:val="22"/>
        </w:rPr>
        <w:t xml:space="preserve">Version 1.0 | January 2026</w:t>
      </w:r>
    </w:p>
    <w:p>
      <w:pPr>
        <w:spacing w:before="400" w:after="200"/>
      </w:pPr>
      <w:r>
        <w:rPr>
          <w:rFonts w:ascii="Arial" w:cs="Arial" w:eastAsia="Arial" w:hAnsi="Arial"/>
          <w:b/>
          <w:bCs/>
          <w:sz w:val="24"/>
          <w:szCs w:val="24"/>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 Phase C/D Architecture Definition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January 28,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Andreas Hamberger, M.A., AMinstD, IAPP, TOGAF</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Architecture Phases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C (Information Systems) + Phase D (Technology)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document defines the combined Information Systems Architecture (Phase C) and Technology Architecture (Phase D) for V.E.R.A., a customer-facing LLM verification system designed to be </w:t>
      </w:r>
    </w:p>
    <w:p>
      <w:pPr>
        <w:spacing w:after="200"/>
      </w:pPr>
      <w:r>
        <w:rPr>
          <w:b/>
          <w:bCs/>
        </w:rPr>
        <w:t xml:space="preserve">Secure by Design</w:t>
      </w:r>
      <w:r>
        <w:t xml:space="preserve"> and </w:t>
      </w:r>
      <w:r>
        <w:rPr>
          <w:b/>
          <w:bCs/>
        </w:rPr>
        <w:t xml:space="preserve">Safe by Default</w:t>
      </w:r>
      <w:r>
        <w:t xml:space="preserve">. The architecture addresses high-risk AI failure modes through a multi-layered defense strategy that integrates NTP-based logical verification with enterprise-grade safety controls.</w:t>
      </w:r>
    </w:p>
    <w:p>
      <w:pPr>
        <w:spacing w:after="200"/>
      </w:pPr>
      <w:r>
        <w:t xml:space="preserve">V.E.R.A. is not prompt engineering. It is a TOGAF-compliant structured information system that wraps around large language models to provide deterministic, source-validated reasoning. This document specifies how the application logic (Phase C) and infrastructure (Phase D) work together to mitigate the ontological errors that plague current AI systems.</w:t>
      </w:r>
    </w:p>
    <w:p>
      <w:pPr>
        <w:pStyle w:val="Heading2"/>
      </w:pPr>
      <w:r>
        <w:t xml:space="preserve">Key Architecture Objectives</w:t>
      </w:r>
    </w:p>
    <w:p>
      <w:pPr>
        <w:pStyle w:val="ListParagraph"/>
        <w:numPr>
          <w:ilvl w:val="0"/>
          <w:numId w:val="2"/>
        </w:numPr>
      </w:pPr>
      <w:r>
        <w:rPr>
          <w:b/>
          <w:bCs/>
        </w:rPr>
        <w:t xml:space="preserve">Hallucination Prevention: </w:t>
      </w:r>
      <w:r>
        <w:t xml:space="preserve">Verify existence (E!) before predication (ℳ) using the triple-layer verification system</w:t>
      </w:r>
    </w:p>
    <w:p>
      <w:pPr>
        <w:pStyle w:val="ListParagraph"/>
        <w:numPr>
          <w:ilvl w:val="0"/>
          <w:numId w:val="2"/>
        </w:numPr>
      </w:pPr>
      <w:r>
        <w:rPr>
          <w:b/>
          <w:bCs/>
        </w:rPr>
        <w:t xml:space="preserve">Crisis Detection &amp; HITL: </w:t>
      </w:r>
      <w:r>
        <w:t xml:space="preserve">Implement Safety Interceptor layer with configurable triggers for human escalation</w:t>
      </w:r>
    </w:p>
    <w:p>
      <w:pPr>
        <w:pStyle w:val="ListParagraph"/>
        <w:numPr>
          <w:ilvl w:val="0"/>
          <w:numId w:val="2"/>
        </w:numPr>
      </w:pPr>
      <w:r>
        <w:rPr>
          <w:b/>
          <w:bCs/>
        </w:rPr>
        <w:t xml:space="preserve">Data Privacy: </w:t>
      </w:r>
      <w:r>
        <w:t xml:space="preserve">PII stripping and anonymization before any data reaches the LLM</w:t>
      </w:r>
    </w:p>
    <w:p>
      <w:pPr>
        <w:pStyle w:val="ListParagraph"/>
        <w:numPr>
          <w:ilvl w:val="0"/>
          <w:numId w:val="2"/>
        </w:numPr>
      </w:pPr>
      <w:r>
        <w:rPr>
          <w:b/>
          <w:bCs/>
        </w:rPr>
        <w:t xml:space="preserve">Audit Compliance: </w:t>
      </w:r>
      <w:r>
        <w:t xml:space="preserve">Complete reasoning chain logging for regulatory requirements</w:t>
      </w:r>
    </w:p>
    <w:p>
      <w:pPr>
        <w:pStyle w:val="ListParagraph"/>
        <w:numPr>
          <w:ilvl w:val="0"/>
          <w:numId w:val="2"/>
        </w:numPr>
      </w:pPr>
      <w:r>
        <w:rPr>
          <w:b/>
          <w:bCs/>
        </w:rPr>
        <w:t xml:space="preserve">Data Sovereignty: </w:t>
      </w:r>
      <w:r>
        <w:t xml:space="preserve">Private deployment on controlled infrastructure</w:t>
      </w:r>
    </w:p>
    <w:p>
      <w:r>
        <w:br w:type="page"/>
      </w:r>
    </w:p>
    <w:p>
      <w:pPr>
        <w:pStyle w:val="Heading1"/>
      </w:pPr>
      <w:r>
        <w:t xml:space="preserve">1. Combined Architecture Overview</w:t>
      </w:r>
    </w:p>
    <w:p>
      <w:pPr>
        <w:spacing w:after="200"/>
      </w:pPr>
      <w:r>
        <w:t xml:space="preserve">The V.E.R.A. architecture integrates application logic and infrastructure to create a unified defense against high-risk AI failure modes. The system operates as a verification wrapper around any LLM, ensuring that every output meets NTP validation requirements before reaching the user.</w:t>
      </w:r>
    </w:p>
    <w:p>
      <w:pPr>
        <w:pStyle w:val="Heading2"/>
      </w:pPr>
      <w:r>
        <w:t xml:space="preserve">1.1 Architecture Layers</w:t>
      </w:r>
    </w:p>
    <w:p>
      <w:pPr>
        <w:spacing w:after="200"/>
      </w:pPr>
      <w:r>
        <w:t xml:space="preserve">The architecture consists of six integrated layers, each providing specific safeguards: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Security/Safety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 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 WAF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input validation, attack prevention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L2: Safety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Safety Interceptor</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Crisis detection, HITL triggers, PII anonymization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L3: Logic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NTP Verification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Krampitz Analyzer (R1-R9), E! Verification, D-Service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L4: LLM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LLM Wrapper Service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Constrained generation with NTP rules injection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L5: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Corpus + Audit Store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existence claims, complete audit trail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L6: Infra</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Private Cloud/VM</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 sovereignty, network isolation, encryption at rest</w:t>
            </w:r>
          </w:p>
        </w:tc>
      </w:tr>
    </w:tbl>
    <w:p>
      <w:pPr>
        <w:pStyle w:val="Heading2"/>
        <w:spacing w:before="400"/>
      </w:pPr>
      <w:r>
        <w:t xml:space="preserve">1.2 Defense-in-Depth Strategy</w:t>
      </w:r>
    </w:p>
    <w:p>
      <w:pPr>
        <w:spacing w:after="200"/>
      </w:pPr>
      <w:r>
        <w:t xml:space="preserve">Each layer independently mitigates specific failure modes, providing redundant protection:</w:t>
      </w:r>
    </w:p>
    <w:p>
      <w:pPr>
        <w:pStyle w:val="ListParagraph"/>
        <w:numPr>
          <w:ilvl w:val="0"/>
          <w:numId w:val="3"/>
        </w:numPr>
      </w:pPr>
      <w:r>
        <w:rPr>
          <w:b/>
          <w:bCs/>
        </w:rPr>
        <w:t xml:space="preserve">Ontological Errors (Hallucination): </w:t>
      </w:r>
      <w:r>
        <w:t xml:space="preserve">Mitigated by Layer 3 (NTP Engine) with E! verification before predication. The system cannot invent entities because the existence check fails before the sentence completes.</w:t>
      </w:r>
    </w:p>
    <w:p>
      <w:pPr>
        <w:pStyle w:val="ListParagraph"/>
        <w:numPr>
          <w:ilvl w:val="0"/>
          <w:numId w:val="3"/>
        </w:numPr>
      </w:pPr>
      <w:r>
        <w:rPr>
          <w:b/>
          <w:bCs/>
        </w:rPr>
        <w:t xml:space="preserve">Crisis Escalation Failures: </w:t>
      </w:r>
      <w:r>
        <w:t xml:space="preserve">Mitigated by Layer 2 (Safety Interceptor) with keyword detection and semantic analysis for self-harm, financial distress, and other triggers requiring human intervention.</w:t>
      </w:r>
    </w:p>
    <w:p>
      <w:pPr>
        <w:pStyle w:val="ListParagraph"/>
        <w:numPr>
          <w:ilvl w:val="0"/>
          <w:numId w:val="3"/>
        </w:numPr>
      </w:pPr>
      <w:r>
        <w:rPr>
          <w:b/>
          <w:bCs/>
        </w:rPr>
        <w:t xml:space="preserve">Privacy Violations: </w:t>
      </w:r>
      <w:r>
        <w:t xml:space="preserve">Mitigated by Layer 2 (PII Anonymization) before data reaches Layer 4 (LLM), and Layer 6 (Infrastructure) with data sovereignty controls.</w:t>
      </w:r>
    </w:p>
    <w:p>
      <w:pPr>
        <w:pStyle w:val="ListParagraph"/>
        <w:numPr>
          <w:ilvl w:val="0"/>
          <w:numId w:val="3"/>
        </w:numPr>
      </w:pPr>
      <w:r>
        <w:rPr>
          <w:b/>
          <w:bCs/>
        </w:rPr>
        <w:t xml:space="preserve">Audit Compliance Failures: </w:t>
      </w:r>
      <w:r>
        <w:t xml:space="preserve">Mitigated by Layer 5 (Audit Store) with complete reasoning chain logging per regulatory requirements.</w:t>
      </w:r>
    </w:p>
    <w:p>
      <w:pPr>
        <w:pStyle w:val="ListParagraph"/>
        <w:numPr>
          <w:ilvl w:val="0"/>
          <w:numId w:val="3"/>
        </w:numPr>
      </w:pPr>
      <w:r>
        <w:rPr>
          <w:b/>
          <w:bCs/>
        </w:rPr>
        <w:t xml:space="preserve">Identity Confusion: </w:t>
      </w:r>
      <w:r>
        <w:t xml:space="preserve">Mitigated by Layer 3 (D-Service) using NTP indiscernibility relations D1-D4 for context-sensitive identity resolution.</w:t>
      </w:r>
    </w:p>
    <w:p>
      <w:r>
        <w:br w:type="page"/>
      </w:r>
    </w:p>
    <w:p>
      <w:pPr>
        <w:pStyle w:val="Heading1"/>
      </w:pPr>
      <w:r>
        <w:t xml:space="preserve">2. Information Systems Architecture (Phase C)</w:t>
      </w:r>
    </w:p>
    <w:p>
      <w:pPr>
        <w:spacing w:after="200"/>
      </w:pPr>
      <w:r>
        <w:t xml:space="preserve">Phase C defines the logical data flow, application components, and data architecture that implement the V.E.R.A. verification system. This section specifies how user prompts are processed through the Safety Interceptor layer, crisis detection logic, and PII handling.</w:t>
      </w:r>
    </w:p>
    <w:p>
      <w:pPr>
        <w:pStyle w:val="Heading2"/>
      </w:pPr>
      <w:r>
        <w:t xml:space="preserve">2.1 Logical Data Flow</w:t>
      </w:r>
    </w:p>
    <w:p>
      <w:pPr>
        <w:spacing w:after="200"/>
      </w:pPr>
      <w:r>
        <w:t xml:space="preserve">Every user prompt follows a deterministic path through the verification pipeline. The system implements a fail-safe architecture where any verification failure results in graceful refusal rather than hallucinated output.</w:t>
      </w:r>
    </w:p>
    <w:p>
      <w:pPr>
        <w:pStyle w:val="Heading3"/>
      </w:pPr>
      <w:r>
        <w:t xml:space="preserve">2.1.1 Query Processing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and validate request 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malformed requests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Safety Interceptor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Scan for crisis indicators and PII</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Route to HITL or anonymize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Parser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NL to NTP formula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parsing error to user</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Krampitz Analyzer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Determine existential loading (e/n)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Flag ambiguous formulas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Verification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existence in E! Corpus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predication if ~E!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D-Service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Resolve identity using D1-D4</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 UNKNOWN if unresolvable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Wrapper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response with NTP constraints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Post-verify all claims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Response Validator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Final E! check on generated claims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Strip unverified assertions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complete reasoning chain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on logging failure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Response Formatter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Structure response with provenance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 verified response to user</w:t>
            </w:r>
          </w:p>
        </w:tc>
      </w:tr>
    </w:tbl>
    <w:p>
      <w:pPr>
        <w:pStyle w:val="Heading3"/>
        <w:spacing w:before="400"/>
      </w:pPr>
      <w:r>
        <w:t xml:space="preserve">2.1.2 Safety Interceptor Layer</w:t>
      </w:r>
    </w:p>
    <w:p>
      <w:pPr>
        <w:spacing w:after="200"/>
      </w:pPr>
      <w:r>
        <w:t xml:space="preserve">The Safety Interceptor is the critical gateway that sits between the API Gateway and the NTP verification engine. It performs three essential functions:</w:t>
      </w:r>
    </w:p>
    <w:p>
      <w:pPr>
        <w:pStyle w:val="ListParagraph"/>
        <w:numPr>
          <w:ilvl w:val="0"/>
          <w:numId w:val="2"/>
        </w:numPr>
      </w:pPr>
      <w:r>
        <w:rPr>
          <w:b/>
          <w:bCs/>
        </w:rPr>
        <w:t xml:space="preserve">Crisis Detection: </w:t>
      </w:r>
      <w:r>
        <w:t xml:space="preserve">Identifies prompts that require immediate human escalation</w:t>
      </w:r>
    </w:p>
    <w:p>
      <w:pPr>
        <w:pStyle w:val="ListParagraph"/>
        <w:numPr>
          <w:ilvl w:val="0"/>
          <w:numId w:val="2"/>
        </w:numPr>
      </w:pPr>
      <w:r>
        <w:rPr>
          <w:b/>
          <w:bCs/>
        </w:rPr>
        <w:t xml:space="preserve">PII Anonymization: </w:t>
      </w:r>
      <w:r>
        <w:t xml:space="preserve">Strips personally identifiable information before LLM processing</w:t>
      </w:r>
    </w:p>
    <w:p>
      <w:pPr>
        <w:pStyle w:val="ListParagraph"/>
        <w:numPr>
          <w:ilvl w:val="0"/>
          <w:numId w:val="2"/>
        </w:numPr>
      </w:pPr>
      <w:r>
        <w:rPr>
          <w:b/>
          <w:bCs/>
        </w:rPr>
        <w:t xml:space="preserve">Content Classification: </w:t>
      </w:r>
      <w:r>
        <w:t xml:space="preserve">Routes queries to appropriate verification paths</w:t>
      </w:r>
    </w:p>
    <w:p>
      <w:pPr>
        <w:pStyle w:val="Heading2"/>
        <w:spacing w:before="400"/>
      </w:pPr>
      <w:r>
        <w:t xml:space="preserve">2.2 Crisis Detection Logic</w:t>
      </w:r>
    </w:p>
    <w:p>
      <w:pPr>
        <w:spacing w:after="200"/>
      </w:pPr>
      <w:r>
        <w:t xml:space="preserve">The crisis detection subsystem implements a multi-signal approach to identify situations requiring Human-in-the-Loop (HITL) intervention. The system errs on the side of caution: false positives result in human review, while false negatives could cause harm.</w:t>
      </w:r>
    </w:p>
    <w:p>
      <w:pPr>
        <w:pStyle w:val="Heading3"/>
      </w:pPr>
      <w:r>
        <w:t xml:space="preserve">2.2.1 HITL Trigger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 Patterns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Self-Harm Risk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Suicidal ideation keywords, self-injury mentions, crisis language patterns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HITL escalation + crisis resources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Financial Distress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Bankruptcy mentions, extreme debt language, desperation + financial terms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HITL queue + financial counseling resources</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Medical Emergency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Acute symptom descriptions, emergency medical terms, overdose indicators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HITL + emergency services prompt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Legal Jeopardy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Criminal activity mentions, legal emergency language, rights violations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HITL queue + legal rights notice</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Harm to Others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Violence threats, abuse indicators, danger to minors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HITL + safety protocols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NTP Violation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Repeated existence inference attempts, fictional entity assertion pressure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Escalate to logic review queue</w:t>
            </w:r>
          </w:p>
        </w:tc>
        <w:tc>
          <w:tcPr>
            <w:tcW w:type="dxa" w:w="1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15 min</w:t>
            </w:r>
          </w:p>
        </w:tc>
      </w:tr>
    </w:tbl>
    <w:p>
      <w:pPr>
        <w:pStyle w:val="Heading3"/>
        <w:spacing w:before="400"/>
      </w:pPr>
      <w:r>
        <w:t xml:space="preserve">2.2.2 Detection Implementation</w:t>
      </w:r>
    </w:p>
    <w:p>
      <w:pPr>
        <w:spacing w:after="200"/>
      </w:pPr>
      <w:r>
        <w:t xml:space="preserve">The crisis detection system uses a tiered approach:</w:t>
      </w:r>
    </w:p>
    <w:p>
      <w:pPr>
        <w:pStyle w:val="ListParagraph"/>
        <w:numPr>
          <w:ilvl w:val="0"/>
          <w:numId w:val="2"/>
        </w:numPr>
      </w:pPr>
      <w:r>
        <w:rPr>
          <w:b/>
          <w:bCs/>
        </w:rPr>
        <w:t xml:space="preserve">Tier 1 - Keyword Matching: </w:t>
      </w:r>
      <w:r>
        <w:t xml:space="preserve">Fast regex-based scanning against curated keyword lists. Provides sub-millisecond detection for known crisis indicators.</w:t>
      </w:r>
    </w:p>
    <w:p>
      <w:pPr>
        <w:pStyle w:val="ListParagraph"/>
        <w:numPr>
          <w:ilvl w:val="0"/>
          <w:numId w:val="2"/>
        </w:numPr>
      </w:pPr>
      <w:r>
        <w:rPr>
          <w:b/>
          <w:bCs/>
        </w:rPr>
        <w:t xml:space="preserve">Tier 2 - Semantic Analysis: </w:t>
      </w:r>
      <w:r>
        <w:t xml:space="preserve">Embedding-based similarity matching against crisis exemplars. Catches paraphrased or euphemistic expressions.</w:t>
      </w:r>
    </w:p>
    <w:p>
      <w:pPr>
        <w:pStyle w:val="ListParagraph"/>
        <w:numPr>
          <w:ilvl w:val="0"/>
          <w:numId w:val="2"/>
        </w:numPr>
      </w:pPr>
      <w:r>
        <w:rPr>
          <w:b/>
          <w:bCs/>
        </w:rPr>
        <w:t xml:space="preserve">Tier 3 - Context Accumulation: </w:t>
      </w:r>
      <w:r>
        <w:t xml:space="preserve">Session-level monitoring for escalating distress patterns across multiple messages.</w:t>
      </w:r>
    </w:p>
    <w:p>
      <w:pPr>
        <w:pStyle w:val="Heading2"/>
        <w:spacing w:before="400"/>
      </w:pPr>
      <w:r>
        <w:t xml:space="preserve">2.3 Data Privacy Architecture</w:t>
      </w:r>
    </w:p>
    <w:p>
      <w:pPr>
        <w:spacing w:after="200"/>
      </w:pPr>
      <w:r>
        <w:t xml:space="preserve">V.E.R.A. implements privacy-by-design principles. Personally Identifiable Information (PII) is stripped or anonymized before any data reaches the LLM, ensuring compliance with GDPR, CCPA, and enterprise data governance requirements.</w:t>
      </w:r>
    </w:p>
    <w:p>
      <w:pPr>
        <w:pStyle w:val="Heading3"/>
      </w:pPr>
      <w:r>
        <w:t xml:space="preserve">2.3.1 PII Categories and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PII Type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Anonymization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models + pattern matching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replacement [PERSON_1]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Session-only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Email Addresses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Regex pattern + domain validation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Token replacement [EMAIL_1]</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Phone Numbers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matching + country code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replacement [PHONE_1]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Session-only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Addresses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NER + postal pattern recognition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Token replacement [ADDRESS_1]</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Financial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matching (CC, IBAN, SSN)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Irreversible masking ****</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Health Information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Medical NER + terminology matching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Generalization + tokenization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3"/>
        <w:spacing w:before="400"/>
      </w:pPr>
      <w:r>
        <w:t xml:space="preserve">2.3.2 Data Flow with Anonymization</w:t>
      </w:r>
    </w:p>
    <w:p>
      <w:pPr>
        <w:spacing w:after="200"/>
      </w:pPr>
      <w:r>
        <w:t xml:space="preserve">The anonymization process maintains semantic coherence while protecting privacy:</w:t>
      </w:r>
    </w:p>
    <w:p>
      <w:pPr>
        <w:pStyle w:val="ListParagraph"/>
        <w:numPr>
          <w:ilvl w:val="0"/>
          <w:numId w:val="3"/>
        </w:numPr>
      </w:pPr>
      <w:r>
        <w:rPr>
          <w:b/>
          <w:bCs/>
        </w:rPr>
        <w:t xml:space="preserve">Input: </w:t>
      </w:r>
      <w:r>
        <w:t xml:space="preserve">"My colleague John Smith at john.smith@acme.com owes me $5,000"</w:t>
      </w:r>
    </w:p>
    <w:p>
      <w:pPr>
        <w:pStyle w:val="ListParagraph"/>
        <w:numPr>
          <w:ilvl w:val="0"/>
          <w:numId w:val="3"/>
        </w:numPr>
      </w:pPr>
      <w:r>
        <w:rPr>
          <w:b/>
          <w:bCs/>
        </w:rPr>
        <w:t xml:space="preserve">PII Detection: </w:t>
      </w:r>
      <w:r>
        <w:t xml:space="preserve">Identifies [Name: John Smith], [Email: john.smith@acme.com], [Amount: $5,000]</w:t>
      </w:r>
    </w:p>
    <w:p>
      <w:pPr>
        <w:pStyle w:val="ListParagraph"/>
        <w:numPr>
          <w:ilvl w:val="0"/>
          <w:numId w:val="3"/>
        </w:numPr>
      </w:pPr>
      <w:r>
        <w:rPr>
          <w:b/>
          <w:bCs/>
        </w:rPr>
        <w:t xml:space="preserve">Anonymized: </w:t>
      </w:r>
      <w:r>
        <w:t xml:space="preserve">"My colleague [PERSON_1] at [EMAIL_1] owes me [AMOUNT_1]"</w:t>
      </w:r>
    </w:p>
    <w:p>
      <w:pPr>
        <w:pStyle w:val="ListParagraph"/>
        <w:numPr>
          <w:ilvl w:val="0"/>
          <w:numId w:val="3"/>
        </w:numPr>
      </w:pPr>
      <w:r>
        <w:rPr>
          <w:b/>
          <w:bCs/>
        </w:rPr>
        <w:t xml:space="preserve">LLM Processing: </w:t>
      </w:r>
      <w:r>
        <w:t xml:space="preserve">Operates on anonymized text only</w:t>
      </w:r>
    </w:p>
    <w:p>
      <w:pPr>
        <w:pStyle w:val="ListParagraph"/>
        <w:numPr>
          <w:ilvl w:val="0"/>
          <w:numId w:val="3"/>
        </w:numPr>
      </w:pPr>
      <w:r>
        <w:rPr>
          <w:b/>
          <w:bCs/>
        </w:rPr>
        <w:t xml:space="preserve">Response Re-identification: </w:t>
      </w:r>
      <w:r>
        <w:t xml:space="preserve">Tokens restored in final response (session-only)</w:t>
      </w:r>
    </w:p>
    <w:p>
      <w:r>
        <w:br w:type="page"/>
      </w:r>
    </w:p>
    <w:p>
      <w:pPr>
        <w:pStyle w:val="Heading1"/>
      </w:pPr>
      <w:r>
        <w:t xml:space="preserve">3. Technology Architecture (Phase D)</w:t>
      </w:r>
    </w:p>
    <w:p>
      <w:pPr>
        <w:spacing w:after="200"/>
      </w:pPr>
      <w:r>
        <w:t xml:space="preserve">Phase D defines the physical infrastructure, deployment topology, and technical components required to implement V.E.R.A. with enterprise-grade security and reliability. The architecture prioritizes data sovereignty through private deployment on controlled infrastructure.</w:t>
      </w:r>
    </w:p>
    <w:p>
      <w:pPr>
        <w:pStyle w:val="Heading2"/>
      </w:pPr>
      <w:r>
        <w:t xml:space="preserve">3.1 The Inference Stack</w:t>
      </w:r>
    </w:p>
    <w:p>
      <w:pPr>
        <w:spacing w:after="200"/>
      </w:pPr>
      <w:r>
        <w:t xml:space="preserve">V.E.R.A. is designed for private deployment to ensure data sovereignty. The reference implementation uses a Linux-based infrastructure stack that can be deployed on virtual machines, private cloud, or hybrid environments.</w:t>
      </w:r>
    </w:p>
    <w:p>
      <w:pPr>
        <w:pStyle w:val="Heading3"/>
      </w:pPr>
      <w:r>
        <w:t xml:space="preserve">3.1.1 Reference Deployment: Lab Environment</w:t>
      </w:r>
    </w:p>
    <w:p>
      <w:pPr>
        <w:spacing w:after="200"/>
      </w:pPr>
      <w:r>
        <w:t xml:space="preserve">The initial proof-of-concept deployment targets a local GPU-accelerated workstation: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24.04 LTS (Linux)</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GPU</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NVIDIA GeForce RTX 4080 Super (16GB VRAM)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 - external, encrypted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 Corpus Database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16 with pgvector extension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Runtime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3.12 + FastAPI</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Container Orchestration</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Docker Compose (lab) / Kubernetes (production)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Wikipedia/Wikidata via public APIs</w:t>
            </w:r>
          </w:p>
        </w:tc>
      </w:tr>
    </w:tbl>
    <w:p>
      <w:pPr>
        <w:pStyle w:val="Heading3"/>
        <w:spacing w:before="400"/>
      </w:pPr>
      <w:r>
        <w:t xml:space="preserve">3.1.2 Production Deployment Options</w:t>
      </w:r>
    </w:p>
    <w:p>
      <w:pPr>
        <w:spacing w:after="200"/>
      </w:pPr>
      <w:r>
        <w:t xml:space="preserve">For enterprise production deployment, V.E.R.A. supports multiple infrastructure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Sovereignty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Private Cloud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VPC / Azure VNET / GCP VPC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Customer-controlled, region-locked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On-Premises VM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VMware / Hyper-V / KVM</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customer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On-prem E! Corpus + Cloud LLM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stays local, API calls encrypted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Air-Gapped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Fully isolated with local LLM</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Maximum isolation (classified environments)</w:t>
            </w:r>
          </w:p>
        </w:tc>
      </w:tr>
    </w:tbl>
    <w:p>
      <w:pPr>
        <w:pStyle w:val="Heading2"/>
        <w:spacing w:before="400"/>
      </w:pPr>
      <w:r>
        <w:t xml:space="preserve">3.2 Safety Guardrails Layer</w:t>
      </w:r>
    </w:p>
    <w:p>
      <w:pPr>
        <w:spacing w:after="200"/>
      </w:pPr>
      <w:r>
        <w:t xml:space="preserve">The Safety Guardrails Layer consists of technical tools that sit between the model and the user, implementing the defense-in-depth strategy at the infrastructure level.</w:t>
      </w:r>
    </w:p>
    <w:p>
      <w:pPr>
        <w:pStyle w:val="Heading3"/>
      </w:pPr>
      <w:r>
        <w:t xml:space="preserve">3.2.1 Guardrail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Input Validator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Schema + Pydantic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request structure, reject malformed input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Rate Limiter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Redis + sliding window</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Prevent abuse, protect downstream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PII Scanner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SpaCy NER + regex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and anonymize personal data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Crisis Detector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Keyword lists + embeddings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Identify HITL triggers, route appropriately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Injector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engine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 NTP rules and E! verification results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Output Validator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 Corpus query</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Post-verify all entity claims in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Response Filter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hallucinated entities, add uncertainty markers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Audit Logger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Structured logging</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Record complete reasoning chain for compliance</w:t>
            </w:r>
          </w:p>
        </w:tc>
      </w:tr>
    </w:tbl>
    <w:p>
      <w:pPr>
        <w:pStyle w:val="Heading3"/>
        <w:spacing w:before="400"/>
      </w:pPr>
      <w:r>
        <w:t xml:space="preserve">3.2.2 Guardrail Orchestration</w:t>
      </w:r>
    </w:p>
    <w:p>
      <w:pPr>
        <w:spacing w:after="200"/>
      </w:pPr>
      <w:r>
        <w:t xml:space="preserve">Guardrails are orchestrated as a processing pipeline with configurable policies:</w:t>
      </w:r>
    </w:p>
    <w:p>
      <w:pPr>
        <w:pStyle w:val="ListParagraph"/>
        <w:numPr>
          <w:ilvl w:val="0"/>
          <w:numId w:val="2"/>
        </w:numPr>
      </w:pPr>
      <w:r>
        <w:rPr>
          <w:b/>
          <w:bCs/>
        </w:rPr>
        <w:t xml:space="preserve">Fail-Closed: </w:t>
      </w:r>
      <w:r>
        <w:t xml:space="preserve">Any guardrail failure blocks the request (default for safety-critical)</w:t>
      </w:r>
    </w:p>
    <w:p>
      <w:pPr>
        <w:pStyle w:val="ListParagraph"/>
        <w:numPr>
          <w:ilvl w:val="0"/>
          <w:numId w:val="2"/>
        </w:numPr>
      </w:pPr>
      <w:r>
        <w:rPr>
          <w:b/>
          <w:bCs/>
        </w:rPr>
        <w:t xml:space="preserve">Fail-Open with Alert: </w:t>
      </w:r>
      <w:r>
        <w:t xml:space="preserve">Continue processing but log alert for review</w:t>
      </w:r>
    </w:p>
    <w:p>
      <w:pPr>
        <w:pStyle w:val="ListParagraph"/>
        <w:numPr>
          <w:ilvl w:val="0"/>
          <w:numId w:val="2"/>
        </w:numPr>
      </w:pPr>
      <w:r>
        <w:rPr>
          <w:b/>
          <w:bCs/>
        </w:rPr>
        <w:t xml:space="preserve">Circuit Breaker: </w:t>
      </w:r>
      <w:r>
        <w:t xml:space="preserve">Automatic fallback when downstream service degrades</w:t>
      </w:r>
    </w:p>
    <w:p>
      <w:pPr>
        <w:pStyle w:val="Heading2"/>
        <w:spacing w:before="400"/>
      </w:pPr>
      <w:r>
        <w:t xml:space="preserve">3.3 Observability &amp; Logging Architecture</w:t>
      </w:r>
    </w:p>
    <w:p>
      <w:pPr>
        <w:spacing w:after="200"/>
      </w:pPr>
      <w:r>
        <w:t xml:space="preserve">The audit trail architecture provides complete visibility into system behavior, enabling compliance reporting, drift detection, and toxic output monitoring.</w:t>
      </w:r>
    </w:p>
    <w:p>
      <w:pPr>
        <w:pStyle w:val="Heading3"/>
      </w:pPr>
      <w:r>
        <w:t xml:space="preserve">3.3.1 Audit Log Schema</w:t>
      </w:r>
    </w:p>
    <w:p>
      <w:pPr>
        <w:spacing w:after="200"/>
      </w:pPr>
      <w:r>
        <w:t xml:space="preserve">Every interaction generates a structured audit record with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interaction_id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the interaction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ISO 8601</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Request timestamp (UTC)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identifier for multi-turn conversations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user_id_hash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SHA256</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Anonymized user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query_hash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original query (PII stripped)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krampitz_result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Existential loading analysis: characteristic, rule_chain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e_verification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Corpus check results: entities, statuses, provenance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d_service_result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Identity resolution: relations evaluated, D1-D4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llm_response_hash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LLM raw response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validation_result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JSON</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Post-verification outcome: claims_verified, claims_rejected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safety_flags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triggers detected, HITL escalations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latency_ms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Total processing time in milliseconds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REFUSAL, HITL_ESCALATION, ERROR</w:t>
            </w:r>
          </w:p>
        </w:tc>
      </w:tr>
    </w:tbl>
    <w:p>
      <w:pPr>
        <w:pStyle w:val="Heading3"/>
        <w:spacing w:before="400"/>
      </w:pPr>
      <w:r>
        <w:t xml:space="preserve">3.3.2 BI Team Monitoring Dashboards</w:t>
      </w:r>
    </w:p>
    <w:p>
      <w:pPr>
        <w:spacing w:after="200"/>
      </w:pPr>
      <w:r>
        <w:t xml:space="preserve">The audit trail supports Business Intelligence dashboards for monitoring drift and toxic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Drift 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verification failure rate, new entity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breach: &gt;5% failures in 1hr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Toxicity Tracker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Safety flag frequency, HITL escalation rate</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Spike detection: 3σ above baseline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Hallucination 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rejected by output validator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trend: 7-day moving average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Refusal Analytics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Refusal rate by NTP rule violated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Pattern detection: repeated attempts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Monitor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P50/P95/P99 latency, throughput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breach: P95 &gt; 5 seconds</w:t>
            </w:r>
          </w:p>
        </w:tc>
      </w:tr>
    </w:tbl>
    <w:p>
      <w:r>
        <w:br w:type="page"/>
      </w:r>
    </w:p>
    <w:p>
      <w:pPr>
        <w:pStyle w:val="Heading1"/>
      </w:pPr>
      <w:r>
        <w:t xml:space="preserve">4. Risk-to-Control Mapping</w:t>
      </w:r>
    </w:p>
    <w:p>
      <w:pPr>
        <w:spacing w:after="200"/>
      </w:pPr>
      <w:r>
        <w:t xml:space="preserve">This section maps real-world AI risks to the specific technical controls implemented in the V.E.R.A. architecture. Each risk is traced to one or more controls across the Phase C application logic and Phase D infrastructure.</w:t>
      </w:r>
    </w:p>
    <w:p>
      <w:pPr>
        <w:pStyle w:val="Heading2"/>
      </w:pPr>
      <w:r>
        <w:t xml:space="preserve">4.1 High-Risk AI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Real-World Risk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Technical Control(s)</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Architecture Layer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Hallucination: Inventing entities or facts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Verification Service: blocks predication if entity not in corpus. Output Validator: post-checks all claims.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NTP Engine, L4: LLM Wrapper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Ontological Error: Existence from predication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Krampitz Analyzer: R1 rule enforcement. Fail-safe refusal when violated.</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L3: NTP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Identity Confusion: Same-as errors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D-Service: D1-D4 indiscernibility relations. Context-sensitive identity resolution.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NTP Engine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Self-Harm Facilitation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Crisis Detector: keyword + semantic analysis. Immediate HITL escalation. Crisis resources delivery.</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L2: Safety Interceptor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Financial Harm: Bad advice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Detector: financial distress triggers. HITL queue routing. Disclaimer injection.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Safety Interceptor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Privacy Violation: PII exposure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PII Scanner: detection + anonymization. Session-only token mapping. Financial data irreversible masking.</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L2: Safety Interceptor, L6: Infrastructure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Failure: Missing reasoning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Logger: structured logging at every step. Complete reasoning chain with rule citations.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Data Layer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Data Sovereignty Breach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Private deployment: VM/private cloud. Network isolation. Encryption at rest and in transit.</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L6: Infrastructure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Injection Attack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Validator: schema enforcement. Rate Limiter: abuse prevention. NTP constraint injection.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Edge, L4: LLM Wrapper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Model Drift: Degrading quality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Drift Monitor dashboard: E! failure rate tracking. Automated alerting on threshold breach.</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L5: Data Layer (Observability)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Toxic Output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flag detection. Toxicity Tracker dashboard. Pattern-based response filtering.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Safety Interceptor, L5: Observability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Vacuous Truth Exploitation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Krampitz Analyzer: existential loading analysis. Distinguishes e-type from n-type statements.</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L3: NTP Engine</w:t>
            </w:r>
          </w:p>
        </w:tc>
      </w:tr>
    </w:tbl>
    <w:p>
      <w:pPr>
        <w:pStyle w:val="Heading2"/>
        <w:spacing w:before="400"/>
      </w:pPr>
      <w:r>
        <w:t xml:space="preserve">4.2 Control Effectiveness Matrix</w:t>
      </w:r>
    </w:p>
    <w:p>
      <w:pPr>
        <w:spacing w:after="200"/>
      </w:pPr>
      <w:r>
        <w:t xml:space="preserve">Each control is rated for effectiveness against its target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Effectiveness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Bypass Risk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 Verification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(Deterministic)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entity claims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(requires corpus gap)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Krampitz Analyzer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(Rule-based)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of formulas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(validated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Crisis Detector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(Heuristic)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known patterns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(novel phrasing)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PII Scanner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(Pattern + NER)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~98% standard PII</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(defense in depth)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 Validator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(E! re-check)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responses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(final gate)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Audit Logger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(Structured)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of interactions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(async write)</w:t>
            </w:r>
          </w:p>
        </w:tc>
      </w:tr>
    </w:tbl>
    <w:p>
      <w:r>
        <w:br w:type="page"/>
      </w:r>
    </w:p>
    <w:p>
      <w:pPr>
        <w:pStyle w:val="Heading1"/>
      </w:pPr>
      <w:r>
        <w:t xml:space="preserve">5. Implementation Roadmap</w:t>
      </w:r>
    </w:p>
    <w:p>
      <w:pPr>
        <w:spacing w:after="200"/>
      </w:pPr>
      <w:r>
        <w:t xml:space="preserve">This section outlines the phased implementation approach for the Phase C/D architecture, aligned with the TOGAF ADM cycle.</w:t>
      </w:r>
    </w:p>
    <w:p>
      <w:pPr>
        <w:pStyle w:val="Heading2"/>
      </w:pPr>
      <w:r>
        <w:t xml:space="preserve">5.1 Phase C/D Implementation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Foundation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environment setup, E! Corpus schema, Wikidata ETL pipeline, basic API skeleton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2: Core Engine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Weeks 5-8</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Krampitz Analyzer (R1-R9), E! Verification Service, basic query processing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Safety Layer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Interceptor, PII Scanner, Crisis Detector, HITL integration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4: LLM Integration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Weeks 11-12</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Claude API wrapper, NTP prompt injection, output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Observability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 BI dashboards, alerting configuration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6: Hardening</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Weeks 15-16</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Security review, performance tuning, documentation</w:t>
            </w:r>
          </w:p>
        </w:tc>
      </w:tr>
    </w:tbl>
    <w:p>
      <w:pPr>
        <w:pStyle w:val="Heading2"/>
        <w:spacing w:before="400"/>
      </w:pPr>
      <w:r>
        <w:t xml:space="preserve">5.2 Dependencies and Prerequisites</w:t>
      </w:r>
    </w:p>
    <w:p>
      <w:pPr>
        <w:pStyle w:val="ListParagraph"/>
        <w:numPr>
          <w:ilvl w:val="0"/>
          <w:numId w:val="2"/>
        </w:numPr>
      </w:pPr>
      <w:r>
        <w:rPr>
          <w:b/>
          <w:bCs/>
        </w:rPr>
        <w:t xml:space="preserve">Claude API Access: </w:t>
      </w:r>
      <w:r>
        <w:t xml:space="preserve">Required for LLM integration (Stage 4). Currently using Claude Pro; API access to be arranged.</w:t>
      </w:r>
    </w:p>
    <w:p>
      <w:pPr>
        <w:pStyle w:val="ListParagraph"/>
        <w:numPr>
          <w:ilvl w:val="0"/>
          <w:numId w:val="2"/>
        </w:numPr>
      </w:pPr>
      <w:r>
        <w:rPr>
          <w:b/>
          <w:bCs/>
        </w:rPr>
        <w:t xml:space="preserve">Wessel 1989/1996 Sources: </w:t>
      </w:r>
      <w:r>
        <w:t xml:space="preserve">Required for complete Hexadecagon implementation (deferred to future phase).</w:t>
      </w:r>
    </w:p>
    <w:p>
      <w:pPr>
        <w:pStyle w:val="ListParagraph"/>
        <w:numPr>
          <w:ilvl w:val="0"/>
          <w:numId w:val="2"/>
        </w:numPr>
      </w:pPr>
      <w:r>
        <w:rPr>
          <w:b/>
          <w:bCs/>
        </w:rPr>
        <w:t xml:space="preserve">Lab Hardware: </w:t>
      </w:r>
      <w:r>
        <w:t xml:space="preserve">GeForce 4080 Super system available for development.</w:t>
      </w:r>
    </w:p>
    <w:p>
      <w:pPr>
        <w:pStyle w:val="ListParagraph"/>
        <w:numPr>
          <w:ilvl w:val="0"/>
          <w:numId w:val="2"/>
        </w:numPr>
      </w:pPr>
      <w:r>
        <w:rPr>
          <w:b/>
          <w:bCs/>
        </w:rPr>
        <w:t xml:space="preserve">Wikipedia/Wikidata Access: </w:t>
      </w:r>
      <w:r>
        <w:t xml:space="preserve">Public APIs available, no additional authorization required.</w:t>
      </w:r>
    </w:p>
    <w:p>
      <w:r>
        <w:br w:type="page"/>
      </w:r>
    </w:p>
    <w:p>
      <w:pPr>
        <w:pStyle w:val="Heading1"/>
      </w:pPr>
      <w:r>
        <w:t xml:space="preserve">6. Appendices</w:t>
      </w:r>
    </w:p>
    <w:p>
      <w:pPr>
        <w:pStyle w:val="Heading2"/>
      </w:pPr>
      <w:r>
        <w:t xml:space="preserve">6.1 Document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VERA_Architecture_Phase_A_v3.0.docx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Vision, validated NTP rules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VERA_Business_Architecture_Overview_v1.0.docx</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Phase B summary, capability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VERA_Interface_Specifications_v1.0.docx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contracts, IF-001 through IF-007</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VERA_E_Corpus_Data_Model_v1.0.docx</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 Corpus schema, Wikidata integration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VERA_Process_Architecture_v1.0.docx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Triple-layer verification pipeline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VERA_Risk_Register_v1.0.docx</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 identification and mitigation strategies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VERA_Business_Requirements_Catalogue_v1.0.docx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 requirements across 12 categories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NTP_Formal_Specification_Validated.docx</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Validated NTP rules from Wessel 1992</w:t>
            </w:r>
          </w:p>
        </w:tc>
      </w:tr>
    </w:tbl>
    <w:p>
      <w:pPr>
        <w:pStyle w:val="Heading2"/>
        <w:spacing w:before="400"/>
      </w:pPr>
      <w:r>
        <w:t xml:space="preserve">6.2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Existence operator in NTP. E!x means "x exists" with empirical evidence.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ℳ</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Predication operator in NTP. ℳxy means "x has property y" (independent of existence).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HITL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Escalation to human operators for sensitive cases.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Krampitz Rules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Rules R1-R9 for determining existential loading, named after logician K.-H. Krampitz.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D-Service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resolution service using NTP indiscernibility relations D1-D4.</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NTP</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Non-Traditional Predication Theory (Wessel 1989-1996).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PII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Personally Identifiable Information.</w:t>
            </w:r>
          </w:p>
        </w:tc>
      </w:tr>
    </w:tbl>
    <w:p>
      <w:pPr>
        <w:spacing w:before="600"/>
        <w:jc w:val="center"/>
      </w:pPr>
      <w:r>
        <w:rPr>
          <w:i/>
          <w:iCs/>
          <w:color w:val="666666"/>
        </w:rPr>
        <w:t xml:space="preserve">--- End of Document ---</w:t>
      </w:r>
    </w:p>
    <w:p>
      <w:pPr>
        <w:spacing w:before="200"/>
        <w:jc w:val="center"/>
      </w:pPr>
      <w:r>
        <w:rPr>
          <w:color w:val="666666"/>
          <w:sz w:val="20"/>
          <w:szCs w:val="20"/>
        </w:rPr>
        <w:t xml:space="preserve">Version 1.0 | January 2026 | V.E.R.A. Open Source Initiative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V.E.R.A. Open Source Initiative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V.E.R.A. Phase C/D Architecture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2026-01-28T10:09:12.350Z</dcterms:created>
  <dcterms:modified xsi:type="dcterms:W3CDTF">2026-01-28T10:09:12.351Z</dcterms:modified>
</cp:coreProperties>
</file>

<file path=docProps/custom.xml><?xml version="1.0" encoding="utf-8"?>
<Properties xmlns="http://schemas.openxmlformats.org/officeDocument/2006/custom-properties" xmlns:vt="http://schemas.openxmlformats.org/officeDocument/2006/docPropsVTypes"/>
</file>