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 w14:paraId="1740F409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 w14:paraId="31DEB0D2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31DEB0D3" w14:textId="77777777" w:rsidR="002D1698" w:rsidRPr="00377DB8" w:rsidRDefault="002D1698" w:rsidP="00724CA7">
      <w:pPr>
        <w:widowControl w:val="0"/>
        <w:tabs>
          <w:tab w:val="left" w:pos="6946"/>
        </w:tabs>
        <w:spacing w:line="200" w:lineRule="atLeast"/>
        <w:ind w:right="-85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{{BETREFF3}}</w:t>
      </w:r>
    </w:p>
    <w:p w14:paraId="473240EE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6DF1BFBA" w14:textId="77777777" w:rsidR="002D1698" w:rsidRPr="00377DB8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{{ANREDE}}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vorbezeichneter Angelegenheit zeigen wir an, dass wir {{MANDANT_NAME}} rechtsanwaltlich vertreten. Mit der Wahrnehmung seiner/ihrer Interessen ist ausschließlich unser Büro beauftragt; künftiger Schriftverkehr ist daher nur noch über uns zu führen.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Am {{UNFALLDATUM}} ereignete sich {{UNFALLORT_PREP}}ein Verkehrsunfall, an dem {{MANDANT_NAME}} und {{GEGNER_NAME}} beteiligt waren. {{HAFTUNGSTEXT}}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16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machen hiermit namens und in Vollmacht unseres Mandanten nachfolgend aufgeführte Schadensersatzansprüche gemäß §§ 7, 17, 18 StVG, § 823 BGB, § 115 VVG geltend:</w:t>
      </w:r>
    </w:p>
    <w:tbl>
      <w:tblPr>
        <w:tblW w:w="9000" w:type="dxa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60" w:type="dxa"/>
          <w:bottom w:w="60" w:type="dxa"/>
          <w:left w:w="80" w:type="dxa"/>
          <w:right w:w="80" w:type="dxa"/>
        </w:tblCellMar>
      </w:tblP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Schadenposition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Betrag (€)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Gutachten (netto)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{{POS_REP_FIKTIV}}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Reparaturkosten lt. Rechnung (brutto)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{{POS_REP_KONKRET}}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Wiederbeschaffungswert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{{POS_WBW}}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abzgl. Restwert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{{POS_RESTWERT}}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Merkantile Wertminderung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{{POS_WERTMIND}}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Nutzungsausfallschaden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{{POS_NUTZUNG}}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Mietwagenkosten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{{POS_MIETWAGEN}}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Sachverständigenkosten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{{POS_SV_KOSTEN}}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Kosten der Nachbesichtigung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{{POS_KOSTENNB}}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Abschleppkosten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{{POS_ABSCHLEPP}}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Standkosten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{{POS_STANDKOSTEN}}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An-/Abmeldekosten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{{POS_ANABKOSTEN}}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Schmerzensgeld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{{POS_SCHMGELD}}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Verdienstausfall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{{POS_VERDIENST}}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Haushaltsführungsschaden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{{POS_HAUSHALT}}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Unkostenpauschale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{{POS_UNKOSTEN}}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{{POS_EXTRA1}}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{{POS_EXTRA2}}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{{POS_EXTRA3}}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{{POS_EXTRA4}}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{{POS_EXTRA5}}</w:t>
            </w: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{{POS_EXTRA6_LABEL}}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{{POS_EXTRA6}}</w:t>
            </w:r>
          </w:p>
        </w:tc>
      </w:tr>
      <w:tr>
        <w:tc>
          <w:tcPr>
            <w:tcW w:w="7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1B2A4A"/>
              <w:bottom w:val="none"/>
              <w:left w:val="none"/>
              <w:right w:val="none"/>
            </w:tcBorders>
          </w:tcPr>
          <w:p>
            <w:pPr>
              <w:spacing w:after="40"/>
            </w:pPr>
          </w:p>
        </w:tc>
      </w:tr>
      <w:tr>
        <w:tc>
          <w:tcPr>
            <w:tcW w:w="7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Gesamtschaden</w:t>
            </w:r>
          </w:p>
        </w:tc>
        <w:tc>
          <w:tcPr>
            <w:tcW w:w="2000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widowControl w:val="0"/>
              <w:spacing w:after="40" w:line="200" w:lineRule="atLeast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{{GESAMTBETRAG}}</w:t>
            </w:r>
          </w:p>
        </w:tc>
      </w:tr>
    </w:tbl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{{HAFTUNGSQUOTEN_HINWEIS}}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8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Wir fordern Sie auf, den Gesamtbetrag von {{GESAMTBETRAG}} bis spätestens {{FRIST}} auf folgendes Konto zu überweisen: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Kanzlei Koch, Schatz &amp; Kollegen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IBAN: {{KANZLEI_IBAN}}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BIC: {{KANZLEI_BIC}}</w:t>
      </w:r>
    </w:p>
    <w:p>
      <w:pPr>
        <w:widowControl w:val="0"/>
        <w:spacing w:after="12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Verwendungszweck: {{AKTENZEICHEN}}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606060"/>
          <w:sz w:val="20"/>
          <w:szCs w:val="20"/>
        </w:rPr>
        <w:t xml:space="preserve">Sämtliche Ansprüche werden unter dem ausdrücklichen Vorbehalt der Geltendmachung weiterer Schadensersatzpositionen gestellt.</w:t>
      </w: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pStyle w:val="Formatvorlage1"/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</w:p>
    <w:p>
      <w:pPr>
        <w:widowControl w:val="0"/>
        <w:spacing w:after="24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Mit freundlichen Grüßen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drawing>
          <wp:inline distT="0" distB="0" distL="0" distR="0" wp14:anchorId="14E4ED95" wp14:editId="029D3954">
            <wp:extent cx="981075" cy="485775"/>
            <wp:effectExtent l="0" t="0" r="0" b="0"/>
            <wp:docPr id="742740175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{{SB_NAME}}</w:t>
      </w:r>
    </w:p>
    <w:p>
      <w:pPr>
        <w:widowControl w:val="0"/>
        <w:spacing w:after="0" w:line="2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{{SB_TITEL}}</w:t>
      </w:r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instrText xml:space="preserve"/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FE0EBE">
      <w:rPr>
        <w:rStyle w:val="Seitenzahl"/>
        <w:rFonts w:ascii="Arial" w:hAnsi="Arial" w:cs="Arial"/>
        <w:noProof/>
        <w:sz w:val="22"/>
        <w:szCs w:val="22"/>
      </w:rPr>
      <w:t>12. März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