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22F0" w14:textId="77777777" w:rsidR="007551BD" w:rsidRPr="007551BD" w:rsidRDefault="007551BD" w:rsidP="007551BD">
      <w:pPr>
        <w:pStyle w:val="Heading2"/>
        <w:rPr>
          <w:u w:val="single"/>
        </w:rPr>
      </w:pPr>
      <w:r w:rsidRPr="007551BD">
        <w:rPr>
          <w:u w:val="single"/>
        </w:rPr>
        <w:t>Discussion 1: 3NF vs BCNF</w:t>
      </w:r>
    </w:p>
    <w:p w14:paraId="2A1F087C" w14:textId="77777777" w:rsidR="007551BD" w:rsidRDefault="007551BD" w:rsidP="007551BD">
      <w:pPr>
        <w:pStyle w:val="Heading2"/>
        <w:rPr>
          <w:color w:val="auto"/>
        </w:rPr>
      </w:pPr>
      <w:r w:rsidRPr="007551BD">
        <w:rPr>
          <w:color w:val="auto"/>
        </w:rPr>
        <w:t>How does the AI tool deal with the difference between 3NF and BCNF?</w:t>
      </w:r>
    </w:p>
    <w:p w14:paraId="0DA01841" w14:textId="77777777" w:rsidR="00EE694F" w:rsidRPr="00EE694F" w:rsidRDefault="00EE694F" w:rsidP="00EE694F"/>
    <w:p w14:paraId="4E20D8E6" w14:textId="77777777" w:rsidR="003A1AF0" w:rsidRPr="003A1AF0" w:rsidRDefault="003A1AF0" w:rsidP="003A1AF0">
      <w:pPr>
        <w:spacing w:after="0"/>
        <w:rPr>
          <w:b/>
          <w:bCs/>
        </w:rPr>
      </w:pPr>
      <w:r w:rsidRPr="003A1AF0">
        <w:rPr>
          <w:b/>
          <w:bCs/>
        </w:rPr>
        <w:t>The Casus</w:t>
      </w:r>
    </w:p>
    <w:p w14:paraId="5CBF1D43" w14:textId="5D2DC1AD" w:rsidR="007551BD" w:rsidRDefault="003A1AF0" w:rsidP="003A1AF0">
      <w:pPr>
        <w:spacing w:after="0"/>
      </w:pPr>
      <w:r w:rsidRPr="003A1AF0">
        <w:t xml:space="preserve">A student housing inspection scenario was detailed in the casus that was given to the AI and captured in the relation ContractInspection (ContractNumber, RoomNumber, </w:t>
      </w:r>
      <w:proofErr w:type="spellStart"/>
      <w:r w:rsidRPr="003A1AF0">
        <w:t>BuildingID</w:t>
      </w:r>
      <w:proofErr w:type="spellEnd"/>
      <w:r w:rsidRPr="003A1AF0">
        <w:t xml:space="preserve">, </w:t>
      </w:r>
      <w:proofErr w:type="spellStart"/>
      <w:r w:rsidRPr="003A1AF0">
        <w:t>InspectorID</w:t>
      </w:r>
      <w:proofErr w:type="spellEnd"/>
      <w:r w:rsidRPr="003A1AF0">
        <w:t xml:space="preserve">). The information was presented in natural language: every room is part of a single building, every building has a single supervisor who conducts inspections on a regular basis, and every contract pertains to a single room. The AI was expected to infer functional relationships from context; they were not explicitly </w:t>
      </w:r>
      <w:proofErr w:type="spellStart"/>
      <w:r w:rsidRPr="003A1AF0">
        <w:t>labeled</w:t>
      </w:r>
      <w:proofErr w:type="spellEnd"/>
      <w:r w:rsidRPr="003A1AF0">
        <w:t>.</w:t>
      </w:r>
    </w:p>
    <w:p w14:paraId="2B356FA7" w14:textId="77777777" w:rsidR="003A1AF0" w:rsidRPr="007551BD" w:rsidRDefault="003A1AF0" w:rsidP="003A1AF0">
      <w:pPr>
        <w:spacing w:after="0"/>
      </w:pPr>
    </w:p>
    <w:p w14:paraId="3CBEBA16" w14:textId="77777777" w:rsidR="00EE694F" w:rsidRPr="00EE694F" w:rsidRDefault="00EE694F" w:rsidP="00EE694F">
      <w:pPr>
        <w:spacing w:after="0"/>
        <w:rPr>
          <w:b/>
          <w:bCs/>
        </w:rPr>
      </w:pPr>
      <w:r w:rsidRPr="00EE694F">
        <w:rPr>
          <w:b/>
          <w:bCs/>
        </w:rPr>
        <w:t>What the AI Did Well</w:t>
      </w:r>
    </w:p>
    <w:p w14:paraId="7BF5A46C" w14:textId="291F877B" w:rsidR="00EE694F" w:rsidRDefault="00EE694F" w:rsidP="00EE694F">
      <w:pPr>
        <w:spacing w:after="0"/>
      </w:pPr>
      <w:r w:rsidRPr="00EE694F">
        <w:t xml:space="preserve">The AI correctly derived all functional dependencies from the natural language description: ContractNumber → RoomNumber, RoomNumber → </w:t>
      </w:r>
      <w:proofErr w:type="spellStart"/>
      <w:r w:rsidRPr="00EE694F">
        <w:t>BuildingID</w:t>
      </w:r>
      <w:proofErr w:type="spellEnd"/>
      <w:r w:rsidRPr="00EE694F">
        <w:t xml:space="preserve">, and </w:t>
      </w:r>
      <w:proofErr w:type="spellStart"/>
      <w:r w:rsidRPr="00EE694F">
        <w:t>BuildingID</w:t>
      </w:r>
      <w:proofErr w:type="spellEnd"/>
      <w:r w:rsidRPr="00EE694F">
        <w:t xml:space="preserve"> → </w:t>
      </w:r>
      <w:proofErr w:type="spellStart"/>
      <w:r w:rsidRPr="00EE694F">
        <w:t>InspectorID</w:t>
      </w:r>
      <w:proofErr w:type="spellEnd"/>
      <w:r w:rsidRPr="00EE694F">
        <w:t>. It identified ContractNumber as the sole candidate key and correctly flagged the BCNF violation</w:t>
      </w:r>
      <w:r w:rsidR="00E707C3">
        <w:t xml:space="preserve">; </w:t>
      </w:r>
      <w:r w:rsidRPr="00EE694F">
        <w:t xml:space="preserve">both RoomNumber and </w:t>
      </w:r>
      <w:proofErr w:type="spellStart"/>
      <w:r w:rsidRPr="00EE694F">
        <w:t>BuildingID</w:t>
      </w:r>
      <w:proofErr w:type="spellEnd"/>
      <w:r w:rsidRPr="00EE694F">
        <w:t xml:space="preserve"> are determinants but not </w:t>
      </w:r>
      <w:proofErr w:type="spellStart"/>
      <w:r w:rsidRPr="00EE694F">
        <w:t>superkeys</w:t>
      </w:r>
      <w:proofErr w:type="spellEnd"/>
      <w:r w:rsidRPr="00EE694F">
        <w:t xml:space="preserve">. The proposed decomposition into Contract(ContractNumber, RoomNumber), Room(RoomNumber, </w:t>
      </w:r>
      <w:proofErr w:type="spellStart"/>
      <w:r w:rsidRPr="00EE694F">
        <w:t>BuildingID</w:t>
      </w:r>
      <w:proofErr w:type="spellEnd"/>
      <w:r w:rsidRPr="00EE694F">
        <w:t>), and Building(</w:t>
      </w:r>
      <w:proofErr w:type="spellStart"/>
      <w:r w:rsidRPr="00EE694F">
        <w:t>BuildingID</w:t>
      </w:r>
      <w:proofErr w:type="spellEnd"/>
      <w:r w:rsidRPr="00EE694F">
        <w:t xml:space="preserve">, </w:t>
      </w:r>
      <w:proofErr w:type="spellStart"/>
      <w:r w:rsidRPr="00EE694F">
        <w:t>InspectorID</w:t>
      </w:r>
      <w:proofErr w:type="spellEnd"/>
      <w:r w:rsidRPr="00EE694F">
        <w:t>) is lossless and valid.</w:t>
      </w:r>
    </w:p>
    <w:p w14:paraId="3BC2825C" w14:textId="77777777" w:rsidR="00E707C3" w:rsidRPr="00EE694F" w:rsidRDefault="00E707C3" w:rsidP="00EE694F">
      <w:pPr>
        <w:spacing w:after="0"/>
      </w:pPr>
    </w:p>
    <w:p w14:paraId="19B1B98C" w14:textId="77777777" w:rsidR="00EE694F" w:rsidRPr="00EE694F" w:rsidRDefault="00EE694F" w:rsidP="00EE694F">
      <w:pPr>
        <w:spacing w:after="0"/>
        <w:rPr>
          <w:b/>
          <w:bCs/>
        </w:rPr>
      </w:pPr>
      <w:r w:rsidRPr="00EE694F">
        <w:rPr>
          <w:b/>
          <w:bCs/>
        </w:rPr>
        <w:t>Where the AI Fell Short</w:t>
      </w:r>
    </w:p>
    <w:p w14:paraId="52280281" w14:textId="051429A5" w:rsidR="00EE694F" w:rsidRDefault="00EE694F" w:rsidP="00EE694F">
      <w:pPr>
        <w:spacing w:after="0"/>
      </w:pPr>
      <w:r w:rsidRPr="00EE694F">
        <w:t xml:space="preserve">The AI concluded the relation is </w:t>
      </w:r>
      <w:r w:rsidRPr="00EE694F">
        <w:rPr>
          <w:i/>
          <w:iCs/>
        </w:rPr>
        <w:t>not even in 3NF</w:t>
      </w:r>
      <w:r w:rsidRPr="00EE694F">
        <w:t>, which misses the key theoretical distinction this exercise targets. The relation is actually in 3NF but not in BCNF</w:t>
      </w:r>
      <w:r w:rsidR="00E707C3">
        <w:t xml:space="preserve">, </w:t>
      </w:r>
      <w:r w:rsidRPr="00EE694F">
        <w:t>this is precisely what makes the case interesting. The AI applied BCNF-style reasoning to its 3NF check, conflating the two. It correctly identified the practical problem but failed to articulate the theoretical boundary between the two normal forms.</w:t>
      </w:r>
    </w:p>
    <w:p w14:paraId="681BCDE0" w14:textId="77777777" w:rsidR="00E707C3" w:rsidRPr="00EE694F" w:rsidRDefault="00E707C3" w:rsidP="00EE694F">
      <w:pPr>
        <w:spacing w:after="0"/>
      </w:pPr>
    </w:p>
    <w:p w14:paraId="63F4F61D" w14:textId="77777777" w:rsidR="00EE694F" w:rsidRPr="00EE694F" w:rsidRDefault="00EE694F" w:rsidP="00EE694F">
      <w:pPr>
        <w:spacing w:after="0"/>
        <w:rPr>
          <w:b/>
          <w:bCs/>
        </w:rPr>
      </w:pPr>
      <w:r w:rsidRPr="00EE694F">
        <w:rPr>
          <w:b/>
          <w:bCs/>
        </w:rPr>
        <w:t>Conclusion</w:t>
      </w:r>
    </w:p>
    <w:p w14:paraId="47929BEA" w14:textId="718E3FD5" w:rsidR="00EE694F" w:rsidRPr="00EE694F" w:rsidRDefault="00EE694F" w:rsidP="00EE694F">
      <w:pPr>
        <w:spacing w:after="0"/>
      </w:pPr>
      <w:r w:rsidRPr="00EE694F">
        <w:t xml:space="preserve">The AI showed genuine strength in extracting functional dependencies from natural language. However, it struggled with precisely distinguishing 3NF from BCNF, arriving at the right practical recommendation for the wrong theoretical reason. </w:t>
      </w:r>
    </w:p>
    <w:p w14:paraId="0F0B4AED" w14:textId="72617C42" w:rsidR="007551BD" w:rsidRPr="007551BD" w:rsidRDefault="007551BD" w:rsidP="00EE694F">
      <w:pPr>
        <w:spacing w:after="0"/>
      </w:pPr>
    </w:p>
    <w:p w14:paraId="3F461381" w14:textId="77777777" w:rsidR="007551BD" w:rsidRPr="007551BD" w:rsidRDefault="007551BD" w:rsidP="007551BD">
      <w:r w:rsidRPr="007551BD">
        <w:rPr>
          <w:i/>
          <w:iCs/>
        </w:rPr>
        <w:t>Tool used: ChatGPT (GPT-4o)</w:t>
      </w:r>
    </w:p>
    <w:p w14:paraId="0A28E693" w14:textId="77777777" w:rsidR="0019509F" w:rsidRDefault="0019509F"/>
    <w:sectPr w:rsidR="00195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6B"/>
    <w:rsid w:val="000A315B"/>
    <w:rsid w:val="0019509F"/>
    <w:rsid w:val="0021666B"/>
    <w:rsid w:val="003A1AF0"/>
    <w:rsid w:val="007551BD"/>
    <w:rsid w:val="00BC638B"/>
    <w:rsid w:val="00E707C3"/>
    <w:rsid w:val="00EE694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12DA"/>
  <w15:chartTrackingRefBased/>
  <w15:docId w15:val="{F51DF818-EFBA-4FF1-9A88-A767A073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66B"/>
    <w:rPr>
      <w:rFonts w:eastAsiaTheme="majorEastAsia" w:cstheme="majorBidi"/>
      <w:color w:val="272727" w:themeColor="text1" w:themeTint="D8"/>
    </w:rPr>
  </w:style>
  <w:style w:type="paragraph" w:styleId="Title">
    <w:name w:val="Title"/>
    <w:basedOn w:val="Normal"/>
    <w:next w:val="Normal"/>
    <w:link w:val="TitleChar"/>
    <w:uiPriority w:val="10"/>
    <w:qFormat/>
    <w:rsid w:val="0021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66B"/>
    <w:pPr>
      <w:spacing w:before="160"/>
      <w:jc w:val="center"/>
    </w:pPr>
    <w:rPr>
      <w:i/>
      <w:iCs/>
      <w:color w:val="404040" w:themeColor="text1" w:themeTint="BF"/>
    </w:rPr>
  </w:style>
  <w:style w:type="character" w:customStyle="1" w:styleId="QuoteChar">
    <w:name w:val="Quote Char"/>
    <w:basedOn w:val="DefaultParagraphFont"/>
    <w:link w:val="Quote"/>
    <w:uiPriority w:val="29"/>
    <w:rsid w:val="0021666B"/>
    <w:rPr>
      <w:i/>
      <w:iCs/>
      <w:color w:val="404040" w:themeColor="text1" w:themeTint="BF"/>
    </w:rPr>
  </w:style>
  <w:style w:type="paragraph" w:styleId="ListParagraph">
    <w:name w:val="List Paragraph"/>
    <w:basedOn w:val="Normal"/>
    <w:uiPriority w:val="34"/>
    <w:qFormat/>
    <w:rsid w:val="0021666B"/>
    <w:pPr>
      <w:ind w:left="720"/>
      <w:contextualSpacing/>
    </w:pPr>
  </w:style>
  <w:style w:type="character" w:styleId="IntenseEmphasis">
    <w:name w:val="Intense Emphasis"/>
    <w:basedOn w:val="DefaultParagraphFont"/>
    <w:uiPriority w:val="21"/>
    <w:qFormat/>
    <w:rsid w:val="0021666B"/>
    <w:rPr>
      <w:i/>
      <w:iCs/>
      <w:color w:val="0F4761" w:themeColor="accent1" w:themeShade="BF"/>
    </w:rPr>
  </w:style>
  <w:style w:type="paragraph" w:styleId="IntenseQuote">
    <w:name w:val="Intense Quote"/>
    <w:basedOn w:val="Normal"/>
    <w:next w:val="Normal"/>
    <w:link w:val="IntenseQuoteChar"/>
    <w:uiPriority w:val="30"/>
    <w:qFormat/>
    <w:rsid w:val="0021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66B"/>
    <w:rPr>
      <w:i/>
      <w:iCs/>
      <w:color w:val="0F4761" w:themeColor="accent1" w:themeShade="BF"/>
    </w:rPr>
  </w:style>
  <w:style w:type="character" w:styleId="IntenseReference">
    <w:name w:val="Intense Reference"/>
    <w:basedOn w:val="DefaultParagraphFont"/>
    <w:uiPriority w:val="32"/>
    <w:qFormat/>
    <w:rsid w:val="00216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9274A-F84F-450E-B502-0EA248DDE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Meeldijk, A.B. (Andreas)</dc:creator>
  <cp:keywords/>
  <dc:description/>
  <cp:lastModifiedBy>Meeldijk, A.B. (Andreas)</cp:lastModifiedBy>
  <cp:revision>4</cp:revision>
  <dcterms:created xsi:type="dcterms:W3CDTF">2026-03-29T12:37:00Z</dcterms:created>
  <dcterms:modified xsi:type="dcterms:W3CDTF">2026-03-29T13:03:00Z</dcterms:modified>
</cp:coreProperties>
</file>