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570E2" w14:textId="1277E226" w:rsidR="0078761B" w:rsidRPr="0078761B" w:rsidRDefault="0078761B" w:rsidP="003B78C4">
      <w:pPr>
        <w:ind w:firstLine="0"/>
        <w:jc w:val="center"/>
        <w:rPr>
          <w:rFonts w:ascii="Times New Roman" w:hAnsi="Times New Roman" w:cs="Times New Roman"/>
          <w:b/>
          <w:bCs/>
        </w:rPr>
      </w:pPr>
      <w:r w:rsidRPr="0078761B">
        <w:rPr>
          <w:rFonts w:ascii="Times New Roman" w:hAnsi="Times New Roman" w:cs="Times New Roman"/>
          <w:b/>
          <w:bCs/>
        </w:rPr>
        <w:t>Insper</w:t>
      </w:r>
      <w:r w:rsidR="00F442E1">
        <w:rPr>
          <w:rFonts w:ascii="Times New Roman" w:hAnsi="Times New Roman" w:cs="Times New Roman"/>
          <w:b/>
          <w:bCs/>
        </w:rPr>
        <w:t xml:space="preserve">- </w:t>
      </w:r>
      <w:r w:rsidRPr="0078761B">
        <w:rPr>
          <w:rFonts w:ascii="Times New Roman" w:hAnsi="Times New Roman" w:cs="Times New Roman"/>
          <w:b/>
          <w:bCs/>
        </w:rPr>
        <w:t>Instituto de Ensino e Pesquisa</w:t>
      </w:r>
    </w:p>
    <w:p w14:paraId="20FF30A1" w14:textId="77777777" w:rsidR="0078761B" w:rsidRDefault="0078761B" w:rsidP="0078761B">
      <w:pPr>
        <w:ind w:firstLine="0"/>
        <w:jc w:val="center"/>
        <w:rPr>
          <w:rFonts w:ascii="Times New Roman" w:hAnsi="Times New Roman" w:cs="Times New Roman"/>
        </w:rPr>
      </w:pPr>
    </w:p>
    <w:p w14:paraId="11154559" w14:textId="77777777" w:rsidR="0078761B" w:rsidRDefault="0078761B" w:rsidP="0078761B">
      <w:pPr>
        <w:ind w:firstLine="0"/>
        <w:jc w:val="center"/>
        <w:rPr>
          <w:rFonts w:ascii="Times New Roman" w:hAnsi="Times New Roman" w:cs="Times New Roman"/>
        </w:rPr>
      </w:pPr>
    </w:p>
    <w:p w14:paraId="6CC024A8" w14:textId="77777777" w:rsidR="0078761B" w:rsidRDefault="0078761B" w:rsidP="0078761B">
      <w:pPr>
        <w:ind w:firstLine="0"/>
        <w:jc w:val="center"/>
        <w:rPr>
          <w:rFonts w:ascii="Times New Roman" w:hAnsi="Times New Roman" w:cs="Times New Roman"/>
        </w:rPr>
      </w:pPr>
    </w:p>
    <w:p w14:paraId="3B93F23C" w14:textId="77777777" w:rsidR="0078761B" w:rsidRDefault="0078761B" w:rsidP="0078761B">
      <w:pPr>
        <w:ind w:firstLine="0"/>
        <w:jc w:val="center"/>
        <w:rPr>
          <w:rFonts w:ascii="Times New Roman" w:hAnsi="Times New Roman" w:cs="Times New Roman"/>
        </w:rPr>
      </w:pPr>
    </w:p>
    <w:p w14:paraId="355A7C18" w14:textId="77777777" w:rsidR="0078761B" w:rsidRDefault="0078761B" w:rsidP="0078761B">
      <w:pPr>
        <w:ind w:firstLine="0"/>
        <w:jc w:val="center"/>
        <w:rPr>
          <w:rFonts w:ascii="Times New Roman" w:hAnsi="Times New Roman" w:cs="Times New Roman"/>
        </w:rPr>
      </w:pPr>
    </w:p>
    <w:p w14:paraId="12D93114" w14:textId="77777777" w:rsidR="0078761B" w:rsidRDefault="0078761B" w:rsidP="0078761B">
      <w:pPr>
        <w:ind w:firstLine="0"/>
        <w:jc w:val="center"/>
        <w:rPr>
          <w:rFonts w:ascii="Times New Roman" w:hAnsi="Times New Roman" w:cs="Times New Roman"/>
        </w:rPr>
      </w:pPr>
    </w:p>
    <w:p w14:paraId="3E3902BE" w14:textId="77777777" w:rsidR="0078761B" w:rsidRDefault="0078761B" w:rsidP="0078761B">
      <w:pPr>
        <w:ind w:firstLine="0"/>
        <w:jc w:val="center"/>
        <w:rPr>
          <w:rFonts w:ascii="Times New Roman" w:hAnsi="Times New Roman" w:cs="Times New Roman"/>
        </w:rPr>
      </w:pPr>
    </w:p>
    <w:p w14:paraId="5601C4FC" w14:textId="7A4300C1" w:rsidR="0078761B" w:rsidRPr="0078761B" w:rsidRDefault="0078761B" w:rsidP="0078761B">
      <w:pPr>
        <w:ind w:firstLine="0"/>
        <w:jc w:val="center"/>
        <w:rPr>
          <w:rFonts w:ascii="Times New Roman" w:hAnsi="Times New Roman" w:cs="Times New Roman"/>
        </w:rPr>
      </w:pPr>
      <w:r w:rsidRPr="0078761B">
        <w:rPr>
          <w:rFonts w:ascii="Times New Roman" w:hAnsi="Times New Roman" w:cs="Times New Roman"/>
        </w:rPr>
        <w:t xml:space="preserve">APS </w:t>
      </w:r>
      <w:r w:rsidR="00003BBD">
        <w:rPr>
          <w:rFonts w:ascii="Times New Roman" w:hAnsi="Times New Roman" w:cs="Times New Roman"/>
        </w:rPr>
        <w:t>2</w:t>
      </w:r>
    </w:p>
    <w:p w14:paraId="3A760E0A" w14:textId="3D41371D" w:rsidR="0078761B" w:rsidRDefault="0078761B" w:rsidP="0078761B">
      <w:pPr>
        <w:ind w:firstLine="0"/>
        <w:jc w:val="center"/>
        <w:rPr>
          <w:rFonts w:ascii="Times New Roman" w:hAnsi="Times New Roman" w:cs="Times New Roman"/>
        </w:rPr>
      </w:pPr>
      <w:r w:rsidRPr="0078761B">
        <w:rPr>
          <w:rFonts w:ascii="Times New Roman" w:hAnsi="Times New Roman" w:cs="Times New Roman"/>
        </w:rPr>
        <w:t>Microeconomia</w:t>
      </w:r>
      <w:r w:rsidR="003B78C4">
        <w:rPr>
          <w:rFonts w:ascii="Times New Roman" w:hAnsi="Times New Roman" w:cs="Times New Roman"/>
        </w:rPr>
        <w:t xml:space="preserve"> 4</w:t>
      </w:r>
    </w:p>
    <w:p w14:paraId="0C3FB8D3" w14:textId="77777777" w:rsidR="0078761B" w:rsidRDefault="0078761B" w:rsidP="0078761B">
      <w:pPr>
        <w:ind w:firstLine="0"/>
        <w:jc w:val="center"/>
        <w:rPr>
          <w:rFonts w:ascii="Times New Roman" w:hAnsi="Times New Roman" w:cs="Times New Roman"/>
        </w:rPr>
      </w:pPr>
    </w:p>
    <w:p w14:paraId="00EBF202" w14:textId="77777777" w:rsidR="0078761B" w:rsidRDefault="0078761B" w:rsidP="0078761B">
      <w:pPr>
        <w:ind w:firstLine="0"/>
        <w:jc w:val="center"/>
        <w:rPr>
          <w:rFonts w:ascii="Times New Roman" w:hAnsi="Times New Roman" w:cs="Times New Roman"/>
        </w:rPr>
      </w:pPr>
    </w:p>
    <w:p w14:paraId="53C47511" w14:textId="77777777" w:rsidR="0078761B" w:rsidRDefault="0078761B" w:rsidP="0078761B">
      <w:pPr>
        <w:ind w:firstLine="0"/>
        <w:jc w:val="center"/>
        <w:rPr>
          <w:rFonts w:ascii="Times New Roman" w:hAnsi="Times New Roman" w:cs="Times New Roman"/>
        </w:rPr>
      </w:pPr>
    </w:p>
    <w:p w14:paraId="534D976B" w14:textId="77777777" w:rsidR="0078761B" w:rsidRDefault="0078761B" w:rsidP="0078761B">
      <w:pPr>
        <w:ind w:firstLine="0"/>
        <w:jc w:val="center"/>
        <w:rPr>
          <w:rFonts w:ascii="Times New Roman" w:hAnsi="Times New Roman" w:cs="Times New Roman"/>
        </w:rPr>
      </w:pPr>
    </w:p>
    <w:p w14:paraId="4C9FB062" w14:textId="77777777" w:rsidR="0078761B" w:rsidRDefault="0078761B" w:rsidP="0078761B">
      <w:pPr>
        <w:ind w:firstLine="0"/>
        <w:jc w:val="center"/>
        <w:rPr>
          <w:rFonts w:ascii="Times New Roman" w:hAnsi="Times New Roman" w:cs="Times New Roman"/>
        </w:rPr>
      </w:pPr>
    </w:p>
    <w:p w14:paraId="67EE2AE2" w14:textId="77777777" w:rsidR="0078761B" w:rsidRDefault="0078761B" w:rsidP="0078761B">
      <w:pPr>
        <w:ind w:firstLine="0"/>
        <w:jc w:val="center"/>
        <w:rPr>
          <w:rFonts w:ascii="Times New Roman" w:hAnsi="Times New Roman" w:cs="Times New Roman"/>
        </w:rPr>
      </w:pPr>
    </w:p>
    <w:p w14:paraId="3422ACDF" w14:textId="77777777" w:rsidR="0078761B" w:rsidRDefault="0078761B" w:rsidP="0078761B">
      <w:pPr>
        <w:ind w:firstLine="0"/>
        <w:jc w:val="center"/>
        <w:rPr>
          <w:rFonts w:ascii="Times New Roman" w:hAnsi="Times New Roman" w:cs="Times New Roman"/>
        </w:rPr>
      </w:pPr>
    </w:p>
    <w:p w14:paraId="17F4BCA7" w14:textId="77777777" w:rsidR="0078761B" w:rsidRDefault="0078761B" w:rsidP="0078761B">
      <w:pPr>
        <w:ind w:firstLine="0"/>
        <w:jc w:val="center"/>
        <w:rPr>
          <w:rFonts w:ascii="Times New Roman" w:hAnsi="Times New Roman" w:cs="Times New Roman"/>
        </w:rPr>
      </w:pPr>
    </w:p>
    <w:p w14:paraId="568126A4" w14:textId="7425FCAE" w:rsidR="0078761B" w:rsidRDefault="0078761B" w:rsidP="0078761B">
      <w:pPr>
        <w:ind w:firstLine="0"/>
        <w:jc w:val="center"/>
        <w:rPr>
          <w:rFonts w:ascii="Times New Roman" w:hAnsi="Times New Roman" w:cs="Times New Roman"/>
        </w:rPr>
      </w:pPr>
      <w:r>
        <w:rPr>
          <w:rFonts w:ascii="Times New Roman" w:hAnsi="Times New Roman" w:cs="Times New Roman"/>
        </w:rPr>
        <w:t>Grupo 8</w:t>
      </w:r>
    </w:p>
    <w:p w14:paraId="02E8FAC0" w14:textId="77777777" w:rsidR="0078761B" w:rsidRDefault="0078761B" w:rsidP="0078761B">
      <w:pPr>
        <w:ind w:firstLine="0"/>
        <w:jc w:val="center"/>
        <w:rPr>
          <w:rFonts w:ascii="Times New Roman" w:hAnsi="Times New Roman" w:cs="Times New Roman"/>
        </w:rPr>
      </w:pPr>
    </w:p>
    <w:p w14:paraId="008DC30F" w14:textId="77777777" w:rsidR="0078761B" w:rsidRDefault="0078761B" w:rsidP="0078761B">
      <w:pPr>
        <w:ind w:firstLine="0"/>
        <w:jc w:val="center"/>
        <w:rPr>
          <w:rFonts w:ascii="Times New Roman" w:hAnsi="Times New Roman" w:cs="Times New Roman"/>
        </w:rPr>
      </w:pPr>
    </w:p>
    <w:p w14:paraId="3A3A3884" w14:textId="77777777" w:rsidR="0078761B" w:rsidRDefault="0078761B" w:rsidP="0078761B">
      <w:pPr>
        <w:ind w:firstLine="0"/>
        <w:jc w:val="center"/>
        <w:rPr>
          <w:rFonts w:ascii="Times New Roman" w:hAnsi="Times New Roman" w:cs="Times New Roman"/>
        </w:rPr>
      </w:pPr>
    </w:p>
    <w:p w14:paraId="48F112CE" w14:textId="77777777" w:rsidR="0078761B" w:rsidRDefault="0078761B" w:rsidP="0078761B">
      <w:pPr>
        <w:ind w:firstLine="0"/>
        <w:jc w:val="center"/>
        <w:rPr>
          <w:rFonts w:ascii="Times New Roman" w:hAnsi="Times New Roman" w:cs="Times New Roman"/>
        </w:rPr>
      </w:pPr>
    </w:p>
    <w:p w14:paraId="26B2C3F5" w14:textId="77777777" w:rsidR="0078761B" w:rsidRDefault="0078761B" w:rsidP="0078761B">
      <w:pPr>
        <w:ind w:firstLine="0"/>
        <w:jc w:val="center"/>
        <w:rPr>
          <w:rFonts w:ascii="Times New Roman" w:hAnsi="Times New Roman" w:cs="Times New Roman"/>
        </w:rPr>
      </w:pPr>
    </w:p>
    <w:p w14:paraId="30598138" w14:textId="77777777" w:rsidR="0078761B" w:rsidRDefault="0078761B" w:rsidP="0078761B">
      <w:pPr>
        <w:ind w:firstLine="0"/>
        <w:jc w:val="center"/>
        <w:rPr>
          <w:rFonts w:ascii="Times New Roman" w:hAnsi="Times New Roman" w:cs="Times New Roman"/>
        </w:rPr>
      </w:pPr>
    </w:p>
    <w:p w14:paraId="62B94949" w14:textId="77777777" w:rsidR="0078761B" w:rsidRDefault="0078761B" w:rsidP="0078761B">
      <w:pPr>
        <w:ind w:firstLine="0"/>
        <w:jc w:val="center"/>
        <w:rPr>
          <w:rFonts w:ascii="Times New Roman" w:hAnsi="Times New Roman" w:cs="Times New Roman"/>
        </w:rPr>
      </w:pPr>
    </w:p>
    <w:p w14:paraId="458F4F3E" w14:textId="77777777" w:rsidR="0078761B" w:rsidRDefault="0078761B" w:rsidP="0078761B">
      <w:pPr>
        <w:ind w:firstLine="0"/>
        <w:jc w:val="center"/>
        <w:rPr>
          <w:rFonts w:ascii="Times New Roman" w:hAnsi="Times New Roman" w:cs="Times New Roman"/>
        </w:rPr>
      </w:pPr>
    </w:p>
    <w:p w14:paraId="1613EAF2" w14:textId="77777777" w:rsidR="0078761B" w:rsidRDefault="0078761B" w:rsidP="0078761B">
      <w:pPr>
        <w:ind w:firstLine="0"/>
        <w:jc w:val="center"/>
        <w:rPr>
          <w:rFonts w:ascii="Times New Roman" w:hAnsi="Times New Roman" w:cs="Times New Roman"/>
        </w:rPr>
      </w:pPr>
    </w:p>
    <w:p w14:paraId="601101B4" w14:textId="77777777" w:rsidR="0078761B" w:rsidRDefault="0078761B" w:rsidP="0078761B">
      <w:pPr>
        <w:ind w:firstLine="0"/>
        <w:jc w:val="center"/>
        <w:rPr>
          <w:rFonts w:ascii="Times New Roman" w:hAnsi="Times New Roman" w:cs="Times New Roman"/>
        </w:rPr>
      </w:pPr>
    </w:p>
    <w:p w14:paraId="4566E3A6" w14:textId="77777777" w:rsidR="0078761B" w:rsidRDefault="0078761B" w:rsidP="0078761B">
      <w:pPr>
        <w:ind w:firstLine="0"/>
        <w:rPr>
          <w:rFonts w:ascii="Times New Roman" w:hAnsi="Times New Roman" w:cs="Times New Roman"/>
        </w:rPr>
      </w:pPr>
    </w:p>
    <w:p w14:paraId="5FDF3FD7" w14:textId="77777777" w:rsidR="0078761B" w:rsidRDefault="0078761B" w:rsidP="0078761B">
      <w:pPr>
        <w:ind w:firstLine="0"/>
        <w:jc w:val="center"/>
        <w:rPr>
          <w:rFonts w:ascii="Times New Roman" w:hAnsi="Times New Roman" w:cs="Times New Roman"/>
        </w:rPr>
      </w:pPr>
    </w:p>
    <w:p w14:paraId="44157742" w14:textId="77777777" w:rsidR="0078761B" w:rsidRDefault="0078761B" w:rsidP="0078761B">
      <w:pPr>
        <w:ind w:firstLine="0"/>
        <w:jc w:val="center"/>
        <w:rPr>
          <w:rFonts w:ascii="Times New Roman" w:hAnsi="Times New Roman" w:cs="Times New Roman"/>
        </w:rPr>
      </w:pPr>
    </w:p>
    <w:p w14:paraId="6982B7F9" w14:textId="77777777" w:rsidR="0078761B" w:rsidRDefault="0078761B" w:rsidP="0078761B">
      <w:pPr>
        <w:ind w:firstLine="0"/>
        <w:jc w:val="center"/>
        <w:rPr>
          <w:rFonts w:ascii="Times New Roman" w:hAnsi="Times New Roman" w:cs="Times New Roman"/>
        </w:rPr>
      </w:pPr>
    </w:p>
    <w:p w14:paraId="55ED255C" w14:textId="77777777" w:rsidR="0078761B" w:rsidRDefault="0078761B" w:rsidP="0078761B">
      <w:pPr>
        <w:ind w:firstLine="0"/>
        <w:jc w:val="center"/>
        <w:rPr>
          <w:rFonts w:ascii="Times New Roman" w:hAnsi="Times New Roman" w:cs="Times New Roman"/>
        </w:rPr>
      </w:pPr>
    </w:p>
    <w:p w14:paraId="713E8430" w14:textId="77777777" w:rsidR="00F442E1" w:rsidRDefault="00F442E1" w:rsidP="0078761B">
      <w:pPr>
        <w:ind w:firstLine="0"/>
        <w:jc w:val="center"/>
        <w:rPr>
          <w:rFonts w:ascii="Times New Roman" w:hAnsi="Times New Roman" w:cs="Times New Roman"/>
        </w:rPr>
      </w:pPr>
    </w:p>
    <w:p w14:paraId="64168CFB" w14:textId="502B7497" w:rsidR="0078761B" w:rsidRPr="0078761B" w:rsidRDefault="0078761B" w:rsidP="0078761B">
      <w:pPr>
        <w:ind w:firstLine="0"/>
        <w:jc w:val="center"/>
        <w:rPr>
          <w:rFonts w:ascii="Times New Roman" w:hAnsi="Times New Roman" w:cs="Times New Roman"/>
          <w:b/>
          <w:bCs/>
        </w:rPr>
      </w:pPr>
      <w:r w:rsidRPr="0078761B">
        <w:rPr>
          <w:rFonts w:ascii="Times New Roman" w:hAnsi="Times New Roman" w:cs="Times New Roman"/>
          <w:b/>
          <w:bCs/>
        </w:rPr>
        <w:t>São Paulo</w:t>
      </w:r>
    </w:p>
    <w:p w14:paraId="7B7FFF65" w14:textId="0F5365E9" w:rsidR="0078761B" w:rsidRPr="0078761B" w:rsidRDefault="0078761B" w:rsidP="0078761B">
      <w:pPr>
        <w:ind w:firstLine="0"/>
        <w:jc w:val="center"/>
        <w:rPr>
          <w:rFonts w:ascii="Times New Roman" w:hAnsi="Times New Roman" w:cs="Times New Roman"/>
          <w:b/>
          <w:bCs/>
        </w:rPr>
      </w:pPr>
      <w:r w:rsidRPr="0078761B">
        <w:rPr>
          <w:rFonts w:ascii="Times New Roman" w:hAnsi="Times New Roman" w:cs="Times New Roman"/>
          <w:b/>
          <w:bCs/>
        </w:rPr>
        <w:t>2024</w:t>
      </w:r>
    </w:p>
    <w:p w14:paraId="344F8116" w14:textId="724863FD" w:rsidR="001C50F2" w:rsidRPr="0010743D" w:rsidRDefault="00003BBD" w:rsidP="0078761B">
      <w:pPr>
        <w:rPr>
          <w:rFonts w:ascii="Times New Roman" w:hAnsi="Times New Roman" w:cs="Times New Roman"/>
          <w:b/>
          <w:bCs/>
        </w:rPr>
      </w:pPr>
      <w:r w:rsidRPr="005E24B7">
        <w:rPr>
          <w:rFonts w:ascii="Times New Roman" w:hAnsi="Times New Roman" w:cs="Times New Roman"/>
          <w:b/>
          <w:bCs/>
        </w:rPr>
        <w:lastRenderedPageBreak/>
        <w:t>1</w:t>
      </w:r>
      <w:r w:rsidR="005E24B7" w:rsidRPr="005E24B7">
        <w:rPr>
          <w:rFonts w:ascii="Times New Roman" w:hAnsi="Times New Roman" w:cs="Times New Roman"/>
          <w:b/>
          <w:bCs/>
        </w:rPr>
        <w:t>)</w:t>
      </w:r>
    </w:p>
    <w:p w14:paraId="0FFD381E" w14:textId="434CDE40" w:rsidR="005E24B7" w:rsidRPr="0010743D" w:rsidRDefault="005E24B7" w:rsidP="0078761B">
      <w:pPr>
        <w:rPr>
          <w:rFonts w:ascii="Times New Roman" w:hAnsi="Times New Roman" w:cs="Times New Roman"/>
          <w:b/>
          <w:bCs/>
        </w:rPr>
      </w:pPr>
      <w:r>
        <w:rPr>
          <w:rFonts w:ascii="Times New Roman" w:hAnsi="Times New Roman" w:cs="Times New Roman"/>
          <w:b/>
          <w:bCs/>
        </w:rPr>
        <w:t>A.</w:t>
      </w:r>
    </w:p>
    <w:p w14:paraId="37F99B83" w14:textId="22F21B77" w:rsidR="00120D3D" w:rsidRDefault="00EB6042" w:rsidP="00DA3CE2">
      <w:pPr>
        <w:rPr>
          <w:rFonts w:ascii="Times New Roman" w:hAnsi="Times New Roman" w:cs="Times New Roman"/>
        </w:rPr>
      </w:pPr>
      <w:r w:rsidRPr="00EB6042">
        <w:rPr>
          <w:rFonts w:ascii="Times New Roman" w:hAnsi="Times New Roman" w:cs="Times New Roman"/>
        </w:rPr>
        <w:t xml:space="preserve">O modelo microeconômico desenvolvido por </w:t>
      </w:r>
      <w:proofErr w:type="spellStart"/>
      <w:r w:rsidRPr="00EB6042">
        <w:rPr>
          <w:rFonts w:ascii="Times New Roman" w:hAnsi="Times New Roman" w:cs="Times New Roman"/>
        </w:rPr>
        <w:t>Asfaw</w:t>
      </w:r>
      <w:proofErr w:type="spellEnd"/>
      <w:r w:rsidRPr="00EB6042">
        <w:rPr>
          <w:rFonts w:ascii="Times New Roman" w:hAnsi="Times New Roman" w:cs="Times New Roman"/>
        </w:rPr>
        <w:t xml:space="preserve">, </w:t>
      </w:r>
      <w:proofErr w:type="spellStart"/>
      <w:r w:rsidRPr="00EB6042">
        <w:rPr>
          <w:rFonts w:ascii="Times New Roman" w:hAnsi="Times New Roman" w:cs="Times New Roman"/>
        </w:rPr>
        <w:t>Lamanna</w:t>
      </w:r>
      <w:proofErr w:type="spellEnd"/>
      <w:r w:rsidRPr="00EB6042">
        <w:rPr>
          <w:rFonts w:ascii="Times New Roman" w:hAnsi="Times New Roman" w:cs="Times New Roman"/>
        </w:rPr>
        <w:t xml:space="preserve"> &amp; </w:t>
      </w:r>
      <w:proofErr w:type="spellStart"/>
      <w:r w:rsidRPr="00EB6042">
        <w:rPr>
          <w:rFonts w:ascii="Times New Roman" w:hAnsi="Times New Roman" w:cs="Times New Roman"/>
        </w:rPr>
        <w:t>Klasen</w:t>
      </w:r>
      <w:proofErr w:type="spellEnd"/>
      <w:r w:rsidRPr="00EB6042">
        <w:rPr>
          <w:rFonts w:ascii="Times New Roman" w:hAnsi="Times New Roman" w:cs="Times New Roman"/>
        </w:rPr>
        <w:t xml:space="preserve"> (2010) tem como foco entender como as preferências parentais e as condições econômicas influenciam os gastos com saúde para meninos e meninas. Abaixo, estruturaremos o modelo, destacando as premissas, o problema de maximização e o principal resultado teórico.</w:t>
      </w:r>
    </w:p>
    <w:p w14:paraId="402EE9AA" w14:textId="77777777" w:rsidR="00825327" w:rsidRDefault="00825327" w:rsidP="00DA3CE2">
      <w:pPr>
        <w:rPr>
          <w:rFonts w:ascii="Times New Roman" w:hAnsi="Times New Roman" w:cs="Times New Roman"/>
        </w:rPr>
      </w:pPr>
    </w:p>
    <w:p w14:paraId="529A93B9" w14:textId="03F544B7" w:rsidR="00DF66F2" w:rsidRPr="007076AA" w:rsidRDefault="00DF66F2" w:rsidP="00DA3CE2">
      <w:pPr>
        <w:rPr>
          <w:rFonts w:ascii="Times New Roman" w:hAnsi="Times New Roman" w:cs="Times New Roman"/>
          <w:b/>
          <w:u w:val="single"/>
        </w:rPr>
      </w:pPr>
      <w:r w:rsidRPr="007076AA">
        <w:rPr>
          <w:rFonts w:ascii="Times New Roman" w:hAnsi="Times New Roman" w:cs="Times New Roman"/>
          <w:b/>
          <w:u w:val="single"/>
        </w:rPr>
        <w:t>Premissas do Modelo</w:t>
      </w:r>
    </w:p>
    <w:p w14:paraId="1C83EE3E" w14:textId="4F43661C" w:rsidR="00322244" w:rsidRPr="00825327" w:rsidRDefault="00634EED" w:rsidP="00A31460">
      <w:pPr>
        <w:numPr>
          <w:ilvl w:val="0"/>
          <w:numId w:val="2"/>
        </w:numPr>
        <w:ind w:left="1066" w:hanging="357"/>
        <w:rPr>
          <w:rFonts w:ascii="Times New Roman" w:hAnsi="Times New Roman" w:cs="Times New Roman"/>
        </w:rPr>
      </w:pPr>
      <w:r>
        <w:rPr>
          <w:rFonts w:ascii="Times New Roman" w:eastAsia="Times New Roman" w:hAnsi="Times New Roman" w:cs="Times New Roman"/>
          <w:kern w:val="0"/>
          <w:lang w:eastAsia="pt-BR"/>
          <w14:ligatures w14:val="none"/>
        </w:rPr>
        <w:t>H</w:t>
      </w:r>
      <w:r w:rsidRPr="00634EED">
        <w:rPr>
          <w:rFonts w:ascii="Times New Roman" w:eastAsia="Times New Roman" w:hAnsi="Times New Roman" w:cs="Times New Roman"/>
          <w:kern w:val="0"/>
          <w:lang w:eastAsia="pt-BR"/>
          <w14:ligatures w14:val="none"/>
        </w:rPr>
        <w:t>á discriminação de gênero nas estratégias de financiamento da saúde das famílias indianas</w:t>
      </w:r>
      <w:r>
        <w:rPr>
          <w:rFonts w:ascii="Times New Roman" w:eastAsia="Times New Roman" w:hAnsi="Times New Roman" w:cs="Times New Roman"/>
          <w:kern w:val="0"/>
          <w:lang w:eastAsia="pt-BR"/>
          <w14:ligatures w14:val="none"/>
        </w:rPr>
        <w:t>. E</w:t>
      </w:r>
      <w:r w:rsidRPr="00634EED">
        <w:rPr>
          <w:rFonts w:ascii="Times New Roman" w:eastAsia="Times New Roman" w:hAnsi="Times New Roman" w:cs="Times New Roman"/>
          <w:kern w:val="0"/>
          <w:lang w:eastAsia="pt-BR"/>
          <w14:ligatures w14:val="none"/>
        </w:rPr>
        <w:t>ssa discriminação é mais pronunciada quando as famílias enfrentam restrições orçamentárias severas.</w:t>
      </w:r>
    </w:p>
    <w:p w14:paraId="69E8A161" w14:textId="40A70C5D" w:rsidR="00322244" w:rsidRDefault="00322244" w:rsidP="00A31460">
      <w:pPr>
        <w:numPr>
          <w:ilvl w:val="0"/>
          <w:numId w:val="2"/>
        </w:numPr>
        <w:ind w:left="1066" w:hanging="357"/>
        <w:rPr>
          <w:rFonts w:ascii="Times New Roman" w:hAnsi="Times New Roman" w:cs="Times New Roman"/>
        </w:rPr>
      </w:pPr>
      <w:r>
        <w:rPr>
          <w:rFonts w:ascii="Times New Roman" w:hAnsi="Times New Roman" w:cs="Times New Roman"/>
        </w:rPr>
        <w:t>O</w:t>
      </w:r>
      <w:r w:rsidRPr="00322244">
        <w:rPr>
          <w:rFonts w:ascii="Times New Roman" w:hAnsi="Times New Roman" w:cs="Times New Roman"/>
        </w:rPr>
        <w:t>s pais estão mais dispostos a usar fontes de financiamento custosas e onerosas (apesar dos seus custos de longo prazo)</w:t>
      </w:r>
      <w:r w:rsidR="0025758B">
        <w:rPr>
          <w:rFonts w:ascii="Times New Roman" w:hAnsi="Times New Roman" w:cs="Times New Roman"/>
        </w:rPr>
        <w:t>, como empréstimos e financiamentos,</w:t>
      </w:r>
      <w:r w:rsidRPr="00322244">
        <w:rPr>
          <w:rFonts w:ascii="Times New Roman" w:hAnsi="Times New Roman" w:cs="Times New Roman"/>
        </w:rPr>
        <w:t xml:space="preserve"> para hospitalizar seus filhos do que suas filhas.</w:t>
      </w:r>
    </w:p>
    <w:p w14:paraId="1D311115" w14:textId="77777777" w:rsidR="00543C32" w:rsidRPr="00825327" w:rsidRDefault="00543C32" w:rsidP="00543C32">
      <w:pPr>
        <w:numPr>
          <w:ilvl w:val="0"/>
          <w:numId w:val="2"/>
        </w:numPr>
        <w:ind w:left="1066" w:hanging="357"/>
        <w:rPr>
          <w:rFonts w:ascii="Times New Roman" w:eastAsia="Times New Roman" w:hAnsi="Times New Roman" w:cs="Times New Roman"/>
          <w:kern w:val="0"/>
          <w:lang w:eastAsia="pt-BR"/>
          <w14:ligatures w14:val="none"/>
        </w:rPr>
      </w:pPr>
      <w:r>
        <w:rPr>
          <w:rFonts w:ascii="Times New Roman" w:hAnsi="Times New Roman" w:cs="Times New Roman"/>
        </w:rPr>
        <w:t xml:space="preserve">O artigo trata de </w:t>
      </w:r>
      <w:r w:rsidRPr="00FC2FF4">
        <w:rPr>
          <w:rFonts w:ascii="Times New Roman" w:hAnsi="Times New Roman" w:cs="Times New Roman"/>
        </w:rPr>
        <w:t xml:space="preserve">crianças menores de dez anos, </w:t>
      </w:r>
      <w:r>
        <w:rPr>
          <w:rFonts w:ascii="Times New Roman" w:eastAsia="Times New Roman" w:hAnsi="Times New Roman" w:cs="Times New Roman"/>
          <w:kern w:val="0"/>
          <w:lang w:eastAsia="pt-BR"/>
          <w14:ligatures w14:val="none"/>
        </w:rPr>
        <w:t>dessa forma, a</w:t>
      </w:r>
      <w:r w:rsidRPr="00616E61">
        <w:rPr>
          <w:rFonts w:ascii="Times New Roman" w:eastAsia="Times New Roman" w:hAnsi="Times New Roman" w:cs="Times New Roman"/>
          <w:kern w:val="0"/>
          <w:lang w:eastAsia="pt-BR"/>
          <w14:ligatures w14:val="none"/>
        </w:rPr>
        <w:t>ssume-se que meninos e meninas têm um estado de saúde similar, ou seja, as probabilidades de ficarem doentes ou serem hospitalizados são equivalentes.</w:t>
      </w:r>
    </w:p>
    <w:p w14:paraId="7655F027" w14:textId="6509ECD8" w:rsidR="00543C32" w:rsidRDefault="00E864C2" w:rsidP="00A31460">
      <w:pPr>
        <w:numPr>
          <w:ilvl w:val="0"/>
          <w:numId w:val="2"/>
        </w:numPr>
        <w:ind w:left="1066" w:hanging="357"/>
        <w:rPr>
          <w:rFonts w:ascii="Times New Roman" w:hAnsi="Times New Roman" w:cs="Times New Roman"/>
        </w:rPr>
      </w:pPr>
      <w:r w:rsidRPr="00E864C2">
        <w:rPr>
          <w:rFonts w:ascii="Times New Roman" w:hAnsi="Times New Roman" w:cs="Times New Roman"/>
        </w:rPr>
        <w:t>As famílias indianas têm uma preferência cultural por filhos do sexo masculino, o que implica que a utilidade derivada dos gastos com saúde para meninos é maior que para meninas.</w:t>
      </w:r>
      <w:r w:rsidR="005A655E">
        <w:rPr>
          <w:rFonts w:ascii="Times New Roman" w:hAnsi="Times New Roman" w:cs="Times New Roman"/>
        </w:rPr>
        <w:t xml:space="preserve"> </w:t>
      </w:r>
    </w:p>
    <w:p w14:paraId="5341D12B" w14:textId="04D806BF" w:rsidR="00F11C68" w:rsidRDefault="007C65F4" w:rsidP="00D36DFD">
      <w:pPr>
        <w:rPr>
          <w:rFonts w:ascii="Times New Roman" w:hAnsi="Times New Roman" w:cs="Times New Roman"/>
        </w:rPr>
      </w:pPr>
      <w:r>
        <w:rPr>
          <w:rFonts w:ascii="Times New Roman" w:hAnsi="Times New Roman" w:cs="Times New Roman"/>
        </w:rPr>
        <w:t xml:space="preserve">Função </w:t>
      </w:r>
      <w:r w:rsidR="00F11C68">
        <w:rPr>
          <w:rFonts w:ascii="Times New Roman" w:hAnsi="Times New Roman" w:cs="Times New Roman"/>
        </w:rPr>
        <w:t xml:space="preserve">Utilidade </w:t>
      </w:r>
      <w:r w:rsidR="008E7E96" w:rsidRPr="008E7E96">
        <w:rPr>
          <w:rFonts w:ascii="Times New Roman" w:hAnsi="Times New Roman" w:cs="Times New Roman"/>
        </w:rPr>
        <w:t>normalmente comportada em relação aos gastos com saúde para</w:t>
      </w:r>
      <w:r w:rsidR="00F11C68">
        <w:rPr>
          <w:rFonts w:ascii="Times New Roman" w:hAnsi="Times New Roman" w:cs="Times New Roman"/>
        </w:rPr>
        <w:t xml:space="preserve"> meninas: </w:t>
      </w:r>
    </w:p>
    <w:p w14:paraId="6010CF0B" w14:textId="327A7817" w:rsidR="008E191E" w:rsidRDefault="00E45798" w:rsidP="003E563A">
      <w:pPr>
        <w:ind w:firstLine="0"/>
        <w:jc w:val="center"/>
        <w:rPr>
          <w:rFonts w:ascii="Times New Roman" w:hAnsi="Times New Roman" w:cs="Times New Roman"/>
        </w:rPr>
      </w:pPr>
      <w:r w:rsidRPr="00E45798">
        <w:rPr>
          <w:rFonts w:ascii="Times New Roman" w:hAnsi="Times New Roman" w:cs="Times New Roman"/>
          <w:noProof/>
        </w:rPr>
        <w:drawing>
          <wp:inline distT="0" distB="0" distL="0" distR="0" wp14:anchorId="189CA15D" wp14:editId="45F6E7F7">
            <wp:extent cx="2697480" cy="484354"/>
            <wp:effectExtent l="0" t="0" r="0" b="0"/>
            <wp:docPr id="1792082695"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82695" name="Imagem 1" descr="Diagrama, Esquemático&#10;&#10;Descrição gerada automaticamente"/>
                    <pic:cNvPicPr/>
                  </pic:nvPicPr>
                  <pic:blipFill>
                    <a:blip r:embed="rId9"/>
                    <a:stretch>
                      <a:fillRect/>
                    </a:stretch>
                  </pic:blipFill>
                  <pic:spPr>
                    <a:xfrm>
                      <a:off x="0" y="0"/>
                      <a:ext cx="2719233" cy="488260"/>
                    </a:xfrm>
                    <a:prstGeom prst="rect">
                      <a:avLst/>
                    </a:prstGeom>
                  </pic:spPr>
                </pic:pic>
              </a:graphicData>
            </a:graphic>
          </wp:inline>
        </w:drawing>
      </w:r>
    </w:p>
    <w:p w14:paraId="6DD79D0D" w14:textId="77777777" w:rsidR="003E563A" w:rsidRDefault="003E563A" w:rsidP="003E563A">
      <w:pPr>
        <w:ind w:firstLine="0"/>
        <w:jc w:val="center"/>
        <w:rPr>
          <w:rFonts w:ascii="Times New Roman" w:hAnsi="Times New Roman" w:cs="Times New Roman"/>
        </w:rPr>
      </w:pPr>
    </w:p>
    <w:p w14:paraId="5C45BD2E" w14:textId="74097872" w:rsidR="00D43934" w:rsidRDefault="00D43934" w:rsidP="00D36DFD">
      <w:pPr>
        <w:rPr>
          <w:rFonts w:ascii="Times New Roman" w:hAnsi="Times New Roman" w:cs="Times New Roman"/>
        </w:rPr>
      </w:pPr>
      <w:r>
        <w:rPr>
          <w:rFonts w:ascii="Times New Roman" w:hAnsi="Times New Roman" w:cs="Times New Roman"/>
        </w:rPr>
        <w:t xml:space="preserve">Função Utilidade </w:t>
      </w:r>
      <w:r w:rsidRPr="008E7E96">
        <w:rPr>
          <w:rFonts w:ascii="Times New Roman" w:hAnsi="Times New Roman" w:cs="Times New Roman"/>
        </w:rPr>
        <w:t>normalmente comportada em relação aos gastos com saúde para</w:t>
      </w:r>
      <w:r>
        <w:rPr>
          <w:rFonts w:ascii="Times New Roman" w:hAnsi="Times New Roman" w:cs="Times New Roman"/>
        </w:rPr>
        <w:t xml:space="preserve"> menin</w:t>
      </w:r>
      <w:r w:rsidR="00DE2C32">
        <w:rPr>
          <w:rFonts w:ascii="Times New Roman" w:hAnsi="Times New Roman" w:cs="Times New Roman"/>
        </w:rPr>
        <w:t>o</w:t>
      </w:r>
      <w:r>
        <w:rPr>
          <w:rFonts w:ascii="Times New Roman" w:hAnsi="Times New Roman" w:cs="Times New Roman"/>
        </w:rPr>
        <w:t xml:space="preserve">s: </w:t>
      </w:r>
    </w:p>
    <w:p w14:paraId="3A83F11A" w14:textId="6D15279B" w:rsidR="00A072CC" w:rsidRDefault="00A072CC" w:rsidP="00A072CC">
      <w:pPr>
        <w:jc w:val="center"/>
        <w:rPr>
          <w:rFonts w:ascii="Times New Roman" w:hAnsi="Times New Roman" w:cs="Times New Roman"/>
        </w:rPr>
      </w:pPr>
      <w:r w:rsidRPr="00A072CC">
        <w:rPr>
          <w:rFonts w:ascii="Times New Roman" w:hAnsi="Times New Roman" w:cs="Times New Roman"/>
          <w:noProof/>
        </w:rPr>
        <w:drawing>
          <wp:inline distT="0" distB="0" distL="0" distR="0" wp14:anchorId="5F9D4657" wp14:editId="3AF2EFB9">
            <wp:extent cx="2461260" cy="562341"/>
            <wp:effectExtent l="0" t="0" r="0" b="9525"/>
            <wp:docPr id="9096411"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411" name="Imagem 1" descr="Diagrama, Esquemático&#10;&#10;Descrição gerada automaticamente"/>
                    <pic:cNvPicPr/>
                  </pic:nvPicPr>
                  <pic:blipFill>
                    <a:blip r:embed="rId10"/>
                    <a:stretch>
                      <a:fillRect/>
                    </a:stretch>
                  </pic:blipFill>
                  <pic:spPr>
                    <a:xfrm>
                      <a:off x="0" y="0"/>
                      <a:ext cx="2461260" cy="562341"/>
                    </a:xfrm>
                    <a:prstGeom prst="rect">
                      <a:avLst/>
                    </a:prstGeom>
                  </pic:spPr>
                </pic:pic>
              </a:graphicData>
            </a:graphic>
          </wp:inline>
        </w:drawing>
      </w:r>
    </w:p>
    <w:p w14:paraId="0EE0AC7C" w14:textId="32E37B43" w:rsidR="00D43934" w:rsidRDefault="00D43934" w:rsidP="003E563A">
      <w:pPr>
        <w:ind w:firstLine="0"/>
        <w:rPr>
          <w:rFonts w:ascii="Times New Roman" w:hAnsi="Times New Roman" w:cs="Times New Roman"/>
        </w:rPr>
      </w:pPr>
    </w:p>
    <w:p w14:paraId="051D6670" w14:textId="0C126901" w:rsidR="005D5E91" w:rsidRDefault="005D5E91" w:rsidP="007076AA">
      <w:pPr>
        <w:rPr>
          <w:rFonts w:ascii="Times New Roman" w:hAnsi="Times New Roman" w:cs="Times New Roman"/>
        </w:rPr>
      </w:pPr>
      <w:r>
        <w:rPr>
          <w:rFonts w:ascii="Times New Roman" w:hAnsi="Times New Roman" w:cs="Times New Roman"/>
        </w:rPr>
        <w:t>Onde</w:t>
      </w:r>
      <w:r w:rsidR="00E57475">
        <w:rPr>
          <w:rFonts w:ascii="Times New Roman" w:hAnsi="Times New Roman" w:cs="Times New Roman"/>
        </w:rPr>
        <w:t xml:space="preserve"> </w:t>
      </w:r>
      <w:r w:rsidR="00E57475" w:rsidRPr="00E57475">
        <w:rPr>
          <w:rFonts w:ascii="Times New Roman" w:hAnsi="Times New Roman" w:cs="Times New Roman"/>
        </w:rPr>
        <w:t>U(</w:t>
      </w:r>
      <w:r w:rsidR="00434CBD">
        <w:rPr>
          <w:rFonts w:ascii="Times New Roman" w:hAnsi="Times New Roman" w:cs="Times New Roman"/>
        </w:rPr>
        <w:t>.</w:t>
      </w:r>
      <w:r w:rsidR="00E57475" w:rsidRPr="00E57475">
        <w:rPr>
          <w:rFonts w:ascii="Times New Roman" w:hAnsi="Times New Roman" w:cs="Times New Roman"/>
        </w:rPr>
        <w:t>) é uma função de utilidade bem-comportada (</w:t>
      </w:r>
      <w:proofErr w:type="spellStart"/>
      <w:r w:rsidR="00E57475" w:rsidRPr="00E57475">
        <w:rPr>
          <w:rFonts w:ascii="Times New Roman" w:hAnsi="Times New Roman" w:cs="Times New Roman"/>
        </w:rPr>
        <w:t>diferenciável</w:t>
      </w:r>
      <w:proofErr w:type="spellEnd"/>
      <w:r w:rsidR="00E57475" w:rsidRPr="00E57475">
        <w:rPr>
          <w:rFonts w:ascii="Times New Roman" w:hAnsi="Times New Roman" w:cs="Times New Roman"/>
        </w:rPr>
        <w:t xml:space="preserve">, estritamente </w:t>
      </w:r>
      <w:proofErr w:type="spellStart"/>
      <w:r w:rsidR="00E57475" w:rsidRPr="00E57475">
        <w:rPr>
          <w:rFonts w:ascii="Times New Roman" w:hAnsi="Times New Roman" w:cs="Times New Roman"/>
        </w:rPr>
        <w:t>quasi</w:t>
      </w:r>
      <w:proofErr w:type="spellEnd"/>
      <w:r w:rsidR="00E57475" w:rsidRPr="00E57475">
        <w:rPr>
          <w:rFonts w:ascii="Times New Roman" w:hAnsi="Times New Roman" w:cs="Times New Roman"/>
        </w:rPr>
        <w:t>-côncava e estritamente monotônica)</w:t>
      </w:r>
      <w:r w:rsidR="002370B1">
        <w:rPr>
          <w:rFonts w:ascii="Times New Roman" w:hAnsi="Times New Roman" w:cs="Times New Roman"/>
        </w:rPr>
        <w:t xml:space="preserve">, </w:t>
      </w:r>
      <w:proofErr w:type="spellStart"/>
      <w:r w:rsidR="002370B1">
        <w:rPr>
          <w:rFonts w:ascii="Times New Roman" w:hAnsi="Times New Roman" w:cs="Times New Roman"/>
        </w:rPr>
        <w:t>x</w:t>
      </w:r>
      <w:r w:rsidR="002370B1">
        <w:rPr>
          <w:rFonts w:ascii="Times New Roman" w:hAnsi="Times New Roman" w:cs="Times New Roman"/>
          <w:vertAlign w:val="subscript"/>
        </w:rPr>
        <w:t>b</w:t>
      </w:r>
      <w:proofErr w:type="spellEnd"/>
      <w:r w:rsidR="00E57475" w:rsidRPr="00E57475">
        <w:rPr>
          <w:rFonts w:ascii="Times New Roman" w:hAnsi="Times New Roman" w:cs="Times New Roman"/>
        </w:rPr>
        <w:t xml:space="preserve">​ e </w:t>
      </w:r>
      <w:proofErr w:type="spellStart"/>
      <w:r w:rsidR="002370B1">
        <w:rPr>
          <w:rFonts w:ascii="Times New Roman" w:hAnsi="Times New Roman" w:cs="Times New Roman"/>
        </w:rPr>
        <w:t>x</w:t>
      </w:r>
      <w:r w:rsidR="002370B1">
        <w:rPr>
          <w:rFonts w:ascii="Times New Roman" w:hAnsi="Times New Roman" w:cs="Times New Roman"/>
          <w:vertAlign w:val="subscript"/>
        </w:rPr>
        <w:t>g</w:t>
      </w:r>
      <w:proofErr w:type="spellEnd"/>
      <w:r w:rsidR="00E57475" w:rsidRPr="00E57475">
        <w:rPr>
          <w:rFonts w:ascii="Times New Roman" w:hAnsi="Times New Roman" w:cs="Times New Roman"/>
        </w:rPr>
        <w:t>​ representam os gastos com saúde para meninos e meninas, respectivamente</w:t>
      </w:r>
      <w:r w:rsidR="002370B1">
        <w:rPr>
          <w:rFonts w:ascii="Times New Roman" w:hAnsi="Times New Roman" w:cs="Times New Roman"/>
        </w:rPr>
        <w:t xml:space="preserve">, </w:t>
      </w:r>
      <m:oMath>
        <m:r>
          <w:rPr>
            <w:rFonts w:ascii="Cambria Math" w:hAnsi="Cambria Math" w:cs="Times New Roman"/>
          </w:rPr>
          <m:t>\</m:t>
        </m:r>
        <m:r>
          <m:rPr>
            <m:sty m:val="p"/>
          </m:rPr>
          <w:rPr>
            <w:rFonts w:ascii="Cambria Math" w:hAnsi="Cambria Math" w:cs="Times New Roman"/>
          </w:rPr>
          <m:t>sigma</m:t>
        </m:r>
      </m:oMath>
      <w:r w:rsidR="00101681">
        <w:rPr>
          <w:rFonts w:ascii="Times New Roman" w:hAnsi="Times New Roman" w:cs="Times New Roman"/>
        </w:rPr>
        <w:t xml:space="preserve"> </w:t>
      </w:r>
      <w:r w:rsidR="005752B0">
        <w:rPr>
          <w:rFonts w:ascii="Times New Roman" w:hAnsi="Times New Roman" w:cs="Times New Roman"/>
        </w:rPr>
        <w:t>(</w:t>
      </w:r>
      <m:oMath>
        <m:r>
          <w:rPr>
            <w:rFonts w:ascii="Cambria Math" w:hAnsi="Cambria Math" w:cs="Times New Roman"/>
          </w:rPr>
          <m:t>\</m:t>
        </m:r>
        <m:r>
          <m:rPr>
            <m:sty m:val="p"/>
          </m:rPr>
          <w:rPr>
            <w:rFonts w:ascii="Cambria Math" w:hAnsi="Cambria Math" w:cs="Times New Roman"/>
          </w:rPr>
          <m:t>sigma</m:t>
        </m:r>
      </m:oMath>
      <w:r w:rsidR="005752B0">
        <w:rPr>
          <w:rFonts w:ascii="Times New Roman" w:hAnsi="Times New Roman" w:cs="Times New Roman"/>
        </w:rPr>
        <w:t xml:space="preserve"> &gt; 1)</w:t>
      </w:r>
      <w:r w:rsidR="00CA376F">
        <w:rPr>
          <w:rFonts w:ascii="Times New Roman" w:hAnsi="Times New Roman" w:cs="Times New Roman"/>
        </w:rPr>
        <w:t xml:space="preserve">demonstra </w:t>
      </w:r>
      <w:r w:rsidR="00260BAE">
        <w:rPr>
          <w:rFonts w:ascii="Times New Roman" w:hAnsi="Times New Roman" w:cs="Times New Roman"/>
        </w:rPr>
        <w:t>como a utilidade marginal</w:t>
      </w:r>
      <w:r w:rsidR="006D3852">
        <w:rPr>
          <w:rFonts w:ascii="Times New Roman" w:hAnsi="Times New Roman" w:cs="Times New Roman"/>
        </w:rPr>
        <w:t xml:space="preserve"> se comporta conforme </w:t>
      </w:r>
      <w:r w:rsidR="00F00089">
        <w:rPr>
          <w:rFonts w:ascii="Times New Roman" w:hAnsi="Times New Roman" w:cs="Times New Roman"/>
        </w:rPr>
        <w:t xml:space="preserve">há um aumento de despesas com saúde </w:t>
      </w:r>
      <w:r w:rsidR="00945706">
        <w:rPr>
          <w:rFonts w:ascii="Times New Roman" w:hAnsi="Times New Roman" w:cs="Times New Roman"/>
        </w:rPr>
        <w:t>–</w:t>
      </w:r>
      <w:r w:rsidR="00F00089">
        <w:rPr>
          <w:rFonts w:ascii="Times New Roman" w:hAnsi="Times New Roman" w:cs="Times New Roman"/>
        </w:rPr>
        <w:t xml:space="preserve"> </w:t>
      </w:r>
      <w:r w:rsidR="00945706">
        <w:rPr>
          <w:rFonts w:ascii="Times New Roman" w:hAnsi="Times New Roman" w:cs="Times New Roman"/>
        </w:rPr>
        <w:t>quanto mais os pais</w:t>
      </w:r>
      <w:r w:rsidR="009B6733">
        <w:rPr>
          <w:rFonts w:ascii="Times New Roman" w:hAnsi="Times New Roman" w:cs="Times New Roman"/>
        </w:rPr>
        <w:t xml:space="preserve"> gastam, menos bem estar </w:t>
      </w:r>
      <w:r w:rsidR="00560F19">
        <w:rPr>
          <w:rFonts w:ascii="Times New Roman" w:hAnsi="Times New Roman" w:cs="Times New Roman"/>
        </w:rPr>
        <w:t>eles</w:t>
      </w:r>
      <w:r w:rsidR="009B6733">
        <w:rPr>
          <w:rFonts w:ascii="Times New Roman" w:hAnsi="Times New Roman" w:cs="Times New Roman"/>
        </w:rPr>
        <w:t xml:space="preserve"> </w:t>
      </w:r>
      <w:r w:rsidR="00560F19">
        <w:rPr>
          <w:rFonts w:ascii="Times New Roman" w:hAnsi="Times New Roman" w:cs="Times New Roman"/>
        </w:rPr>
        <w:t>obtém</w:t>
      </w:r>
      <w:r w:rsidR="005752B0">
        <w:rPr>
          <w:rFonts w:ascii="Times New Roman" w:hAnsi="Times New Roman" w:cs="Times New Roman"/>
        </w:rPr>
        <w:t xml:space="preserve"> com o aumento adicional de despesa - </w:t>
      </w:r>
      <w:r w:rsidR="002370B1">
        <w:rPr>
          <w:rFonts w:ascii="Times New Roman" w:hAnsi="Times New Roman" w:cs="Times New Roman"/>
        </w:rPr>
        <w:t xml:space="preserve">e </w:t>
      </w:r>
      <w:r w:rsidR="0021555D">
        <w:rPr>
          <w:rFonts w:ascii="Times New Roman" w:hAnsi="Times New Roman" w:cs="Times New Roman"/>
        </w:rPr>
        <w:t xml:space="preserve">o </w:t>
      </w:r>
      <w:r w:rsidR="00AE1DF8" w:rsidRPr="00AE1DF8">
        <w:rPr>
          <w:rFonts w:ascii="Times New Roman" w:hAnsi="Times New Roman" w:cs="Times New Roman"/>
        </w:rPr>
        <w:t>fator</w:t>
      </w:r>
      <w:r w:rsidR="0021555D">
        <w:rPr>
          <w:rFonts w:ascii="Times New Roman" w:hAnsi="Times New Roman" w:cs="Times New Roman"/>
        </w:rPr>
        <w:t xml:space="preserve"> </w:t>
      </w:r>
      <w:r w:rsidR="0021555D">
        <w:rPr>
          <w:rFonts w:ascii="Symbol" w:eastAsia="Symbol" w:hAnsi="Symbol" w:cs="Symbol"/>
        </w:rPr>
        <w:sym w:font="Symbol" w:char="F067"/>
      </w:r>
      <w:r w:rsidR="00AE1DF8" w:rsidRPr="00AE1DF8">
        <w:rPr>
          <w:rFonts w:ascii="Times New Roman" w:hAnsi="Times New Roman" w:cs="Times New Roman"/>
        </w:rPr>
        <w:t xml:space="preserve"> (onde </w:t>
      </w:r>
      <w:r w:rsidR="0021555D">
        <w:rPr>
          <w:rFonts w:ascii="Symbol" w:eastAsia="Symbol" w:hAnsi="Symbol" w:cs="Symbol"/>
        </w:rPr>
        <w:sym w:font="Symbol" w:char="F067"/>
      </w:r>
      <w:r w:rsidR="0021555D">
        <w:rPr>
          <w:rFonts w:ascii="Times New Roman" w:hAnsi="Times New Roman" w:cs="Times New Roman"/>
        </w:rPr>
        <w:t xml:space="preserve"> </w:t>
      </w:r>
      <w:r w:rsidR="00AE1DF8" w:rsidRPr="00AE1DF8">
        <w:rPr>
          <w:rFonts w:ascii="Times New Roman" w:hAnsi="Times New Roman" w:cs="Times New Roman"/>
        </w:rPr>
        <w:t>&lt;1</w:t>
      </w:r>
      <w:r w:rsidR="0021555D">
        <w:rPr>
          <w:rFonts w:ascii="Times New Roman" w:hAnsi="Times New Roman" w:cs="Times New Roman"/>
        </w:rPr>
        <w:t xml:space="preserve">) </w:t>
      </w:r>
      <w:r w:rsidR="0024751A" w:rsidRPr="0024751A">
        <w:rPr>
          <w:rFonts w:ascii="Times New Roman" w:hAnsi="Times New Roman" w:cs="Times New Roman"/>
        </w:rPr>
        <w:t xml:space="preserve">é um parâmetro </w:t>
      </w:r>
      <w:r w:rsidR="0024751A" w:rsidRPr="0024751A">
        <w:rPr>
          <w:rFonts w:ascii="Times New Roman" w:hAnsi="Times New Roman" w:cs="Times New Roman"/>
        </w:rPr>
        <w:lastRenderedPageBreak/>
        <w:t>relacionado à elasticidade de substituição</w:t>
      </w:r>
      <w:r w:rsidR="0024751A">
        <w:rPr>
          <w:rFonts w:ascii="Times New Roman" w:hAnsi="Times New Roman" w:cs="Times New Roman"/>
        </w:rPr>
        <w:t xml:space="preserve"> e </w:t>
      </w:r>
      <w:r w:rsidR="00AE1DF8" w:rsidRPr="00AE1DF8">
        <w:rPr>
          <w:rFonts w:ascii="Times New Roman" w:hAnsi="Times New Roman" w:cs="Times New Roman"/>
        </w:rPr>
        <w:t>representa a discriminação de gênero</w:t>
      </w:r>
      <w:r w:rsidR="00796C47">
        <w:rPr>
          <w:rFonts w:ascii="Times New Roman" w:hAnsi="Times New Roman" w:cs="Times New Roman"/>
        </w:rPr>
        <w:t xml:space="preserve">, de forma que </w:t>
      </w:r>
      <w:r w:rsidR="00AE1DF8" w:rsidRPr="00AE1DF8">
        <w:rPr>
          <w:rFonts w:ascii="Times New Roman" w:hAnsi="Times New Roman" w:cs="Times New Roman"/>
        </w:rPr>
        <w:t>a utilidade marginal de gastar em saúde para as meninas é reduzida em comparação aos meninos. Isso reflete a hipótese de que, devido a preferências culturais, econômicas e sociais na Índia, os pais tendem a valorizar mais os investimentos na saúde dos meninos do que das meninas.</w:t>
      </w:r>
      <w:r w:rsidR="0014541A">
        <w:rPr>
          <w:rFonts w:ascii="Times New Roman" w:hAnsi="Times New Roman" w:cs="Times New Roman"/>
        </w:rPr>
        <w:t xml:space="preserve"> </w:t>
      </w:r>
      <w:r w:rsidR="0014541A" w:rsidRPr="0014541A">
        <w:rPr>
          <w:rFonts w:ascii="Times New Roman" w:hAnsi="Times New Roman" w:cs="Times New Roman"/>
        </w:rPr>
        <w:t xml:space="preserve">Em termos práticos, </w:t>
      </w:r>
      <w:r w:rsidR="00A41A3B">
        <w:rPr>
          <w:rFonts w:ascii="Symbol" w:eastAsia="Symbol" w:hAnsi="Symbol" w:cs="Symbol"/>
        </w:rPr>
        <w:sym w:font="Symbol" w:char="F067"/>
      </w:r>
      <w:r w:rsidR="00A41A3B">
        <w:rPr>
          <w:rFonts w:ascii="Times New Roman" w:hAnsi="Times New Roman" w:cs="Times New Roman"/>
        </w:rPr>
        <w:t xml:space="preserve"> </w:t>
      </w:r>
      <w:r w:rsidR="0014541A" w:rsidRPr="0014541A">
        <w:rPr>
          <w:rFonts w:ascii="Times New Roman" w:hAnsi="Times New Roman" w:cs="Times New Roman"/>
        </w:rPr>
        <w:t>ajusta a função de utilidade para as meninas, de modo que, para o mesmo nível de gasto</w:t>
      </w:r>
      <w:r w:rsidR="00A41A3B">
        <w:rPr>
          <w:rFonts w:ascii="Times New Roman" w:hAnsi="Times New Roman" w:cs="Times New Roman"/>
        </w:rPr>
        <w:t xml:space="preserve"> x</w:t>
      </w:r>
      <w:r w:rsidR="0014541A" w:rsidRPr="0014541A">
        <w:rPr>
          <w:rFonts w:ascii="Times New Roman" w:hAnsi="Times New Roman" w:cs="Times New Roman"/>
        </w:rPr>
        <w:t>, os pais derivam menos utilidade ao investir nas filhas do que nos filhos</w:t>
      </w:r>
      <w:r w:rsidR="00E57475" w:rsidRPr="00E57475">
        <w:rPr>
          <w:rFonts w:ascii="Times New Roman" w:hAnsi="Times New Roman" w:cs="Times New Roman"/>
        </w:rPr>
        <w:t>.</w:t>
      </w:r>
      <w:r w:rsidR="001F6E1A">
        <w:rPr>
          <w:rFonts w:ascii="Times New Roman" w:hAnsi="Times New Roman" w:cs="Times New Roman"/>
        </w:rPr>
        <w:t xml:space="preserve"> </w:t>
      </w:r>
    </w:p>
    <w:p w14:paraId="4A687886" w14:textId="77777777" w:rsidR="0053752A" w:rsidRDefault="0053752A" w:rsidP="0053752A">
      <w:pPr>
        <w:ind w:left="1066" w:firstLine="0"/>
        <w:rPr>
          <w:rFonts w:ascii="Times New Roman" w:hAnsi="Times New Roman" w:cs="Times New Roman"/>
        </w:rPr>
      </w:pPr>
    </w:p>
    <w:p w14:paraId="7930D814" w14:textId="61B5CB29" w:rsidR="00FD2ED6" w:rsidRPr="007076AA" w:rsidRDefault="0053752A" w:rsidP="007076AA">
      <w:pPr>
        <w:rPr>
          <w:rFonts w:ascii="Times New Roman" w:hAnsi="Times New Roman" w:cs="Times New Roman"/>
          <w:b/>
          <w:u w:val="single"/>
        </w:rPr>
      </w:pPr>
      <w:r w:rsidRPr="007076AA">
        <w:rPr>
          <w:rFonts w:ascii="Times New Roman" w:hAnsi="Times New Roman" w:cs="Times New Roman"/>
          <w:b/>
          <w:u w:val="single"/>
        </w:rPr>
        <w:t>Modelo de Maximização</w:t>
      </w:r>
    </w:p>
    <w:p w14:paraId="4C5B219D" w14:textId="3F6F1E18" w:rsidR="00D13173" w:rsidRDefault="002329A2" w:rsidP="00D13173">
      <w:pPr>
        <w:rPr>
          <w:rFonts w:ascii="Times New Roman" w:hAnsi="Times New Roman" w:cs="Times New Roman"/>
        </w:rPr>
      </w:pPr>
      <w:r>
        <w:rPr>
          <w:rFonts w:ascii="Times New Roman" w:hAnsi="Times New Roman" w:cs="Times New Roman"/>
        </w:rPr>
        <w:t xml:space="preserve">O objetivo dos pais é maximizar a utilidade total derivada dos gastos com saúde, sujeito </w:t>
      </w:r>
      <w:r w:rsidR="00D743F2">
        <w:rPr>
          <w:rFonts w:ascii="Times New Roman" w:hAnsi="Times New Roman" w:cs="Times New Roman"/>
        </w:rPr>
        <w:t>a</w:t>
      </w:r>
      <w:r>
        <w:rPr>
          <w:rFonts w:ascii="Times New Roman" w:hAnsi="Times New Roman" w:cs="Times New Roman"/>
        </w:rPr>
        <w:t xml:space="preserve"> uma restrição orçamentária.</w:t>
      </w:r>
      <w:r w:rsidR="00DF6607">
        <w:rPr>
          <w:rFonts w:ascii="Times New Roman" w:hAnsi="Times New Roman" w:cs="Times New Roman"/>
        </w:rPr>
        <w:t xml:space="preserve"> Dessa forma, o problema de maximização se deriva em:</w:t>
      </w:r>
    </w:p>
    <w:p w14:paraId="1A7FDB62" w14:textId="0CF54FD7" w:rsidR="003E563A" w:rsidRPr="00C860FA" w:rsidRDefault="00C860FA" w:rsidP="00C860FA">
      <w:pPr>
        <w:jc w:val="center"/>
        <w:rPr>
          <w:rFonts w:ascii="Times New Roman" w:hAnsi="Times New Roman" w:cs="Times New Roman"/>
        </w:rPr>
      </w:pPr>
      <w:r w:rsidRPr="00C860FA">
        <w:rPr>
          <w:rFonts w:ascii="Times New Roman" w:hAnsi="Times New Roman" w:cs="Times New Roman"/>
          <w:noProof/>
        </w:rPr>
        <w:drawing>
          <wp:inline distT="0" distB="0" distL="0" distR="0" wp14:anchorId="05E19712" wp14:editId="633BEA00">
            <wp:extent cx="2026920" cy="260604"/>
            <wp:effectExtent l="0" t="0" r="0" b="6350"/>
            <wp:docPr id="17477008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00807" name=""/>
                    <pic:cNvPicPr/>
                  </pic:nvPicPr>
                  <pic:blipFill>
                    <a:blip r:embed="rId11"/>
                    <a:stretch>
                      <a:fillRect/>
                    </a:stretch>
                  </pic:blipFill>
                  <pic:spPr>
                    <a:xfrm>
                      <a:off x="0" y="0"/>
                      <a:ext cx="2044193" cy="262825"/>
                    </a:xfrm>
                    <a:prstGeom prst="rect">
                      <a:avLst/>
                    </a:prstGeom>
                  </pic:spPr>
                </pic:pic>
              </a:graphicData>
            </a:graphic>
          </wp:inline>
        </w:drawing>
      </w:r>
    </w:p>
    <w:p w14:paraId="1B944A4E" w14:textId="461B978C" w:rsidR="00D743F2" w:rsidRDefault="00D743F2" w:rsidP="007076AA">
      <w:pPr>
        <w:rPr>
          <w:rFonts w:ascii="Times New Roman" w:eastAsiaTheme="minorEastAsia" w:hAnsi="Times New Roman" w:cs="Times New Roman"/>
        </w:rPr>
      </w:pPr>
      <w:r>
        <w:rPr>
          <w:rFonts w:ascii="Times New Roman" w:eastAsiaTheme="minorEastAsia" w:hAnsi="Times New Roman" w:cs="Times New Roman"/>
        </w:rPr>
        <w:t xml:space="preserve">Sujeito à restrição orçamentária </w:t>
      </w:r>
      <w:r w:rsidR="001C13C7">
        <w:rPr>
          <w:rFonts w:ascii="Times New Roman" w:eastAsiaTheme="minorEastAsia" w:hAnsi="Times New Roman" w:cs="Times New Roman"/>
        </w:rPr>
        <w:t>de</w:t>
      </w:r>
      <w:r w:rsidR="00E0701A">
        <w:rPr>
          <w:rFonts w:ascii="Times New Roman" w:eastAsiaTheme="minorEastAsia" w:hAnsi="Times New Roman" w:cs="Times New Roman"/>
        </w:rPr>
        <w:t>:</w:t>
      </w:r>
    </w:p>
    <w:p w14:paraId="6806D8AA" w14:textId="639B42D5" w:rsidR="00041B18" w:rsidRDefault="00041B18" w:rsidP="00041B18">
      <w:pPr>
        <w:jc w:val="center"/>
        <w:rPr>
          <w:rFonts w:ascii="Times New Roman" w:hAnsi="Times New Roman" w:cs="Times New Roman"/>
        </w:rPr>
      </w:pPr>
      <w:r w:rsidRPr="00041B18">
        <w:rPr>
          <w:rFonts w:ascii="Times New Roman" w:hAnsi="Times New Roman" w:cs="Times New Roman"/>
          <w:noProof/>
        </w:rPr>
        <w:drawing>
          <wp:inline distT="0" distB="0" distL="0" distR="0" wp14:anchorId="565FD58C" wp14:editId="2DDA36E9">
            <wp:extent cx="784860" cy="220312"/>
            <wp:effectExtent l="0" t="0" r="0" b="8890"/>
            <wp:docPr id="3541410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41043" name=""/>
                    <pic:cNvPicPr/>
                  </pic:nvPicPr>
                  <pic:blipFill>
                    <a:blip r:embed="rId12"/>
                    <a:stretch>
                      <a:fillRect/>
                    </a:stretch>
                  </pic:blipFill>
                  <pic:spPr>
                    <a:xfrm>
                      <a:off x="0" y="0"/>
                      <a:ext cx="790401" cy="221867"/>
                    </a:xfrm>
                    <a:prstGeom prst="rect">
                      <a:avLst/>
                    </a:prstGeom>
                  </pic:spPr>
                </pic:pic>
              </a:graphicData>
            </a:graphic>
          </wp:inline>
        </w:drawing>
      </w:r>
    </w:p>
    <w:p w14:paraId="0D4DCBE1" w14:textId="7DF1B311" w:rsidR="00EA0469" w:rsidRDefault="00EA0469" w:rsidP="007076AA">
      <w:pPr>
        <w:rPr>
          <w:rFonts w:ascii="Times New Roman" w:eastAsiaTheme="minorEastAsia" w:hAnsi="Times New Roman" w:cs="Times New Roman"/>
        </w:rPr>
      </w:pPr>
      <w:r>
        <w:rPr>
          <w:rFonts w:ascii="Times New Roman" w:eastAsiaTheme="minorEastAsia" w:hAnsi="Times New Roman" w:cs="Times New Roman"/>
        </w:rPr>
        <w:t xml:space="preserve">Onde </w:t>
      </w:r>
      <w:r w:rsidR="00041B18">
        <w:rPr>
          <w:rFonts w:ascii="Times New Roman" w:eastAsiaTheme="minorEastAsia" w:hAnsi="Times New Roman" w:cs="Times New Roman"/>
        </w:rPr>
        <w:t>M</w:t>
      </w:r>
      <w:r>
        <w:rPr>
          <w:rFonts w:ascii="Times New Roman" w:eastAsiaTheme="minorEastAsia" w:hAnsi="Times New Roman" w:cs="Times New Roman"/>
        </w:rPr>
        <w:t xml:space="preserve"> é </w:t>
      </w:r>
      <w:r w:rsidR="00C91913">
        <w:rPr>
          <w:rFonts w:ascii="Times New Roman" w:eastAsiaTheme="minorEastAsia" w:hAnsi="Times New Roman" w:cs="Times New Roman"/>
        </w:rPr>
        <w:t xml:space="preserve">o orçamento total disponível pela </w:t>
      </w:r>
      <w:r w:rsidR="000E36D0">
        <w:rPr>
          <w:rFonts w:ascii="Times New Roman" w:eastAsiaTheme="minorEastAsia" w:hAnsi="Times New Roman" w:cs="Times New Roman"/>
        </w:rPr>
        <w:t>família para despesas com saúde.</w:t>
      </w:r>
    </w:p>
    <w:p w14:paraId="5F83A29B" w14:textId="77777777" w:rsidR="00C94349" w:rsidRDefault="00C94349" w:rsidP="007076AA">
      <w:pPr>
        <w:rPr>
          <w:rFonts w:ascii="Times New Roman" w:eastAsiaTheme="minorEastAsia" w:hAnsi="Times New Roman" w:cs="Times New Roman"/>
        </w:rPr>
      </w:pPr>
    </w:p>
    <w:p w14:paraId="66815D04" w14:textId="5307F7A6" w:rsidR="00C94349" w:rsidRPr="007076AA" w:rsidRDefault="00C94349" w:rsidP="00C94349">
      <w:pPr>
        <w:rPr>
          <w:rFonts w:ascii="Times New Roman" w:hAnsi="Times New Roman" w:cs="Times New Roman"/>
          <w:b/>
          <w:u w:val="single"/>
        </w:rPr>
      </w:pPr>
      <w:r>
        <w:rPr>
          <w:rFonts w:ascii="Times New Roman" w:hAnsi="Times New Roman" w:cs="Times New Roman"/>
          <w:b/>
          <w:u w:val="single"/>
        </w:rPr>
        <w:t>Resolução</w:t>
      </w:r>
      <w:r w:rsidRPr="007076AA">
        <w:rPr>
          <w:rFonts w:ascii="Times New Roman" w:hAnsi="Times New Roman" w:cs="Times New Roman"/>
          <w:b/>
          <w:u w:val="single"/>
        </w:rPr>
        <w:t xml:space="preserve"> d</w:t>
      </w:r>
      <w:r>
        <w:rPr>
          <w:rFonts w:ascii="Times New Roman" w:hAnsi="Times New Roman" w:cs="Times New Roman"/>
          <w:b/>
          <w:u w:val="single"/>
        </w:rPr>
        <w:t>a</w:t>
      </w:r>
      <w:r w:rsidRPr="007076AA">
        <w:rPr>
          <w:rFonts w:ascii="Times New Roman" w:hAnsi="Times New Roman" w:cs="Times New Roman"/>
          <w:b/>
          <w:u w:val="single"/>
        </w:rPr>
        <w:t xml:space="preserve"> Maximização</w:t>
      </w:r>
    </w:p>
    <w:p w14:paraId="5FA67C1E" w14:textId="12203B00" w:rsidR="00C94349" w:rsidRDefault="00EC0936" w:rsidP="007076AA">
      <w:pPr>
        <w:rPr>
          <w:rFonts w:ascii="Times New Roman" w:hAnsi="Times New Roman" w:cs="Times New Roman"/>
        </w:rPr>
      </w:pPr>
      <w:r w:rsidRPr="00EC0936">
        <w:rPr>
          <w:rFonts w:ascii="Times New Roman" w:hAnsi="Times New Roman" w:cs="Times New Roman"/>
        </w:rPr>
        <w:t>A maximização da função de utilidade, sujeita à restrição orçamentária, pode ser resolvida usando o método de Lagrange.</w:t>
      </w:r>
    </w:p>
    <w:p w14:paraId="00EE084A" w14:textId="050873F5" w:rsidR="0066503B" w:rsidRDefault="0066503B" w:rsidP="0066503B">
      <w:pPr>
        <w:jc w:val="center"/>
        <w:rPr>
          <w:rFonts w:ascii="Times New Roman" w:hAnsi="Times New Roman" w:cs="Times New Roman"/>
        </w:rPr>
      </w:pPr>
      <w:r w:rsidRPr="0066503B">
        <w:rPr>
          <w:rFonts w:ascii="Times New Roman" w:hAnsi="Times New Roman" w:cs="Times New Roman"/>
          <w:noProof/>
        </w:rPr>
        <w:drawing>
          <wp:inline distT="0" distB="0" distL="0" distR="0" wp14:anchorId="34CC07FF" wp14:editId="2AF3F348">
            <wp:extent cx="2743200" cy="270457"/>
            <wp:effectExtent l="0" t="0" r="0" b="0"/>
            <wp:docPr id="12847876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87607" name=""/>
                    <pic:cNvPicPr/>
                  </pic:nvPicPr>
                  <pic:blipFill>
                    <a:blip r:embed="rId13"/>
                    <a:stretch>
                      <a:fillRect/>
                    </a:stretch>
                  </pic:blipFill>
                  <pic:spPr>
                    <a:xfrm>
                      <a:off x="0" y="0"/>
                      <a:ext cx="2791614" cy="275230"/>
                    </a:xfrm>
                    <a:prstGeom prst="rect">
                      <a:avLst/>
                    </a:prstGeom>
                  </pic:spPr>
                </pic:pic>
              </a:graphicData>
            </a:graphic>
          </wp:inline>
        </w:drawing>
      </w:r>
    </w:p>
    <w:p w14:paraId="519F0916" w14:textId="4CF3004F" w:rsidR="00C56AC5" w:rsidRPr="000063E0" w:rsidRDefault="000063E0" w:rsidP="007076AA">
      <w:pPr>
        <w:rPr>
          <w:rFonts w:ascii="Times New Roman" w:hAnsi="Times New Roman" w:cs="Times New Roman"/>
          <w:u w:val="single"/>
        </w:rPr>
      </w:pPr>
      <w:r w:rsidRPr="000063E0">
        <w:rPr>
          <w:rFonts w:ascii="Times New Roman" w:hAnsi="Times New Roman" w:cs="Times New Roman"/>
          <w:u w:val="single"/>
        </w:rPr>
        <w:t>Condição de primeira ordem (C.P.O):</w:t>
      </w:r>
    </w:p>
    <w:p w14:paraId="727CA7D7" w14:textId="1CDE4B18" w:rsidR="000063E0" w:rsidRDefault="00CB7E51" w:rsidP="00CB7E51">
      <w:pPr>
        <w:numPr>
          <w:ilvl w:val="0"/>
          <w:numId w:val="10"/>
        </w:numPr>
        <w:rPr>
          <w:rFonts w:ascii="Times New Roman" w:hAnsi="Times New Roman" w:cs="Times New Roman"/>
        </w:rPr>
      </w:pPr>
      <w:r>
        <w:rPr>
          <w:rFonts w:ascii="Times New Roman" w:hAnsi="Times New Roman" w:cs="Times New Roman"/>
        </w:rPr>
        <w:t>Derivada em relação aos gastos com meninos:</w:t>
      </w:r>
    </w:p>
    <w:p w14:paraId="64676236" w14:textId="249A8E50" w:rsidR="000B165B" w:rsidRDefault="000B165B" w:rsidP="000B165B">
      <w:pPr>
        <w:ind w:left="1069" w:firstLine="0"/>
        <w:jc w:val="center"/>
        <w:rPr>
          <w:rFonts w:ascii="Times New Roman" w:hAnsi="Times New Roman" w:cs="Times New Roman"/>
        </w:rPr>
      </w:pPr>
      <w:r w:rsidRPr="000B165B">
        <w:rPr>
          <w:rFonts w:ascii="Times New Roman" w:hAnsi="Times New Roman" w:cs="Times New Roman"/>
          <w:noProof/>
        </w:rPr>
        <w:drawing>
          <wp:inline distT="0" distB="0" distL="0" distR="0" wp14:anchorId="585255DC" wp14:editId="4C20962B">
            <wp:extent cx="2156460" cy="464692"/>
            <wp:effectExtent l="0" t="0" r="0" b="0"/>
            <wp:docPr id="1701693416"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93416" name="Imagem 1" descr="Texto&#10;&#10;Descrição gerada automaticamente com confiança média"/>
                    <pic:cNvPicPr/>
                  </pic:nvPicPr>
                  <pic:blipFill>
                    <a:blip r:embed="rId14"/>
                    <a:stretch>
                      <a:fillRect/>
                    </a:stretch>
                  </pic:blipFill>
                  <pic:spPr>
                    <a:xfrm>
                      <a:off x="0" y="0"/>
                      <a:ext cx="2185194" cy="470884"/>
                    </a:xfrm>
                    <a:prstGeom prst="rect">
                      <a:avLst/>
                    </a:prstGeom>
                  </pic:spPr>
                </pic:pic>
              </a:graphicData>
            </a:graphic>
          </wp:inline>
        </w:drawing>
      </w:r>
    </w:p>
    <w:p w14:paraId="40E868BA" w14:textId="784587DB" w:rsidR="00CE682E" w:rsidRPr="00CE682E" w:rsidRDefault="00CE682E" w:rsidP="00CE682E">
      <w:pPr>
        <w:ind w:left="1069" w:firstLine="0"/>
        <w:rPr>
          <w:rFonts w:ascii="Times New Roman" w:eastAsiaTheme="minorEastAsia" w:hAnsi="Times New Roman" w:cs="Times New Roman"/>
        </w:rPr>
      </w:pPr>
      <w:r>
        <w:rPr>
          <w:rFonts w:ascii="Times New Roman" w:eastAsiaTheme="minorEastAsia" w:hAnsi="Times New Roman" w:cs="Times New Roman"/>
        </w:rPr>
        <w:t>Ou seja:</w:t>
      </w:r>
    </w:p>
    <w:p w14:paraId="44E02D89" w14:textId="0FC92EAF" w:rsidR="00CE682E" w:rsidRPr="00CE682E" w:rsidRDefault="00956089" w:rsidP="003B78E2">
      <w:pPr>
        <w:ind w:left="1069" w:firstLine="0"/>
        <w:jc w:val="center"/>
        <w:rPr>
          <w:rFonts w:ascii="Times New Roman" w:eastAsiaTheme="minorEastAsia" w:hAnsi="Times New Roman" w:cs="Times New Roman"/>
        </w:rPr>
      </w:pPr>
      <w:r w:rsidRPr="00956089">
        <w:rPr>
          <w:rFonts w:ascii="Times New Roman" w:eastAsiaTheme="minorEastAsia" w:hAnsi="Times New Roman" w:cs="Times New Roman"/>
          <w:noProof/>
        </w:rPr>
        <w:drawing>
          <wp:inline distT="0" distB="0" distL="0" distR="0" wp14:anchorId="4F251881" wp14:editId="0658A226">
            <wp:extent cx="601980" cy="525131"/>
            <wp:effectExtent l="0" t="0" r="7620" b="8890"/>
            <wp:docPr id="1745225569"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25569" name="Imagem 1" descr="Diagrama, Esquemático&#10;&#10;Descrição gerada automaticamente"/>
                    <pic:cNvPicPr/>
                  </pic:nvPicPr>
                  <pic:blipFill>
                    <a:blip r:embed="rId15"/>
                    <a:stretch>
                      <a:fillRect/>
                    </a:stretch>
                  </pic:blipFill>
                  <pic:spPr>
                    <a:xfrm>
                      <a:off x="0" y="0"/>
                      <a:ext cx="609505" cy="531696"/>
                    </a:xfrm>
                    <a:prstGeom prst="rect">
                      <a:avLst/>
                    </a:prstGeom>
                  </pic:spPr>
                </pic:pic>
              </a:graphicData>
            </a:graphic>
          </wp:inline>
        </w:drawing>
      </w:r>
    </w:p>
    <w:p w14:paraId="1BD04511" w14:textId="30FAF91B" w:rsidR="00CB7E51" w:rsidRDefault="00CB7E51" w:rsidP="00CB7E51">
      <w:pPr>
        <w:numPr>
          <w:ilvl w:val="0"/>
          <w:numId w:val="10"/>
        </w:numPr>
        <w:rPr>
          <w:rFonts w:ascii="Times New Roman" w:hAnsi="Times New Roman" w:cs="Times New Roman"/>
        </w:rPr>
      </w:pPr>
      <w:r>
        <w:rPr>
          <w:rFonts w:ascii="Times New Roman" w:hAnsi="Times New Roman" w:cs="Times New Roman"/>
        </w:rPr>
        <w:t>Derivada em relação aos gastos com meninas:</w:t>
      </w:r>
    </w:p>
    <w:p w14:paraId="747D74C4" w14:textId="5B4B73BE" w:rsidR="0097514F" w:rsidRDefault="0097514F" w:rsidP="0097514F">
      <w:pPr>
        <w:ind w:left="1069" w:firstLine="0"/>
        <w:jc w:val="center"/>
        <w:rPr>
          <w:rFonts w:ascii="Times New Roman" w:hAnsi="Times New Roman" w:cs="Times New Roman"/>
        </w:rPr>
      </w:pPr>
      <w:r w:rsidRPr="0097514F">
        <w:rPr>
          <w:rFonts w:ascii="Times New Roman" w:hAnsi="Times New Roman" w:cs="Times New Roman"/>
          <w:noProof/>
        </w:rPr>
        <w:drawing>
          <wp:inline distT="0" distB="0" distL="0" distR="0" wp14:anchorId="78A423AD" wp14:editId="715BA97E">
            <wp:extent cx="2133600" cy="449896"/>
            <wp:effectExtent l="0" t="0" r="0" b="7620"/>
            <wp:docPr id="1607856202" name="Imagem 1" descr="Diagrama,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56202" name="Imagem 1" descr="Diagrama, Texto&#10;&#10;Descrição gerada automaticamente com confiança média"/>
                    <pic:cNvPicPr/>
                  </pic:nvPicPr>
                  <pic:blipFill>
                    <a:blip r:embed="rId16"/>
                    <a:stretch>
                      <a:fillRect/>
                    </a:stretch>
                  </pic:blipFill>
                  <pic:spPr>
                    <a:xfrm>
                      <a:off x="0" y="0"/>
                      <a:ext cx="2189287" cy="461638"/>
                    </a:xfrm>
                    <a:prstGeom prst="rect">
                      <a:avLst/>
                    </a:prstGeom>
                  </pic:spPr>
                </pic:pic>
              </a:graphicData>
            </a:graphic>
          </wp:inline>
        </w:drawing>
      </w:r>
    </w:p>
    <w:p w14:paraId="74CD9A43" w14:textId="79FDE8FA" w:rsidR="0031617D" w:rsidRDefault="00CE682E" w:rsidP="006611E0">
      <w:pPr>
        <w:ind w:left="1069" w:firstLine="0"/>
        <w:rPr>
          <w:rFonts w:ascii="Times New Roman" w:eastAsiaTheme="minorEastAsia" w:hAnsi="Times New Roman" w:cs="Times New Roman"/>
        </w:rPr>
      </w:pPr>
      <w:r>
        <w:rPr>
          <w:rFonts w:ascii="Times New Roman" w:eastAsiaTheme="minorEastAsia" w:hAnsi="Times New Roman" w:cs="Times New Roman"/>
        </w:rPr>
        <w:t>Ou seja:</w:t>
      </w:r>
    </w:p>
    <w:p w14:paraId="7F7FAE84" w14:textId="403C24F2" w:rsidR="006611E0" w:rsidRDefault="00791130" w:rsidP="003B78E2">
      <w:pPr>
        <w:ind w:left="1069" w:firstLine="0"/>
        <w:jc w:val="center"/>
        <w:rPr>
          <w:rFonts w:ascii="Times New Roman" w:hAnsi="Times New Roman" w:cs="Times New Roman"/>
        </w:rPr>
      </w:pPr>
      <w:r w:rsidRPr="00791130">
        <w:rPr>
          <w:rFonts w:ascii="Times New Roman" w:eastAsiaTheme="minorEastAsia" w:hAnsi="Times New Roman" w:cs="Times New Roman"/>
          <w:noProof/>
        </w:rPr>
        <w:drawing>
          <wp:inline distT="0" distB="0" distL="0" distR="0" wp14:anchorId="7E4D64FE" wp14:editId="43AC7C6D">
            <wp:extent cx="914400" cy="609600"/>
            <wp:effectExtent l="0" t="0" r="0" b="0"/>
            <wp:docPr id="830147532"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47532" name="Imagem 1" descr="Diagrama, Esquemático&#10;&#10;Descrição gerada automaticamente"/>
                    <pic:cNvPicPr/>
                  </pic:nvPicPr>
                  <pic:blipFill>
                    <a:blip r:embed="rId17"/>
                    <a:stretch>
                      <a:fillRect/>
                    </a:stretch>
                  </pic:blipFill>
                  <pic:spPr>
                    <a:xfrm>
                      <a:off x="0" y="0"/>
                      <a:ext cx="926679" cy="617786"/>
                    </a:xfrm>
                    <a:prstGeom prst="rect">
                      <a:avLst/>
                    </a:prstGeom>
                  </pic:spPr>
                </pic:pic>
              </a:graphicData>
            </a:graphic>
          </wp:inline>
        </w:drawing>
      </w:r>
    </w:p>
    <w:p w14:paraId="78126502" w14:textId="1A8ECA07" w:rsidR="00CB7E51" w:rsidRDefault="00A96209" w:rsidP="00CB7E51">
      <w:pPr>
        <w:numPr>
          <w:ilvl w:val="0"/>
          <w:numId w:val="10"/>
        </w:numPr>
        <w:rPr>
          <w:rFonts w:ascii="Times New Roman" w:hAnsi="Times New Roman" w:cs="Times New Roman"/>
        </w:rPr>
      </w:pPr>
      <w:r>
        <w:rPr>
          <w:rFonts w:ascii="Times New Roman" w:hAnsi="Times New Roman" w:cs="Times New Roman"/>
        </w:rPr>
        <w:t xml:space="preserve">Derivada em relação ao </w:t>
      </w:r>
      <w:proofErr w:type="spellStart"/>
      <w:r>
        <w:rPr>
          <w:rFonts w:ascii="Times New Roman" w:hAnsi="Times New Roman" w:cs="Times New Roman"/>
        </w:rPr>
        <w:t>Lagrangeano</w:t>
      </w:r>
      <w:proofErr w:type="spellEnd"/>
      <w:r>
        <w:rPr>
          <w:rFonts w:ascii="Times New Roman" w:hAnsi="Times New Roman" w:cs="Times New Roman"/>
        </w:rPr>
        <w:t>:</w:t>
      </w:r>
    </w:p>
    <w:p w14:paraId="63F988E0" w14:textId="3FDBA8AC" w:rsidR="0066779E" w:rsidRDefault="0066779E" w:rsidP="0066779E">
      <w:pPr>
        <w:ind w:left="1069" w:firstLine="0"/>
        <w:jc w:val="center"/>
        <w:rPr>
          <w:rFonts w:ascii="Times New Roman" w:hAnsi="Times New Roman" w:cs="Times New Roman"/>
        </w:rPr>
      </w:pPr>
      <w:r w:rsidRPr="0066779E">
        <w:rPr>
          <w:rFonts w:ascii="Times New Roman" w:hAnsi="Times New Roman" w:cs="Times New Roman"/>
          <w:noProof/>
        </w:rPr>
        <w:lastRenderedPageBreak/>
        <w:drawing>
          <wp:inline distT="0" distB="0" distL="0" distR="0" wp14:anchorId="68E2A3AD" wp14:editId="64AEDFA4">
            <wp:extent cx="1546860" cy="434340"/>
            <wp:effectExtent l="0" t="0" r="0" b="3810"/>
            <wp:docPr id="1228815980"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15980" name="Imagem 1" descr="Uma imagem contendo Texto&#10;&#10;Descrição gerada automaticamente"/>
                    <pic:cNvPicPr/>
                  </pic:nvPicPr>
                  <pic:blipFill>
                    <a:blip r:embed="rId18"/>
                    <a:stretch>
                      <a:fillRect/>
                    </a:stretch>
                  </pic:blipFill>
                  <pic:spPr>
                    <a:xfrm>
                      <a:off x="0" y="0"/>
                      <a:ext cx="1556561" cy="437064"/>
                    </a:xfrm>
                    <a:prstGeom prst="rect">
                      <a:avLst/>
                    </a:prstGeom>
                  </pic:spPr>
                </pic:pic>
              </a:graphicData>
            </a:graphic>
          </wp:inline>
        </w:drawing>
      </w:r>
    </w:p>
    <w:p w14:paraId="29B2D465" w14:textId="0883BD2A" w:rsidR="006268E3" w:rsidRDefault="006268E3" w:rsidP="006268E3">
      <w:pPr>
        <w:ind w:left="1069" w:firstLine="0"/>
        <w:rPr>
          <w:rFonts w:ascii="Times New Roman" w:eastAsiaTheme="minorEastAsia" w:hAnsi="Times New Roman" w:cs="Times New Roman"/>
        </w:rPr>
      </w:pPr>
      <w:r>
        <w:rPr>
          <w:rFonts w:ascii="Times New Roman" w:eastAsiaTheme="minorEastAsia" w:hAnsi="Times New Roman" w:cs="Times New Roman"/>
        </w:rPr>
        <w:t>Ou seja:</w:t>
      </w:r>
    </w:p>
    <w:p w14:paraId="08CEE31C" w14:textId="70EA2601" w:rsidR="00CB7E51" w:rsidRDefault="00554289" w:rsidP="003B78E2">
      <w:pPr>
        <w:ind w:left="1069" w:firstLine="0"/>
        <w:jc w:val="center"/>
        <w:rPr>
          <w:rFonts w:ascii="Times New Roman" w:hAnsi="Times New Roman" w:cs="Times New Roman"/>
        </w:rPr>
      </w:pPr>
      <w:r w:rsidRPr="00554289">
        <w:rPr>
          <w:rFonts w:ascii="Times New Roman" w:eastAsiaTheme="minorEastAsia" w:hAnsi="Times New Roman" w:cs="Times New Roman"/>
          <w:noProof/>
        </w:rPr>
        <w:drawing>
          <wp:inline distT="0" distB="0" distL="0" distR="0" wp14:anchorId="3DABADAE" wp14:editId="0FDA527C">
            <wp:extent cx="838200" cy="270164"/>
            <wp:effectExtent l="0" t="0" r="0" b="0"/>
            <wp:docPr id="11808648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64890" name=""/>
                    <pic:cNvPicPr/>
                  </pic:nvPicPr>
                  <pic:blipFill>
                    <a:blip r:embed="rId19"/>
                    <a:stretch>
                      <a:fillRect/>
                    </a:stretch>
                  </pic:blipFill>
                  <pic:spPr>
                    <a:xfrm>
                      <a:off x="0" y="0"/>
                      <a:ext cx="845490" cy="272514"/>
                    </a:xfrm>
                    <a:prstGeom prst="rect">
                      <a:avLst/>
                    </a:prstGeom>
                  </pic:spPr>
                </pic:pic>
              </a:graphicData>
            </a:graphic>
          </wp:inline>
        </w:drawing>
      </w:r>
    </w:p>
    <w:p w14:paraId="3EB352A5" w14:textId="03A47FE2" w:rsidR="00EC0936" w:rsidRPr="006268E3" w:rsidRDefault="006268E3" w:rsidP="007076AA">
      <w:pPr>
        <w:rPr>
          <w:rFonts w:ascii="Times New Roman" w:hAnsi="Times New Roman" w:cs="Times New Roman"/>
          <w:u w:val="single"/>
        </w:rPr>
      </w:pPr>
      <w:r w:rsidRPr="006268E3">
        <w:rPr>
          <w:rFonts w:ascii="Times New Roman" w:hAnsi="Times New Roman" w:cs="Times New Roman"/>
          <w:u w:val="single"/>
        </w:rPr>
        <w:t>Resolvendo o sistema:</w:t>
      </w:r>
    </w:p>
    <w:p w14:paraId="32932C66" w14:textId="77777777" w:rsidR="003F2A3D" w:rsidRDefault="003F2A3D" w:rsidP="007076AA">
      <w:pPr>
        <w:rPr>
          <w:rFonts w:ascii="Times New Roman" w:hAnsi="Times New Roman" w:cs="Times New Roman"/>
          <w:u w:val="single"/>
        </w:rPr>
      </w:pPr>
    </w:p>
    <w:p w14:paraId="335E8220" w14:textId="4E7E56F5" w:rsidR="003F2A3D" w:rsidRPr="003E488D" w:rsidRDefault="003F2A3D" w:rsidP="00AC018D">
      <w:pPr>
        <w:ind w:firstLine="0"/>
        <w:jc w:val="center"/>
        <w:rPr>
          <w:rFonts w:ascii="Times New Roman" w:hAnsi="Times New Roman" w:cs="Times New Roman"/>
        </w:rPr>
      </w:pPr>
      <w:r w:rsidRPr="003F2A3D">
        <w:rPr>
          <w:rFonts w:ascii="Times New Roman" w:hAnsi="Times New Roman" w:cs="Times New Roman"/>
          <w:noProof/>
        </w:rPr>
        <w:drawing>
          <wp:inline distT="0" distB="0" distL="0" distR="0" wp14:anchorId="7C9EB814" wp14:editId="76A7D0B6">
            <wp:extent cx="1089633" cy="701040"/>
            <wp:effectExtent l="0" t="0" r="0" b="3810"/>
            <wp:docPr id="1227175816" name="Imagem 1"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75816" name="Imagem 1" descr="Uma imagem contendo objeto, relógio&#10;&#10;Descrição gerada automaticamente"/>
                    <pic:cNvPicPr/>
                  </pic:nvPicPr>
                  <pic:blipFill rotWithShape="1">
                    <a:blip r:embed="rId20"/>
                    <a:srcRect t="-1" b="7383"/>
                    <a:stretch/>
                  </pic:blipFill>
                  <pic:spPr bwMode="auto">
                    <a:xfrm>
                      <a:off x="0" y="0"/>
                      <a:ext cx="1091084" cy="701974"/>
                    </a:xfrm>
                    <a:prstGeom prst="rect">
                      <a:avLst/>
                    </a:prstGeom>
                    <a:ln>
                      <a:noFill/>
                    </a:ln>
                    <a:extLst>
                      <a:ext uri="{53640926-AAD7-44D8-BBD7-CCE9431645EC}">
                        <a14:shadowObscured xmlns:a14="http://schemas.microsoft.com/office/drawing/2010/main"/>
                      </a:ext>
                    </a:extLst>
                  </pic:spPr>
                </pic:pic>
              </a:graphicData>
            </a:graphic>
          </wp:inline>
        </w:drawing>
      </w:r>
      <w:r w:rsidR="004E2317" w:rsidRPr="004E2317">
        <w:rPr>
          <w:rFonts w:ascii="Times New Roman" w:hAnsi="Times New Roman" w:cs="Times New Roman"/>
          <w:noProof/>
        </w:rPr>
        <w:drawing>
          <wp:inline distT="0" distB="0" distL="0" distR="0" wp14:anchorId="7A1F75DB" wp14:editId="23F93B3C">
            <wp:extent cx="419158" cy="362001"/>
            <wp:effectExtent l="0" t="0" r="0" b="0"/>
            <wp:docPr id="15671121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2172" name=""/>
                    <pic:cNvPicPr/>
                  </pic:nvPicPr>
                  <pic:blipFill>
                    <a:blip r:embed="rId21"/>
                    <a:stretch>
                      <a:fillRect/>
                    </a:stretch>
                  </pic:blipFill>
                  <pic:spPr>
                    <a:xfrm>
                      <a:off x="0" y="0"/>
                      <a:ext cx="419158" cy="362001"/>
                    </a:xfrm>
                    <a:prstGeom prst="rect">
                      <a:avLst/>
                    </a:prstGeom>
                  </pic:spPr>
                </pic:pic>
              </a:graphicData>
            </a:graphic>
          </wp:inline>
        </w:drawing>
      </w:r>
      <w:r w:rsidRPr="00006841">
        <w:rPr>
          <w:rFonts w:ascii="Times New Roman" w:hAnsi="Times New Roman" w:cs="Times New Roman"/>
        </w:rPr>
        <w:t xml:space="preserve">           </w:t>
      </w:r>
      <w:r w:rsidR="003E488D" w:rsidRPr="00006841">
        <w:rPr>
          <w:rFonts w:ascii="Times New Roman" w:hAnsi="Times New Roman" w:cs="Times New Roman"/>
          <w:noProof/>
        </w:rPr>
        <w:drawing>
          <wp:inline distT="0" distB="0" distL="0" distR="0" wp14:anchorId="5C4F5A43" wp14:editId="39995BB0">
            <wp:extent cx="838200" cy="767166"/>
            <wp:effectExtent l="0" t="0" r="0" b="0"/>
            <wp:docPr id="369397092" name="Imagem 1" descr="Diagrama, Diagrama de Ven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97092" name="Imagem 1" descr="Diagrama, Diagrama de Venn&#10;&#10;Descrição gerada automaticamente"/>
                    <pic:cNvPicPr/>
                  </pic:nvPicPr>
                  <pic:blipFill>
                    <a:blip r:embed="rId22"/>
                    <a:stretch>
                      <a:fillRect/>
                    </a:stretch>
                  </pic:blipFill>
                  <pic:spPr>
                    <a:xfrm>
                      <a:off x="0" y="0"/>
                      <a:ext cx="841816" cy="770475"/>
                    </a:xfrm>
                    <a:prstGeom prst="rect">
                      <a:avLst/>
                    </a:prstGeom>
                  </pic:spPr>
                </pic:pic>
              </a:graphicData>
            </a:graphic>
          </wp:inline>
        </w:drawing>
      </w:r>
      <w:r w:rsidR="00006841">
        <w:rPr>
          <w:rFonts w:ascii="Times New Roman" w:hAnsi="Times New Roman" w:cs="Times New Roman"/>
        </w:rPr>
        <w:t xml:space="preserve"> </w:t>
      </w:r>
      <w:r w:rsidR="004E2317" w:rsidRPr="004E2317">
        <w:rPr>
          <w:rFonts w:ascii="Times New Roman" w:hAnsi="Times New Roman" w:cs="Times New Roman"/>
          <w:noProof/>
        </w:rPr>
        <w:drawing>
          <wp:inline distT="0" distB="0" distL="0" distR="0" wp14:anchorId="3E3600D6" wp14:editId="38CAE151">
            <wp:extent cx="419158" cy="362001"/>
            <wp:effectExtent l="0" t="0" r="0" b="0"/>
            <wp:docPr id="10370899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89900" name=""/>
                    <pic:cNvPicPr/>
                  </pic:nvPicPr>
                  <pic:blipFill>
                    <a:blip r:embed="rId21"/>
                    <a:stretch>
                      <a:fillRect/>
                    </a:stretch>
                  </pic:blipFill>
                  <pic:spPr>
                    <a:xfrm>
                      <a:off x="0" y="0"/>
                      <a:ext cx="419158" cy="362001"/>
                    </a:xfrm>
                    <a:prstGeom prst="rect">
                      <a:avLst/>
                    </a:prstGeom>
                  </pic:spPr>
                </pic:pic>
              </a:graphicData>
            </a:graphic>
          </wp:inline>
        </w:drawing>
      </w:r>
      <w:r w:rsidR="00006841">
        <w:rPr>
          <w:rFonts w:ascii="Times New Roman" w:hAnsi="Times New Roman" w:cs="Times New Roman"/>
        </w:rPr>
        <w:t xml:space="preserve">  </w:t>
      </w:r>
      <w:r w:rsidR="00006841" w:rsidRPr="00006841">
        <w:rPr>
          <w:rFonts w:ascii="Times New Roman" w:hAnsi="Times New Roman" w:cs="Times New Roman"/>
          <w:noProof/>
        </w:rPr>
        <w:drawing>
          <wp:inline distT="0" distB="0" distL="0" distR="0" wp14:anchorId="5BF49C7C" wp14:editId="4789096A">
            <wp:extent cx="742950" cy="495300"/>
            <wp:effectExtent l="0" t="0" r="0" b="0"/>
            <wp:docPr id="1782025215" name="Imagem 1"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25215" name="Imagem 1" descr="Texto, Carta&#10;&#10;Descrição gerada automaticamente"/>
                    <pic:cNvPicPr/>
                  </pic:nvPicPr>
                  <pic:blipFill>
                    <a:blip r:embed="rId23"/>
                    <a:stretch>
                      <a:fillRect/>
                    </a:stretch>
                  </pic:blipFill>
                  <pic:spPr>
                    <a:xfrm>
                      <a:off x="0" y="0"/>
                      <a:ext cx="743055" cy="495370"/>
                    </a:xfrm>
                    <a:prstGeom prst="rect">
                      <a:avLst/>
                    </a:prstGeom>
                  </pic:spPr>
                </pic:pic>
              </a:graphicData>
            </a:graphic>
          </wp:inline>
        </w:drawing>
      </w:r>
    </w:p>
    <w:p w14:paraId="4E83BBCE" w14:textId="77777777" w:rsidR="003F2A3D" w:rsidRPr="006268E3" w:rsidRDefault="003F2A3D" w:rsidP="007076AA">
      <w:pPr>
        <w:rPr>
          <w:rFonts w:ascii="Times New Roman" w:hAnsi="Times New Roman" w:cs="Times New Roman"/>
          <w:u w:val="single"/>
        </w:rPr>
      </w:pPr>
    </w:p>
    <w:p w14:paraId="17E640D6" w14:textId="07D4007C" w:rsidR="00503C45" w:rsidRPr="00503C45" w:rsidRDefault="00711BDE" w:rsidP="00F1138C">
      <w:pPr>
        <w:rPr>
          <w:rFonts w:ascii="Times New Roman" w:eastAsiaTheme="minorEastAsia" w:hAnsi="Times New Roman" w:cs="Times New Roman"/>
        </w:rPr>
      </w:pPr>
      <w:r>
        <w:rPr>
          <w:rFonts w:ascii="Times New Roman" w:eastAsiaTheme="minorEastAsia" w:hAnsi="Times New Roman" w:cs="Times New Roman"/>
        </w:rPr>
        <w:t xml:space="preserve">De acordo </w:t>
      </w:r>
      <w:r w:rsidR="002F005B">
        <w:rPr>
          <w:rFonts w:ascii="Times New Roman" w:eastAsiaTheme="minorEastAsia" w:hAnsi="Times New Roman" w:cs="Times New Roman"/>
        </w:rPr>
        <w:t xml:space="preserve">com as premissas, dado que o fator </w:t>
      </w:r>
      <w:r w:rsidR="00E221A6">
        <w:rPr>
          <w:rFonts w:ascii="Times New Roman" w:eastAsiaTheme="minorEastAsia" w:hAnsi="Times New Roman" w:cs="Times New Roman"/>
        </w:rPr>
        <w:sym w:font="Symbol" w:char="F067"/>
      </w:r>
      <w:r w:rsidR="00E221A6">
        <w:rPr>
          <w:rFonts w:ascii="Times New Roman" w:eastAsiaTheme="minorEastAsia" w:hAnsi="Times New Roman" w:cs="Times New Roman"/>
        </w:rPr>
        <w:t xml:space="preserve"> &lt; 1</w:t>
      </w:r>
      <w:r w:rsidR="00EB3E49">
        <w:rPr>
          <w:rFonts w:ascii="Times New Roman" w:eastAsiaTheme="minorEastAsia" w:hAnsi="Times New Roman" w:cs="Times New Roman"/>
        </w:rPr>
        <w:t xml:space="preserve">, </w:t>
      </w:r>
      <w:r>
        <w:rPr>
          <w:rFonts w:ascii="Times New Roman" w:eastAsiaTheme="minorEastAsia" w:hAnsi="Times New Roman" w:cs="Times New Roman"/>
        </w:rPr>
        <w:t>q</w:t>
      </w:r>
      <w:r w:rsidRPr="00711BDE">
        <w:rPr>
          <w:rFonts w:ascii="Times New Roman" w:eastAsiaTheme="minorEastAsia" w:hAnsi="Times New Roman" w:cs="Times New Roman"/>
        </w:rPr>
        <w:t>uando</w:t>
      </w:r>
      <w:r w:rsidR="00EB3E49">
        <w:rPr>
          <w:rFonts w:ascii="Times New Roman" w:eastAsiaTheme="minorEastAsia" w:hAnsi="Times New Roman" w:cs="Times New Roman"/>
        </w:rPr>
        <w:t xml:space="preserve"> </w:t>
      </w:r>
      <w:r w:rsidR="00EB3E49">
        <w:rPr>
          <w:rFonts w:ascii="Times New Roman" w:eastAsiaTheme="minorEastAsia" w:hAnsi="Times New Roman" w:cs="Times New Roman"/>
        </w:rPr>
        <w:sym w:font="Symbol" w:char="F067"/>
      </w:r>
      <w:r w:rsidR="00EB3E49">
        <w:rPr>
          <w:rFonts w:ascii="Times New Roman" w:eastAsiaTheme="minorEastAsia" w:hAnsi="Times New Roman" w:cs="Times New Roman"/>
        </w:rPr>
        <w:t xml:space="preserve"> é p</w:t>
      </w:r>
      <w:r w:rsidRPr="00711BDE">
        <w:rPr>
          <w:rFonts w:ascii="Times New Roman" w:eastAsiaTheme="minorEastAsia" w:hAnsi="Times New Roman" w:cs="Times New Roman"/>
        </w:rPr>
        <w:t xml:space="preserve">equeno, indicando alta discriminação, </w:t>
      </w:r>
      <w:r w:rsidR="009E681D" w:rsidRPr="009E681D">
        <w:rPr>
          <w:rFonts w:ascii="Times New Roman" w:eastAsiaTheme="minorEastAsia" w:hAnsi="Times New Roman" w:cs="Times New Roman"/>
          <w:noProof/>
        </w:rPr>
        <w:drawing>
          <wp:inline distT="0" distB="0" distL="0" distR="0" wp14:anchorId="6B2340E1" wp14:editId="4A649BD8">
            <wp:extent cx="206046" cy="198120"/>
            <wp:effectExtent l="0" t="0" r="3810" b="0"/>
            <wp:docPr id="12152540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54011" name=""/>
                    <pic:cNvPicPr/>
                  </pic:nvPicPr>
                  <pic:blipFill>
                    <a:blip r:embed="rId24"/>
                    <a:stretch>
                      <a:fillRect/>
                    </a:stretch>
                  </pic:blipFill>
                  <pic:spPr>
                    <a:xfrm>
                      <a:off x="0" y="0"/>
                      <a:ext cx="207499" cy="199517"/>
                    </a:xfrm>
                    <a:prstGeom prst="rect">
                      <a:avLst/>
                    </a:prstGeom>
                  </pic:spPr>
                </pic:pic>
              </a:graphicData>
            </a:graphic>
          </wp:inline>
        </w:drawing>
      </w:r>
      <w:r w:rsidRPr="00711BDE">
        <w:rPr>
          <w:rFonts w:ascii="Times New Roman" w:eastAsiaTheme="minorEastAsia" w:hAnsi="Times New Roman" w:cs="Times New Roman"/>
        </w:rPr>
        <w:t xml:space="preserve">também será pequeno, o que significa que os pais alocam significativamente menos recursos para meninas. Com o aumento de </w:t>
      </w:r>
      <w:r>
        <w:rPr>
          <w:rFonts w:ascii="Times New Roman" w:eastAsiaTheme="minorEastAsia" w:hAnsi="Times New Roman" w:cs="Times New Roman"/>
        </w:rPr>
        <w:sym w:font="Symbol" w:char="F073"/>
      </w:r>
      <w:r w:rsidRPr="00711BDE">
        <w:rPr>
          <w:rFonts w:ascii="Times New Roman" w:eastAsiaTheme="minorEastAsia" w:hAnsi="Times New Roman" w:cs="Times New Roman"/>
        </w:rPr>
        <w:t xml:space="preserve"> (maior elasticidade), a sensibilidade à discriminação cresce, ampliando a diferença de gastos entre meninos e meninas.</w:t>
      </w:r>
    </w:p>
    <w:p w14:paraId="397F9FB6" w14:textId="4A5FF9B5" w:rsidR="00F1138C" w:rsidRDefault="00EF3C55" w:rsidP="00F1138C">
      <w:pPr>
        <w:rPr>
          <w:rFonts w:ascii="Times New Roman" w:eastAsiaTheme="minorEastAsia" w:hAnsi="Times New Roman" w:cs="Times New Roman"/>
        </w:rPr>
      </w:pPr>
      <w:r>
        <w:rPr>
          <w:rFonts w:ascii="Times New Roman" w:eastAsiaTheme="minorEastAsia" w:hAnsi="Times New Roman" w:cs="Times New Roman"/>
        </w:rPr>
        <w:t>Substituindo na restrição orçamentária, encontramos:</w:t>
      </w:r>
    </w:p>
    <w:p w14:paraId="5EFCCEE1" w14:textId="4E93C8AD" w:rsidR="003E0B16" w:rsidRDefault="003E0B16" w:rsidP="00AC018D">
      <w:pPr>
        <w:ind w:firstLine="0"/>
        <w:jc w:val="center"/>
        <w:rPr>
          <w:rFonts w:ascii="Times New Roman" w:eastAsiaTheme="minorEastAsia" w:hAnsi="Times New Roman" w:cs="Times New Roman"/>
        </w:rPr>
      </w:pPr>
      <w:r w:rsidRPr="003E0B16">
        <w:rPr>
          <w:rFonts w:ascii="Times New Roman" w:eastAsiaTheme="minorEastAsia" w:hAnsi="Times New Roman" w:cs="Times New Roman"/>
          <w:noProof/>
        </w:rPr>
        <w:drawing>
          <wp:inline distT="0" distB="0" distL="0" distR="0" wp14:anchorId="0BA4845B" wp14:editId="71819A70">
            <wp:extent cx="1043940" cy="222258"/>
            <wp:effectExtent l="0" t="0" r="3810" b="6350"/>
            <wp:docPr id="17976002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00298" name=""/>
                    <pic:cNvPicPr/>
                  </pic:nvPicPr>
                  <pic:blipFill>
                    <a:blip r:embed="rId25"/>
                    <a:stretch>
                      <a:fillRect/>
                    </a:stretch>
                  </pic:blipFill>
                  <pic:spPr>
                    <a:xfrm>
                      <a:off x="0" y="0"/>
                      <a:ext cx="1057440" cy="225132"/>
                    </a:xfrm>
                    <a:prstGeom prst="rect">
                      <a:avLst/>
                    </a:prstGeom>
                  </pic:spPr>
                </pic:pic>
              </a:graphicData>
            </a:graphic>
          </wp:inline>
        </w:drawing>
      </w:r>
      <w:r w:rsidR="00AC018D" w:rsidRPr="004E2317">
        <w:rPr>
          <w:rFonts w:ascii="Times New Roman" w:hAnsi="Times New Roman" w:cs="Times New Roman"/>
          <w:noProof/>
        </w:rPr>
        <w:drawing>
          <wp:inline distT="0" distB="0" distL="0" distR="0" wp14:anchorId="5F2ADECF" wp14:editId="0AB2917B">
            <wp:extent cx="419158" cy="362001"/>
            <wp:effectExtent l="0" t="0" r="0" b="0"/>
            <wp:docPr id="16015196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2172" name=""/>
                    <pic:cNvPicPr/>
                  </pic:nvPicPr>
                  <pic:blipFill>
                    <a:blip r:embed="rId21"/>
                    <a:stretch>
                      <a:fillRect/>
                    </a:stretch>
                  </pic:blipFill>
                  <pic:spPr>
                    <a:xfrm>
                      <a:off x="0" y="0"/>
                      <a:ext cx="419158" cy="362001"/>
                    </a:xfrm>
                    <a:prstGeom prst="rect">
                      <a:avLst/>
                    </a:prstGeom>
                  </pic:spPr>
                </pic:pic>
              </a:graphicData>
            </a:graphic>
          </wp:inline>
        </w:drawing>
      </w:r>
      <w:r w:rsidR="006F6FB1">
        <w:rPr>
          <w:rFonts w:ascii="Times New Roman" w:eastAsiaTheme="minorEastAsia" w:hAnsi="Times New Roman" w:cs="Times New Roman"/>
        </w:rPr>
        <w:t xml:space="preserve">  </w:t>
      </w:r>
      <w:r w:rsidR="006F6FB1" w:rsidRPr="006F6FB1">
        <w:rPr>
          <w:rFonts w:ascii="Times New Roman" w:eastAsiaTheme="minorEastAsia" w:hAnsi="Times New Roman" w:cs="Times New Roman"/>
          <w:noProof/>
        </w:rPr>
        <w:drawing>
          <wp:inline distT="0" distB="0" distL="0" distR="0" wp14:anchorId="6C5DBC5A" wp14:editId="19D9AB78">
            <wp:extent cx="853440" cy="380169"/>
            <wp:effectExtent l="0" t="0" r="3810" b="1270"/>
            <wp:docPr id="17831266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26697" name=""/>
                    <pic:cNvPicPr/>
                  </pic:nvPicPr>
                  <pic:blipFill>
                    <a:blip r:embed="rId26"/>
                    <a:stretch>
                      <a:fillRect/>
                    </a:stretch>
                  </pic:blipFill>
                  <pic:spPr>
                    <a:xfrm>
                      <a:off x="0" y="0"/>
                      <a:ext cx="865558" cy="385567"/>
                    </a:xfrm>
                    <a:prstGeom prst="rect">
                      <a:avLst/>
                    </a:prstGeom>
                  </pic:spPr>
                </pic:pic>
              </a:graphicData>
            </a:graphic>
          </wp:inline>
        </w:drawing>
      </w:r>
      <w:r w:rsidR="00AC018D">
        <w:rPr>
          <w:rFonts w:ascii="Times New Roman" w:eastAsiaTheme="minorEastAsia" w:hAnsi="Times New Roman" w:cs="Times New Roman"/>
        </w:rPr>
        <w:t xml:space="preserve">   </w:t>
      </w:r>
      <w:r w:rsidR="00AC018D" w:rsidRPr="004E2317">
        <w:rPr>
          <w:rFonts w:ascii="Times New Roman" w:hAnsi="Times New Roman" w:cs="Times New Roman"/>
          <w:noProof/>
        </w:rPr>
        <w:drawing>
          <wp:inline distT="0" distB="0" distL="0" distR="0" wp14:anchorId="0DA638F1" wp14:editId="3CE3316B">
            <wp:extent cx="419158" cy="362001"/>
            <wp:effectExtent l="0" t="0" r="0" b="0"/>
            <wp:docPr id="6325871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2172" name=""/>
                    <pic:cNvPicPr/>
                  </pic:nvPicPr>
                  <pic:blipFill>
                    <a:blip r:embed="rId21"/>
                    <a:stretch>
                      <a:fillRect/>
                    </a:stretch>
                  </pic:blipFill>
                  <pic:spPr>
                    <a:xfrm>
                      <a:off x="0" y="0"/>
                      <a:ext cx="419158" cy="362001"/>
                    </a:xfrm>
                    <a:prstGeom prst="rect">
                      <a:avLst/>
                    </a:prstGeom>
                  </pic:spPr>
                </pic:pic>
              </a:graphicData>
            </a:graphic>
          </wp:inline>
        </w:drawing>
      </w:r>
      <w:r w:rsidR="00AC018D" w:rsidRPr="00AC018D">
        <w:rPr>
          <w:rFonts w:ascii="Times New Roman" w:eastAsiaTheme="minorEastAsia" w:hAnsi="Times New Roman" w:cs="Times New Roman"/>
          <w:noProof/>
        </w:rPr>
        <w:drawing>
          <wp:inline distT="0" distB="0" distL="0" distR="0" wp14:anchorId="5323DEB1" wp14:editId="3EB2C191">
            <wp:extent cx="1059180" cy="402787"/>
            <wp:effectExtent l="0" t="0" r="7620" b="0"/>
            <wp:docPr id="300856415" name="Imagem 1"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56415" name="Imagem 1" descr="Uma imagem contendo objeto, relógio&#10;&#10;Descrição gerada automaticamente"/>
                    <pic:cNvPicPr/>
                  </pic:nvPicPr>
                  <pic:blipFill>
                    <a:blip r:embed="rId27"/>
                    <a:stretch>
                      <a:fillRect/>
                    </a:stretch>
                  </pic:blipFill>
                  <pic:spPr>
                    <a:xfrm>
                      <a:off x="0" y="0"/>
                      <a:ext cx="1067378" cy="405905"/>
                    </a:xfrm>
                    <a:prstGeom prst="rect">
                      <a:avLst/>
                    </a:prstGeom>
                  </pic:spPr>
                </pic:pic>
              </a:graphicData>
            </a:graphic>
          </wp:inline>
        </w:drawing>
      </w:r>
    </w:p>
    <w:p w14:paraId="2A022385" w14:textId="4C8EBBA0" w:rsidR="00B108AB" w:rsidRPr="00B108AB" w:rsidRDefault="00B108AB" w:rsidP="00B108AB">
      <w:pPr>
        <w:rPr>
          <w:rFonts w:ascii="Times New Roman" w:hAnsi="Times New Roman" w:cs="Times New Roman"/>
        </w:rPr>
      </w:pPr>
      <w:r w:rsidRPr="00B108AB">
        <w:rPr>
          <w:rFonts w:ascii="Times New Roman" w:hAnsi="Times New Roman" w:cs="Times New Roman"/>
        </w:rPr>
        <w:t xml:space="preserve">Os resultados mostram que, independentemente do valor de </w:t>
      </w:r>
      <w:r w:rsidR="00AC018D">
        <w:rPr>
          <w:rFonts w:ascii="Times New Roman" w:hAnsi="Times New Roman" w:cs="Times New Roman"/>
        </w:rPr>
        <w:t>M,</w:t>
      </w:r>
      <w:r w:rsidRPr="00B108AB">
        <w:rPr>
          <w:rFonts w:ascii="Times New Roman" w:hAnsi="Times New Roman" w:cs="Times New Roman"/>
        </w:rPr>
        <w:t xml:space="preserve"> os pais sempre gastam mais com meninos do que com meninas, pois </w:t>
      </w:r>
      <w:r w:rsidR="00AC018D" w:rsidRPr="009E681D">
        <w:rPr>
          <w:rFonts w:ascii="Times New Roman" w:eastAsiaTheme="minorEastAsia" w:hAnsi="Times New Roman" w:cs="Times New Roman"/>
          <w:noProof/>
        </w:rPr>
        <w:drawing>
          <wp:inline distT="0" distB="0" distL="0" distR="0" wp14:anchorId="608C97F5" wp14:editId="6DBBDE9C">
            <wp:extent cx="166422" cy="160020"/>
            <wp:effectExtent l="0" t="0" r="5080" b="0"/>
            <wp:docPr id="21449512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54011" name=""/>
                    <pic:cNvPicPr/>
                  </pic:nvPicPr>
                  <pic:blipFill>
                    <a:blip r:embed="rId24"/>
                    <a:stretch>
                      <a:fillRect/>
                    </a:stretch>
                  </pic:blipFill>
                  <pic:spPr>
                    <a:xfrm>
                      <a:off x="0" y="0"/>
                      <a:ext cx="169215" cy="162705"/>
                    </a:xfrm>
                    <a:prstGeom prst="rect">
                      <a:avLst/>
                    </a:prstGeom>
                  </pic:spPr>
                </pic:pic>
              </a:graphicData>
            </a:graphic>
          </wp:inline>
        </w:drawing>
      </w:r>
      <w:r w:rsidR="00AC018D">
        <w:rPr>
          <w:rFonts w:ascii="Times New Roman" w:hAnsi="Times New Roman" w:cs="Times New Roman"/>
        </w:rPr>
        <w:t xml:space="preserve"> &lt; 1.</w:t>
      </w:r>
    </w:p>
    <w:p w14:paraId="2F1980A8" w14:textId="031F996B" w:rsidR="00B108AB" w:rsidRPr="00B108AB" w:rsidRDefault="00B108AB" w:rsidP="00B108AB">
      <w:pPr>
        <w:rPr>
          <w:rFonts w:ascii="Times New Roman" w:hAnsi="Times New Roman" w:cs="Times New Roman"/>
        </w:rPr>
      </w:pPr>
      <w:r w:rsidRPr="00B108AB">
        <w:rPr>
          <w:rFonts w:ascii="Times New Roman" w:hAnsi="Times New Roman" w:cs="Times New Roman"/>
        </w:rPr>
        <w:t>Quando o orçamento total</w:t>
      </w:r>
      <w:r w:rsidR="00AC018D">
        <w:rPr>
          <w:rFonts w:ascii="Times New Roman" w:hAnsi="Times New Roman" w:cs="Times New Roman"/>
        </w:rPr>
        <w:t>, M,</w:t>
      </w:r>
      <w:r w:rsidR="00BD7065" w:rsidRPr="00B108AB">
        <w:rPr>
          <w:rFonts w:ascii="Times New Roman" w:hAnsi="Times New Roman" w:cs="Times New Roman"/>
        </w:rPr>
        <w:t xml:space="preserve"> </w:t>
      </w:r>
      <w:r w:rsidRPr="00B108AB">
        <w:rPr>
          <w:rFonts w:ascii="Times New Roman" w:hAnsi="Times New Roman" w:cs="Times New Roman"/>
        </w:rPr>
        <w:t xml:space="preserve">é pequeno, a diferença entre </w:t>
      </w:r>
      <w:r w:rsidR="00C710C7">
        <w:rPr>
          <w:rFonts w:ascii="Times New Roman" w:hAnsi="Times New Roman" w:cs="Times New Roman"/>
        </w:rPr>
        <w:t>x</w:t>
      </w:r>
      <w:r w:rsidR="00C710C7">
        <w:rPr>
          <w:rFonts w:ascii="Times New Roman" w:hAnsi="Times New Roman" w:cs="Times New Roman"/>
          <w:vertAlign w:val="superscript"/>
        </w:rPr>
        <w:t>*</w:t>
      </w:r>
      <w:r w:rsidR="00C710C7">
        <w:rPr>
          <w:rFonts w:ascii="Times New Roman" w:hAnsi="Times New Roman" w:cs="Times New Roman"/>
          <w:vertAlign w:val="subscript"/>
        </w:rPr>
        <w:t>b</w:t>
      </w:r>
      <w:r w:rsidR="00C710C7">
        <w:rPr>
          <w:rFonts w:ascii="Times New Roman" w:hAnsi="Times New Roman" w:cs="Times New Roman"/>
        </w:rPr>
        <w:t xml:space="preserve"> e x</w:t>
      </w:r>
      <w:r w:rsidR="00C710C7">
        <w:rPr>
          <w:rFonts w:ascii="Times New Roman" w:hAnsi="Times New Roman" w:cs="Times New Roman"/>
          <w:vertAlign w:val="superscript"/>
        </w:rPr>
        <w:t>*</w:t>
      </w:r>
      <w:r w:rsidR="00C710C7">
        <w:rPr>
          <w:rFonts w:ascii="Times New Roman" w:hAnsi="Times New Roman" w:cs="Times New Roman"/>
          <w:vertAlign w:val="subscript"/>
        </w:rPr>
        <w:t>g</w:t>
      </w:r>
      <w:r w:rsidR="00BD7065" w:rsidRPr="00B108AB">
        <w:rPr>
          <w:rFonts w:ascii="Times New Roman" w:hAnsi="Times New Roman" w:cs="Times New Roman"/>
        </w:rPr>
        <w:t xml:space="preserve"> </w:t>
      </w:r>
      <w:r w:rsidRPr="00B108AB">
        <w:rPr>
          <w:rFonts w:ascii="Times New Roman" w:hAnsi="Times New Roman" w:cs="Times New Roman"/>
        </w:rPr>
        <w:t>é exacerbada. Isso confirma a previsão teórica de que a discriminação de gênero é mais intensa em condições de restrição financeira.</w:t>
      </w:r>
    </w:p>
    <w:p w14:paraId="4678F552" w14:textId="77777777" w:rsidR="00CF37E9" w:rsidRDefault="00CF37E9" w:rsidP="00CF37E9">
      <w:pPr>
        <w:rPr>
          <w:rFonts w:ascii="Times New Roman" w:hAnsi="Times New Roman" w:cs="Times New Roman"/>
        </w:rPr>
      </w:pPr>
      <w:r w:rsidRPr="00675FE7">
        <w:rPr>
          <w:rFonts w:ascii="Times New Roman" w:hAnsi="Times New Roman" w:cs="Times New Roman"/>
        </w:rPr>
        <w:t>Consistente com a teoria da utilidade marginal decrescente, as inclinações de ambas as curvas são negativas, e a utilidade marginal de investir na saúde dos meninos é maior do que a das meninas para todos os níveis de gasto em saúde, mas a diferença diminui conforme o nível de gastos em saúde aumenta. Isso pode ser observado pela inclinação da curva de utilidade marginal. Para qualquer valor de</w:t>
      </w:r>
      <w:r>
        <w:rPr>
          <w:rFonts w:ascii="Times New Roman" w:hAnsi="Times New Roman" w:cs="Times New Roman"/>
        </w:rPr>
        <w:t xml:space="preserve"> </w:t>
      </w:r>
      <w:r>
        <w:rPr>
          <w:rFonts w:ascii="Symbol" w:eastAsia="Symbol" w:hAnsi="Symbol" w:cs="Symbol"/>
        </w:rPr>
        <w:sym w:font="Symbol" w:char="F067"/>
      </w:r>
      <w:r>
        <w:rPr>
          <w:rFonts w:ascii="Times New Roman" w:hAnsi="Times New Roman" w:cs="Times New Roman"/>
        </w:rPr>
        <w:t xml:space="preserve"> </w:t>
      </w:r>
      <w:r w:rsidRPr="00AE1DF8">
        <w:rPr>
          <w:rFonts w:ascii="Times New Roman" w:hAnsi="Times New Roman" w:cs="Times New Roman"/>
        </w:rPr>
        <w:t>&lt;</w:t>
      </w:r>
      <w:r>
        <w:rPr>
          <w:rFonts w:ascii="Times New Roman" w:hAnsi="Times New Roman" w:cs="Times New Roman"/>
        </w:rPr>
        <w:t xml:space="preserve"> </w:t>
      </w:r>
      <w:r w:rsidRPr="00AE1DF8">
        <w:rPr>
          <w:rFonts w:ascii="Times New Roman" w:hAnsi="Times New Roman" w:cs="Times New Roman"/>
        </w:rPr>
        <w:t>1</w:t>
      </w:r>
      <w:r>
        <w:rPr>
          <w:rFonts w:ascii="Times New Roman" w:hAnsi="Times New Roman" w:cs="Times New Roman"/>
        </w:rPr>
        <w:t>, temos</w:t>
      </w:r>
      <w:r w:rsidRPr="00675FE7">
        <w:rPr>
          <w:rFonts w:ascii="Times New Roman" w:hAnsi="Times New Roman" w:cs="Times New Roman"/>
        </w:rPr>
        <w:t>:</w:t>
      </w:r>
    </w:p>
    <w:p w14:paraId="44AD4E8E" w14:textId="6A5B2884" w:rsidR="00EB34E2" w:rsidRDefault="00EB34E2" w:rsidP="00EB34E2">
      <w:pPr>
        <w:ind w:firstLine="0"/>
        <w:jc w:val="center"/>
        <w:rPr>
          <w:rFonts w:ascii="Times New Roman" w:hAnsi="Times New Roman" w:cs="Times New Roman"/>
        </w:rPr>
      </w:pPr>
      <w:r w:rsidRPr="00EB34E2">
        <w:rPr>
          <w:rFonts w:ascii="Times New Roman" w:hAnsi="Times New Roman" w:cs="Times New Roman"/>
          <w:noProof/>
        </w:rPr>
        <w:drawing>
          <wp:inline distT="0" distB="0" distL="0" distR="0" wp14:anchorId="462E2EBD" wp14:editId="0111E3A9">
            <wp:extent cx="3246120" cy="466763"/>
            <wp:effectExtent l="0" t="0" r="0" b="9525"/>
            <wp:docPr id="2056744999"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44999" name="Imagem 1" descr="Diagrama&#10;&#10;Descrição gerada automaticamente com confiança baixa"/>
                    <pic:cNvPicPr/>
                  </pic:nvPicPr>
                  <pic:blipFill>
                    <a:blip r:embed="rId28"/>
                    <a:stretch>
                      <a:fillRect/>
                    </a:stretch>
                  </pic:blipFill>
                  <pic:spPr>
                    <a:xfrm>
                      <a:off x="0" y="0"/>
                      <a:ext cx="3296990" cy="474078"/>
                    </a:xfrm>
                    <a:prstGeom prst="rect">
                      <a:avLst/>
                    </a:prstGeom>
                  </pic:spPr>
                </pic:pic>
              </a:graphicData>
            </a:graphic>
          </wp:inline>
        </w:drawing>
      </w:r>
    </w:p>
    <w:p w14:paraId="57E2928E" w14:textId="77777777" w:rsidR="00A02E33" w:rsidRDefault="005E19AA" w:rsidP="005E19AA">
      <w:pPr>
        <w:rPr>
          <w:rFonts w:ascii="Times New Roman" w:hAnsi="Times New Roman" w:cs="Times New Roman"/>
        </w:rPr>
      </w:pPr>
      <w:r>
        <w:rPr>
          <w:rFonts w:ascii="Times New Roman" w:hAnsi="Times New Roman" w:cs="Times New Roman"/>
        </w:rPr>
        <w:t xml:space="preserve">Ou seja, </w:t>
      </w:r>
      <w:r w:rsidRPr="00B75AA7">
        <w:rPr>
          <w:rFonts w:ascii="Times New Roman" w:hAnsi="Times New Roman" w:cs="Times New Roman"/>
        </w:rPr>
        <w:t>quanto mais severa a restrição de recursos,</w:t>
      </w:r>
      <w:r w:rsidRPr="007D1717">
        <w:rPr>
          <w:rFonts w:ascii="Times New Roman" w:hAnsi="Times New Roman" w:cs="Times New Roman"/>
        </w:rPr>
        <w:t xml:space="preserve"> maior será a diferença de gênero nos gastos com saúde. Em situações de maior limitação orçamentária, as famílias tendem a gastar proporcionalmente muito mais com meninos do que com meninas, exacerbando a discriminação de gênero.</w:t>
      </w:r>
      <w:r>
        <w:rPr>
          <w:rFonts w:ascii="Times New Roman" w:hAnsi="Times New Roman" w:cs="Times New Roman"/>
        </w:rPr>
        <w:t xml:space="preserve"> Isso é demonstrado por:</w:t>
      </w:r>
      <w:r w:rsidR="00A02E33">
        <w:rPr>
          <w:rFonts w:ascii="Times New Roman" w:hAnsi="Times New Roman" w:cs="Times New Roman"/>
        </w:rPr>
        <w:t xml:space="preserve"> </w:t>
      </w:r>
    </w:p>
    <w:p w14:paraId="70002DE6" w14:textId="151EC119" w:rsidR="005E19AA" w:rsidRDefault="00A02E33" w:rsidP="00A02E33">
      <w:pPr>
        <w:jc w:val="center"/>
        <w:rPr>
          <w:rFonts w:ascii="Times New Roman" w:hAnsi="Times New Roman" w:cs="Times New Roman"/>
        </w:rPr>
      </w:pPr>
      <w:r w:rsidRPr="00A02E33">
        <w:rPr>
          <w:rFonts w:ascii="Times New Roman" w:hAnsi="Times New Roman" w:cs="Times New Roman"/>
          <w:noProof/>
        </w:rPr>
        <w:drawing>
          <wp:inline distT="0" distB="0" distL="0" distR="0" wp14:anchorId="12D0E185" wp14:editId="29D2686B">
            <wp:extent cx="2499360" cy="423389"/>
            <wp:effectExtent l="0" t="0" r="0" b="0"/>
            <wp:docPr id="249628805"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28805" name="Imagem 1" descr="Uma imagem contendo Tabela&#10;&#10;Descrição gerada automaticamente"/>
                    <pic:cNvPicPr/>
                  </pic:nvPicPr>
                  <pic:blipFill>
                    <a:blip r:embed="rId29"/>
                    <a:stretch>
                      <a:fillRect/>
                    </a:stretch>
                  </pic:blipFill>
                  <pic:spPr>
                    <a:xfrm>
                      <a:off x="0" y="0"/>
                      <a:ext cx="2530641" cy="428688"/>
                    </a:xfrm>
                    <a:prstGeom prst="rect">
                      <a:avLst/>
                    </a:prstGeom>
                  </pic:spPr>
                </pic:pic>
              </a:graphicData>
            </a:graphic>
          </wp:inline>
        </w:drawing>
      </w:r>
    </w:p>
    <w:p w14:paraId="51EDBA5A" w14:textId="77777777" w:rsidR="005E19AA" w:rsidRDefault="005E19AA" w:rsidP="005E19AA">
      <w:pPr>
        <w:rPr>
          <w:rFonts w:ascii="Times New Roman" w:hAnsi="Times New Roman" w:cs="Times New Roman"/>
        </w:rPr>
      </w:pPr>
    </w:p>
    <w:p w14:paraId="62F75822" w14:textId="365F1A9C" w:rsidR="00BD7065" w:rsidRPr="00BD7065" w:rsidRDefault="00BD7065" w:rsidP="00711BDE">
      <w:pPr>
        <w:rPr>
          <w:rFonts w:ascii="Times New Roman" w:hAnsi="Times New Roman" w:cs="Times New Roman"/>
          <w:b/>
          <w:bCs/>
          <w:u w:val="single"/>
        </w:rPr>
      </w:pPr>
      <w:r w:rsidRPr="00BD7065">
        <w:rPr>
          <w:rFonts w:ascii="Times New Roman" w:hAnsi="Times New Roman" w:cs="Times New Roman"/>
          <w:b/>
          <w:bCs/>
          <w:u w:val="single"/>
        </w:rPr>
        <w:t>Hipótese econômica</w:t>
      </w:r>
    </w:p>
    <w:p w14:paraId="4AD536B2" w14:textId="77777777" w:rsidR="00F779D5" w:rsidRDefault="00F779D5" w:rsidP="00F779D5">
      <w:pPr>
        <w:rPr>
          <w:rFonts w:ascii="Times New Roman" w:hAnsi="Times New Roman" w:cs="Times New Roman"/>
        </w:rPr>
      </w:pPr>
      <w:r w:rsidRPr="00F779D5">
        <w:rPr>
          <w:rFonts w:ascii="Times New Roman" w:hAnsi="Times New Roman" w:cs="Times New Roman"/>
        </w:rPr>
        <w:t>O resultado teórico central do modelo sustenta a seguinte hipótese econômica: existe discriminação de gênero nas estratégias de financiamento dos pais para a hospitalização de seus filhos na Índia, sendo essa discriminação mais acentuada quando as famílias enfrentam restrições financeiras.</w:t>
      </w:r>
    </w:p>
    <w:p w14:paraId="0F9D0A85" w14:textId="0B54AF49" w:rsidR="00BD7065" w:rsidRDefault="00F779D5" w:rsidP="00F779D5">
      <w:pPr>
        <w:rPr>
          <w:rFonts w:ascii="Times New Roman" w:hAnsi="Times New Roman" w:cs="Times New Roman"/>
        </w:rPr>
      </w:pPr>
      <w:r w:rsidRPr="00F779D5">
        <w:rPr>
          <w:rFonts w:ascii="Times New Roman" w:hAnsi="Times New Roman" w:cs="Times New Roman"/>
        </w:rPr>
        <w:t>Essa hipótese sugere que os pais estão mais inclinados a recorrer a fontes de financiamento mais custosas e difíceis para cobrir os custos de hospitalização de seus filhos do que de suas filhas, ampliando assim a desigualdade de gênero em cenários de escassez de recursos.</w:t>
      </w:r>
    </w:p>
    <w:p w14:paraId="2969BBA0" w14:textId="77777777" w:rsidR="00C779BD" w:rsidRDefault="00C779BD" w:rsidP="005E19AA">
      <w:pPr>
        <w:ind w:firstLine="0"/>
        <w:rPr>
          <w:rFonts w:ascii="Times New Roman" w:hAnsi="Times New Roman" w:cs="Times New Roman"/>
        </w:rPr>
      </w:pPr>
    </w:p>
    <w:p w14:paraId="162CEE2A" w14:textId="77777777" w:rsidR="005E24B7" w:rsidRDefault="005E24B7" w:rsidP="005E19AA">
      <w:pPr>
        <w:ind w:firstLine="0"/>
        <w:rPr>
          <w:rFonts w:ascii="Times New Roman" w:hAnsi="Times New Roman" w:cs="Times New Roman"/>
        </w:rPr>
      </w:pPr>
    </w:p>
    <w:p w14:paraId="55F22838" w14:textId="1ECED185" w:rsidR="00F25679" w:rsidRDefault="005E24B7" w:rsidP="005E24B7">
      <w:pPr>
        <w:rPr>
          <w:rFonts w:ascii="Times New Roman" w:hAnsi="Times New Roman" w:cs="Times New Roman"/>
          <w:b/>
          <w:bCs/>
        </w:rPr>
      </w:pPr>
      <w:r>
        <w:rPr>
          <w:rFonts w:ascii="Times New Roman" w:hAnsi="Times New Roman" w:cs="Times New Roman"/>
          <w:b/>
          <w:bCs/>
        </w:rPr>
        <w:t>B.</w:t>
      </w:r>
    </w:p>
    <w:p w14:paraId="0294DEDC" w14:textId="6348303E" w:rsidR="00F25679" w:rsidRPr="00F25679" w:rsidRDefault="00F25679" w:rsidP="00F25679">
      <w:pPr>
        <w:ind w:firstLine="708"/>
        <w:rPr>
          <w:rFonts w:ascii="Times New Roman" w:hAnsi="Times New Roman" w:cs="Times New Roman"/>
        </w:rPr>
      </w:pPr>
      <w:r w:rsidRPr="00F25679">
        <w:rPr>
          <w:rFonts w:ascii="Times New Roman" w:hAnsi="Times New Roman" w:cs="Times New Roman"/>
        </w:rPr>
        <w:t xml:space="preserve">A estratégia de identificação utilizada por Jung, </w:t>
      </w:r>
      <w:proofErr w:type="spellStart"/>
      <w:r w:rsidRPr="00F25679">
        <w:rPr>
          <w:rFonts w:ascii="Times New Roman" w:hAnsi="Times New Roman" w:cs="Times New Roman"/>
        </w:rPr>
        <w:t>Choe</w:t>
      </w:r>
      <w:proofErr w:type="spellEnd"/>
      <w:r w:rsidRPr="00F25679">
        <w:rPr>
          <w:rFonts w:ascii="Times New Roman" w:hAnsi="Times New Roman" w:cs="Times New Roman"/>
        </w:rPr>
        <w:t xml:space="preserve"> e Oaxaca (2018) na análise empírica baseia-se em um experimento</w:t>
      </w:r>
      <w:r>
        <w:rPr>
          <w:rFonts w:ascii="Times New Roman" w:hAnsi="Times New Roman" w:cs="Times New Roman"/>
        </w:rPr>
        <w:t xml:space="preserve"> </w:t>
      </w:r>
      <w:r w:rsidRPr="00F25679">
        <w:rPr>
          <w:rFonts w:ascii="Times New Roman" w:hAnsi="Times New Roman" w:cs="Times New Roman"/>
        </w:rPr>
        <w:t xml:space="preserve">controlado, projetado para analisar as preferências de risco de homens e mulheres em relação ao mercado de trabalho. No experimento, os sujeitos escolhem entre um emprego seguro e um emprego arriscado, sendo que o emprego arriscado tem um prêmio salarial em relação ao risco de desemprego. A estratégia de identificação é focada em isolar o efeito das preferências de risco sobre as escolhas de trabalho, ao controlar </w:t>
      </w:r>
      <w:proofErr w:type="spellStart"/>
      <w:r w:rsidRPr="00F25679">
        <w:rPr>
          <w:rFonts w:ascii="Times New Roman" w:hAnsi="Times New Roman" w:cs="Times New Roman"/>
        </w:rPr>
        <w:t>exogenamente</w:t>
      </w:r>
      <w:proofErr w:type="spellEnd"/>
      <w:r w:rsidRPr="00F25679">
        <w:rPr>
          <w:rFonts w:ascii="Times New Roman" w:hAnsi="Times New Roman" w:cs="Times New Roman"/>
        </w:rPr>
        <w:t xml:space="preserve"> o risco de desemprego e as condições salariais para cada tipo de trabalho. Os autores, assim, conseguem abstrair de outras potenciais influências encontradas em mercados de trabalho reais, como discriminação e competição.</w:t>
      </w:r>
    </w:p>
    <w:p w14:paraId="24363FF1" w14:textId="68BBAAE7" w:rsidR="00F25679" w:rsidRDefault="00F25679" w:rsidP="00F25679">
      <w:pPr>
        <w:ind w:firstLine="708"/>
        <w:rPr>
          <w:rFonts w:ascii="Times New Roman" w:hAnsi="Times New Roman" w:cs="Times New Roman"/>
        </w:rPr>
      </w:pPr>
      <w:r w:rsidRPr="00F25679">
        <w:rPr>
          <w:rFonts w:ascii="Times New Roman" w:hAnsi="Times New Roman" w:cs="Times New Roman"/>
        </w:rPr>
        <w:t>Dessa forma, o método de identificação baseia-se na comparação entre a escolha de emprego arriscado ou seguro, controlando pela compensação de risco, e analisa como essa escolha contribui para as diferenças salariais de gênero observadas no experimento</w:t>
      </w:r>
      <w:r w:rsidR="007E1AF6">
        <w:rPr>
          <w:rFonts w:ascii="Times New Roman" w:hAnsi="Times New Roman" w:cs="Times New Roman"/>
        </w:rPr>
        <w:t>.</w:t>
      </w:r>
    </w:p>
    <w:p w14:paraId="327B27F7" w14:textId="6E71BD1C" w:rsidR="00320AC6" w:rsidRDefault="00320AC6" w:rsidP="00F25679">
      <w:pPr>
        <w:ind w:firstLine="708"/>
        <w:rPr>
          <w:rFonts w:ascii="Times New Roman" w:hAnsi="Times New Roman" w:cs="Times New Roman"/>
        </w:rPr>
      </w:pPr>
      <w:r>
        <w:rPr>
          <w:rFonts w:ascii="Times New Roman" w:hAnsi="Times New Roman" w:cs="Times New Roman"/>
        </w:rPr>
        <w:t>O racional que baseou a exposição nas tabelas 1,2,3,4,5,6,7,8,9,10</w:t>
      </w:r>
      <w:r w:rsidR="00AF0276">
        <w:rPr>
          <w:rFonts w:ascii="Times New Roman" w:hAnsi="Times New Roman" w:cs="Times New Roman"/>
        </w:rPr>
        <w:t xml:space="preserve"> é que </w:t>
      </w:r>
      <w:r w:rsidR="00932BE5">
        <w:rPr>
          <w:rFonts w:ascii="Times New Roman" w:hAnsi="Times New Roman" w:cs="Times New Roman"/>
        </w:rPr>
        <w:t>o homem é mais amante do risco, levando a salários maiores.</w:t>
      </w:r>
    </w:p>
    <w:p w14:paraId="48D71F01" w14:textId="77777777" w:rsidR="00BE1577" w:rsidRDefault="00BE1577" w:rsidP="00F25679">
      <w:pPr>
        <w:ind w:firstLine="708"/>
        <w:rPr>
          <w:rFonts w:ascii="Times New Roman" w:hAnsi="Times New Roman" w:cs="Times New Roman"/>
        </w:rPr>
      </w:pPr>
    </w:p>
    <w:p w14:paraId="6B607268" w14:textId="5B9A454F" w:rsidR="0035450E" w:rsidRPr="00BE1577" w:rsidRDefault="0039330B" w:rsidP="0039330B">
      <w:pPr>
        <w:ind w:firstLine="0"/>
        <w:rPr>
          <w:rFonts w:ascii="Times New Roman" w:hAnsi="Times New Roman" w:cs="Times New Roman"/>
        </w:rPr>
      </w:pPr>
      <w:r>
        <w:rPr>
          <w:rFonts w:ascii="Times New Roman" w:hAnsi="Times New Roman" w:cs="Times New Roman"/>
        </w:rPr>
        <w:tab/>
      </w:r>
      <w:r w:rsidR="001E5D1B">
        <w:rPr>
          <w:rFonts w:ascii="Times New Roman" w:hAnsi="Times New Roman" w:cs="Times New Roman"/>
          <w:b/>
          <w:bCs/>
        </w:rPr>
        <w:t>Tabela 1:</w:t>
      </w:r>
      <w:r w:rsidR="00BE1577">
        <w:rPr>
          <w:rFonts w:ascii="Times New Roman" w:hAnsi="Times New Roman" w:cs="Times New Roman"/>
          <w:b/>
          <w:bCs/>
        </w:rPr>
        <w:t xml:space="preserve"> </w:t>
      </w:r>
      <w:r w:rsidR="00BE1577">
        <w:rPr>
          <w:rFonts w:ascii="Times New Roman" w:hAnsi="Times New Roman" w:cs="Times New Roman"/>
        </w:rPr>
        <w:t xml:space="preserve">Na tabela 1 </w:t>
      </w:r>
      <w:r w:rsidR="00D84B9E">
        <w:rPr>
          <w:rFonts w:ascii="Times New Roman" w:hAnsi="Times New Roman" w:cs="Times New Roman"/>
        </w:rPr>
        <w:t xml:space="preserve">é possível perceber </w:t>
      </w:r>
      <w:r w:rsidR="00293BC3">
        <w:rPr>
          <w:rFonts w:ascii="Times New Roman" w:hAnsi="Times New Roman" w:cs="Times New Roman"/>
        </w:rPr>
        <w:t xml:space="preserve">que os homens escolheram </w:t>
      </w:r>
      <w:r w:rsidR="00BE12A1">
        <w:rPr>
          <w:rFonts w:ascii="Times New Roman" w:hAnsi="Times New Roman" w:cs="Times New Roman"/>
        </w:rPr>
        <w:t xml:space="preserve">mais </w:t>
      </w:r>
      <w:r w:rsidR="00622AB3">
        <w:rPr>
          <w:rFonts w:ascii="Times New Roman" w:hAnsi="Times New Roman" w:cs="Times New Roman"/>
        </w:rPr>
        <w:t>o trabalho com risco</w:t>
      </w:r>
      <w:r w:rsidR="00BE12A1">
        <w:rPr>
          <w:rFonts w:ascii="Times New Roman" w:hAnsi="Times New Roman" w:cs="Times New Roman"/>
        </w:rPr>
        <w:t xml:space="preserve"> </w:t>
      </w:r>
      <w:r w:rsidR="00D5614C">
        <w:rPr>
          <w:rFonts w:ascii="Times New Roman" w:hAnsi="Times New Roman" w:cs="Times New Roman"/>
        </w:rPr>
        <w:t>do que as mulheres, quinze pontos percentuais.</w:t>
      </w:r>
    </w:p>
    <w:p w14:paraId="31ED720B" w14:textId="4FC07FAC" w:rsidR="00DF349E" w:rsidRPr="00DF349E" w:rsidRDefault="00DF349E" w:rsidP="0039330B">
      <w:pPr>
        <w:ind w:firstLine="0"/>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Tabela 2: </w:t>
      </w:r>
      <w:r>
        <w:rPr>
          <w:rFonts w:ascii="Times New Roman" w:hAnsi="Times New Roman" w:cs="Times New Roman"/>
        </w:rPr>
        <w:t xml:space="preserve">Na tabela 2 </w:t>
      </w:r>
      <w:r w:rsidR="00AC7B35">
        <w:rPr>
          <w:rFonts w:ascii="Times New Roman" w:hAnsi="Times New Roman" w:cs="Times New Roman"/>
        </w:rPr>
        <w:t xml:space="preserve">é possível perceber que no </w:t>
      </w:r>
      <w:r w:rsidR="0077314F">
        <w:rPr>
          <w:rFonts w:ascii="Times New Roman" w:hAnsi="Times New Roman" w:cs="Times New Roman"/>
        </w:rPr>
        <w:t xml:space="preserve">trabalho com prêmio de risco 0,07 </w:t>
      </w:r>
      <w:r w:rsidR="00013E99">
        <w:rPr>
          <w:rFonts w:ascii="Times New Roman" w:hAnsi="Times New Roman" w:cs="Times New Roman"/>
        </w:rPr>
        <w:t>os homens digitam</w:t>
      </w:r>
      <w:r w:rsidR="00331FB6">
        <w:rPr>
          <w:rFonts w:ascii="Times New Roman" w:hAnsi="Times New Roman" w:cs="Times New Roman"/>
        </w:rPr>
        <w:t>, em média</w:t>
      </w:r>
      <w:r w:rsidR="00013E99">
        <w:rPr>
          <w:rFonts w:ascii="Times New Roman" w:hAnsi="Times New Roman" w:cs="Times New Roman"/>
        </w:rPr>
        <w:t xml:space="preserve"> </w:t>
      </w:r>
      <w:r w:rsidR="00F001FE">
        <w:rPr>
          <w:rFonts w:ascii="Times New Roman" w:hAnsi="Times New Roman" w:cs="Times New Roman"/>
        </w:rPr>
        <w:t>1,</w:t>
      </w:r>
      <w:r w:rsidR="00274430">
        <w:rPr>
          <w:rFonts w:ascii="Times New Roman" w:hAnsi="Times New Roman" w:cs="Times New Roman"/>
        </w:rPr>
        <w:t>97</w:t>
      </w:r>
      <w:r w:rsidR="00F001FE">
        <w:rPr>
          <w:rFonts w:ascii="Times New Roman" w:hAnsi="Times New Roman" w:cs="Times New Roman"/>
        </w:rPr>
        <w:t xml:space="preserve"> palavras a mais que as mulheres </w:t>
      </w:r>
      <w:r w:rsidR="00274430">
        <w:rPr>
          <w:rFonts w:ascii="Times New Roman" w:hAnsi="Times New Roman" w:cs="Times New Roman"/>
        </w:rPr>
        <w:t xml:space="preserve">quando ambos escolhem </w:t>
      </w:r>
      <w:r w:rsidR="00983B8A">
        <w:rPr>
          <w:rFonts w:ascii="Times New Roman" w:hAnsi="Times New Roman" w:cs="Times New Roman"/>
        </w:rPr>
        <w:t>se alocar</w:t>
      </w:r>
      <w:r w:rsidR="00F001FE">
        <w:rPr>
          <w:rFonts w:ascii="Times New Roman" w:hAnsi="Times New Roman" w:cs="Times New Roman"/>
        </w:rPr>
        <w:t xml:space="preserve"> </w:t>
      </w:r>
      <w:r w:rsidR="00F01046">
        <w:rPr>
          <w:rFonts w:ascii="Times New Roman" w:hAnsi="Times New Roman" w:cs="Times New Roman"/>
        </w:rPr>
        <w:t>no emprego arriscado</w:t>
      </w:r>
      <w:r w:rsidR="00343814">
        <w:rPr>
          <w:rFonts w:ascii="Times New Roman" w:hAnsi="Times New Roman" w:cs="Times New Roman"/>
        </w:rPr>
        <w:t xml:space="preserve">, no seguro a diferença é de </w:t>
      </w:r>
      <w:r w:rsidR="00AE49BE">
        <w:rPr>
          <w:rFonts w:ascii="Times New Roman" w:hAnsi="Times New Roman" w:cs="Times New Roman"/>
        </w:rPr>
        <w:t>0,42</w:t>
      </w:r>
      <w:r w:rsidR="00F01046">
        <w:rPr>
          <w:rFonts w:ascii="Times New Roman" w:hAnsi="Times New Roman" w:cs="Times New Roman"/>
        </w:rPr>
        <w:t>.</w:t>
      </w:r>
      <w:r w:rsidR="001017EA">
        <w:rPr>
          <w:rFonts w:ascii="Times New Roman" w:hAnsi="Times New Roman" w:cs="Times New Roman"/>
        </w:rPr>
        <w:t xml:space="preserve"> Isso sugere que os homens são mais produtivos </w:t>
      </w:r>
      <w:r w:rsidR="007D35D3">
        <w:rPr>
          <w:rFonts w:ascii="Times New Roman" w:hAnsi="Times New Roman" w:cs="Times New Roman"/>
        </w:rPr>
        <w:t>no trabalho arriscado</w:t>
      </w:r>
      <w:r w:rsidR="00412B8B">
        <w:rPr>
          <w:rFonts w:ascii="Times New Roman" w:hAnsi="Times New Roman" w:cs="Times New Roman"/>
        </w:rPr>
        <w:t>.</w:t>
      </w:r>
      <w:r w:rsidR="001017EA">
        <w:rPr>
          <w:rFonts w:ascii="Times New Roman" w:hAnsi="Times New Roman" w:cs="Times New Roman"/>
        </w:rPr>
        <w:t xml:space="preserve"> </w:t>
      </w:r>
    </w:p>
    <w:p w14:paraId="049C0113" w14:textId="5EDA24B6" w:rsidR="00BE1577" w:rsidRPr="001E5D1B" w:rsidRDefault="00276BB0" w:rsidP="0039330B">
      <w:pPr>
        <w:ind w:firstLine="0"/>
        <w:rPr>
          <w:rFonts w:ascii="Times New Roman" w:hAnsi="Times New Roman" w:cs="Times New Roman"/>
          <w:b/>
          <w:bCs/>
        </w:rPr>
      </w:pPr>
      <w:r>
        <w:rPr>
          <w:rFonts w:ascii="Times New Roman" w:hAnsi="Times New Roman" w:cs="Times New Roman"/>
        </w:rPr>
        <w:tab/>
      </w:r>
      <w:r>
        <w:rPr>
          <w:rFonts w:ascii="Times New Roman" w:hAnsi="Times New Roman" w:cs="Times New Roman"/>
          <w:b/>
        </w:rPr>
        <w:t>Tabela 3:</w:t>
      </w:r>
      <w:r>
        <w:rPr>
          <w:rFonts w:ascii="Times New Roman" w:hAnsi="Times New Roman" w:cs="Times New Roman"/>
        </w:rPr>
        <w:t xml:space="preserve"> </w:t>
      </w:r>
      <w:r w:rsidR="00E30F63">
        <w:rPr>
          <w:rFonts w:ascii="Times New Roman" w:hAnsi="Times New Roman" w:cs="Times New Roman"/>
        </w:rPr>
        <w:t xml:space="preserve">Na tabela 3 </w:t>
      </w:r>
      <w:r w:rsidR="00761D5F">
        <w:rPr>
          <w:rFonts w:ascii="Times New Roman" w:hAnsi="Times New Roman" w:cs="Times New Roman"/>
        </w:rPr>
        <w:t xml:space="preserve">é possível perceber que no trabalho </w:t>
      </w:r>
      <w:r w:rsidR="00A5349B">
        <w:rPr>
          <w:rFonts w:ascii="Times New Roman" w:hAnsi="Times New Roman" w:cs="Times New Roman"/>
        </w:rPr>
        <w:t>com prêmio de risco 0,07</w:t>
      </w:r>
      <w:r w:rsidR="00FE12C2">
        <w:rPr>
          <w:rFonts w:ascii="Times New Roman" w:hAnsi="Times New Roman" w:cs="Times New Roman"/>
        </w:rPr>
        <w:t xml:space="preserve"> a diferença </w:t>
      </w:r>
      <w:r w:rsidR="0065396E">
        <w:rPr>
          <w:rFonts w:ascii="Times New Roman" w:hAnsi="Times New Roman" w:cs="Times New Roman"/>
        </w:rPr>
        <w:t xml:space="preserve">salarial entre homens e mulheres </w:t>
      </w:r>
      <w:r w:rsidR="006D0752">
        <w:rPr>
          <w:rFonts w:ascii="Times New Roman" w:hAnsi="Times New Roman" w:cs="Times New Roman"/>
        </w:rPr>
        <w:t xml:space="preserve">que escolheram o trabalho arriscado </w:t>
      </w:r>
      <w:r w:rsidR="0065396E">
        <w:rPr>
          <w:rFonts w:ascii="Times New Roman" w:hAnsi="Times New Roman" w:cs="Times New Roman"/>
        </w:rPr>
        <w:t xml:space="preserve">é de </w:t>
      </w:r>
      <w:r w:rsidR="00E43134">
        <w:rPr>
          <w:rFonts w:ascii="Times New Roman" w:hAnsi="Times New Roman" w:cs="Times New Roman"/>
        </w:rPr>
        <w:t>0,</w:t>
      </w:r>
      <w:r w:rsidR="006D0752">
        <w:rPr>
          <w:rFonts w:ascii="Times New Roman" w:hAnsi="Times New Roman" w:cs="Times New Roman"/>
        </w:rPr>
        <w:t>39</w:t>
      </w:r>
      <w:r w:rsidR="0065396E">
        <w:rPr>
          <w:rFonts w:ascii="Times New Roman" w:hAnsi="Times New Roman" w:cs="Times New Roman"/>
        </w:rPr>
        <w:t xml:space="preserve"> </w:t>
      </w:r>
      <w:r w:rsidR="002B5A12">
        <w:rPr>
          <w:rFonts w:ascii="Times New Roman" w:hAnsi="Times New Roman" w:cs="Times New Roman"/>
        </w:rPr>
        <w:t xml:space="preserve">e no </w:t>
      </w:r>
      <w:r w:rsidR="00C63E54">
        <w:rPr>
          <w:rFonts w:ascii="Times New Roman" w:hAnsi="Times New Roman" w:cs="Times New Roman"/>
        </w:rPr>
        <w:t>seguro</w:t>
      </w:r>
      <w:r w:rsidR="0065396E">
        <w:rPr>
          <w:rFonts w:ascii="Times New Roman" w:hAnsi="Times New Roman" w:cs="Times New Roman"/>
        </w:rPr>
        <w:t xml:space="preserve"> de </w:t>
      </w:r>
      <w:r w:rsidR="00E43134">
        <w:rPr>
          <w:rFonts w:ascii="Times New Roman" w:hAnsi="Times New Roman" w:cs="Times New Roman"/>
        </w:rPr>
        <w:t>0,</w:t>
      </w:r>
      <w:r w:rsidR="00C63E54">
        <w:rPr>
          <w:rFonts w:ascii="Times New Roman" w:hAnsi="Times New Roman" w:cs="Times New Roman"/>
        </w:rPr>
        <w:t xml:space="preserve">05, </w:t>
      </w:r>
      <w:r w:rsidR="00943FE1">
        <w:rPr>
          <w:rFonts w:ascii="Times New Roman" w:hAnsi="Times New Roman" w:cs="Times New Roman"/>
        </w:rPr>
        <w:t>e</w:t>
      </w:r>
      <w:r w:rsidR="00C63E54">
        <w:rPr>
          <w:rFonts w:ascii="Times New Roman" w:hAnsi="Times New Roman" w:cs="Times New Roman"/>
        </w:rPr>
        <w:t xml:space="preserve"> a diferença geral salarial entre homens e mulheres</w:t>
      </w:r>
      <w:r w:rsidR="0065396E">
        <w:rPr>
          <w:rFonts w:ascii="Times New Roman" w:hAnsi="Times New Roman" w:cs="Times New Roman"/>
        </w:rPr>
        <w:t xml:space="preserve"> é de </w:t>
      </w:r>
      <w:r w:rsidR="00E43134">
        <w:rPr>
          <w:rFonts w:ascii="Times New Roman" w:hAnsi="Times New Roman" w:cs="Times New Roman"/>
        </w:rPr>
        <w:t>0,</w:t>
      </w:r>
      <w:r w:rsidR="00943FE1">
        <w:rPr>
          <w:rFonts w:ascii="Times New Roman" w:hAnsi="Times New Roman" w:cs="Times New Roman"/>
        </w:rPr>
        <w:t>5</w:t>
      </w:r>
      <w:r w:rsidR="00364C12">
        <w:rPr>
          <w:rFonts w:ascii="Times New Roman" w:hAnsi="Times New Roman" w:cs="Times New Roman"/>
        </w:rPr>
        <w:t xml:space="preserve">. Isso sugere que </w:t>
      </w:r>
      <w:r w:rsidR="00EA3C5A">
        <w:rPr>
          <w:rFonts w:ascii="Times New Roman" w:hAnsi="Times New Roman" w:cs="Times New Roman"/>
        </w:rPr>
        <w:t xml:space="preserve">as </w:t>
      </w:r>
      <w:r w:rsidR="00EA3C5A">
        <w:rPr>
          <w:rFonts w:ascii="Times New Roman" w:hAnsi="Times New Roman" w:cs="Times New Roman"/>
        </w:rPr>
        <w:lastRenderedPageBreak/>
        <w:t xml:space="preserve">escolhas de emprego </w:t>
      </w:r>
      <w:r w:rsidR="00983828">
        <w:rPr>
          <w:rFonts w:ascii="Times New Roman" w:hAnsi="Times New Roman" w:cs="Times New Roman"/>
        </w:rPr>
        <w:t>e</w:t>
      </w:r>
      <w:r w:rsidR="00444E54">
        <w:rPr>
          <w:rFonts w:ascii="Times New Roman" w:hAnsi="Times New Roman" w:cs="Times New Roman"/>
        </w:rPr>
        <w:t xml:space="preserve"> a diferença de produtividade </w:t>
      </w:r>
      <w:r w:rsidR="00B05ECE">
        <w:rPr>
          <w:rFonts w:ascii="Times New Roman" w:hAnsi="Times New Roman" w:cs="Times New Roman"/>
        </w:rPr>
        <w:t xml:space="preserve">entre os </w:t>
      </w:r>
      <w:r w:rsidR="00023DF5">
        <w:rPr>
          <w:rFonts w:ascii="Times New Roman" w:hAnsi="Times New Roman" w:cs="Times New Roman"/>
        </w:rPr>
        <w:t>gêneros</w:t>
      </w:r>
      <w:r w:rsidR="00B05ECE">
        <w:rPr>
          <w:rFonts w:ascii="Times New Roman" w:hAnsi="Times New Roman" w:cs="Times New Roman"/>
        </w:rPr>
        <w:t xml:space="preserve"> </w:t>
      </w:r>
      <w:r w:rsidR="00023DF5">
        <w:rPr>
          <w:rFonts w:ascii="Times New Roman" w:hAnsi="Times New Roman" w:cs="Times New Roman"/>
        </w:rPr>
        <w:t>são fatores que contribuem para o gap salarial</w:t>
      </w:r>
    </w:p>
    <w:p w14:paraId="178FC806" w14:textId="77777777" w:rsidR="00D60D08" w:rsidRDefault="00412B8B" w:rsidP="00F25679">
      <w:pPr>
        <w:ind w:firstLine="708"/>
        <w:rPr>
          <w:rFonts w:ascii="Times New Roman" w:hAnsi="Times New Roman" w:cs="Times New Roman"/>
        </w:rPr>
      </w:pPr>
      <w:r>
        <w:rPr>
          <w:rFonts w:ascii="Times New Roman" w:hAnsi="Times New Roman" w:cs="Times New Roman"/>
          <w:b/>
        </w:rPr>
        <w:t xml:space="preserve">Tabela 4: </w:t>
      </w:r>
      <w:r>
        <w:rPr>
          <w:rFonts w:ascii="Times New Roman" w:hAnsi="Times New Roman" w:cs="Times New Roman"/>
        </w:rPr>
        <w:t xml:space="preserve">Na tabela 4 </w:t>
      </w:r>
      <w:r w:rsidR="00D372C1">
        <w:rPr>
          <w:rFonts w:ascii="Times New Roman" w:hAnsi="Times New Roman" w:cs="Times New Roman"/>
        </w:rPr>
        <w:t xml:space="preserve">é possível perceber que no trabalho com prêmio de risco de 0,06 </w:t>
      </w:r>
      <w:r w:rsidR="00DE21DD">
        <w:rPr>
          <w:rFonts w:ascii="Times New Roman" w:hAnsi="Times New Roman" w:cs="Times New Roman"/>
        </w:rPr>
        <w:t>as mulheres digitam</w:t>
      </w:r>
      <w:r w:rsidR="003848C4">
        <w:rPr>
          <w:rFonts w:ascii="Times New Roman" w:hAnsi="Times New Roman" w:cs="Times New Roman"/>
        </w:rPr>
        <w:t>, em média, 0,71 palavras a mais que os homens quando ambos escolhem se alocar</w:t>
      </w:r>
      <w:r w:rsidR="001267C9">
        <w:rPr>
          <w:rFonts w:ascii="Times New Roman" w:hAnsi="Times New Roman" w:cs="Times New Roman"/>
        </w:rPr>
        <w:t xml:space="preserve"> </w:t>
      </w:r>
      <w:r w:rsidR="00C94F8C">
        <w:rPr>
          <w:rFonts w:ascii="Times New Roman" w:hAnsi="Times New Roman" w:cs="Times New Roman"/>
        </w:rPr>
        <w:t>no emprego arriscado</w:t>
      </w:r>
      <w:r w:rsidR="00A107D9">
        <w:rPr>
          <w:rFonts w:ascii="Times New Roman" w:hAnsi="Times New Roman" w:cs="Times New Roman"/>
        </w:rPr>
        <w:t>, no seguro</w:t>
      </w:r>
      <w:r w:rsidR="00C94F8C">
        <w:rPr>
          <w:rFonts w:ascii="Times New Roman" w:hAnsi="Times New Roman" w:cs="Times New Roman"/>
        </w:rPr>
        <w:t xml:space="preserve"> </w:t>
      </w:r>
      <w:r w:rsidR="00D60D08">
        <w:rPr>
          <w:rFonts w:ascii="Times New Roman" w:hAnsi="Times New Roman" w:cs="Times New Roman"/>
        </w:rPr>
        <w:t>os homens digitam, em média, 4,23 palavras a mais.</w:t>
      </w:r>
    </w:p>
    <w:p w14:paraId="17CFE2A6" w14:textId="7A40DD7C" w:rsidR="00271EEC" w:rsidRDefault="004047F5" w:rsidP="00F25679">
      <w:pPr>
        <w:ind w:firstLine="708"/>
        <w:rPr>
          <w:rFonts w:ascii="Times New Roman" w:hAnsi="Times New Roman" w:cs="Times New Roman"/>
        </w:rPr>
      </w:pPr>
      <w:r>
        <w:rPr>
          <w:rFonts w:ascii="Times New Roman" w:hAnsi="Times New Roman" w:cs="Times New Roman"/>
          <w:b/>
        </w:rPr>
        <w:t>Tabela 5:</w:t>
      </w:r>
      <w:r>
        <w:rPr>
          <w:rFonts w:ascii="Times New Roman" w:hAnsi="Times New Roman" w:cs="Times New Roman"/>
        </w:rPr>
        <w:t xml:space="preserve"> Na tabela 5 é possível perceber que no trabalho </w:t>
      </w:r>
      <w:r w:rsidR="002D0A7B">
        <w:rPr>
          <w:rFonts w:ascii="Times New Roman" w:hAnsi="Times New Roman" w:cs="Times New Roman"/>
        </w:rPr>
        <w:t xml:space="preserve">com prêmio de risco 0,06 a diferença </w:t>
      </w:r>
      <w:r w:rsidR="00D11E13">
        <w:rPr>
          <w:rFonts w:ascii="Times New Roman" w:hAnsi="Times New Roman" w:cs="Times New Roman"/>
        </w:rPr>
        <w:t xml:space="preserve">salarial entre homens </w:t>
      </w:r>
      <w:r w:rsidR="00A97098">
        <w:rPr>
          <w:rFonts w:ascii="Times New Roman" w:hAnsi="Times New Roman" w:cs="Times New Roman"/>
        </w:rPr>
        <w:t xml:space="preserve">e mulheres </w:t>
      </w:r>
      <w:r w:rsidR="00294059">
        <w:rPr>
          <w:rFonts w:ascii="Times New Roman" w:hAnsi="Times New Roman" w:cs="Times New Roman"/>
        </w:rPr>
        <w:t>que escolheram o trabalho arriscado é de 0,14</w:t>
      </w:r>
      <w:r w:rsidR="00FC484F">
        <w:rPr>
          <w:rFonts w:ascii="Times New Roman" w:hAnsi="Times New Roman" w:cs="Times New Roman"/>
        </w:rPr>
        <w:t xml:space="preserve">, mais para as mulheres </w:t>
      </w:r>
      <w:r w:rsidR="001F44DD">
        <w:rPr>
          <w:rFonts w:ascii="Times New Roman" w:hAnsi="Times New Roman" w:cs="Times New Roman"/>
        </w:rPr>
        <w:t xml:space="preserve">e no emprego seguro </w:t>
      </w:r>
      <w:r w:rsidR="00354EB8">
        <w:rPr>
          <w:rFonts w:ascii="Times New Roman" w:hAnsi="Times New Roman" w:cs="Times New Roman"/>
        </w:rPr>
        <w:t xml:space="preserve">é de 0,6 a mais para os homens </w:t>
      </w:r>
      <w:r w:rsidR="009021EC">
        <w:rPr>
          <w:rFonts w:ascii="Times New Roman" w:hAnsi="Times New Roman" w:cs="Times New Roman"/>
        </w:rPr>
        <w:t>e a diferença geral salarial de 0,47</w:t>
      </w:r>
    </w:p>
    <w:p w14:paraId="02C40C48" w14:textId="6BDE18A4" w:rsidR="00F25679" w:rsidRPr="00F25679" w:rsidRDefault="00271EEC" w:rsidP="00F25679">
      <w:pPr>
        <w:ind w:firstLine="708"/>
        <w:rPr>
          <w:rFonts w:ascii="Times New Roman" w:hAnsi="Times New Roman" w:cs="Times New Roman"/>
        </w:rPr>
      </w:pPr>
      <w:r>
        <w:rPr>
          <w:rFonts w:ascii="Times New Roman" w:hAnsi="Times New Roman" w:cs="Times New Roman"/>
          <w:b/>
        </w:rPr>
        <w:t>Tabela 6:</w:t>
      </w:r>
      <w:r>
        <w:rPr>
          <w:rFonts w:ascii="Times New Roman" w:hAnsi="Times New Roman" w:cs="Times New Roman"/>
        </w:rPr>
        <w:t xml:space="preserve"> Na tabela 6 os homens </w:t>
      </w:r>
      <w:r w:rsidRPr="00271EEC">
        <w:rPr>
          <w:rFonts w:ascii="Times New Roman" w:hAnsi="Times New Roman" w:cs="Times New Roman"/>
        </w:rPr>
        <w:t>escolhem empregos arriscados com uma proporção de 0,70 no experimento com prêmio de risco de €0,07, enquanto as mulheres escolhem com uma proporção de 0,54, uma diferença significativa de 16 pontos percentuais. Essa diferença confirma que os homens têm maior propensão a aceitar empregos com maior risco de desemprego, mesmo quando existe um prêmio salarial para compensar esse risco.</w:t>
      </w:r>
      <w:r w:rsidR="00D60D08">
        <w:rPr>
          <w:rFonts w:ascii="Times New Roman" w:hAnsi="Times New Roman" w:cs="Times New Roman"/>
        </w:rPr>
        <w:t xml:space="preserve"> </w:t>
      </w:r>
      <w:r w:rsidR="00D372C1">
        <w:rPr>
          <w:rFonts w:ascii="Times New Roman" w:hAnsi="Times New Roman" w:cs="Times New Roman"/>
        </w:rPr>
        <w:t xml:space="preserve"> </w:t>
      </w:r>
    </w:p>
    <w:p w14:paraId="43968C1D" w14:textId="68E001A2" w:rsidR="00F51A77" w:rsidRDefault="00F51A77" w:rsidP="00F25679">
      <w:pPr>
        <w:ind w:firstLine="708"/>
        <w:rPr>
          <w:rFonts w:ascii="Times New Roman" w:hAnsi="Times New Roman" w:cs="Times New Roman"/>
        </w:rPr>
      </w:pPr>
      <w:r>
        <w:rPr>
          <w:rFonts w:ascii="Times New Roman" w:hAnsi="Times New Roman" w:cs="Times New Roman"/>
          <w:b/>
        </w:rPr>
        <w:t xml:space="preserve">Tabela 7: </w:t>
      </w:r>
      <w:r>
        <w:rPr>
          <w:rFonts w:ascii="Times New Roman" w:hAnsi="Times New Roman" w:cs="Times New Roman"/>
        </w:rPr>
        <w:t xml:space="preserve"> Na tabela 7</w:t>
      </w:r>
      <w:r w:rsidR="000E0E08">
        <w:rPr>
          <w:rFonts w:ascii="Times New Roman" w:hAnsi="Times New Roman" w:cs="Times New Roman"/>
        </w:rPr>
        <w:t xml:space="preserve"> </w:t>
      </w:r>
      <w:r w:rsidR="00F5339C">
        <w:rPr>
          <w:rFonts w:ascii="Times New Roman" w:hAnsi="Times New Roman" w:cs="Times New Roman"/>
        </w:rPr>
        <w:t>percebe-se que 40</w:t>
      </w:r>
      <w:r w:rsidR="000E0E08" w:rsidRPr="000E0E08">
        <w:rPr>
          <w:rFonts w:ascii="Times New Roman" w:hAnsi="Times New Roman" w:cs="Times New Roman"/>
        </w:rPr>
        <w:t>% das mulheres foram classificadas como avessas ao risco, em comparação com 2</w:t>
      </w:r>
      <w:r w:rsidR="00714DE4">
        <w:rPr>
          <w:rFonts w:ascii="Times New Roman" w:hAnsi="Times New Roman" w:cs="Times New Roman"/>
        </w:rPr>
        <w:t>5</w:t>
      </w:r>
      <w:r w:rsidR="000E0E08" w:rsidRPr="000E0E08">
        <w:rPr>
          <w:rFonts w:ascii="Times New Roman" w:hAnsi="Times New Roman" w:cs="Times New Roman"/>
        </w:rPr>
        <w:t>% dos homens no experimento. Isso reforça a ideia de que as mulheres são mais avessas ao risco do que os homens, o que influencia suas escolhas de emprego e, consequentemente, os salários.</w:t>
      </w:r>
    </w:p>
    <w:p w14:paraId="747184E8" w14:textId="0CFC7A8E" w:rsidR="00714DE4" w:rsidRDefault="00714DE4" w:rsidP="00F25679">
      <w:pPr>
        <w:ind w:firstLine="708"/>
        <w:rPr>
          <w:rFonts w:ascii="Times New Roman" w:hAnsi="Times New Roman" w:cs="Times New Roman"/>
        </w:rPr>
      </w:pPr>
      <w:r>
        <w:rPr>
          <w:rFonts w:ascii="Times New Roman" w:hAnsi="Times New Roman" w:cs="Times New Roman"/>
          <w:b/>
        </w:rPr>
        <w:t>Tabela</w:t>
      </w:r>
      <w:r w:rsidR="00871769">
        <w:rPr>
          <w:rFonts w:ascii="Times New Roman" w:hAnsi="Times New Roman" w:cs="Times New Roman"/>
          <w:b/>
        </w:rPr>
        <w:t xml:space="preserve"> 8: </w:t>
      </w:r>
      <w:r w:rsidR="00871769">
        <w:rPr>
          <w:rFonts w:ascii="Times New Roman" w:hAnsi="Times New Roman" w:cs="Times New Roman"/>
        </w:rPr>
        <w:t xml:space="preserve"> Na tabela </w:t>
      </w:r>
      <w:r w:rsidR="00E1791F">
        <w:rPr>
          <w:rFonts w:ascii="Times New Roman" w:hAnsi="Times New Roman" w:cs="Times New Roman"/>
        </w:rPr>
        <w:t xml:space="preserve">8 </w:t>
      </w:r>
      <w:r w:rsidR="00427CA5">
        <w:rPr>
          <w:rFonts w:ascii="Times New Roman" w:hAnsi="Times New Roman" w:cs="Times New Roman"/>
        </w:rPr>
        <w:t xml:space="preserve">examina-se a decomposição da diferença salarial entre homens e mulheres. </w:t>
      </w:r>
      <w:r w:rsidR="00530971">
        <w:rPr>
          <w:rFonts w:ascii="Times New Roman" w:hAnsi="Times New Roman" w:cs="Times New Roman"/>
        </w:rPr>
        <w:t xml:space="preserve">No prêmio de risco de 0,07 a </w:t>
      </w:r>
      <w:r w:rsidR="00530971" w:rsidRPr="00530971">
        <w:rPr>
          <w:rFonts w:ascii="Times New Roman" w:hAnsi="Times New Roman" w:cs="Times New Roman"/>
        </w:rPr>
        <w:t xml:space="preserve">diferença salarial foi de €0.50, e a escolha pelo emprego seguro explica €0.20 (40%) </w:t>
      </w:r>
      <w:r w:rsidR="00DA23F5">
        <w:rPr>
          <w:rFonts w:ascii="Times New Roman" w:hAnsi="Times New Roman" w:cs="Times New Roman"/>
        </w:rPr>
        <w:t>e</w:t>
      </w:r>
      <w:r w:rsidR="00530971" w:rsidRPr="00530971">
        <w:rPr>
          <w:rFonts w:ascii="Times New Roman" w:hAnsi="Times New Roman" w:cs="Times New Roman"/>
        </w:rPr>
        <w:t xml:space="preserve"> €0.26 (52%) dessa diferença</w:t>
      </w:r>
      <w:r w:rsidR="00530971">
        <w:rPr>
          <w:rFonts w:ascii="Times New Roman" w:hAnsi="Times New Roman" w:cs="Times New Roman"/>
        </w:rPr>
        <w:t xml:space="preserve">. Já no prêmio de risco de 0,06 </w:t>
      </w:r>
      <w:r w:rsidR="004E1460">
        <w:rPr>
          <w:rFonts w:ascii="Times New Roman" w:hAnsi="Times New Roman" w:cs="Times New Roman"/>
        </w:rPr>
        <w:t xml:space="preserve">a </w:t>
      </w:r>
      <w:r w:rsidR="004E1460" w:rsidRPr="004E1460">
        <w:rPr>
          <w:rFonts w:ascii="Times New Roman" w:hAnsi="Times New Roman" w:cs="Times New Roman"/>
        </w:rPr>
        <w:t xml:space="preserve">diferença salarial foi de €0.47, e a escolha pelo emprego seguro explica €0.20 (43%) </w:t>
      </w:r>
      <w:r w:rsidR="00DA23F5">
        <w:rPr>
          <w:rFonts w:ascii="Times New Roman" w:hAnsi="Times New Roman" w:cs="Times New Roman"/>
        </w:rPr>
        <w:t>e</w:t>
      </w:r>
      <w:r w:rsidR="004E1460" w:rsidRPr="004E1460">
        <w:rPr>
          <w:rFonts w:ascii="Times New Roman" w:hAnsi="Times New Roman" w:cs="Times New Roman"/>
        </w:rPr>
        <w:t xml:space="preserve"> €0.36 (77%) da diferença.</w:t>
      </w:r>
    </w:p>
    <w:p w14:paraId="1E5DF419" w14:textId="0FE9A5C6" w:rsidR="00DB6A46" w:rsidRDefault="00DB6A46" w:rsidP="00F25679">
      <w:pPr>
        <w:ind w:firstLine="708"/>
        <w:rPr>
          <w:rFonts w:ascii="Times New Roman" w:hAnsi="Times New Roman" w:cs="Times New Roman"/>
        </w:rPr>
      </w:pPr>
      <w:r>
        <w:rPr>
          <w:rFonts w:ascii="Times New Roman" w:hAnsi="Times New Roman" w:cs="Times New Roman"/>
          <w:b/>
        </w:rPr>
        <w:t xml:space="preserve">Tabela 9: </w:t>
      </w:r>
      <w:r>
        <w:rPr>
          <w:rFonts w:ascii="Times New Roman" w:hAnsi="Times New Roman" w:cs="Times New Roman"/>
        </w:rPr>
        <w:t>Na tabela 9 percebe-se que s</w:t>
      </w:r>
      <w:r w:rsidRPr="00DB6A46">
        <w:rPr>
          <w:rFonts w:ascii="Times New Roman" w:hAnsi="Times New Roman" w:cs="Times New Roman"/>
        </w:rPr>
        <w:t>er mulher diminui a probabilidade de escolher um emprego arriscado</w:t>
      </w:r>
      <w:r>
        <w:rPr>
          <w:rFonts w:ascii="Times New Roman" w:hAnsi="Times New Roman" w:cs="Times New Roman"/>
        </w:rPr>
        <w:t xml:space="preserve">. </w:t>
      </w:r>
      <w:r w:rsidRPr="00DB6A46">
        <w:rPr>
          <w:rFonts w:ascii="Times New Roman" w:hAnsi="Times New Roman" w:cs="Times New Roman"/>
        </w:rPr>
        <w:t>Ess</w:t>
      </w:r>
      <w:r w:rsidR="00F21DD7">
        <w:rPr>
          <w:rFonts w:ascii="Times New Roman" w:hAnsi="Times New Roman" w:cs="Times New Roman"/>
        </w:rPr>
        <w:t>a análise</w:t>
      </w:r>
      <w:r w:rsidRPr="00DB6A46">
        <w:rPr>
          <w:rFonts w:ascii="Times New Roman" w:hAnsi="Times New Roman" w:cs="Times New Roman"/>
        </w:rPr>
        <w:t xml:space="preserve"> negativo e significativo confirma que as mulheres são menos propensas a aceitar empregos arriscados, mesmo quando controlado por fatores como aversão ao risco</w:t>
      </w:r>
      <w:r w:rsidR="00C93A87">
        <w:rPr>
          <w:rFonts w:ascii="Times New Roman" w:hAnsi="Times New Roman" w:cs="Times New Roman"/>
        </w:rPr>
        <w:t>.</w:t>
      </w:r>
    </w:p>
    <w:p w14:paraId="6C870693" w14:textId="717801A8" w:rsidR="00902AC6" w:rsidRDefault="00C93A87" w:rsidP="00F25679">
      <w:pPr>
        <w:ind w:firstLine="708"/>
        <w:rPr>
          <w:rFonts w:ascii="Times New Roman" w:hAnsi="Times New Roman" w:cs="Times New Roman"/>
        </w:rPr>
      </w:pPr>
      <w:r>
        <w:rPr>
          <w:rFonts w:ascii="Times New Roman" w:hAnsi="Times New Roman" w:cs="Times New Roman"/>
          <w:b/>
        </w:rPr>
        <w:t>Tabela 10:</w:t>
      </w:r>
      <w:r>
        <w:rPr>
          <w:rFonts w:ascii="Times New Roman" w:hAnsi="Times New Roman" w:cs="Times New Roman"/>
        </w:rPr>
        <w:t xml:space="preserve"> </w:t>
      </w:r>
      <w:r w:rsidR="00B10FBC" w:rsidRPr="00B10FBC">
        <w:rPr>
          <w:rFonts w:ascii="Times New Roman" w:hAnsi="Times New Roman" w:cs="Times New Roman"/>
        </w:rPr>
        <w:t>A Tabela 10 explora o desempenho no trabalho em empregos arriscados e seguros. Os resultados mostram que o gênero feminino tem um efeito negativo no desempenho de digitação em 6 d</w:t>
      </w:r>
      <w:r w:rsidR="00BC3DE5">
        <w:rPr>
          <w:rFonts w:ascii="Times New Roman" w:hAnsi="Times New Roman" w:cs="Times New Roman"/>
        </w:rPr>
        <w:t>as 8 alternativas</w:t>
      </w:r>
      <w:r w:rsidR="00B10FBC" w:rsidRPr="00B10FBC">
        <w:rPr>
          <w:rFonts w:ascii="Times New Roman" w:hAnsi="Times New Roman" w:cs="Times New Roman"/>
        </w:rPr>
        <w:t>, mas essa diferença é estatisticamente significativa apenas para as mulheres que escolheram o emprego arriscado no experimento com o prêmio de risco maior (€0.07). Além disso, a aversão ao risco medida por HL também influenciou o desempenho, com um impacto negativo em vários contextos.</w:t>
      </w:r>
    </w:p>
    <w:p w14:paraId="0D6201F8" w14:textId="77777777" w:rsidR="00335CF0" w:rsidRDefault="00335CF0" w:rsidP="00335CF0">
      <w:pPr>
        <w:ind w:firstLine="708"/>
        <w:rPr>
          <w:rFonts w:ascii="Times New Roman" w:hAnsi="Times New Roman" w:cs="Times New Roman"/>
        </w:rPr>
      </w:pPr>
    </w:p>
    <w:p w14:paraId="45C08C8C" w14:textId="1FC28F03" w:rsidR="0032736E" w:rsidRDefault="00072132" w:rsidP="00F25679">
      <w:pPr>
        <w:ind w:firstLine="708"/>
        <w:rPr>
          <w:rFonts w:ascii="Times New Roman" w:hAnsi="Times New Roman" w:cs="Times New Roman"/>
        </w:rPr>
      </w:pPr>
      <w:r>
        <w:rPr>
          <w:rFonts w:ascii="Times New Roman" w:hAnsi="Times New Roman" w:cs="Times New Roman"/>
        </w:rPr>
        <w:t>As possíveis ameaças a identificação</w:t>
      </w:r>
      <w:r w:rsidR="0032736E" w:rsidRPr="0032736E">
        <w:rPr>
          <w:rFonts w:ascii="Times New Roman" w:hAnsi="Times New Roman" w:cs="Times New Roman"/>
        </w:rPr>
        <w:t xml:space="preserve"> no artigo decorre</w:t>
      </w:r>
      <w:r>
        <w:rPr>
          <w:rFonts w:ascii="Times New Roman" w:hAnsi="Times New Roman" w:cs="Times New Roman"/>
        </w:rPr>
        <w:t>m</w:t>
      </w:r>
      <w:r w:rsidR="0032736E" w:rsidRPr="0032736E">
        <w:rPr>
          <w:rFonts w:ascii="Times New Roman" w:hAnsi="Times New Roman" w:cs="Times New Roman"/>
        </w:rPr>
        <w:t xml:space="preserve"> do uso de um experimento de laboratório que, embora controle muitos fatores, pode não capturar completamente a complexidade do comportamento em mercados de trabalho reais</w:t>
      </w:r>
      <w:r w:rsidR="007E6607">
        <w:rPr>
          <w:rFonts w:ascii="Times New Roman" w:hAnsi="Times New Roman" w:cs="Times New Roman"/>
        </w:rPr>
        <w:t>, como por exemplo:</w:t>
      </w:r>
    </w:p>
    <w:p w14:paraId="773274D7" w14:textId="06327684" w:rsidR="0032736E" w:rsidRPr="0032736E" w:rsidRDefault="00072132" w:rsidP="00F25679">
      <w:pPr>
        <w:ind w:firstLine="708"/>
        <w:rPr>
          <w:rFonts w:ascii="Times New Roman" w:hAnsi="Times New Roman" w:cs="Times New Roman"/>
        </w:rPr>
      </w:pPr>
      <w:r w:rsidRPr="00335CF0">
        <w:rPr>
          <w:rFonts w:ascii="Times New Roman" w:hAnsi="Times New Roman" w:cs="Times New Roman"/>
        </w:rPr>
        <w:lastRenderedPageBreak/>
        <w:t>Diferenças entre o comportamento experimental e o mundo real</w:t>
      </w:r>
      <w:r w:rsidRPr="00072132">
        <w:rPr>
          <w:rFonts w:ascii="Times New Roman" w:hAnsi="Times New Roman" w:cs="Times New Roman"/>
        </w:rPr>
        <w:t>: Os sujeitos podem se comportar de maneira diferente em um ambiente de laboratório do que fariam em um mercado de trabalho real. Por exemplo, a escolha entre um emprego arriscado e um emprego seguro no experimento pode não refletir exatamente as mesmas considerações que um indivíduo teria ao tomar essa decisão em um ambiente real, onde fatores como responsabilidades familiares, pressões financeiras e experiências de discriminação podem influenciar a decisão.</w:t>
      </w:r>
    </w:p>
    <w:p w14:paraId="09AF892E" w14:textId="316BD24F" w:rsidR="00902AC6" w:rsidRPr="00F25679" w:rsidRDefault="00335CF0" w:rsidP="00F25679">
      <w:pPr>
        <w:ind w:firstLine="708"/>
        <w:rPr>
          <w:rFonts w:ascii="Times New Roman" w:hAnsi="Times New Roman" w:cs="Times New Roman"/>
        </w:rPr>
      </w:pPr>
      <w:r w:rsidRPr="00335CF0">
        <w:rPr>
          <w:rFonts w:ascii="Times New Roman" w:hAnsi="Times New Roman" w:cs="Times New Roman"/>
        </w:rPr>
        <w:t>Auto seleção</w:t>
      </w:r>
      <w:r w:rsidR="00902AC6" w:rsidRPr="00902AC6">
        <w:rPr>
          <w:rFonts w:ascii="Times New Roman" w:hAnsi="Times New Roman" w:cs="Times New Roman"/>
        </w:rPr>
        <w:t xml:space="preserve">: Como os indivíduos escolhem entre os empregos arriscados e seguros, pode haver um problema de </w:t>
      </w:r>
      <w:proofErr w:type="spellStart"/>
      <w:r w:rsidR="00902AC6" w:rsidRPr="00902AC6">
        <w:rPr>
          <w:rFonts w:ascii="Times New Roman" w:hAnsi="Times New Roman" w:cs="Times New Roman"/>
        </w:rPr>
        <w:t>autoseleção</w:t>
      </w:r>
      <w:proofErr w:type="spellEnd"/>
      <w:r w:rsidR="00902AC6" w:rsidRPr="00902AC6">
        <w:rPr>
          <w:rFonts w:ascii="Times New Roman" w:hAnsi="Times New Roman" w:cs="Times New Roman"/>
        </w:rPr>
        <w:t>, onde aqueles que optam por um tipo de trabalho já diferem sistematicamente em características importantes que afetam o desempenho e os resultados salariais. Isso poderia criar um viés nos resultados, dificultando a atribuição clara das diferenças salariais às preferências de risco.</w:t>
      </w:r>
    </w:p>
    <w:p w14:paraId="374F00B7" w14:textId="77777777" w:rsidR="00F25679" w:rsidRPr="001C671D" w:rsidRDefault="00F25679" w:rsidP="00F25679">
      <w:pPr>
        <w:ind w:firstLine="0"/>
        <w:rPr>
          <w:rFonts w:ascii="Times New Roman" w:hAnsi="Times New Roman" w:cs="Times New Roman"/>
          <w:b/>
          <w:bCs/>
        </w:rPr>
      </w:pPr>
    </w:p>
    <w:p w14:paraId="001DD0F9" w14:textId="77777777" w:rsidR="002E6502" w:rsidRDefault="002E6502" w:rsidP="00DA3CE2">
      <w:pPr>
        <w:rPr>
          <w:rFonts w:ascii="Times New Roman" w:hAnsi="Times New Roman" w:cs="Times New Roman"/>
          <w:b/>
          <w:bCs/>
        </w:rPr>
      </w:pPr>
    </w:p>
    <w:p w14:paraId="330DE644" w14:textId="4ED8DB8F" w:rsidR="002E6502" w:rsidRPr="00526631" w:rsidRDefault="002E6502" w:rsidP="00DA3CE2">
      <w:pPr>
        <w:rPr>
          <w:rFonts w:ascii="Times New Roman" w:hAnsi="Times New Roman" w:cs="Times New Roman"/>
          <w:b/>
          <w:bCs/>
        </w:rPr>
      </w:pPr>
      <w:r w:rsidRPr="00526631">
        <w:rPr>
          <w:rFonts w:ascii="Times New Roman" w:hAnsi="Times New Roman" w:cs="Times New Roman"/>
          <w:b/>
          <w:bCs/>
        </w:rPr>
        <w:t>2)</w:t>
      </w:r>
    </w:p>
    <w:p w14:paraId="60A0C31D" w14:textId="6D34750E" w:rsidR="00905968" w:rsidRPr="00FD2ED6" w:rsidRDefault="00526631" w:rsidP="00DA3CE2">
      <w:pPr>
        <w:rPr>
          <w:rFonts w:ascii="Times New Roman" w:hAnsi="Times New Roman" w:cs="Times New Roman"/>
          <w:b/>
          <w:bCs/>
          <w:highlight w:val="yellow"/>
        </w:rPr>
      </w:pPr>
      <w:r w:rsidRPr="00526631">
        <w:rPr>
          <w:rFonts w:ascii="Times New Roman" w:hAnsi="Times New Roman" w:cs="Times New Roman"/>
          <w:b/>
          <w:bCs/>
        </w:rPr>
        <w:t>A</w:t>
      </w:r>
      <w:r>
        <w:rPr>
          <w:rFonts w:ascii="Times New Roman" w:hAnsi="Times New Roman" w:cs="Times New Roman"/>
          <w:b/>
          <w:bCs/>
        </w:rPr>
        <w:t>.</w:t>
      </w:r>
    </w:p>
    <w:p w14:paraId="5E2CD555" w14:textId="195D1C0C" w:rsidR="00003BBD" w:rsidRDefault="00905968" w:rsidP="00DA3CE2">
      <w:pPr>
        <w:rPr>
          <w:rFonts w:ascii="Times New Roman" w:hAnsi="Times New Roman" w:cs="Times New Roman"/>
          <w:b/>
          <w:bCs/>
        </w:rPr>
      </w:pPr>
      <w:r w:rsidRPr="00905968">
        <w:rPr>
          <w:rFonts w:ascii="Times New Roman" w:hAnsi="Times New Roman" w:cs="Times New Roman"/>
        </w:rPr>
        <w:t>Como as responsabilidades domésticas influenciam a percepção de felicidade entre homens e mulheres?</w:t>
      </w:r>
    </w:p>
    <w:p w14:paraId="18D287DF" w14:textId="77777777" w:rsidR="00905968" w:rsidRDefault="00905968" w:rsidP="00DA3CE2">
      <w:pPr>
        <w:rPr>
          <w:rFonts w:ascii="Times New Roman" w:hAnsi="Times New Roman" w:cs="Times New Roman"/>
          <w:b/>
          <w:bCs/>
          <w:highlight w:val="yellow"/>
        </w:rPr>
      </w:pPr>
    </w:p>
    <w:p w14:paraId="6A83992C" w14:textId="77777777" w:rsidR="005E24B7" w:rsidRDefault="005E24B7" w:rsidP="00DA3CE2">
      <w:pPr>
        <w:rPr>
          <w:rFonts w:ascii="Times New Roman" w:hAnsi="Times New Roman" w:cs="Times New Roman"/>
          <w:b/>
          <w:bCs/>
          <w:highlight w:val="yellow"/>
        </w:rPr>
      </w:pPr>
    </w:p>
    <w:p w14:paraId="1549E9E5" w14:textId="6A1838CC" w:rsidR="00660088" w:rsidRDefault="009C4A9D" w:rsidP="009C4A9D">
      <w:pPr>
        <w:rPr>
          <w:rFonts w:ascii="Times New Roman" w:hAnsi="Times New Roman" w:cs="Times New Roman"/>
          <w:b/>
          <w:bCs/>
        </w:rPr>
      </w:pPr>
      <w:r>
        <w:rPr>
          <w:rFonts w:ascii="Times New Roman" w:hAnsi="Times New Roman" w:cs="Times New Roman"/>
          <w:b/>
          <w:bCs/>
        </w:rPr>
        <w:t>B.</w:t>
      </w:r>
    </w:p>
    <w:p w14:paraId="6D55170C" w14:textId="77777777" w:rsidR="00720D5E" w:rsidRDefault="002B5DE2" w:rsidP="00DA3CE2">
      <w:pPr>
        <w:rPr>
          <w:rFonts w:ascii="Times New Roman" w:hAnsi="Times New Roman" w:cs="Times New Roman"/>
        </w:rPr>
      </w:pPr>
      <w:r>
        <w:rPr>
          <w:rFonts w:ascii="Times New Roman" w:hAnsi="Times New Roman" w:cs="Times New Roman"/>
        </w:rPr>
        <w:t xml:space="preserve">A função de utilidade </w:t>
      </w:r>
      <w:r w:rsidR="00F0381E">
        <w:rPr>
          <w:rFonts w:ascii="Times New Roman" w:hAnsi="Times New Roman" w:cs="Times New Roman"/>
        </w:rPr>
        <w:t xml:space="preserve">do </w:t>
      </w:r>
      <w:r w:rsidR="000F1AF1">
        <w:rPr>
          <w:rFonts w:ascii="Times New Roman" w:hAnsi="Times New Roman" w:cs="Times New Roman"/>
        </w:rPr>
        <w:t xml:space="preserve">indivíduo </w:t>
      </w:r>
      <w:r w:rsidR="00F1099F">
        <w:rPr>
          <w:rFonts w:ascii="Times New Roman" w:hAnsi="Times New Roman" w:cs="Times New Roman"/>
        </w:rPr>
        <w:t>é dada por:</w:t>
      </w:r>
    </w:p>
    <w:p w14:paraId="2D51F389" w14:textId="77777777" w:rsidR="00B5453C" w:rsidRDefault="00B5453C" w:rsidP="00DA3CE2">
      <w:pPr>
        <w:rPr>
          <w:rFonts w:ascii="Times New Roman" w:hAnsi="Times New Roman" w:cs="Times New Roman"/>
        </w:rPr>
      </w:pPr>
    </w:p>
    <w:p w14:paraId="3B550EC6" w14:textId="03699555" w:rsidR="00F1099F" w:rsidRDefault="00D348E2" w:rsidP="00DA3CE2">
      <w:pPr>
        <w:rPr>
          <w:rFonts w:ascii="Times New Roman" w:hAnsi="Times New Roman" w:cs="Times New Roman"/>
        </w:rPr>
      </w:pPr>
      <m:oMathPara>
        <m:oMath>
          <m:r>
            <m:rPr>
              <m:sty m:val="p"/>
            </m:rPr>
            <w:rPr>
              <w:rFonts w:ascii="Cambria Math" w:hAnsi="Cambria Math" w:cs="Times New Roman"/>
            </w:rPr>
            <m:t>U</m:t>
          </m:r>
          <m:d>
            <m:dPr>
              <m:begChr m:val=""/>
              <m:ctrlPr>
                <w:rPr>
                  <w:rFonts w:ascii="Cambria Math" w:hAnsi="Cambria Math" w:cs="Times New Roman"/>
                  <w:i/>
                </w:rPr>
              </m:ctrlPr>
            </m:dPr>
            <m:e>
              <m:d>
                <m:dPr>
                  <m:endChr m:val=""/>
                  <m:ctrlPr>
                    <w:rPr>
                      <w:rFonts w:ascii="Cambria Math" w:hAnsi="Cambria Math" w:cs="Times New Roman"/>
                      <w:i/>
                    </w:rPr>
                  </m:ctrlPr>
                </m:dPr>
                <m:e>
                  <m:r>
                    <m:rPr>
                      <m:sty m:val="p"/>
                    </m:rPr>
                    <w:rPr>
                      <w:rFonts w:ascii="Cambria Math" w:hAnsi="Cambria Math" w:cs="Times New Roman"/>
                    </w:rPr>
                    <m:t>C</m:t>
                  </m:r>
                  <m:r>
                    <w:rPr>
                      <w:rFonts w:ascii="Cambria Math" w:hAnsi="Cambria Math" w:cs="Times New Roman"/>
                    </w:rPr>
                    <m:t>,</m:t>
                  </m:r>
                  <m:r>
                    <m:rPr>
                      <m:sty m:val="p"/>
                    </m:rPr>
                    <w:rPr>
                      <w:rFonts w:ascii="Cambria Math" w:hAnsi="Cambria Math" w:cs="Times New Roman"/>
                    </w:rPr>
                    <m:t>W</m:t>
                  </m:r>
                  <m:r>
                    <w:rPr>
                      <w:rFonts w:ascii="Cambria Math" w:hAnsi="Cambria Math" w:cs="Times New Roman"/>
                    </w:rPr>
                    <m:t>,</m:t>
                  </m:r>
                  <m:r>
                    <m:rPr>
                      <m:sty m:val="p"/>
                    </m:rPr>
                    <w:rPr>
                      <w:rFonts w:ascii="Cambria Math" w:hAnsi="Cambria Math" w:cs="Times New Roman"/>
                    </w:rPr>
                    <m:t>L</m:t>
                  </m:r>
                  <m:r>
                    <w:rPr>
                      <w:rFonts w:ascii="Cambria Math" w:hAnsi="Cambria Math" w:cs="Times New Roman"/>
                    </w:rPr>
                    <m:t>,γ</m:t>
                  </m:r>
                  <m:r>
                    <m:rPr>
                      <m:sty m:val="p"/>
                    </m:rPr>
                    <w:rPr>
                      <w:rFonts w:ascii="Cambria Math" w:hAnsi="Cambria Math" w:cs="Times New Roman"/>
                    </w:rPr>
                    <m:t>I</m:t>
                  </m:r>
                </m:e>
              </m:d>
            </m:e>
          </m:d>
        </m:oMath>
      </m:oMathPara>
    </w:p>
    <w:p w14:paraId="1C396916" w14:textId="5F3489A5" w:rsidR="00F1099F" w:rsidRPr="002B5DE2" w:rsidRDefault="00F1099F" w:rsidP="00DA3CE2">
      <w:pPr>
        <w:rPr>
          <w:rFonts w:ascii="Times New Roman" w:hAnsi="Times New Roman" w:cs="Times New Roman"/>
        </w:rPr>
      </w:pPr>
      <w:r>
        <w:rPr>
          <w:rFonts w:ascii="Times New Roman" w:hAnsi="Times New Roman" w:cs="Times New Roman"/>
        </w:rPr>
        <w:t>Onde</w:t>
      </w:r>
      <w:r w:rsidR="00813C56">
        <w:rPr>
          <w:rFonts w:ascii="Times New Roman" w:hAnsi="Times New Roman" w:cs="Times New Roman"/>
        </w:rPr>
        <w:t>:</w:t>
      </w:r>
    </w:p>
    <w:p w14:paraId="6CD0AE41" w14:textId="5E38FF4F" w:rsidR="000165E0" w:rsidRPr="002B5DE2" w:rsidRDefault="00356FDD" w:rsidP="00356FDD">
      <w:pPr>
        <w:numPr>
          <w:ilvl w:val="0"/>
          <w:numId w:val="9"/>
        </w:numPr>
        <w:rPr>
          <w:rFonts w:ascii="Times New Roman" w:hAnsi="Times New Roman" w:cs="Times New Roman"/>
        </w:rPr>
      </w:pPr>
      <w:r>
        <w:rPr>
          <w:rFonts w:ascii="Times New Roman" w:hAnsi="Times New Roman" w:cs="Times New Roman"/>
        </w:rPr>
        <w:t>C: Consumo de bens e serviços</w:t>
      </w:r>
    </w:p>
    <w:p w14:paraId="6FB22A7B" w14:textId="53105E3A" w:rsidR="00356FDD" w:rsidRDefault="00356FDD" w:rsidP="00356FDD">
      <w:pPr>
        <w:numPr>
          <w:ilvl w:val="0"/>
          <w:numId w:val="9"/>
        </w:numPr>
        <w:rPr>
          <w:rFonts w:ascii="Times New Roman" w:hAnsi="Times New Roman" w:cs="Times New Roman"/>
        </w:rPr>
      </w:pPr>
      <w:r>
        <w:rPr>
          <w:rFonts w:ascii="Times New Roman" w:hAnsi="Times New Roman" w:cs="Times New Roman"/>
        </w:rPr>
        <w:t>W: Satisfação derivada do trabalho</w:t>
      </w:r>
    </w:p>
    <w:p w14:paraId="1442E65F" w14:textId="6B06422F" w:rsidR="00356FDD" w:rsidRDefault="00356FDD" w:rsidP="00356FDD">
      <w:pPr>
        <w:numPr>
          <w:ilvl w:val="0"/>
          <w:numId w:val="9"/>
        </w:numPr>
        <w:rPr>
          <w:rFonts w:ascii="Times New Roman" w:hAnsi="Times New Roman" w:cs="Times New Roman"/>
        </w:rPr>
      </w:pPr>
      <w:r>
        <w:rPr>
          <w:rFonts w:ascii="Times New Roman" w:hAnsi="Times New Roman" w:cs="Times New Roman"/>
        </w:rPr>
        <w:t xml:space="preserve">L: </w:t>
      </w:r>
      <w:r w:rsidR="00017A56">
        <w:rPr>
          <w:rFonts w:ascii="Times New Roman" w:hAnsi="Times New Roman" w:cs="Times New Roman"/>
        </w:rPr>
        <w:t>Tempo de</w:t>
      </w:r>
      <w:r>
        <w:rPr>
          <w:rFonts w:ascii="Times New Roman" w:hAnsi="Times New Roman" w:cs="Times New Roman"/>
        </w:rPr>
        <w:t xml:space="preserve"> Lazer</w:t>
      </w:r>
    </w:p>
    <w:p w14:paraId="423403FA" w14:textId="657CE840" w:rsidR="00356FDD" w:rsidRPr="00356FDD" w:rsidRDefault="00356FDD" w:rsidP="00356FDD">
      <w:pPr>
        <w:numPr>
          <w:ilvl w:val="0"/>
          <w:numId w:val="9"/>
        </w:numPr>
        <w:rPr>
          <w:rFonts w:ascii="Times New Roman" w:hAnsi="Times New Roman" w:cs="Times New Roman"/>
        </w:rPr>
      </w:pPr>
      <w:r>
        <w:rPr>
          <w:rFonts w:ascii="Times New Roman" w:hAnsi="Times New Roman" w:cs="Times New Roman"/>
        </w:rPr>
        <w:t>I</w:t>
      </w:r>
      <w:r w:rsidR="00941B56">
        <w:rPr>
          <w:rFonts w:ascii="Times New Roman" w:hAnsi="Times New Roman" w:cs="Times New Roman"/>
        </w:rPr>
        <w:t xml:space="preserve">: </w:t>
      </w:r>
      <w:r w:rsidR="000D1A44">
        <w:rPr>
          <w:rFonts w:ascii="Times New Roman" w:hAnsi="Times New Roman" w:cs="Times New Roman"/>
        </w:rPr>
        <w:t>Tarefas relacionadas ao gênero</w:t>
      </w:r>
      <w:r w:rsidR="001C4673">
        <w:rPr>
          <w:rFonts w:ascii="Times New Roman" w:hAnsi="Times New Roman" w:cs="Times New Roman"/>
        </w:rPr>
        <w:t xml:space="preserve">; </w:t>
      </w:r>
      <w:proofErr w:type="spellStart"/>
      <w:r w:rsidR="001C4673" w:rsidRPr="001C4673">
        <w:rPr>
          <w:rFonts w:ascii="Times New Roman" w:hAnsi="Times New Roman" w:cs="Times New Roman"/>
          <w:i/>
          <w:iCs/>
        </w:rPr>
        <w:t>Dummy</w:t>
      </w:r>
      <w:proofErr w:type="spellEnd"/>
      <w:r w:rsidR="001C4673">
        <w:rPr>
          <w:rFonts w:ascii="Times New Roman" w:hAnsi="Times New Roman" w:cs="Times New Roman"/>
        </w:rPr>
        <w:t xml:space="preserve"> 1 se for mulher; 0 caso contrário</w:t>
      </w:r>
      <w:r w:rsidR="008619C3">
        <w:rPr>
          <w:rFonts w:ascii="Times New Roman" w:hAnsi="Times New Roman" w:cs="Times New Roman"/>
        </w:rPr>
        <w:t xml:space="preserve"> </w:t>
      </w:r>
    </w:p>
    <w:p w14:paraId="5F1FB44B" w14:textId="1C84B933" w:rsidR="005F7A87" w:rsidRDefault="00D6129F" w:rsidP="00AD239C">
      <w:pPr>
        <w:numPr>
          <w:ilvl w:val="0"/>
          <w:numId w:val="9"/>
        </w:numPr>
        <w:rPr>
          <w:rFonts w:ascii="Times New Roman" w:hAnsi="Times New Roman" w:cs="Times New Roman"/>
        </w:rPr>
      </w:pPr>
      <m:oMath>
        <m:r>
          <w:rPr>
            <w:rFonts w:ascii="Cambria Math" w:hAnsi="Cambria Math" w:cs="Times New Roman"/>
          </w:rPr>
          <m:t>\</m:t>
        </m:r>
        <m:r>
          <m:rPr>
            <m:sty m:val="p"/>
          </m:rPr>
          <w:rPr>
            <w:rFonts w:ascii="Cambria Math" w:hAnsi="Cambria Math" w:cs="Times New Roman"/>
          </w:rPr>
          <m:t>gamma</m:t>
        </m:r>
      </m:oMath>
      <w:r w:rsidR="00761728">
        <w:rPr>
          <w:rFonts w:ascii="Times New Roman" w:eastAsiaTheme="minorEastAsia" w:hAnsi="Times New Roman" w:cs="Times New Roman"/>
        </w:rPr>
        <w:t>: Tempo dedicado a tarefas domésticas</w:t>
      </w:r>
    </w:p>
    <w:p w14:paraId="0D8A47E2" w14:textId="77777777" w:rsidR="00AD239C" w:rsidRPr="00AD239C" w:rsidRDefault="00AD239C" w:rsidP="00AD239C">
      <w:pPr>
        <w:ind w:left="1428" w:firstLine="0"/>
        <w:rPr>
          <w:rFonts w:ascii="Times New Roman" w:hAnsi="Times New Roman" w:cs="Times New Roman"/>
        </w:rPr>
      </w:pPr>
    </w:p>
    <w:p w14:paraId="14781CE9" w14:textId="63EAD115" w:rsidR="003061E5" w:rsidRDefault="00AD239C" w:rsidP="00DA3CE2">
      <w:pPr>
        <w:rPr>
          <w:rFonts w:ascii="Times New Roman" w:hAnsi="Times New Roman" w:cs="Times New Roman"/>
        </w:rPr>
      </w:pPr>
      <w:r>
        <w:rPr>
          <w:rFonts w:ascii="Times New Roman" w:hAnsi="Times New Roman" w:cs="Times New Roman"/>
        </w:rPr>
        <w:t>Sujeito à</w:t>
      </w:r>
      <w:r w:rsidR="00DA799E">
        <w:rPr>
          <w:rFonts w:ascii="Times New Roman" w:hAnsi="Times New Roman" w:cs="Times New Roman"/>
        </w:rPr>
        <w:t xml:space="preserve"> restrição </w:t>
      </w:r>
      <w:r w:rsidR="00424DA3">
        <w:rPr>
          <w:rFonts w:ascii="Times New Roman" w:hAnsi="Times New Roman" w:cs="Times New Roman"/>
        </w:rPr>
        <w:t>de tempo e orçamento</w:t>
      </w:r>
      <w:r>
        <w:rPr>
          <w:rFonts w:ascii="Times New Roman" w:hAnsi="Times New Roman" w:cs="Times New Roman"/>
        </w:rPr>
        <w:t>, dado por:</w:t>
      </w:r>
    </w:p>
    <w:p w14:paraId="36391AFF" w14:textId="4264002D" w:rsidR="00133D41" w:rsidRDefault="00133D41" w:rsidP="00AD239C">
      <w:pPr>
        <w:pStyle w:val="PargrafodaLista"/>
        <w:numPr>
          <w:ilvl w:val="0"/>
          <w:numId w:val="11"/>
        </w:numPr>
        <w:rPr>
          <w:rFonts w:ascii="Times New Roman" w:hAnsi="Times New Roman" w:cs="Times New Roman"/>
        </w:rPr>
      </w:pPr>
      <w:r>
        <w:rPr>
          <w:rFonts w:ascii="Times New Roman" w:hAnsi="Times New Roman" w:cs="Times New Roman"/>
        </w:rPr>
        <w:t>Tempo</w:t>
      </w:r>
    </w:p>
    <w:p w14:paraId="31E72D76" w14:textId="2413B4CA" w:rsidR="00291A3E" w:rsidRPr="00DA799E" w:rsidRDefault="001F1AEC" w:rsidP="002E48F3">
      <w:pPr>
        <w:rPr>
          <w:rFonts w:ascii="Times New Roman" w:hAnsi="Times New Roman" w:cs="Times New Roman"/>
        </w:rPr>
      </w:pPr>
      <m:oMathPara>
        <m:oMath>
          <m:r>
            <m:rPr>
              <m:sty m:val="p"/>
            </m:rPr>
            <w:rPr>
              <w:rFonts w:ascii="Cambria Math" w:hAnsi="Cambria Math" w:cs="Times New Roman"/>
            </w:rPr>
            <m:t>T</m:t>
          </m:r>
          <m:r>
            <w:rPr>
              <w:rFonts w:ascii="Cambria Math" w:hAnsi="Cambria Math" w:cs="Times New Roman"/>
            </w:rPr>
            <m:t>=</m:t>
          </m:r>
          <m:r>
            <m:rPr>
              <m:sty m:val="p"/>
            </m:rPr>
            <w:rPr>
              <w:rFonts w:ascii="Cambria Math" w:hAnsi="Cambria Math" w:cs="Times New Roman"/>
            </w:rPr>
            <m:t>H</m:t>
          </m:r>
          <m:r>
            <w:rPr>
              <w:rFonts w:ascii="Cambria Math" w:hAnsi="Cambria Math" w:cs="Times New Roman"/>
            </w:rPr>
            <m:t>+</m:t>
          </m:r>
          <m:r>
            <m:rPr>
              <m:sty m:val="p"/>
            </m:rPr>
            <w:rPr>
              <w:rFonts w:ascii="Cambria Math" w:hAnsi="Cambria Math" w:cs="Times New Roman"/>
            </w:rPr>
            <m:t>L</m:t>
          </m:r>
          <m:r>
            <w:rPr>
              <w:rFonts w:ascii="Cambria Math" w:hAnsi="Cambria Math" w:cs="Times New Roman"/>
            </w:rPr>
            <m:t>+γ</m:t>
          </m:r>
          <m:r>
            <m:rPr>
              <m:sty m:val="p"/>
            </m:rPr>
            <w:rPr>
              <w:rFonts w:ascii="Cambria Math" w:hAnsi="Cambria Math" w:cs="Times New Roman"/>
            </w:rPr>
            <m:t>I</m:t>
          </m:r>
        </m:oMath>
      </m:oMathPara>
    </w:p>
    <w:p w14:paraId="14FF7D2C" w14:textId="77777777" w:rsidR="00530439" w:rsidRDefault="00530439" w:rsidP="002E48F3">
      <w:pPr>
        <w:rPr>
          <w:rFonts w:ascii="Times New Roman" w:hAnsi="Times New Roman" w:cs="Times New Roman"/>
        </w:rPr>
      </w:pPr>
    </w:p>
    <w:p w14:paraId="6B6016B4" w14:textId="1A135965" w:rsidR="007D7C18" w:rsidRPr="00DA799E" w:rsidRDefault="007D7C18" w:rsidP="002E48F3">
      <w:pPr>
        <w:rPr>
          <w:rFonts w:ascii="Times New Roman" w:hAnsi="Times New Roman" w:cs="Times New Roman"/>
        </w:rPr>
      </w:pPr>
      <w:r>
        <w:rPr>
          <w:rFonts w:ascii="Times New Roman" w:eastAsiaTheme="minorEastAsia" w:hAnsi="Times New Roman" w:cs="Times New Roman"/>
        </w:rPr>
        <w:t xml:space="preserve">Onde o tempo total </w:t>
      </w:r>
      <w:r w:rsidR="007348C6">
        <w:rPr>
          <w:rFonts w:ascii="Times New Roman" w:eastAsiaTheme="minorEastAsia" w:hAnsi="Times New Roman" w:cs="Times New Roman"/>
        </w:rPr>
        <w:t xml:space="preserve">é alocado entre </w:t>
      </w:r>
      <w:r w:rsidR="00415A42">
        <w:rPr>
          <w:rFonts w:ascii="Times New Roman" w:eastAsiaTheme="minorEastAsia" w:hAnsi="Times New Roman" w:cs="Times New Roman"/>
        </w:rPr>
        <w:t>horas no trabalho (H)</w:t>
      </w:r>
      <w:r w:rsidR="006F5795">
        <w:rPr>
          <w:rFonts w:ascii="Times New Roman" w:eastAsiaTheme="minorEastAsia" w:hAnsi="Times New Roman" w:cs="Times New Roman"/>
        </w:rPr>
        <w:t>, horas n</w:t>
      </w:r>
      <w:r w:rsidR="00F52F87">
        <w:rPr>
          <w:rFonts w:ascii="Times New Roman" w:eastAsiaTheme="minorEastAsia" w:hAnsi="Times New Roman" w:cs="Times New Roman"/>
        </w:rPr>
        <w:t xml:space="preserve">o lazer (L) </w:t>
      </w:r>
      <w:r w:rsidR="00355F0C">
        <w:rPr>
          <w:rFonts w:ascii="Times New Roman" w:eastAsiaTheme="minorEastAsia" w:hAnsi="Times New Roman" w:cs="Times New Roman"/>
        </w:rPr>
        <w:t>e tempo gastos em atividades domésticas (γ)</w:t>
      </w:r>
    </w:p>
    <w:p w14:paraId="422F2CA2" w14:textId="77777777" w:rsidR="008E5DA5" w:rsidRPr="00DA799E" w:rsidRDefault="008E5DA5" w:rsidP="002E48F3">
      <w:pPr>
        <w:rPr>
          <w:rFonts w:ascii="Times New Roman" w:hAnsi="Times New Roman" w:cs="Times New Roman"/>
        </w:rPr>
      </w:pPr>
    </w:p>
    <w:p w14:paraId="609F2D73" w14:textId="1CF0D850" w:rsidR="008E5DA5" w:rsidRPr="00AE6B7A" w:rsidRDefault="008E5DA5" w:rsidP="00AE6B7A">
      <w:pPr>
        <w:pStyle w:val="PargrafodaLista"/>
        <w:numPr>
          <w:ilvl w:val="1"/>
          <w:numId w:val="7"/>
        </w:numPr>
        <w:rPr>
          <w:rFonts w:ascii="Times New Roman" w:hAnsi="Times New Roman" w:cs="Times New Roman"/>
        </w:rPr>
      </w:pPr>
      <w:r w:rsidRPr="00AE6B7A">
        <w:rPr>
          <w:rFonts w:ascii="Times New Roman" w:hAnsi="Times New Roman" w:cs="Times New Roman"/>
        </w:rPr>
        <w:t>Lazer</w:t>
      </w:r>
    </w:p>
    <w:p w14:paraId="559F7223" w14:textId="1D6FDD8C" w:rsidR="008E5DA5" w:rsidRPr="00DA799E" w:rsidRDefault="00D6129F" w:rsidP="008E5DA5">
      <w:pPr>
        <w:rPr>
          <w:rFonts w:ascii="Times New Roman" w:hAnsi="Times New Roman" w:cs="Times New Roman"/>
        </w:rPr>
      </w:pPr>
      <m:oMathPara>
        <m:oMath>
          <m:r>
            <m:rPr>
              <m:sty m:val="p"/>
            </m:rPr>
            <w:rPr>
              <w:rFonts w:ascii="Cambria Math" w:hAnsi="Cambria Math" w:cs="Times New Roman"/>
            </w:rPr>
            <m:t>L</m:t>
          </m:r>
          <m:r>
            <w:rPr>
              <w:rFonts w:ascii="Cambria Math" w:hAnsi="Cambria Math" w:cs="Times New Roman"/>
            </w:rPr>
            <m:t>=</m:t>
          </m:r>
          <m:r>
            <m:rPr>
              <m:sty m:val="p"/>
            </m:rPr>
            <w:rPr>
              <w:rFonts w:ascii="Cambria Math" w:hAnsi="Cambria Math" w:cs="Times New Roman"/>
            </w:rPr>
            <m:t>F</m:t>
          </m:r>
          <m:r>
            <w:rPr>
              <w:rFonts w:ascii="Cambria Math" w:hAnsi="Cambria Math" w:cs="Times New Roman"/>
            </w:rPr>
            <m:t>+</m:t>
          </m:r>
          <m:r>
            <m:rPr>
              <m:sty m:val="p"/>
            </m:rPr>
            <w:rPr>
              <w:rFonts w:ascii="Cambria Math" w:hAnsi="Cambria Math" w:cs="Times New Roman"/>
            </w:rPr>
            <m:t>S</m:t>
          </m:r>
        </m:oMath>
      </m:oMathPara>
    </w:p>
    <w:p w14:paraId="60EA8EFE" w14:textId="77777777" w:rsidR="008E5DA5" w:rsidRDefault="008E5DA5" w:rsidP="008E5DA5">
      <w:pPr>
        <w:rPr>
          <w:rFonts w:ascii="Times New Roman" w:hAnsi="Times New Roman" w:cs="Times New Roman"/>
        </w:rPr>
      </w:pPr>
    </w:p>
    <w:p w14:paraId="217C7DCB" w14:textId="77777777" w:rsidR="008E5DA5" w:rsidRPr="00DA799E" w:rsidRDefault="008E5DA5" w:rsidP="008E5DA5">
      <w:pPr>
        <w:rPr>
          <w:rFonts w:ascii="Times New Roman" w:hAnsi="Times New Roman" w:cs="Times New Roman"/>
        </w:rPr>
      </w:pPr>
      <w:r>
        <w:rPr>
          <w:rFonts w:ascii="Times New Roman" w:hAnsi="Times New Roman" w:cs="Times New Roman"/>
        </w:rPr>
        <w:t>As horas dedicadas ao lazer são as horas que o indivíduo passa em lazer, tanto com a família, quanto sozinho.</w:t>
      </w:r>
    </w:p>
    <w:p w14:paraId="16F104E8" w14:textId="77777777" w:rsidR="00374934" w:rsidRDefault="00374934" w:rsidP="008E5DA5">
      <w:pPr>
        <w:rPr>
          <w:rFonts w:ascii="Times New Roman" w:hAnsi="Times New Roman" w:cs="Times New Roman"/>
        </w:rPr>
      </w:pPr>
    </w:p>
    <w:p w14:paraId="3435D4A3" w14:textId="3C9BCE45" w:rsidR="00374934" w:rsidRPr="00374934" w:rsidRDefault="00374934" w:rsidP="00374934">
      <w:pPr>
        <w:pStyle w:val="PargrafodaLista"/>
        <w:numPr>
          <w:ilvl w:val="1"/>
          <w:numId w:val="7"/>
        </w:numPr>
        <w:rPr>
          <w:rFonts w:ascii="Times New Roman" w:hAnsi="Times New Roman" w:cs="Times New Roman"/>
        </w:rPr>
      </w:pPr>
      <w:r w:rsidRPr="00374934">
        <w:rPr>
          <w:rFonts w:ascii="Times New Roman" w:hAnsi="Times New Roman" w:cs="Times New Roman"/>
        </w:rPr>
        <w:t>Satisfação derivada do trabalho</w:t>
      </w:r>
    </w:p>
    <w:p w14:paraId="102B4716" w14:textId="080140A5" w:rsidR="00374934" w:rsidRPr="00374934" w:rsidRDefault="001F1AEC" w:rsidP="00374934">
      <w:pPr>
        <w:pStyle w:val="PargrafodaLista"/>
        <w:ind w:left="1069" w:firstLine="0"/>
        <w:rPr>
          <w:rFonts w:ascii="Times New Roman" w:eastAsiaTheme="minorEastAsia" w:hAnsi="Times New Roman" w:cs="Times New Roman"/>
        </w:rPr>
      </w:pPr>
      <m:oMathPara>
        <m:oMath>
          <m:r>
            <m:rPr>
              <m:sty m:val="p"/>
            </m:rPr>
            <w:rPr>
              <w:rFonts w:ascii="Cambria Math" w:hAnsi="Cambria Math" w:cs="Times New Roman"/>
            </w:rPr>
            <m:t>W</m:t>
          </m:r>
          <m:r>
            <w:rPr>
              <w:rFonts w:ascii="Cambria Math" w:hAnsi="Cambria Math" w:cs="Times New Roman"/>
            </w:rPr>
            <m:t>=θ</m:t>
          </m:r>
          <m:r>
            <m:rPr>
              <m:sty m:val="p"/>
            </m:rPr>
            <w:rPr>
              <w:rFonts w:ascii="Cambria Math" w:hAnsi="Cambria Math" w:cs="Times New Roman"/>
            </w:rPr>
            <m:t>H</m:t>
          </m:r>
        </m:oMath>
      </m:oMathPara>
    </w:p>
    <w:p w14:paraId="6752D09C" w14:textId="77777777" w:rsidR="00374934" w:rsidRPr="00374934" w:rsidRDefault="00374934" w:rsidP="00374934">
      <w:pPr>
        <w:pStyle w:val="PargrafodaLista"/>
        <w:ind w:left="1069" w:firstLine="0"/>
        <w:rPr>
          <w:rFonts w:ascii="Times New Roman" w:eastAsiaTheme="minorEastAsia" w:hAnsi="Times New Roman" w:cs="Times New Roman"/>
        </w:rPr>
      </w:pPr>
    </w:p>
    <w:p w14:paraId="6F19E4A9" w14:textId="77777777" w:rsidR="00374934" w:rsidRPr="00374934" w:rsidRDefault="00374934" w:rsidP="00B07E16">
      <w:pPr>
        <w:pStyle w:val="PargrafodaLista"/>
        <w:ind w:left="0"/>
        <w:rPr>
          <w:rFonts w:ascii="Times New Roman" w:hAnsi="Times New Roman" w:cs="Times New Roman"/>
        </w:rPr>
      </w:pPr>
      <w:r w:rsidRPr="00374934">
        <w:rPr>
          <w:rFonts w:ascii="Times New Roman" w:eastAsiaTheme="minorEastAsia" w:hAnsi="Times New Roman" w:cs="Times New Roman"/>
        </w:rPr>
        <w:t>Onde a satisfação total do trabalho depende da satisfação gerada por uma hora de trabalho (θ), multiplicado pela quantidade de horas trabalhadas.</w:t>
      </w:r>
    </w:p>
    <w:p w14:paraId="27552D40" w14:textId="77777777" w:rsidR="002C2347" w:rsidRDefault="002C2347" w:rsidP="00374934">
      <w:pPr>
        <w:ind w:firstLine="0"/>
        <w:rPr>
          <w:rFonts w:ascii="Times New Roman" w:hAnsi="Times New Roman" w:cs="Times New Roman"/>
        </w:rPr>
      </w:pPr>
    </w:p>
    <w:p w14:paraId="07B0341C" w14:textId="6B1536A9" w:rsidR="00133D41" w:rsidRDefault="009D7B40" w:rsidP="003A1D3E">
      <w:pPr>
        <w:pStyle w:val="PargrafodaLista"/>
        <w:numPr>
          <w:ilvl w:val="0"/>
          <w:numId w:val="11"/>
        </w:numPr>
        <w:rPr>
          <w:rFonts w:ascii="Times New Roman" w:hAnsi="Times New Roman" w:cs="Times New Roman"/>
        </w:rPr>
      </w:pPr>
      <w:r>
        <w:rPr>
          <w:rFonts w:ascii="Times New Roman" w:hAnsi="Times New Roman" w:cs="Times New Roman"/>
        </w:rPr>
        <w:t>Renda</w:t>
      </w:r>
    </w:p>
    <w:p w14:paraId="1596FFEF" w14:textId="62A37EB8" w:rsidR="00507C2C" w:rsidRDefault="001F1AEC" w:rsidP="00F913C0">
      <w:pPr>
        <w:rPr>
          <w:rFonts w:ascii="Times New Roman" w:hAnsi="Times New Roman" w:cs="Times New Roman"/>
        </w:rPr>
      </w:pPr>
      <m:oMathPara>
        <m:oMath>
          <m:r>
            <m:rPr>
              <m:sty m:val="p"/>
            </m:rPr>
            <w:rPr>
              <w:rFonts w:ascii="Cambria Math" w:hAnsi="Cambria Math" w:cs="Times New Roman"/>
            </w:rPr>
            <m:t>C</m:t>
          </m:r>
          <m:r>
            <w:rPr>
              <w:rFonts w:ascii="Cambria Math" w:hAnsi="Cambria Math" w:cs="Times New Roman"/>
            </w:rPr>
            <m:t>=δ</m:t>
          </m:r>
          <m:r>
            <m:rPr>
              <m:sty m:val="p"/>
            </m:rPr>
            <w:rPr>
              <w:rFonts w:ascii="Cambria Math" w:hAnsi="Cambria Math" w:cs="Times New Roman"/>
            </w:rPr>
            <m:t>H</m:t>
          </m:r>
          <m:r>
            <w:rPr>
              <w:rFonts w:ascii="Cambria Math" w:hAnsi="Cambria Math" w:cs="Times New Roman"/>
            </w:rPr>
            <m:t>+</m:t>
          </m:r>
          <m:r>
            <m:rPr>
              <m:sty m:val="p"/>
            </m:rPr>
            <w:rPr>
              <w:rFonts w:ascii="Cambria Math" w:hAnsi="Cambria Math" w:cs="Times New Roman"/>
            </w:rPr>
            <m:t>V</m:t>
          </m:r>
        </m:oMath>
      </m:oMathPara>
    </w:p>
    <w:p w14:paraId="6751EAC4" w14:textId="1350387B" w:rsidR="00507C2C" w:rsidRPr="008E5DA5" w:rsidRDefault="00D622F4" w:rsidP="00DA3CE2">
      <w:pPr>
        <w:rPr>
          <w:rFonts w:ascii="Times New Roman" w:hAnsi="Times New Roman" w:cs="Times New Roman"/>
        </w:rPr>
      </w:pPr>
      <w:r>
        <w:rPr>
          <w:rFonts w:ascii="Times New Roman" w:hAnsi="Times New Roman" w:cs="Times New Roman"/>
        </w:rPr>
        <w:t xml:space="preserve">Onde o </w:t>
      </w:r>
      <w:r w:rsidR="00655564">
        <w:rPr>
          <w:rFonts w:ascii="Times New Roman" w:hAnsi="Times New Roman" w:cs="Times New Roman"/>
        </w:rPr>
        <w:t>consumo total depende do salário (δ) multiplicado pela quantidade de horas trabalhadas e uma renda exógena (V)</w:t>
      </w:r>
      <w:r w:rsidR="00D156C7">
        <w:rPr>
          <w:rFonts w:ascii="Times New Roman" w:hAnsi="Times New Roman" w:cs="Times New Roman"/>
        </w:rPr>
        <w:t>.</w:t>
      </w:r>
    </w:p>
    <w:p w14:paraId="6A9FF9BA" w14:textId="77777777" w:rsidR="00834310" w:rsidRDefault="00834310" w:rsidP="00B07E16">
      <w:pPr>
        <w:ind w:firstLine="0"/>
        <w:rPr>
          <w:rFonts w:ascii="Times New Roman" w:hAnsi="Times New Roman" w:cs="Times New Roman"/>
          <w:b/>
          <w:bCs/>
        </w:rPr>
      </w:pPr>
    </w:p>
    <w:p w14:paraId="01A08F49" w14:textId="505CDE4F" w:rsidR="009C384E" w:rsidRDefault="009C384E" w:rsidP="00DA3CE2">
      <w:pPr>
        <w:rPr>
          <w:rFonts w:ascii="Times New Roman" w:hAnsi="Times New Roman" w:cs="Times New Roman"/>
          <w:b/>
          <w:bCs/>
        </w:rPr>
      </w:pPr>
      <w:r>
        <w:rPr>
          <w:rFonts w:ascii="Times New Roman" w:hAnsi="Times New Roman" w:cs="Times New Roman"/>
          <w:b/>
          <w:bCs/>
        </w:rPr>
        <w:t>Reescrevendo</w:t>
      </w:r>
      <w:r w:rsidR="00B07E16">
        <w:rPr>
          <w:rFonts w:ascii="Times New Roman" w:hAnsi="Times New Roman" w:cs="Times New Roman"/>
          <w:b/>
          <w:bCs/>
        </w:rPr>
        <w:t xml:space="preserve"> a Utilidade</w:t>
      </w:r>
      <w:r>
        <w:rPr>
          <w:rFonts w:ascii="Times New Roman" w:hAnsi="Times New Roman" w:cs="Times New Roman"/>
          <w:b/>
          <w:bCs/>
        </w:rPr>
        <w:t>:</w:t>
      </w:r>
    </w:p>
    <w:p w14:paraId="6079C033" w14:textId="2FA07009" w:rsidR="00BE1214" w:rsidRPr="00BE1214" w:rsidRDefault="00D348E2" w:rsidP="00DA3CE2">
      <w:pPr>
        <w:rPr>
          <w:rFonts w:ascii="Times New Roman" w:hAnsi="Times New Roman" w:cs="Times New Roman"/>
        </w:rPr>
      </w:pPr>
      <m:oMathPara>
        <m:oMath>
          <m:r>
            <m:rPr>
              <m:sty m:val="p"/>
            </m:rPr>
            <w:rPr>
              <w:rFonts w:ascii="Cambria Math" w:hAnsi="Cambria Math" w:cs="Times New Roman"/>
            </w:rPr>
            <m:t>U</m:t>
          </m:r>
          <m:d>
            <m:dPr>
              <m:begChr m:val=""/>
              <m:ctrlPr>
                <w:rPr>
                  <w:rFonts w:ascii="Cambria Math" w:hAnsi="Cambria Math" w:cs="Times New Roman"/>
                  <w:i/>
                </w:rPr>
              </m:ctrlPr>
            </m:dPr>
            <m:e>
              <m:d>
                <m:dPr>
                  <m:endChr m:val=""/>
                  <m:ctrlPr>
                    <w:rPr>
                      <w:rFonts w:ascii="Cambria Math" w:hAnsi="Cambria Math" w:cs="Times New Roman"/>
                      <w:i/>
                    </w:rPr>
                  </m:ctrlPr>
                </m:dPr>
                <m:e>
                  <m:r>
                    <w:rPr>
                      <w:rFonts w:ascii="Cambria Math" w:hAnsi="Cambria Math" w:cs="Times New Roman"/>
                    </w:rPr>
                    <m:t>δ</m:t>
                  </m:r>
                  <m:r>
                    <m:rPr>
                      <m:sty m:val="p"/>
                    </m:rPr>
                    <w:rPr>
                      <w:rFonts w:ascii="Cambria Math" w:hAnsi="Cambria Math" w:cs="Times New Roman"/>
                    </w:rPr>
                    <m:t>H</m:t>
                  </m:r>
                  <m:r>
                    <w:rPr>
                      <w:rFonts w:ascii="Cambria Math" w:hAnsi="Cambria Math" w:cs="Times New Roman"/>
                    </w:rPr>
                    <m:t>+</m:t>
                  </m:r>
                  <m:r>
                    <m:rPr>
                      <m:sty m:val="p"/>
                    </m:rPr>
                    <w:rPr>
                      <w:rFonts w:ascii="Cambria Math" w:hAnsi="Cambria Math" w:cs="Times New Roman"/>
                    </w:rPr>
                    <m:t>V</m:t>
                  </m:r>
                  <m:r>
                    <w:rPr>
                      <w:rFonts w:ascii="Cambria Math" w:hAnsi="Cambria Math" w:cs="Times New Roman"/>
                    </w:rPr>
                    <m:t>;</m:t>
                  </m:r>
                  <m:r>
                    <m:rPr>
                      <m:sty m:val="p"/>
                    </m:rPr>
                    <w:rPr>
                      <w:rFonts w:ascii="Cambria Math" w:hAnsi="Cambria Math" w:cs="Times New Roman"/>
                    </w:rPr>
                    <m:t>T</m:t>
                  </m:r>
                  <m:r>
                    <w:rPr>
                      <w:rFonts w:ascii="Cambria Math" w:hAnsi="Cambria Math" w:cs="Times New Roman"/>
                    </w:rPr>
                    <m:t>-</m:t>
                  </m:r>
                  <m:r>
                    <m:rPr>
                      <m:sty m:val="p"/>
                    </m:rPr>
                    <w:rPr>
                      <w:rFonts w:ascii="Cambria Math" w:hAnsi="Cambria Math" w:cs="Times New Roman"/>
                    </w:rPr>
                    <m:t>H</m:t>
                  </m:r>
                  <m:r>
                    <w:rPr>
                      <w:rFonts w:ascii="Cambria Math" w:hAnsi="Cambria Math" w:cs="Times New Roman"/>
                    </w:rPr>
                    <m:t>-γ</m:t>
                  </m:r>
                  <m:r>
                    <m:rPr>
                      <m:sty m:val="p"/>
                    </m:rPr>
                    <w:rPr>
                      <w:rFonts w:ascii="Cambria Math" w:hAnsi="Cambria Math" w:cs="Times New Roman"/>
                    </w:rPr>
                    <m:t>l</m:t>
                  </m:r>
                  <m:r>
                    <w:rPr>
                      <w:rFonts w:ascii="Cambria Math" w:hAnsi="Cambria Math" w:cs="Times New Roman"/>
                    </w:rPr>
                    <m:t>;θ</m:t>
                  </m:r>
                  <m:r>
                    <m:rPr>
                      <m:sty m:val="p"/>
                    </m:rPr>
                    <w:rPr>
                      <w:rFonts w:ascii="Cambria Math" w:hAnsi="Cambria Math" w:cs="Times New Roman"/>
                    </w:rPr>
                    <m:t>H</m:t>
                  </m:r>
                  <m:r>
                    <w:rPr>
                      <w:rFonts w:ascii="Cambria Math" w:hAnsi="Cambria Math" w:cs="Times New Roman"/>
                    </w:rPr>
                    <m:t>;γ</m:t>
                  </m:r>
                  <m:r>
                    <m:rPr>
                      <m:sty m:val="p"/>
                    </m:rPr>
                    <w:rPr>
                      <w:rFonts w:ascii="Cambria Math" w:hAnsi="Cambria Math" w:cs="Times New Roman"/>
                    </w:rPr>
                    <m:t>I</m:t>
                  </m:r>
                </m:e>
              </m:d>
            </m:e>
          </m:d>
        </m:oMath>
      </m:oMathPara>
    </w:p>
    <w:p w14:paraId="315BE481" w14:textId="4FD949B1" w:rsidR="006F3D42" w:rsidRPr="006F3D42" w:rsidRDefault="006F3D42" w:rsidP="00DA3CE2">
      <w:pPr>
        <w:rPr>
          <w:rFonts w:ascii="Times New Roman" w:eastAsiaTheme="minorEastAsia" w:hAnsi="Times New Roman" w:cs="Times New Roman"/>
        </w:rPr>
      </w:pPr>
    </w:p>
    <w:p w14:paraId="078209A8" w14:textId="77777777" w:rsidR="005B7787" w:rsidRDefault="005B7787" w:rsidP="00030926">
      <w:pPr>
        <w:ind w:firstLine="0"/>
        <w:rPr>
          <w:rFonts w:ascii="Times New Roman" w:eastAsiaTheme="minorEastAsia" w:hAnsi="Times New Roman" w:cs="Times New Roman"/>
        </w:rPr>
      </w:pPr>
    </w:p>
    <w:p w14:paraId="2EB54DBD" w14:textId="014D249B" w:rsidR="005B7787" w:rsidRPr="00030926" w:rsidRDefault="0073480C" w:rsidP="00DA3CE2">
      <w:pPr>
        <w:rPr>
          <w:rFonts w:ascii="Times New Roman" w:eastAsiaTheme="minorEastAsia" w:hAnsi="Times New Roman" w:cs="Times New Roman"/>
          <w:u w:val="single"/>
        </w:rPr>
      </w:pPr>
      <w:r w:rsidRPr="00030926">
        <w:rPr>
          <w:rFonts w:ascii="Times New Roman" w:eastAsiaTheme="minorEastAsia" w:hAnsi="Times New Roman" w:cs="Times New Roman"/>
          <w:u w:val="single"/>
        </w:rPr>
        <w:t>Primeira Derivada</w:t>
      </w:r>
      <w:r w:rsidR="00030926">
        <w:rPr>
          <w:rFonts w:ascii="Times New Roman" w:eastAsiaTheme="minorEastAsia" w:hAnsi="Times New Roman" w:cs="Times New Roman"/>
          <w:u w:val="single"/>
        </w:rPr>
        <w:t xml:space="preserve">: </w:t>
      </w:r>
    </w:p>
    <w:p w14:paraId="5C2E0A8A" w14:textId="094A9F3E" w:rsidR="008912EA" w:rsidRDefault="00000000" w:rsidP="00DA3CE2">
      <w:pPr>
        <w:rPr>
          <w:rFonts w:ascii="Times New Roman" w:eastAsiaTheme="minorEastAsia" w:hAnsi="Times New Roman" w:cs="Times New Roman"/>
        </w:rPr>
      </w:pPr>
      <m:oMath>
        <m:f>
          <m:fPr>
            <m:ctrlPr>
              <w:rPr>
                <w:rFonts w:ascii="Cambria Math" w:eastAsiaTheme="minorEastAsia" w:hAnsi="Cambria Math" w:cs="Times New Roman"/>
                <w:i/>
              </w:rPr>
            </m:ctrlPr>
          </m:fPr>
          <m:num>
            <m:r>
              <w:rPr>
                <w:rFonts w:ascii="Cambria Math" w:hAnsi="Cambria Math" w:cs="Times New Roman"/>
              </w:rPr>
              <m:t>δU</m:t>
            </m:r>
          </m:num>
          <m:den>
            <m:r>
              <w:rPr>
                <w:rFonts w:ascii="Cambria Math" w:hAnsi="Cambria Math" w:cs="Times New Roman"/>
              </w:rPr>
              <m:t>δC</m:t>
            </m:r>
          </m:den>
        </m:f>
        <m:r>
          <w:rPr>
            <w:rFonts w:ascii="Cambria Math" w:eastAsiaTheme="minorEastAsia" w:hAnsi="Cambria Math" w:cs="Times New Roman"/>
          </w:rPr>
          <m:t xml:space="preserve"> &gt;0</m:t>
        </m:r>
      </m:oMath>
      <w:r w:rsidR="000D6ABE">
        <w:rPr>
          <w:rFonts w:ascii="Times New Roman" w:eastAsiaTheme="minorEastAsia" w:hAnsi="Times New Roman" w:cs="Times New Roman"/>
        </w:rPr>
        <w:t xml:space="preserve"> </w:t>
      </w:r>
      <w:r w:rsidR="0073480C">
        <w:rPr>
          <w:rFonts w:ascii="Times New Roman" w:eastAsiaTheme="minorEastAsia" w:hAnsi="Times New Roman" w:cs="Times New Roman"/>
        </w:rPr>
        <w:t>: O Aumento do consumo leva o aumento da utilidade do indivíduo</w:t>
      </w:r>
    </w:p>
    <w:p w14:paraId="66B6749A" w14:textId="68C59886" w:rsidR="0073480C" w:rsidRDefault="00000000" w:rsidP="0073480C">
      <w:pPr>
        <w:rPr>
          <w:rFonts w:ascii="Times New Roman" w:eastAsiaTheme="minorEastAsia" w:hAnsi="Times New Roman" w:cs="Times New Roman"/>
        </w:rPr>
      </w:pPr>
      <m:oMath>
        <m:f>
          <m:fPr>
            <m:ctrlPr>
              <w:rPr>
                <w:rFonts w:ascii="Cambria Math" w:eastAsiaTheme="minorEastAsia" w:hAnsi="Cambria Math" w:cs="Times New Roman"/>
                <w:i/>
              </w:rPr>
            </m:ctrlPr>
          </m:fPr>
          <m:num>
            <m:r>
              <w:rPr>
                <w:rFonts w:ascii="Cambria Math" w:hAnsi="Cambria Math" w:cs="Times New Roman"/>
              </w:rPr>
              <m:t>δU</m:t>
            </m:r>
          </m:num>
          <m:den>
            <m:r>
              <w:rPr>
                <w:rFonts w:ascii="Cambria Math" w:hAnsi="Cambria Math" w:cs="Times New Roman"/>
              </w:rPr>
              <m:t>δW</m:t>
            </m:r>
          </m:den>
        </m:f>
        <m:r>
          <w:rPr>
            <w:rFonts w:ascii="Cambria Math" w:eastAsiaTheme="minorEastAsia" w:hAnsi="Cambria Math" w:cs="Times New Roman"/>
          </w:rPr>
          <m:t xml:space="preserve"> &gt;0</m:t>
        </m:r>
      </m:oMath>
      <w:r w:rsidR="000D6ABE">
        <w:rPr>
          <w:rFonts w:ascii="Times New Roman" w:eastAsiaTheme="minorEastAsia" w:hAnsi="Times New Roman" w:cs="Times New Roman"/>
        </w:rPr>
        <w:t xml:space="preserve"> </w:t>
      </w:r>
      <w:r w:rsidR="0073480C">
        <w:rPr>
          <w:rFonts w:ascii="Times New Roman" w:eastAsiaTheme="minorEastAsia" w:hAnsi="Times New Roman" w:cs="Times New Roman"/>
        </w:rPr>
        <w:t>: O aumento do trabalho leva o aumento da utilidade do indivíduo</w:t>
      </w:r>
    </w:p>
    <w:p w14:paraId="4929B2CD" w14:textId="11317C2A" w:rsidR="000D6ABE" w:rsidRDefault="00000000" w:rsidP="000D6ABE">
      <w:pPr>
        <w:rPr>
          <w:rFonts w:ascii="Times New Roman" w:eastAsiaTheme="minorEastAsia" w:hAnsi="Times New Roman" w:cs="Times New Roman"/>
        </w:rPr>
      </w:pPr>
      <m:oMath>
        <m:f>
          <m:fPr>
            <m:ctrlPr>
              <w:rPr>
                <w:rFonts w:ascii="Cambria Math" w:eastAsiaTheme="minorEastAsia" w:hAnsi="Cambria Math" w:cs="Times New Roman"/>
                <w:i/>
              </w:rPr>
            </m:ctrlPr>
          </m:fPr>
          <m:num>
            <m:r>
              <w:rPr>
                <w:rFonts w:ascii="Cambria Math" w:hAnsi="Cambria Math" w:cs="Times New Roman"/>
              </w:rPr>
              <m:t>δU</m:t>
            </m:r>
          </m:num>
          <m:den>
            <m:r>
              <w:rPr>
                <w:rFonts w:ascii="Cambria Math" w:hAnsi="Cambria Math" w:cs="Times New Roman"/>
              </w:rPr>
              <m:t>δL</m:t>
            </m:r>
          </m:den>
        </m:f>
        <m:r>
          <w:rPr>
            <w:rFonts w:ascii="Cambria Math" w:eastAsiaTheme="minorEastAsia" w:hAnsi="Cambria Math" w:cs="Times New Roman"/>
          </w:rPr>
          <m:t xml:space="preserve"> &gt;0</m:t>
        </m:r>
      </m:oMath>
      <w:r w:rsidR="000D6ABE">
        <w:rPr>
          <w:rFonts w:ascii="Times New Roman" w:eastAsiaTheme="minorEastAsia" w:hAnsi="Times New Roman" w:cs="Times New Roman"/>
        </w:rPr>
        <w:t xml:space="preserve"> </w:t>
      </w:r>
      <w:r w:rsidR="0073480C">
        <w:rPr>
          <w:rFonts w:ascii="Times New Roman" w:eastAsiaTheme="minorEastAsia" w:hAnsi="Times New Roman" w:cs="Times New Roman"/>
        </w:rPr>
        <w:t>: O aumento do tempo de lazer leva o aumento da utilidade</w:t>
      </w:r>
    </w:p>
    <w:p w14:paraId="43928E4F" w14:textId="67682C23" w:rsidR="00A37C6C" w:rsidRDefault="00000000" w:rsidP="00A37C6C">
      <w:pPr>
        <w:rPr>
          <w:rFonts w:ascii="Times New Roman" w:eastAsiaTheme="minorEastAsia" w:hAnsi="Times New Roman" w:cs="Times New Roman"/>
        </w:rPr>
      </w:pPr>
      <m:oMath>
        <m:f>
          <m:fPr>
            <m:ctrlPr>
              <w:rPr>
                <w:rFonts w:ascii="Cambria Math" w:eastAsiaTheme="minorEastAsia" w:hAnsi="Cambria Math" w:cs="Times New Roman"/>
                <w:i/>
              </w:rPr>
            </m:ctrlPr>
          </m:fPr>
          <m:num>
            <m:r>
              <w:rPr>
                <w:rFonts w:ascii="Cambria Math" w:hAnsi="Cambria Math" w:cs="Times New Roman"/>
              </w:rPr>
              <m:t>δU</m:t>
            </m:r>
          </m:num>
          <m:den>
            <m:r>
              <w:rPr>
                <w:rFonts w:ascii="Cambria Math" w:hAnsi="Cambria Math" w:cs="Times New Roman"/>
              </w:rPr>
              <m:t>δ</m:t>
            </m:r>
            <m:r>
              <w:rPr>
                <w:rFonts w:ascii="Cambria Math" w:eastAsiaTheme="minorEastAsia" w:hAnsi="Cambria Math" w:cs="Times New Roman"/>
              </w:rPr>
              <m:t>γ</m:t>
            </m:r>
            <m:r>
              <w:rPr>
                <w:rFonts w:ascii="Cambria Math" w:hAnsi="Cambria Math" w:cs="Times New Roman"/>
              </w:rPr>
              <m:t>I</m:t>
            </m:r>
          </m:den>
        </m:f>
        <m:r>
          <w:rPr>
            <w:rFonts w:ascii="Cambria Math" w:eastAsiaTheme="minorEastAsia" w:hAnsi="Cambria Math" w:cs="Times New Roman"/>
          </w:rPr>
          <m:t>&lt;0</m:t>
        </m:r>
      </m:oMath>
      <w:r w:rsidR="000D6ABE">
        <w:rPr>
          <w:rFonts w:ascii="Times New Roman" w:eastAsiaTheme="minorEastAsia" w:hAnsi="Times New Roman" w:cs="Times New Roman"/>
        </w:rPr>
        <w:t xml:space="preserve"> </w:t>
      </w:r>
      <w:r w:rsidR="0073480C">
        <w:rPr>
          <w:rFonts w:ascii="Times New Roman" w:eastAsiaTheme="minorEastAsia" w:hAnsi="Times New Roman" w:cs="Times New Roman"/>
        </w:rPr>
        <w:t>: O aumento do tempo de tarefas domésticas diminui a utilidade</w:t>
      </w:r>
    </w:p>
    <w:p w14:paraId="4F85B4CA" w14:textId="77777777" w:rsidR="00A37C6C" w:rsidRDefault="00A37C6C" w:rsidP="00A37C6C">
      <w:pPr>
        <w:rPr>
          <w:rFonts w:ascii="Times New Roman" w:eastAsiaTheme="minorEastAsia" w:hAnsi="Times New Roman" w:cs="Times New Roman"/>
        </w:rPr>
      </w:pPr>
    </w:p>
    <w:p w14:paraId="5CF59463" w14:textId="5244F3E8" w:rsidR="00A37C6C" w:rsidRPr="00030926" w:rsidRDefault="00004CC1" w:rsidP="00030926">
      <w:pPr>
        <w:rPr>
          <w:rFonts w:ascii="Times New Roman" w:eastAsiaTheme="minorEastAsia" w:hAnsi="Times New Roman" w:cs="Times New Roman"/>
          <w:u w:val="single"/>
        </w:rPr>
      </w:pPr>
      <w:r w:rsidRPr="00030926">
        <w:rPr>
          <w:rFonts w:ascii="Times New Roman" w:eastAsiaTheme="minorEastAsia" w:hAnsi="Times New Roman" w:cs="Times New Roman"/>
          <w:u w:val="single"/>
        </w:rPr>
        <w:t>Segunda Derivada</w:t>
      </w:r>
      <w:r w:rsidR="00030926">
        <w:rPr>
          <w:rFonts w:ascii="Times New Roman" w:eastAsiaTheme="minorEastAsia" w:hAnsi="Times New Roman" w:cs="Times New Roman"/>
          <w:u w:val="single"/>
        </w:rPr>
        <w:t>:</w:t>
      </w:r>
    </w:p>
    <w:p w14:paraId="2743BF1B" w14:textId="7451DEC4" w:rsidR="0073480C" w:rsidRDefault="00000000" w:rsidP="00A37C6C">
      <w:pPr>
        <w:rPr>
          <w:rFonts w:ascii="Times New Roman" w:eastAsiaTheme="minorEastAsia" w:hAnsi="Times New Roman" w:cs="Times New Roman"/>
        </w:rPr>
      </w:pPr>
      <m:oMath>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r>
              <w:rPr>
                <w:rFonts w:ascii="Cambria Math" w:hAnsi="Cambria Math" w:cs="Times New Roman"/>
              </w:rPr>
              <m:t>U</m:t>
            </m:r>
          </m:num>
          <m:den>
            <m:sSup>
              <m:sSupPr>
                <m:ctrlPr>
                  <w:rPr>
                    <w:rFonts w:ascii="Cambria Math" w:hAnsi="Cambria Math" w:cs="Times New Roman"/>
                    <w:i/>
                  </w:rPr>
                </m:ctrlPr>
              </m:sSupPr>
              <m:e>
                <m:r>
                  <w:rPr>
                    <w:rFonts w:ascii="Cambria Math" w:hAnsi="Cambria Math" w:cs="Times New Roman"/>
                  </w:rPr>
                  <m:t>δ</m:t>
                </m:r>
                <m:r>
                  <w:rPr>
                    <w:rFonts w:ascii="Cambria Math" w:eastAsiaTheme="minorEastAsia" w:hAnsi="Cambria Math" w:cs="Times New Roman"/>
                  </w:rPr>
                  <m:t>C</m:t>
                </m:r>
              </m:e>
              <m:sup>
                <m:r>
                  <w:rPr>
                    <w:rFonts w:ascii="Cambria Math" w:hAnsi="Cambria Math" w:cs="Times New Roman"/>
                  </w:rPr>
                  <m:t>2</m:t>
                </m:r>
              </m:sup>
            </m:sSup>
          </m:den>
        </m:f>
        <m:r>
          <w:rPr>
            <w:rFonts w:ascii="Cambria Math" w:eastAsiaTheme="minorEastAsia" w:hAnsi="Cambria Math" w:cs="Times New Roman"/>
          </w:rPr>
          <m:t>&lt;0</m:t>
        </m:r>
      </m:oMath>
      <w:r w:rsidR="00004CC1">
        <w:rPr>
          <w:rFonts w:ascii="Times New Roman" w:eastAsiaTheme="minorEastAsia" w:hAnsi="Times New Roman" w:cs="Times New Roman"/>
        </w:rPr>
        <w:t xml:space="preserve"> : </w:t>
      </w:r>
      <w:r w:rsidR="006D658F">
        <w:rPr>
          <w:rFonts w:ascii="Times New Roman" w:eastAsiaTheme="minorEastAsia" w:hAnsi="Times New Roman" w:cs="Times New Roman"/>
        </w:rPr>
        <w:t>A utilidade marginal é decrescente em Consumo</w:t>
      </w:r>
    </w:p>
    <w:p w14:paraId="633FECD9" w14:textId="28B47088" w:rsidR="000D6ABE" w:rsidRPr="00A37C6C" w:rsidRDefault="00000000" w:rsidP="00A37C6C">
      <w:pPr>
        <w:rPr>
          <w:rFonts w:ascii="Times New Roman" w:eastAsiaTheme="minorEastAsia" w:hAnsi="Times New Roman" w:cs="Times New Roman"/>
        </w:rPr>
      </w:pPr>
      <m:oMath>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r>
              <w:rPr>
                <w:rFonts w:ascii="Cambria Math" w:hAnsi="Cambria Math" w:cs="Times New Roman"/>
              </w:rPr>
              <m:t>U</m:t>
            </m:r>
          </m:num>
          <m:den>
            <m:sSup>
              <m:sSupPr>
                <m:ctrlPr>
                  <w:rPr>
                    <w:rFonts w:ascii="Cambria Math" w:hAnsi="Cambria Math" w:cs="Times New Roman"/>
                    <w:i/>
                  </w:rPr>
                </m:ctrlPr>
              </m:sSupPr>
              <m:e>
                <m:r>
                  <w:rPr>
                    <w:rFonts w:ascii="Cambria Math" w:hAnsi="Cambria Math" w:cs="Times New Roman"/>
                  </w:rPr>
                  <m:t>δ</m:t>
                </m:r>
                <m:r>
                  <w:rPr>
                    <w:rFonts w:ascii="Cambria Math" w:eastAsiaTheme="minorEastAsia" w:hAnsi="Cambria Math" w:cs="Times New Roman"/>
                  </w:rPr>
                  <m:t>W</m:t>
                </m:r>
              </m:e>
              <m:sup>
                <m:r>
                  <w:rPr>
                    <w:rFonts w:ascii="Cambria Math" w:hAnsi="Cambria Math" w:cs="Times New Roman"/>
                  </w:rPr>
                  <m:t>2</m:t>
                </m:r>
              </m:sup>
            </m:sSup>
          </m:den>
        </m:f>
        <m:r>
          <w:rPr>
            <w:rFonts w:ascii="Cambria Math" w:eastAsiaTheme="minorEastAsia" w:hAnsi="Cambria Math" w:cs="Times New Roman"/>
          </w:rPr>
          <m:t>&lt;0</m:t>
        </m:r>
      </m:oMath>
      <w:r w:rsidR="00004CC1">
        <w:rPr>
          <w:rFonts w:ascii="Times New Roman" w:eastAsiaTheme="minorEastAsia" w:hAnsi="Times New Roman" w:cs="Times New Roman"/>
        </w:rPr>
        <w:t xml:space="preserve"> : </w:t>
      </w:r>
      <w:r w:rsidR="006D658F">
        <w:rPr>
          <w:rFonts w:ascii="Times New Roman" w:eastAsiaTheme="minorEastAsia" w:hAnsi="Times New Roman" w:cs="Times New Roman"/>
        </w:rPr>
        <w:t>A utilidade marginal é decrescente em Horas a trabalho</w:t>
      </w:r>
    </w:p>
    <w:p w14:paraId="71D4A89C" w14:textId="1CD174E7" w:rsidR="00A37C6C" w:rsidRDefault="00000000" w:rsidP="00A37C6C">
      <w:pPr>
        <w:rPr>
          <w:rFonts w:ascii="Times New Roman" w:eastAsiaTheme="minorEastAsia" w:hAnsi="Times New Roman" w:cs="Times New Roman"/>
        </w:rPr>
      </w:pPr>
      <m:oMath>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r>
              <w:rPr>
                <w:rFonts w:ascii="Cambria Math" w:hAnsi="Cambria Math" w:cs="Times New Roman"/>
              </w:rPr>
              <m:t>U</m:t>
            </m:r>
          </m:num>
          <m:den>
            <m:sSup>
              <m:sSupPr>
                <m:ctrlPr>
                  <w:rPr>
                    <w:rFonts w:ascii="Cambria Math" w:hAnsi="Cambria Math" w:cs="Times New Roman"/>
                    <w:i/>
                  </w:rPr>
                </m:ctrlPr>
              </m:sSupPr>
              <m:e>
                <m:r>
                  <w:rPr>
                    <w:rFonts w:ascii="Cambria Math" w:hAnsi="Cambria Math" w:cs="Times New Roman"/>
                  </w:rPr>
                  <m:t>δ</m:t>
                </m:r>
                <m:r>
                  <w:rPr>
                    <w:rFonts w:ascii="Cambria Math" w:eastAsiaTheme="minorEastAsia" w:hAnsi="Cambria Math" w:cs="Times New Roman"/>
                  </w:rPr>
                  <m:t>L</m:t>
                </m:r>
              </m:e>
              <m:sup>
                <m:r>
                  <w:rPr>
                    <w:rFonts w:ascii="Cambria Math" w:hAnsi="Cambria Math" w:cs="Times New Roman"/>
                  </w:rPr>
                  <m:t>2</m:t>
                </m:r>
              </m:sup>
            </m:sSup>
          </m:den>
        </m:f>
        <m:r>
          <w:rPr>
            <w:rFonts w:ascii="Cambria Math" w:eastAsiaTheme="minorEastAsia" w:hAnsi="Cambria Math" w:cs="Times New Roman"/>
          </w:rPr>
          <m:t>&lt;0</m:t>
        </m:r>
      </m:oMath>
      <w:r w:rsidR="00004CC1">
        <w:rPr>
          <w:rFonts w:ascii="Times New Roman" w:eastAsiaTheme="minorEastAsia" w:hAnsi="Times New Roman" w:cs="Times New Roman"/>
        </w:rPr>
        <w:t xml:space="preserve"> : </w:t>
      </w:r>
      <w:r w:rsidR="000243ED">
        <w:rPr>
          <w:rFonts w:ascii="Times New Roman" w:eastAsiaTheme="minorEastAsia" w:hAnsi="Times New Roman" w:cs="Times New Roman"/>
        </w:rPr>
        <w:t>A utilidade marginal é decrescente em Lazer</w:t>
      </w:r>
    </w:p>
    <w:p w14:paraId="34D1611A" w14:textId="69523D61" w:rsidR="00A37C6C" w:rsidRDefault="00000000" w:rsidP="00A37C6C">
      <w:pPr>
        <w:rPr>
          <w:rFonts w:ascii="Times New Roman" w:eastAsiaTheme="minorEastAsia" w:hAnsi="Times New Roman" w:cs="Times New Roman"/>
        </w:rPr>
      </w:pPr>
      <m:oMath>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r>
              <w:rPr>
                <w:rFonts w:ascii="Cambria Math" w:hAnsi="Cambria Math" w:cs="Times New Roman"/>
              </w:rPr>
              <m:t>U</m:t>
            </m:r>
          </m:num>
          <m:den>
            <m:sSup>
              <m:sSupPr>
                <m:ctrlPr>
                  <w:rPr>
                    <w:rFonts w:ascii="Cambria Math" w:hAnsi="Cambria Math" w:cs="Times New Roman"/>
                    <w:i/>
                  </w:rPr>
                </m:ctrlPr>
              </m:sSupPr>
              <m:e>
                <m:r>
                  <w:rPr>
                    <w:rFonts w:ascii="Cambria Math" w:hAnsi="Cambria Math" w:cs="Times New Roman"/>
                  </w:rPr>
                  <m:t>δ</m:t>
                </m:r>
                <m:r>
                  <w:rPr>
                    <w:rFonts w:ascii="Cambria Math" w:eastAsiaTheme="minorEastAsia" w:hAnsi="Cambria Math" w:cs="Times New Roman"/>
                  </w:rPr>
                  <m:t>γ</m:t>
                </m:r>
                <m:r>
                  <w:rPr>
                    <w:rFonts w:ascii="Cambria Math" w:hAnsi="Cambria Math" w:cs="Times New Roman"/>
                  </w:rPr>
                  <m:t>I</m:t>
                </m:r>
              </m:e>
              <m:sup>
                <m:r>
                  <w:rPr>
                    <w:rFonts w:ascii="Cambria Math" w:hAnsi="Cambria Math" w:cs="Times New Roman"/>
                  </w:rPr>
                  <m:t>2</m:t>
                </m:r>
              </m:sup>
            </m:sSup>
          </m:den>
        </m:f>
        <m:r>
          <w:rPr>
            <w:rFonts w:ascii="Cambria Math" w:eastAsiaTheme="minorEastAsia" w:hAnsi="Cambria Math" w:cs="Times New Roman"/>
          </w:rPr>
          <m:t>&lt;0</m:t>
        </m:r>
      </m:oMath>
      <w:r w:rsidR="00EB149D">
        <w:rPr>
          <w:rFonts w:ascii="Times New Roman" w:eastAsiaTheme="minorEastAsia" w:hAnsi="Times New Roman" w:cs="Times New Roman"/>
        </w:rPr>
        <w:t xml:space="preserve"> </w:t>
      </w:r>
      <w:r w:rsidR="00004CC1">
        <w:rPr>
          <w:rFonts w:ascii="Times New Roman" w:eastAsiaTheme="minorEastAsia" w:hAnsi="Times New Roman" w:cs="Times New Roman"/>
        </w:rPr>
        <w:t xml:space="preserve">: </w:t>
      </w:r>
      <w:r w:rsidR="000243ED">
        <w:rPr>
          <w:rFonts w:ascii="Times New Roman" w:eastAsiaTheme="minorEastAsia" w:hAnsi="Times New Roman" w:cs="Times New Roman"/>
        </w:rPr>
        <w:t xml:space="preserve">A utilidade marginal é decrescente em tempo </w:t>
      </w:r>
      <w:r w:rsidR="00B67942">
        <w:rPr>
          <w:rFonts w:ascii="Times New Roman" w:eastAsiaTheme="minorEastAsia" w:hAnsi="Times New Roman" w:cs="Times New Roman"/>
        </w:rPr>
        <w:t>de tarefas domésticas</w:t>
      </w:r>
    </w:p>
    <w:p w14:paraId="7FF12342" w14:textId="77777777" w:rsidR="007A157B" w:rsidRDefault="007A157B" w:rsidP="007A157B">
      <w:pPr>
        <w:ind w:firstLine="0"/>
        <w:rPr>
          <w:rFonts w:ascii="Times New Roman" w:eastAsiaTheme="minorEastAsia" w:hAnsi="Times New Roman" w:cs="Times New Roman"/>
        </w:rPr>
      </w:pPr>
    </w:p>
    <w:p w14:paraId="08EE89EB" w14:textId="73E65C77" w:rsidR="00430A74" w:rsidRPr="007A157B" w:rsidRDefault="00F8383F" w:rsidP="00DA3CE2">
      <w:pPr>
        <w:rPr>
          <w:rFonts w:ascii="Times New Roman" w:eastAsiaTheme="minorEastAsia" w:hAnsi="Times New Roman" w:cs="Times New Roman"/>
          <w:u w:val="single"/>
        </w:rPr>
      </w:pPr>
      <w:r w:rsidRPr="007A157B">
        <w:rPr>
          <w:rFonts w:ascii="Times New Roman" w:eastAsiaTheme="minorEastAsia" w:hAnsi="Times New Roman" w:cs="Times New Roman"/>
          <w:u w:val="single"/>
        </w:rPr>
        <w:t>Hipótese Econômica:</w:t>
      </w:r>
    </w:p>
    <w:p w14:paraId="6D894BF5" w14:textId="3CABBB1B" w:rsidR="00430A74" w:rsidRDefault="00430A74" w:rsidP="00DA3CE2">
      <w:pPr>
        <w:rPr>
          <w:rFonts w:ascii="Times New Roman" w:eastAsiaTheme="minorEastAsia" w:hAnsi="Times New Roman" w:cs="Times New Roman"/>
        </w:rPr>
      </w:pPr>
      <w:r>
        <w:rPr>
          <w:rFonts w:ascii="Times New Roman" w:eastAsiaTheme="minorEastAsia" w:hAnsi="Times New Roman" w:cs="Times New Roman"/>
        </w:rPr>
        <w:t xml:space="preserve">A realização das responsabilidades domésticas reduz o tempo disponível para lazer ou trabalho, assim, diminuindo a utilidade. </w:t>
      </w:r>
      <w:r w:rsidR="00AB26C8">
        <w:rPr>
          <w:rFonts w:ascii="Times New Roman" w:eastAsiaTheme="minorEastAsia" w:hAnsi="Times New Roman" w:cs="Times New Roman"/>
        </w:rPr>
        <w:t>Bem como, a</w:t>
      </w:r>
      <w:r w:rsidR="004B524A">
        <w:rPr>
          <w:rFonts w:ascii="Times New Roman" w:eastAsiaTheme="minorEastAsia" w:hAnsi="Times New Roman" w:cs="Times New Roman"/>
        </w:rPr>
        <w:t xml:space="preserve">s atividades </w:t>
      </w:r>
      <w:r w:rsidR="00F84673">
        <w:rPr>
          <w:rFonts w:ascii="Times New Roman" w:eastAsiaTheme="minorEastAsia" w:hAnsi="Times New Roman" w:cs="Times New Roman"/>
        </w:rPr>
        <w:t>domésticas</w:t>
      </w:r>
      <w:r w:rsidR="004B524A">
        <w:rPr>
          <w:rFonts w:ascii="Times New Roman" w:eastAsiaTheme="minorEastAsia" w:hAnsi="Times New Roman" w:cs="Times New Roman"/>
        </w:rPr>
        <w:t xml:space="preserve"> são </w:t>
      </w:r>
      <w:r w:rsidR="002E1E36">
        <w:rPr>
          <w:rFonts w:ascii="Times New Roman" w:eastAsiaTheme="minorEastAsia" w:hAnsi="Times New Roman" w:cs="Times New Roman"/>
        </w:rPr>
        <w:t xml:space="preserve">realizadas apenas por mulheres, dessa forma, o gênero feminino </w:t>
      </w:r>
      <w:r w:rsidR="00A27984">
        <w:rPr>
          <w:rFonts w:ascii="Times New Roman" w:eastAsiaTheme="minorEastAsia" w:hAnsi="Times New Roman" w:cs="Times New Roman"/>
        </w:rPr>
        <w:t xml:space="preserve">tem sua percepção de felicidade </w:t>
      </w:r>
      <w:r w:rsidR="00F9765B">
        <w:rPr>
          <w:rFonts w:ascii="Times New Roman" w:eastAsiaTheme="minorEastAsia" w:hAnsi="Times New Roman" w:cs="Times New Roman"/>
        </w:rPr>
        <w:t xml:space="preserve">afetada negativamente pela necessidade de fazer </w:t>
      </w:r>
      <w:r w:rsidR="00F84673">
        <w:rPr>
          <w:rFonts w:ascii="Times New Roman" w:eastAsiaTheme="minorEastAsia" w:hAnsi="Times New Roman" w:cs="Times New Roman"/>
        </w:rPr>
        <w:t>trabalhos domésticos.</w:t>
      </w:r>
    </w:p>
    <w:p w14:paraId="1A7EE1E1" w14:textId="77777777" w:rsidR="00471316" w:rsidRDefault="00471316" w:rsidP="00DA3CE2">
      <w:pPr>
        <w:rPr>
          <w:rFonts w:ascii="Times New Roman" w:eastAsiaTheme="minorEastAsia" w:hAnsi="Times New Roman" w:cs="Times New Roman"/>
        </w:rPr>
      </w:pPr>
    </w:p>
    <w:p w14:paraId="344DAD0C" w14:textId="77777777" w:rsidR="005E24B7" w:rsidRDefault="005E24B7" w:rsidP="00DA3CE2">
      <w:pPr>
        <w:rPr>
          <w:rFonts w:ascii="Times New Roman" w:eastAsiaTheme="minorEastAsia" w:hAnsi="Times New Roman" w:cs="Times New Roman"/>
        </w:rPr>
      </w:pPr>
    </w:p>
    <w:p w14:paraId="1E3BD680" w14:textId="00E08736" w:rsidR="00670F09" w:rsidRDefault="009C4A9D" w:rsidP="009C4A9D">
      <w:pPr>
        <w:rPr>
          <w:rFonts w:ascii="Times New Roman" w:hAnsi="Times New Roman" w:cs="Times New Roman"/>
          <w:b/>
          <w:bCs/>
        </w:rPr>
      </w:pPr>
      <w:r>
        <w:rPr>
          <w:rFonts w:ascii="Times New Roman" w:hAnsi="Times New Roman" w:cs="Times New Roman"/>
          <w:b/>
          <w:bCs/>
        </w:rPr>
        <w:t>C</w:t>
      </w:r>
      <w:r w:rsidR="005E24B7">
        <w:rPr>
          <w:rFonts w:ascii="Times New Roman" w:hAnsi="Times New Roman" w:cs="Times New Roman"/>
          <w:b/>
          <w:bCs/>
        </w:rPr>
        <w:t>.</w:t>
      </w:r>
    </w:p>
    <w:p w14:paraId="70C24FBA" w14:textId="49037A7C" w:rsidR="006A69F7" w:rsidRDefault="003D4937" w:rsidP="00670F09">
      <w:pPr>
        <w:rPr>
          <w:rFonts w:ascii="Times New Roman" w:hAnsi="Times New Roman" w:cs="Times New Roman"/>
        </w:rPr>
      </w:pPr>
      <w:r w:rsidRPr="003D4937">
        <w:rPr>
          <w:rFonts w:ascii="Times New Roman" w:hAnsi="Times New Roman" w:cs="Times New Roman"/>
        </w:rPr>
        <w:t>Com base nas estatísticas descritivas, podemos inferir algumas características sobre a percepção da importância da família entre homens e mulheres. A análise dos dados, ilustrada no Gráfico 1, revela que a grande maioria das mulheres considera a família "muito importante", enquanto, entre os homens, embora a maioria também atribua alta relevância à família, há uma maior presença nas categorias "importante" e "não muito importante". Essa observação evidencia uma diferença relevante entre os gêneros, uma vez que, apesar de ambos reconhecerem o papel central da família em suas vidas, as mulheres atribuem um valor ainda mais elevado a esse aspecto.</w:t>
      </w:r>
    </w:p>
    <w:p w14:paraId="05B313DC" w14:textId="1524FA5A" w:rsidR="004C2DE7" w:rsidRPr="004C2DE7" w:rsidRDefault="004C2DE7" w:rsidP="004C2DE7">
      <w:pPr>
        <w:ind w:firstLine="0"/>
        <w:jc w:val="center"/>
        <w:rPr>
          <w:rFonts w:ascii="Times New Roman" w:hAnsi="Times New Roman" w:cs="Times New Roman"/>
        </w:rPr>
      </w:pPr>
      <w:r w:rsidRPr="004C2DE7">
        <w:rPr>
          <w:rFonts w:ascii="Times New Roman" w:hAnsi="Times New Roman" w:cs="Times New Roman"/>
          <w:b/>
          <w:bCs/>
        </w:rPr>
        <w:t>Gráfico 1</w:t>
      </w:r>
      <w:r>
        <w:rPr>
          <w:rFonts w:ascii="Times New Roman" w:hAnsi="Times New Roman" w:cs="Times New Roman"/>
        </w:rPr>
        <w:t xml:space="preserve"> – Importância da Família por Gênero</w:t>
      </w:r>
    </w:p>
    <w:p w14:paraId="49227D95" w14:textId="68FB177C" w:rsidR="00670F09" w:rsidRDefault="006A69F7" w:rsidP="004C2DE7">
      <w:pPr>
        <w:ind w:firstLine="0"/>
        <w:jc w:val="center"/>
        <w:rPr>
          <w:rFonts w:ascii="Times New Roman" w:hAnsi="Times New Roman" w:cs="Times New Roman"/>
        </w:rPr>
      </w:pPr>
      <w:r>
        <w:rPr>
          <w:rFonts w:ascii="Times New Roman" w:hAnsi="Times New Roman" w:cs="Times New Roman"/>
          <w:b/>
          <w:bCs/>
          <w:noProof/>
        </w:rPr>
        <w:drawing>
          <wp:inline distT="0" distB="0" distL="0" distR="0" wp14:anchorId="3A804CFF" wp14:editId="655D8162">
            <wp:extent cx="5093970" cy="3638548"/>
            <wp:effectExtent l="19050" t="19050" r="11430" b="19685"/>
            <wp:docPr id="10939297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29790" name="Imagem 1"/>
                    <pic:cNvPicPr/>
                  </pic:nvPicPr>
                  <pic:blipFill rotWithShape="1">
                    <a:blip r:embed="rId30">
                      <a:extLst>
                        <a:ext uri="{28A0092B-C50C-407E-A947-70E740481C1C}">
                          <a14:useLocalDpi xmlns:a14="http://schemas.microsoft.com/office/drawing/2010/main" val="0"/>
                        </a:ext>
                      </a:extLst>
                    </a:blip>
                    <a:srcRect t="4691"/>
                    <a:stretch/>
                  </pic:blipFill>
                  <pic:spPr bwMode="auto">
                    <a:xfrm>
                      <a:off x="0" y="0"/>
                      <a:ext cx="5120810" cy="3657719"/>
                    </a:xfrm>
                    <a:prstGeom prst="rect">
                      <a:avLst/>
                    </a:prstGeom>
                    <a:ln>
                      <a:solidFill>
                        <a:schemeClr val="bg1">
                          <a:lumMod val="95000"/>
                        </a:schemeClr>
                      </a:solidFill>
                    </a:ln>
                    <a:extLst>
                      <a:ext uri="{53640926-AAD7-44D8-BBD7-CCE9431645EC}">
                        <a14:shadowObscured xmlns:a14="http://schemas.microsoft.com/office/drawing/2010/main"/>
                      </a:ext>
                    </a:extLst>
                  </pic:spPr>
                </pic:pic>
              </a:graphicData>
            </a:graphic>
          </wp:inline>
        </w:drawing>
      </w:r>
    </w:p>
    <w:p w14:paraId="2B2AE7E7" w14:textId="72412165" w:rsidR="004C2DE7" w:rsidRDefault="004C2DE7" w:rsidP="004C2DE7">
      <w:pPr>
        <w:ind w:firstLine="0"/>
        <w:jc w:val="center"/>
        <w:rPr>
          <w:rFonts w:ascii="Times New Roman" w:hAnsi="Times New Roman" w:cs="Times New Roman"/>
        </w:rPr>
      </w:pPr>
      <w:r>
        <w:rPr>
          <w:rFonts w:ascii="Times New Roman" w:hAnsi="Times New Roman" w:cs="Times New Roman"/>
        </w:rPr>
        <w:t>Fonte: Autoral</w:t>
      </w:r>
    </w:p>
    <w:p w14:paraId="1B94127F" w14:textId="77777777" w:rsidR="004C2DE7" w:rsidRDefault="004C2DE7" w:rsidP="004C2DE7">
      <w:pPr>
        <w:ind w:firstLine="0"/>
        <w:jc w:val="center"/>
        <w:rPr>
          <w:rFonts w:ascii="Times New Roman" w:hAnsi="Times New Roman" w:cs="Times New Roman"/>
        </w:rPr>
      </w:pPr>
    </w:p>
    <w:p w14:paraId="6E237B52" w14:textId="79A79738" w:rsidR="00036ABF" w:rsidRDefault="007152D6" w:rsidP="00036ABF">
      <w:pPr>
        <w:rPr>
          <w:rFonts w:ascii="Times New Roman" w:hAnsi="Times New Roman" w:cs="Times New Roman"/>
        </w:rPr>
      </w:pPr>
      <w:r w:rsidRPr="007152D6">
        <w:rPr>
          <w:rFonts w:ascii="Times New Roman" w:hAnsi="Times New Roman" w:cs="Times New Roman"/>
        </w:rPr>
        <w:lastRenderedPageBreak/>
        <w:t xml:space="preserve">Essa distinção pode ser explicada por fatores culturais, sociais ou psicológicos que influenciam de maneira diferenciada as prioridades e vivências de homens e mulheres em relação aos laços familiares, conforme sugerido pelo modelo de Akerlof e </w:t>
      </w:r>
      <w:proofErr w:type="spellStart"/>
      <w:r w:rsidRPr="007152D6">
        <w:rPr>
          <w:rFonts w:ascii="Times New Roman" w:hAnsi="Times New Roman" w:cs="Times New Roman"/>
        </w:rPr>
        <w:t>Kranton</w:t>
      </w:r>
      <w:proofErr w:type="spellEnd"/>
      <w:r w:rsidRPr="007152D6">
        <w:rPr>
          <w:rFonts w:ascii="Times New Roman" w:hAnsi="Times New Roman" w:cs="Times New Roman"/>
        </w:rPr>
        <w:t>. Embora uma grande parcela dos homens considere a família de extrema importância, a proporção de mulheres com essa percepção é significativamente maior, indicando uma valorização mais profunda da família em seus contextos de vida e bem-estar.</w:t>
      </w:r>
    </w:p>
    <w:p w14:paraId="6B0437FB" w14:textId="7368FE93" w:rsidR="0071469E" w:rsidRDefault="005A6A71" w:rsidP="00036ABF">
      <w:pPr>
        <w:rPr>
          <w:rFonts w:ascii="Times New Roman" w:hAnsi="Times New Roman" w:cs="Times New Roman"/>
        </w:rPr>
      </w:pPr>
      <w:r w:rsidRPr="005A6A71">
        <w:rPr>
          <w:rFonts w:ascii="Times New Roman" w:hAnsi="Times New Roman" w:cs="Times New Roman"/>
        </w:rPr>
        <w:t>Ao analisar a relevância do trabalho</w:t>
      </w:r>
      <w:r>
        <w:rPr>
          <w:rFonts w:ascii="Times New Roman" w:hAnsi="Times New Roman" w:cs="Times New Roman"/>
        </w:rPr>
        <w:t xml:space="preserve"> para os gêneros</w:t>
      </w:r>
      <w:r w:rsidRPr="005A6A71">
        <w:rPr>
          <w:rFonts w:ascii="Times New Roman" w:hAnsi="Times New Roman" w:cs="Times New Roman"/>
        </w:rPr>
        <w:t xml:space="preserve">, os dados apresentados no Gráfico 2 </w:t>
      </w:r>
      <w:r w:rsidR="00642CD0">
        <w:rPr>
          <w:rFonts w:ascii="Times New Roman" w:hAnsi="Times New Roman" w:cs="Times New Roman"/>
        </w:rPr>
        <w:t xml:space="preserve">denotam </w:t>
      </w:r>
      <w:r w:rsidR="001839FE">
        <w:rPr>
          <w:rFonts w:ascii="Times New Roman" w:hAnsi="Times New Roman" w:cs="Times New Roman"/>
        </w:rPr>
        <w:t xml:space="preserve">que </w:t>
      </w:r>
      <w:r w:rsidR="00C869F4" w:rsidRPr="00C869F4">
        <w:rPr>
          <w:rFonts w:ascii="Times New Roman" w:hAnsi="Times New Roman" w:cs="Times New Roman"/>
        </w:rPr>
        <w:t>Ao analisar a relevância do trabalho entre os gêneros, os dados do Gráfico 2 indicam que a maioria das respostas de ambos os sexos está concentrada na categoria "Muito Importante", com uma leve predominância feminina.</w:t>
      </w:r>
      <w:r w:rsidR="00C869F4">
        <w:rPr>
          <w:rFonts w:ascii="Times New Roman" w:hAnsi="Times New Roman" w:cs="Times New Roman"/>
        </w:rPr>
        <w:t xml:space="preserve"> Dessa forma</w:t>
      </w:r>
      <w:r w:rsidR="00C869F4" w:rsidRPr="00C869F4">
        <w:rPr>
          <w:rFonts w:ascii="Times New Roman" w:hAnsi="Times New Roman" w:cs="Times New Roman"/>
        </w:rPr>
        <w:t xml:space="preserve">, os homens tendem a concentrar suas respostas nas categorias "Muito Importante" e "Importante", o que reflete uma inclinação clara para considerar o trabalho como um aspecto central em suas vidas. As mulheres, por sua vez, também atribuem alta importância ao trabalho, com a maior parte das respostas concentrada nas mesmas categorias. Contudo, em comparação com a importância atribuída à família, a proporção de respostas na categoria "Muito Importante" </w:t>
      </w:r>
      <w:proofErr w:type="spellStart"/>
      <w:r w:rsidR="00C869F4" w:rsidRPr="00C869F4">
        <w:rPr>
          <w:rFonts w:ascii="Times New Roman" w:hAnsi="Times New Roman" w:cs="Times New Roman"/>
        </w:rPr>
        <w:t>é</w:t>
      </w:r>
      <w:proofErr w:type="spellEnd"/>
      <w:r w:rsidR="00C869F4" w:rsidRPr="00C869F4">
        <w:rPr>
          <w:rFonts w:ascii="Times New Roman" w:hAnsi="Times New Roman" w:cs="Times New Roman"/>
        </w:rPr>
        <w:t xml:space="preserve"> notavelmente menor para o trabalho, em ambos os gêneros</w:t>
      </w:r>
      <w:r w:rsidR="00EA165C">
        <w:rPr>
          <w:rFonts w:ascii="Times New Roman" w:hAnsi="Times New Roman" w:cs="Times New Roman"/>
        </w:rPr>
        <w:t xml:space="preserve"> (</w:t>
      </w:r>
      <w:r w:rsidR="00DC239A">
        <w:rPr>
          <w:rFonts w:ascii="Times New Roman" w:hAnsi="Times New Roman" w:cs="Times New Roman"/>
        </w:rPr>
        <w:t>e</w:t>
      </w:r>
      <w:r w:rsidR="00DC239A" w:rsidRPr="00DC239A">
        <w:rPr>
          <w:rFonts w:ascii="Times New Roman" w:hAnsi="Times New Roman" w:cs="Times New Roman"/>
        </w:rPr>
        <w:t>ntre as mulheres,</w:t>
      </w:r>
      <w:r w:rsidR="00DC239A">
        <w:rPr>
          <w:rFonts w:ascii="Times New Roman" w:hAnsi="Times New Roman" w:cs="Times New Roman"/>
        </w:rPr>
        <w:t xml:space="preserve"> por exemplo,</w:t>
      </w:r>
      <w:r w:rsidR="00DC239A" w:rsidRPr="00DC239A">
        <w:rPr>
          <w:rFonts w:ascii="Times New Roman" w:hAnsi="Times New Roman" w:cs="Times New Roman"/>
        </w:rPr>
        <w:t xml:space="preserve"> 48% classificam a família como "Muito Importante", enquanto apenas 29,5% atribuem o mesmo nível de importância ao trabalho</w:t>
      </w:r>
      <w:r w:rsidR="00DC239A">
        <w:rPr>
          <w:rFonts w:ascii="Times New Roman" w:hAnsi="Times New Roman" w:cs="Times New Roman"/>
        </w:rPr>
        <w:t>)</w:t>
      </w:r>
      <w:r w:rsidR="00DC239A" w:rsidRPr="00DC239A">
        <w:rPr>
          <w:rFonts w:ascii="Times New Roman" w:hAnsi="Times New Roman" w:cs="Times New Roman"/>
        </w:rPr>
        <w:t>.</w:t>
      </w:r>
      <w:r w:rsidR="00DC239A">
        <w:rPr>
          <w:rFonts w:ascii="Times New Roman" w:hAnsi="Times New Roman" w:cs="Times New Roman"/>
        </w:rPr>
        <w:t xml:space="preserve"> </w:t>
      </w:r>
      <w:r w:rsidR="00C869F4" w:rsidRPr="00C869F4">
        <w:rPr>
          <w:rFonts w:ascii="Times New Roman" w:hAnsi="Times New Roman" w:cs="Times New Roman"/>
        </w:rPr>
        <w:t>Observa-se, ainda, que uma parcela maior de mulheres posiciona o trabalho na categoria "Importante", destacando-se também nas categorias "Não Muito Importante" e "Não é Importante".</w:t>
      </w:r>
    </w:p>
    <w:p w14:paraId="6ABAB8EF" w14:textId="77777777" w:rsidR="00795123" w:rsidRDefault="00795123" w:rsidP="00036ABF">
      <w:pPr>
        <w:rPr>
          <w:rFonts w:ascii="Times New Roman" w:hAnsi="Times New Roman" w:cs="Times New Roman"/>
        </w:rPr>
      </w:pPr>
    </w:p>
    <w:p w14:paraId="6609DB39" w14:textId="1A7377E5" w:rsidR="00795123" w:rsidRPr="004C2DE7" w:rsidRDefault="00795123" w:rsidP="00795123">
      <w:pPr>
        <w:ind w:firstLine="0"/>
        <w:jc w:val="center"/>
        <w:rPr>
          <w:rFonts w:ascii="Times New Roman" w:hAnsi="Times New Roman" w:cs="Times New Roman"/>
        </w:rPr>
      </w:pPr>
      <w:r w:rsidRPr="004C2DE7">
        <w:rPr>
          <w:rFonts w:ascii="Times New Roman" w:hAnsi="Times New Roman" w:cs="Times New Roman"/>
          <w:b/>
          <w:bCs/>
        </w:rPr>
        <w:t xml:space="preserve">Gráfico </w:t>
      </w:r>
      <w:r>
        <w:rPr>
          <w:rFonts w:ascii="Times New Roman" w:hAnsi="Times New Roman" w:cs="Times New Roman"/>
          <w:b/>
          <w:bCs/>
        </w:rPr>
        <w:t>2</w:t>
      </w:r>
      <w:r>
        <w:rPr>
          <w:rFonts w:ascii="Times New Roman" w:hAnsi="Times New Roman" w:cs="Times New Roman"/>
        </w:rPr>
        <w:t xml:space="preserve"> – Importância do Trabalho por Gênero</w:t>
      </w:r>
    </w:p>
    <w:p w14:paraId="2869C5BC" w14:textId="0F2A54F4" w:rsidR="0071469E" w:rsidRDefault="00121CF4" w:rsidP="004162F7">
      <w:pPr>
        <w:ind w:firstLine="0"/>
        <w:jc w:val="center"/>
        <w:rPr>
          <w:rFonts w:ascii="Times New Roman" w:hAnsi="Times New Roman" w:cs="Times New Roman"/>
        </w:rPr>
      </w:pPr>
      <w:r>
        <w:rPr>
          <w:rFonts w:ascii="Times New Roman" w:hAnsi="Times New Roman" w:cs="Times New Roman"/>
          <w:b/>
          <w:bCs/>
          <w:noProof/>
        </w:rPr>
        <w:drawing>
          <wp:inline distT="0" distB="0" distL="0" distR="0" wp14:anchorId="2B343799" wp14:editId="27572ED9">
            <wp:extent cx="5063542" cy="3638550"/>
            <wp:effectExtent l="0" t="0" r="0" b="0"/>
            <wp:docPr id="24101461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14616" name="Imagem 4"/>
                    <pic:cNvPicPr/>
                  </pic:nvPicPr>
                  <pic:blipFill rotWithShape="1">
                    <a:blip r:embed="rId31">
                      <a:extLst>
                        <a:ext uri="{28A0092B-C50C-407E-A947-70E740481C1C}">
                          <a14:useLocalDpi xmlns:a14="http://schemas.microsoft.com/office/drawing/2010/main" val="0"/>
                        </a:ext>
                      </a:extLst>
                    </a:blip>
                    <a:srcRect t="4117"/>
                    <a:stretch/>
                  </pic:blipFill>
                  <pic:spPr bwMode="auto">
                    <a:xfrm>
                      <a:off x="0" y="0"/>
                      <a:ext cx="5073658" cy="3645819"/>
                    </a:xfrm>
                    <a:prstGeom prst="rect">
                      <a:avLst/>
                    </a:prstGeom>
                    <a:ln>
                      <a:noFill/>
                    </a:ln>
                    <a:extLst>
                      <a:ext uri="{53640926-AAD7-44D8-BBD7-CCE9431645EC}">
                        <a14:shadowObscured xmlns:a14="http://schemas.microsoft.com/office/drawing/2010/main"/>
                      </a:ext>
                    </a:extLst>
                  </pic:spPr>
                </pic:pic>
              </a:graphicData>
            </a:graphic>
          </wp:inline>
        </w:drawing>
      </w:r>
    </w:p>
    <w:p w14:paraId="034DFBE1" w14:textId="77777777" w:rsidR="004162F7" w:rsidRDefault="004162F7" w:rsidP="004162F7">
      <w:pPr>
        <w:ind w:firstLine="0"/>
        <w:jc w:val="center"/>
        <w:rPr>
          <w:rFonts w:ascii="Times New Roman" w:hAnsi="Times New Roman" w:cs="Times New Roman"/>
        </w:rPr>
      </w:pPr>
      <w:r>
        <w:rPr>
          <w:rFonts w:ascii="Times New Roman" w:hAnsi="Times New Roman" w:cs="Times New Roman"/>
        </w:rPr>
        <w:lastRenderedPageBreak/>
        <w:t>Fonte: Autoral</w:t>
      </w:r>
    </w:p>
    <w:p w14:paraId="190F842A" w14:textId="77777777" w:rsidR="004162F7" w:rsidRDefault="004162F7" w:rsidP="00036ABF">
      <w:pPr>
        <w:rPr>
          <w:rFonts w:ascii="Times New Roman" w:hAnsi="Times New Roman" w:cs="Times New Roman"/>
        </w:rPr>
      </w:pPr>
    </w:p>
    <w:p w14:paraId="78C59C39" w14:textId="6B98CCAB" w:rsidR="004E137D" w:rsidRDefault="004E137D" w:rsidP="00036ABF">
      <w:pPr>
        <w:rPr>
          <w:rFonts w:ascii="Times New Roman" w:hAnsi="Times New Roman" w:cs="Times New Roman"/>
        </w:rPr>
      </w:pPr>
      <w:r w:rsidRPr="004E137D">
        <w:rPr>
          <w:rFonts w:ascii="Times New Roman" w:hAnsi="Times New Roman" w:cs="Times New Roman"/>
        </w:rPr>
        <w:t>Esse padrão indica uma diferença mais acentuada na percepção da importância do trabalho entre os gêneros, com os homens atribuindo uma prioridade maior ao trabalho em comparação às mulheres. Assim como na análise sobre a importância da família, essa distinção pode estar relacionada a diversos fatores, como expectativas sociais, responsabilidades familiares ou pessoais e perspectivas individuais sobre o equilíbrio entre vida pessoal e profissional. Esses dados levam a uma conclusão clara: embora o trabalho seja considerado um aspecto relevante por ambos os gêneros, os homens tendem a valorizá-lo de maneira mais intensa, evidenciando disparidades significativas na forma como homens e mulheres percebem o papel do trabalho em suas vidas.</w:t>
      </w:r>
    </w:p>
    <w:p w14:paraId="42078701" w14:textId="1A55E914" w:rsidR="006C7393" w:rsidRDefault="005061C4" w:rsidP="00836ADC">
      <w:pPr>
        <w:rPr>
          <w:noProof/>
        </w:rPr>
      </w:pPr>
      <w:r w:rsidRPr="005061C4">
        <w:rPr>
          <w:rFonts w:ascii="Times New Roman" w:hAnsi="Times New Roman" w:cs="Times New Roman"/>
        </w:rPr>
        <w:t>A análise do Gráfico</w:t>
      </w:r>
      <w:r w:rsidR="00836ADC">
        <w:rPr>
          <w:rFonts w:ascii="Times New Roman" w:hAnsi="Times New Roman" w:cs="Times New Roman"/>
        </w:rPr>
        <w:t xml:space="preserve"> 3</w:t>
      </w:r>
      <w:r w:rsidRPr="005061C4">
        <w:rPr>
          <w:rFonts w:ascii="Times New Roman" w:hAnsi="Times New Roman" w:cs="Times New Roman"/>
        </w:rPr>
        <w:t xml:space="preserve"> revela</w:t>
      </w:r>
      <w:r w:rsidR="00836ADC" w:rsidRPr="00836ADC">
        <w:rPr>
          <w:rFonts w:ascii="Times New Roman" w:hAnsi="Times New Roman" w:cs="Times New Roman"/>
        </w:rPr>
        <w:t xml:space="preserve"> que as mulheres tendem a </w:t>
      </w:r>
      <w:r w:rsidRPr="005061C4">
        <w:rPr>
          <w:rFonts w:ascii="Times New Roman" w:hAnsi="Times New Roman" w:cs="Times New Roman"/>
        </w:rPr>
        <w:t>atribuir maior importância ao lazer, classificando-o</w:t>
      </w:r>
      <w:r w:rsidR="00836ADC" w:rsidRPr="00836ADC">
        <w:rPr>
          <w:rFonts w:ascii="Times New Roman" w:hAnsi="Times New Roman" w:cs="Times New Roman"/>
        </w:rPr>
        <w:t xml:space="preserve"> como "Muito Importante" em </w:t>
      </w:r>
      <w:r w:rsidRPr="005061C4">
        <w:rPr>
          <w:rFonts w:ascii="Times New Roman" w:hAnsi="Times New Roman" w:cs="Times New Roman"/>
        </w:rPr>
        <w:t xml:space="preserve">uma </w:t>
      </w:r>
      <w:r w:rsidR="00836ADC" w:rsidRPr="00836ADC">
        <w:rPr>
          <w:rFonts w:ascii="Times New Roman" w:hAnsi="Times New Roman" w:cs="Times New Roman"/>
        </w:rPr>
        <w:t xml:space="preserve">proporção </w:t>
      </w:r>
      <w:r w:rsidRPr="005061C4">
        <w:rPr>
          <w:rFonts w:ascii="Times New Roman" w:hAnsi="Times New Roman" w:cs="Times New Roman"/>
        </w:rPr>
        <w:t>superior à dos</w:t>
      </w:r>
      <w:r w:rsidR="00836ADC" w:rsidRPr="00836ADC">
        <w:rPr>
          <w:rFonts w:ascii="Times New Roman" w:hAnsi="Times New Roman" w:cs="Times New Roman"/>
        </w:rPr>
        <w:t xml:space="preserve"> homens</w:t>
      </w:r>
      <w:r w:rsidR="00836ADC">
        <w:rPr>
          <w:rFonts w:ascii="Times New Roman" w:hAnsi="Times New Roman" w:cs="Times New Roman"/>
        </w:rPr>
        <w:t xml:space="preserve">. </w:t>
      </w:r>
      <w:r w:rsidR="00836ADC" w:rsidRPr="00836ADC">
        <w:rPr>
          <w:rFonts w:ascii="Times New Roman" w:hAnsi="Times New Roman" w:cs="Times New Roman"/>
        </w:rPr>
        <w:t>A categoria "Importante" também mostra uma leve predominância feminina, sugerindo que, de modo geral, as mulheres atribuem maior relevância ao lazer do que os homens. Em contrapartida,</w:t>
      </w:r>
      <w:r w:rsidR="00836ADC" w:rsidRPr="00371476">
        <w:t xml:space="preserve"> </w:t>
      </w:r>
      <w:r w:rsidR="00836ADC" w:rsidRPr="00836ADC">
        <w:rPr>
          <w:rFonts w:ascii="Times New Roman" w:hAnsi="Times New Roman" w:cs="Times New Roman"/>
        </w:rPr>
        <w:t xml:space="preserve">na categoria "Pouco/Não Importante", </w:t>
      </w:r>
      <w:r w:rsidR="00371476" w:rsidRPr="00371476">
        <w:rPr>
          <w:rFonts w:ascii="Times New Roman" w:hAnsi="Times New Roman" w:cs="Times New Roman"/>
        </w:rPr>
        <w:t>as mulheres representam 8,</w:t>
      </w:r>
      <w:r w:rsidR="006C7393" w:rsidRPr="006C7393">
        <w:rPr>
          <w:noProof/>
        </w:rPr>
        <w:t xml:space="preserve"> </w:t>
      </w:r>
      <w:r w:rsidR="00371476" w:rsidRPr="00371476">
        <w:rPr>
          <w:rFonts w:ascii="Times New Roman" w:hAnsi="Times New Roman" w:cs="Times New Roman"/>
        </w:rPr>
        <w:t>4% das respostas, ligeiramente acima dos</w:t>
      </w:r>
      <w:r w:rsidR="00836ADC" w:rsidRPr="00836ADC">
        <w:rPr>
          <w:rFonts w:ascii="Times New Roman" w:hAnsi="Times New Roman" w:cs="Times New Roman"/>
        </w:rPr>
        <w:t xml:space="preserve"> homens</w:t>
      </w:r>
      <w:r w:rsidR="00371476" w:rsidRPr="00371476">
        <w:rPr>
          <w:rFonts w:ascii="Times New Roman" w:hAnsi="Times New Roman" w:cs="Times New Roman"/>
        </w:rPr>
        <w:t>,</w:t>
      </w:r>
      <w:r w:rsidR="00836ADC" w:rsidRPr="00836ADC">
        <w:rPr>
          <w:rFonts w:ascii="Times New Roman" w:hAnsi="Times New Roman" w:cs="Times New Roman"/>
        </w:rPr>
        <w:t xml:space="preserve"> que </w:t>
      </w:r>
      <w:r w:rsidR="00371476" w:rsidRPr="00371476">
        <w:rPr>
          <w:rFonts w:ascii="Times New Roman" w:hAnsi="Times New Roman" w:cs="Times New Roman"/>
        </w:rPr>
        <w:t>somam 8,3%. Esse dado sugere que, apesar da</w:t>
      </w:r>
      <w:r w:rsidR="00836ADC" w:rsidRPr="00836ADC">
        <w:rPr>
          <w:rFonts w:ascii="Times New Roman" w:hAnsi="Times New Roman" w:cs="Times New Roman"/>
        </w:rPr>
        <w:t xml:space="preserve"> maior </w:t>
      </w:r>
      <w:r w:rsidR="00371476" w:rsidRPr="00371476">
        <w:rPr>
          <w:rFonts w:ascii="Times New Roman" w:hAnsi="Times New Roman" w:cs="Times New Roman"/>
        </w:rPr>
        <w:t>valorização do</w:t>
      </w:r>
      <w:r w:rsidR="00836ADC" w:rsidRPr="00836ADC">
        <w:rPr>
          <w:rFonts w:ascii="Times New Roman" w:hAnsi="Times New Roman" w:cs="Times New Roman"/>
        </w:rPr>
        <w:t xml:space="preserve"> lazer </w:t>
      </w:r>
      <w:r w:rsidR="00371476" w:rsidRPr="00371476">
        <w:rPr>
          <w:rFonts w:ascii="Times New Roman" w:hAnsi="Times New Roman" w:cs="Times New Roman"/>
        </w:rPr>
        <w:t>por parte das mulheres, uma pequena fração de ambos os gêneros atribui baixa relevância ao lazer, com uma diferença mínima entre eles.</w:t>
      </w:r>
      <w:r w:rsidR="006C7393" w:rsidRPr="006C7393">
        <w:rPr>
          <w:noProof/>
        </w:rPr>
        <w:t xml:space="preserve"> </w:t>
      </w:r>
    </w:p>
    <w:p w14:paraId="403122DD" w14:textId="77777777" w:rsidR="004162F7" w:rsidRDefault="004162F7" w:rsidP="00836ADC">
      <w:pPr>
        <w:rPr>
          <w:noProof/>
        </w:rPr>
      </w:pPr>
    </w:p>
    <w:p w14:paraId="15625BCB" w14:textId="3F8D3F1D" w:rsidR="004162F7" w:rsidRPr="004162F7" w:rsidRDefault="004162F7" w:rsidP="004162F7">
      <w:pPr>
        <w:ind w:firstLine="0"/>
        <w:jc w:val="center"/>
        <w:rPr>
          <w:rFonts w:ascii="Times New Roman" w:hAnsi="Times New Roman" w:cs="Times New Roman"/>
        </w:rPr>
      </w:pPr>
      <w:r w:rsidRPr="004C2DE7">
        <w:rPr>
          <w:rFonts w:ascii="Times New Roman" w:hAnsi="Times New Roman" w:cs="Times New Roman"/>
          <w:b/>
          <w:bCs/>
        </w:rPr>
        <w:t xml:space="preserve">Gráfico </w:t>
      </w:r>
      <w:r>
        <w:rPr>
          <w:rFonts w:ascii="Times New Roman" w:hAnsi="Times New Roman" w:cs="Times New Roman"/>
          <w:b/>
          <w:bCs/>
        </w:rPr>
        <w:t>3</w:t>
      </w:r>
      <w:r>
        <w:rPr>
          <w:rFonts w:ascii="Times New Roman" w:hAnsi="Times New Roman" w:cs="Times New Roman"/>
        </w:rPr>
        <w:t xml:space="preserve"> – Importância do Tempo Livre por Gênero</w:t>
      </w:r>
    </w:p>
    <w:p w14:paraId="7C5F6723" w14:textId="4566D767" w:rsidR="00E9594C" w:rsidRPr="00685F2D" w:rsidRDefault="006C7393" w:rsidP="004162F7">
      <w:pPr>
        <w:ind w:firstLine="0"/>
        <w:jc w:val="center"/>
        <w:rPr>
          <w:rFonts w:ascii="Times New Roman" w:hAnsi="Times New Roman" w:cs="Times New Roman"/>
        </w:rPr>
      </w:pPr>
      <w:r>
        <w:rPr>
          <w:noProof/>
        </w:rPr>
        <w:drawing>
          <wp:inline distT="0" distB="0" distL="0" distR="0" wp14:anchorId="61C8B975" wp14:editId="079F86C7">
            <wp:extent cx="4911090" cy="3522883"/>
            <wp:effectExtent l="0" t="0" r="0" b="1905"/>
            <wp:docPr id="699760921" name="Imagem 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60921" name="Imagem 2" descr="Gráfico, Gráfico de barras&#10;&#10;Descrição gerada automaticamente"/>
                    <pic:cNvPicPr/>
                  </pic:nvPicPr>
                  <pic:blipFill rotWithShape="1">
                    <a:blip r:embed="rId32" cstate="print">
                      <a:extLst>
                        <a:ext uri="{28A0092B-C50C-407E-A947-70E740481C1C}">
                          <a14:useLocalDpi xmlns:a14="http://schemas.microsoft.com/office/drawing/2010/main" val="0"/>
                        </a:ext>
                      </a:extLst>
                    </a:blip>
                    <a:srcRect t="4356"/>
                    <a:stretch/>
                  </pic:blipFill>
                  <pic:spPr bwMode="auto">
                    <a:xfrm>
                      <a:off x="0" y="0"/>
                      <a:ext cx="4917707" cy="3527630"/>
                    </a:xfrm>
                    <a:prstGeom prst="rect">
                      <a:avLst/>
                    </a:prstGeom>
                    <a:ln>
                      <a:noFill/>
                    </a:ln>
                    <a:extLst>
                      <a:ext uri="{53640926-AAD7-44D8-BBD7-CCE9431645EC}">
                        <a14:shadowObscured xmlns:a14="http://schemas.microsoft.com/office/drawing/2010/main"/>
                      </a:ext>
                    </a:extLst>
                  </pic:spPr>
                </pic:pic>
              </a:graphicData>
            </a:graphic>
          </wp:inline>
        </w:drawing>
      </w:r>
    </w:p>
    <w:p w14:paraId="44CFACA9" w14:textId="77777777" w:rsidR="004162F7" w:rsidRDefault="004162F7" w:rsidP="004162F7">
      <w:pPr>
        <w:ind w:firstLine="0"/>
        <w:jc w:val="center"/>
        <w:rPr>
          <w:rFonts w:ascii="Times New Roman" w:hAnsi="Times New Roman" w:cs="Times New Roman"/>
        </w:rPr>
      </w:pPr>
      <w:r>
        <w:rPr>
          <w:rFonts w:ascii="Times New Roman" w:hAnsi="Times New Roman" w:cs="Times New Roman"/>
        </w:rPr>
        <w:t>Fonte: Autoral</w:t>
      </w:r>
    </w:p>
    <w:p w14:paraId="149575AA" w14:textId="77777777" w:rsidR="004162F7" w:rsidRPr="00685F2D" w:rsidRDefault="004162F7" w:rsidP="004162F7">
      <w:pPr>
        <w:ind w:firstLine="0"/>
        <w:jc w:val="center"/>
        <w:rPr>
          <w:rFonts w:ascii="Times New Roman" w:hAnsi="Times New Roman" w:cs="Times New Roman"/>
        </w:rPr>
      </w:pPr>
    </w:p>
    <w:p w14:paraId="354BBE18" w14:textId="35D2FCD1" w:rsidR="00003BBD" w:rsidRDefault="00003BBD" w:rsidP="007B4357">
      <w:pPr>
        <w:jc w:val="center"/>
        <w:rPr>
          <w:rFonts w:ascii="Times New Roman" w:hAnsi="Times New Roman" w:cs="Times New Roman"/>
          <w:b/>
          <w:bCs/>
        </w:rPr>
      </w:pPr>
    </w:p>
    <w:p w14:paraId="2964078A" w14:textId="293C4D26" w:rsidR="00D20838" w:rsidRPr="00D20838" w:rsidRDefault="00D20838" w:rsidP="00D20838">
      <w:pPr>
        <w:rPr>
          <w:rFonts w:ascii="Times New Roman" w:hAnsi="Times New Roman" w:cs="Times New Roman"/>
        </w:rPr>
      </w:pPr>
      <w:r w:rsidRPr="00D20838">
        <w:rPr>
          <w:rFonts w:ascii="Times New Roman" w:hAnsi="Times New Roman" w:cs="Times New Roman"/>
        </w:rPr>
        <w:t xml:space="preserve">Os dados que indicam uma maior valorização do lazer pelas mulheres podem estar relacionados a diversos fatores sociais e culturais. As expectativas de papéis sociais tradicionais, onde as mulheres muitas vezes assumem maiores responsabilidades familiares e domésticas, podem levar a uma valorização mais acentuada do tempo de lazer como forma de descanso e autocuidado. Além disso, as mulheres tendem a priorizar o bem-estar emocional e físico, o que faz do lazer um componente importante para equilibrar suas múltiplas tarefas. A cultura de gênero, que incentiva os homens a focarem mais no trabalho e nas obrigações profissionais, pode explicar por que eles dão uma importância relativamente menor ao lazer. </w:t>
      </w:r>
    </w:p>
    <w:p w14:paraId="6B42B98A" w14:textId="3FE8B569" w:rsidR="001B4180" w:rsidRPr="001B4180" w:rsidRDefault="001B4180" w:rsidP="001B4180">
      <w:pPr>
        <w:rPr>
          <w:rFonts w:ascii="Times New Roman" w:hAnsi="Times New Roman" w:cs="Times New Roman"/>
        </w:rPr>
      </w:pPr>
      <w:r w:rsidRPr="001B4180">
        <w:rPr>
          <w:rFonts w:ascii="Times New Roman" w:hAnsi="Times New Roman" w:cs="Times New Roman"/>
        </w:rPr>
        <w:t xml:space="preserve">Além disso, o grupo considerou pertinente utilizar um gráfico de histograma para filtrar o sentimento de felicidade individual, segregado por sexo, avaliando a importância da família e do trabalho na percepção de felicidade dos indivíduos analisados. </w:t>
      </w:r>
    </w:p>
    <w:p w14:paraId="06DE4056" w14:textId="48464BB6" w:rsidR="004937CB" w:rsidRPr="00D20838" w:rsidRDefault="001B4180" w:rsidP="00D20838">
      <w:pPr>
        <w:rPr>
          <w:rFonts w:ascii="Times New Roman" w:hAnsi="Times New Roman" w:cs="Times New Roman"/>
        </w:rPr>
      </w:pPr>
      <w:r w:rsidRPr="001B4180">
        <w:rPr>
          <w:rFonts w:ascii="Times New Roman" w:hAnsi="Times New Roman" w:cs="Times New Roman"/>
        </w:rPr>
        <w:t xml:space="preserve">Ao analisar o gráfico </w:t>
      </w:r>
      <w:r w:rsidR="00230FF7">
        <w:rPr>
          <w:rFonts w:ascii="Times New Roman" w:hAnsi="Times New Roman" w:cs="Times New Roman"/>
        </w:rPr>
        <w:t>4</w:t>
      </w:r>
      <w:r w:rsidRPr="001B4180">
        <w:rPr>
          <w:rFonts w:ascii="Times New Roman" w:hAnsi="Times New Roman" w:cs="Times New Roman"/>
        </w:rPr>
        <w:t>, observa-se uma maior concentração de respostas nas categorias "Muito Feliz" e "Feliz", evidenciadas pela maior frequência de respostas nessas classificações. Ao examinar a relação entre o nível de felicidade e a importância atribuída à família, percebe-se que, entre os homens, há uma concentração à direita para aqueles que consideram a família "Muito Importante", sugerindo que os homens que valorizam a família tendem a ser mais felizes do que aqueles que a consideram pouco ou nada relevante. Para as mulheres, observa-se uma tendência semelhante: aquelas que atribuem grande importância à família também tendem a se sentir mais felizes. No entanto, é notável que a relação entre a felicidade e a importância da família é mais expressiva entre as mulheres, o que sugere que elas tendem a associar a felicidade mais fortemente ao valor que conferem à família em comparação aos homens.</w:t>
      </w:r>
    </w:p>
    <w:p w14:paraId="511457C5" w14:textId="77777777" w:rsidR="00BB0A15" w:rsidRDefault="00BB0A15" w:rsidP="001B4180">
      <w:pPr>
        <w:rPr>
          <w:rFonts w:ascii="Times New Roman" w:hAnsi="Times New Roman" w:cs="Times New Roman"/>
        </w:rPr>
      </w:pPr>
    </w:p>
    <w:p w14:paraId="29300824" w14:textId="471A0D97" w:rsidR="00BB0A15" w:rsidRDefault="009F5F46" w:rsidP="00BB0A15">
      <w:pPr>
        <w:ind w:firstLine="0"/>
        <w:jc w:val="center"/>
        <w:rPr>
          <w:rFonts w:ascii="Times New Roman" w:hAnsi="Times New Roman" w:cs="Times New Roman"/>
        </w:rPr>
      </w:pPr>
      <w:r w:rsidRPr="004C2DE7">
        <w:rPr>
          <w:rFonts w:ascii="Times New Roman" w:hAnsi="Times New Roman" w:cs="Times New Roman"/>
          <w:b/>
          <w:bCs/>
        </w:rPr>
        <w:t xml:space="preserve">Gráfico </w:t>
      </w:r>
      <w:r>
        <w:rPr>
          <w:rFonts w:ascii="Times New Roman" w:hAnsi="Times New Roman" w:cs="Times New Roman"/>
          <w:b/>
          <w:bCs/>
        </w:rPr>
        <w:t>4</w:t>
      </w:r>
      <w:r>
        <w:rPr>
          <w:rFonts w:ascii="Times New Roman" w:hAnsi="Times New Roman" w:cs="Times New Roman"/>
        </w:rPr>
        <w:t xml:space="preserve"> – Níveis de Felicidade por Importância da Família e</w:t>
      </w:r>
      <w:r w:rsidR="00BB0A15">
        <w:rPr>
          <w:rFonts w:ascii="Times New Roman" w:hAnsi="Times New Roman" w:cs="Times New Roman"/>
        </w:rPr>
        <w:t xml:space="preserve"> Gênero</w:t>
      </w:r>
    </w:p>
    <w:p w14:paraId="0C58F913" w14:textId="055F042E" w:rsidR="0053786A" w:rsidRPr="00D20838" w:rsidRDefault="0053786A" w:rsidP="00BB0A15">
      <w:pPr>
        <w:ind w:firstLine="0"/>
        <w:jc w:val="center"/>
        <w:rPr>
          <w:rFonts w:ascii="Times New Roman" w:hAnsi="Times New Roman" w:cs="Times New Roman"/>
        </w:rPr>
      </w:pPr>
      <w:r>
        <w:rPr>
          <w:rFonts w:ascii="Times New Roman" w:hAnsi="Times New Roman" w:cs="Times New Roman"/>
          <w:noProof/>
        </w:rPr>
        <w:lastRenderedPageBreak/>
        <w:drawing>
          <wp:inline distT="0" distB="0" distL="0" distR="0" wp14:anchorId="6E04CFF8" wp14:editId="0F184EB8">
            <wp:extent cx="5387316" cy="3074670"/>
            <wp:effectExtent l="0" t="0" r="4445" b="0"/>
            <wp:docPr id="4185064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t="4880"/>
                    <a:stretch/>
                  </pic:blipFill>
                  <pic:spPr bwMode="auto">
                    <a:xfrm>
                      <a:off x="0" y="0"/>
                      <a:ext cx="5474202" cy="3124258"/>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55A5A96" w14:textId="77777777" w:rsidR="00BB0A15" w:rsidRDefault="00BB0A15" w:rsidP="00BB0A15">
      <w:pPr>
        <w:ind w:firstLine="0"/>
        <w:jc w:val="center"/>
        <w:rPr>
          <w:rFonts w:ascii="Times New Roman" w:hAnsi="Times New Roman" w:cs="Times New Roman"/>
        </w:rPr>
      </w:pPr>
      <w:r>
        <w:rPr>
          <w:rFonts w:ascii="Times New Roman" w:hAnsi="Times New Roman" w:cs="Times New Roman"/>
        </w:rPr>
        <w:t>Fonte: Autoral</w:t>
      </w:r>
    </w:p>
    <w:p w14:paraId="0848365E" w14:textId="77777777" w:rsidR="00BB0A15" w:rsidRPr="00D20838" w:rsidRDefault="00BB0A15" w:rsidP="00BB0A15">
      <w:pPr>
        <w:ind w:firstLine="0"/>
        <w:jc w:val="center"/>
        <w:rPr>
          <w:rFonts w:ascii="Times New Roman" w:hAnsi="Times New Roman" w:cs="Times New Roman"/>
        </w:rPr>
      </w:pPr>
    </w:p>
    <w:p w14:paraId="441FDFB0" w14:textId="00A2749D" w:rsidR="008D751D" w:rsidRPr="00D12A73" w:rsidRDefault="00D12A73" w:rsidP="00DA3CE2">
      <w:pPr>
        <w:rPr>
          <w:rFonts w:ascii="Times New Roman" w:hAnsi="Times New Roman" w:cs="Times New Roman"/>
        </w:rPr>
      </w:pPr>
      <w:r w:rsidRPr="00D12A73">
        <w:rPr>
          <w:rFonts w:ascii="Times New Roman" w:hAnsi="Times New Roman" w:cs="Times New Roman"/>
        </w:rPr>
        <w:t xml:space="preserve">O gráfico </w:t>
      </w:r>
      <w:r>
        <w:rPr>
          <w:rFonts w:ascii="Times New Roman" w:hAnsi="Times New Roman" w:cs="Times New Roman"/>
        </w:rPr>
        <w:t xml:space="preserve">5, </w:t>
      </w:r>
      <w:r w:rsidR="00EC7356">
        <w:rPr>
          <w:rFonts w:ascii="Times New Roman" w:hAnsi="Times New Roman" w:cs="Times New Roman"/>
        </w:rPr>
        <w:t xml:space="preserve">que </w:t>
      </w:r>
      <w:r w:rsidR="00EC7356" w:rsidRPr="00EC7356">
        <w:rPr>
          <w:rFonts w:ascii="Times New Roman" w:hAnsi="Times New Roman" w:cs="Times New Roman"/>
        </w:rPr>
        <w:t>trata da aprovação ou discordância de homens e mulheres em relação à afirmação de que ser dona de casa é tão gratificante quanto trabalhar</w:t>
      </w:r>
      <w:r w:rsidR="00EC7356">
        <w:rPr>
          <w:rFonts w:ascii="Times New Roman" w:hAnsi="Times New Roman" w:cs="Times New Roman"/>
        </w:rPr>
        <w:t>,</w:t>
      </w:r>
      <w:r>
        <w:rPr>
          <w:rFonts w:ascii="Times New Roman" w:hAnsi="Times New Roman" w:cs="Times New Roman"/>
        </w:rPr>
        <w:t xml:space="preserve"> </w:t>
      </w:r>
      <w:r w:rsidRPr="00D12A73">
        <w:rPr>
          <w:rFonts w:ascii="Times New Roman" w:hAnsi="Times New Roman" w:cs="Times New Roman"/>
        </w:rPr>
        <w:t>apresenta a distribuição das respostas de homens e mulheres em relação à afirmação de que ser dona de casa é tão gratificante quanto trabalhar. Para a opção "Concordo Fortemente", 22,8% das mulheres e 20,9% dos homens expressaram forte concordância, sugerindo que uma leve maioria feminina atribui maior gratificação ao papel de dona de casa. No entanto, na categoria "Concordo", os homens superam as mulheres, com 43,3% dos homens e 39,7% das mulheres concordando com a afirmação, indicando que uma parcela maior dos homens considera essa equivalência de forma mais moderada. Em relação à opção "Discordo", a distribuição é bastante equilibrada, com 27,2% das mulheres e 27,1% dos homens discordando, demonstrando uma similaridade nas percepções de ambos os gêneros sobre a gratificação do trabalho doméstico em relação ao trabalho remunerado. Já na categoria "Discordo Fortemente", as mulheres também se destacam, com 10,4% em oposição à afirmação, enquanto 8,7% dos homens expressam forte discordância, o que sugere que uma pequena fração de ambos os gêneros rejeita fortemente a ideia de que ser dona de casa seja tão gratificante quanto trabalhar.</w:t>
      </w:r>
    </w:p>
    <w:p w14:paraId="2990BE98" w14:textId="77777777" w:rsidR="00CB2E03" w:rsidRDefault="00CB2E03" w:rsidP="00DA3CE2">
      <w:pPr>
        <w:rPr>
          <w:rFonts w:ascii="Times New Roman" w:hAnsi="Times New Roman" w:cs="Times New Roman"/>
        </w:rPr>
      </w:pPr>
    </w:p>
    <w:p w14:paraId="30B27A32" w14:textId="444FCD4B" w:rsidR="00CB2E03" w:rsidRPr="00CB2E03" w:rsidRDefault="005648F5" w:rsidP="00CB2E03">
      <w:pPr>
        <w:ind w:firstLine="0"/>
        <w:jc w:val="center"/>
        <w:rPr>
          <w:rFonts w:ascii="Times New Roman" w:hAnsi="Times New Roman" w:cs="Times New Roman"/>
        </w:rPr>
      </w:pPr>
      <w:r w:rsidRPr="00CB2E03">
        <w:rPr>
          <w:rFonts w:ascii="Times New Roman" w:hAnsi="Times New Roman" w:cs="Times New Roman"/>
          <w:b/>
          <w:bCs/>
        </w:rPr>
        <w:t>Gráfico 5</w:t>
      </w:r>
      <w:r w:rsidR="00CB2E03">
        <w:rPr>
          <w:rFonts w:ascii="Times New Roman" w:hAnsi="Times New Roman" w:cs="Times New Roman"/>
        </w:rPr>
        <w:t xml:space="preserve"> - </w:t>
      </w:r>
      <w:r>
        <w:rPr>
          <w:rFonts w:ascii="Times New Roman" w:hAnsi="Times New Roman" w:cs="Times New Roman"/>
        </w:rPr>
        <w:t>Aprovação da afirmação</w:t>
      </w:r>
      <w:r w:rsidR="00CB2E03">
        <w:rPr>
          <w:rFonts w:ascii="Times New Roman" w:hAnsi="Times New Roman" w:cs="Times New Roman"/>
        </w:rPr>
        <w:t xml:space="preserve"> “Ser dona de casa é tão gratificante quanto trabalhar”</w:t>
      </w:r>
    </w:p>
    <w:p w14:paraId="2DD78F01" w14:textId="23EC0618" w:rsidR="008D751D" w:rsidRDefault="00D12A73" w:rsidP="00CB2E03">
      <w:pPr>
        <w:ind w:firstLine="0"/>
        <w:jc w:val="center"/>
        <w:rPr>
          <w:rFonts w:ascii="Times New Roman" w:hAnsi="Times New Roman" w:cs="Times New Roman"/>
          <w:b/>
          <w:bCs/>
        </w:rPr>
      </w:pPr>
      <w:r>
        <w:rPr>
          <w:noProof/>
        </w:rPr>
        <w:lastRenderedPageBreak/>
        <w:drawing>
          <wp:inline distT="0" distB="0" distL="0" distR="0" wp14:anchorId="2C7CEEEC" wp14:editId="068D4720">
            <wp:extent cx="4865727" cy="3486150"/>
            <wp:effectExtent l="0" t="0" r="0" b="0"/>
            <wp:docPr id="1147729848" name="Imagem 4"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29848" name="Imagem 4" descr="Gráfico, Gráfico de barras&#10;&#10;Descrição gerada automaticamente"/>
                    <pic:cNvPicPr/>
                  </pic:nvPicPr>
                  <pic:blipFill rotWithShape="1">
                    <a:blip r:embed="rId34" cstate="print">
                      <a:extLst>
                        <a:ext uri="{28A0092B-C50C-407E-A947-70E740481C1C}">
                          <a14:useLocalDpi xmlns:a14="http://schemas.microsoft.com/office/drawing/2010/main" val="0"/>
                        </a:ext>
                      </a:extLst>
                    </a:blip>
                    <a:srcRect t="4471"/>
                    <a:stretch/>
                  </pic:blipFill>
                  <pic:spPr bwMode="auto">
                    <a:xfrm>
                      <a:off x="0" y="0"/>
                      <a:ext cx="4878532" cy="3495324"/>
                    </a:xfrm>
                    <a:prstGeom prst="rect">
                      <a:avLst/>
                    </a:prstGeom>
                    <a:ln>
                      <a:noFill/>
                    </a:ln>
                    <a:extLst>
                      <a:ext uri="{53640926-AAD7-44D8-BBD7-CCE9431645EC}">
                        <a14:shadowObscured xmlns:a14="http://schemas.microsoft.com/office/drawing/2010/main"/>
                      </a:ext>
                    </a:extLst>
                  </pic:spPr>
                </pic:pic>
              </a:graphicData>
            </a:graphic>
          </wp:inline>
        </w:drawing>
      </w:r>
    </w:p>
    <w:p w14:paraId="00DA10A2" w14:textId="77777777" w:rsidR="00CB2E03" w:rsidRDefault="00CB2E03" w:rsidP="00CB2E03">
      <w:pPr>
        <w:ind w:firstLine="0"/>
        <w:jc w:val="center"/>
        <w:rPr>
          <w:rFonts w:ascii="Times New Roman" w:hAnsi="Times New Roman" w:cs="Times New Roman"/>
        </w:rPr>
      </w:pPr>
      <w:r>
        <w:rPr>
          <w:rFonts w:ascii="Times New Roman" w:hAnsi="Times New Roman" w:cs="Times New Roman"/>
        </w:rPr>
        <w:t>Fonte: Autoral</w:t>
      </w:r>
    </w:p>
    <w:p w14:paraId="1D6683C6" w14:textId="77777777" w:rsidR="00CB2E03" w:rsidRDefault="00CB2E03" w:rsidP="00CB2E03">
      <w:pPr>
        <w:ind w:firstLine="0"/>
        <w:jc w:val="center"/>
        <w:rPr>
          <w:rFonts w:ascii="Times New Roman" w:hAnsi="Times New Roman" w:cs="Times New Roman"/>
          <w:b/>
          <w:bCs/>
        </w:rPr>
      </w:pPr>
    </w:p>
    <w:p w14:paraId="4FED9A85" w14:textId="0BEC7F42" w:rsidR="00003BBD" w:rsidRPr="007478E1" w:rsidRDefault="007478E1" w:rsidP="00DA3CE2">
      <w:pPr>
        <w:rPr>
          <w:rFonts w:ascii="Times New Roman" w:hAnsi="Times New Roman" w:cs="Times New Roman"/>
        </w:rPr>
      </w:pPr>
      <w:r w:rsidRPr="007478E1">
        <w:rPr>
          <w:rFonts w:ascii="Times New Roman" w:hAnsi="Times New Roman" w:cs="Times New Roman"/>
        </w:rPr>
        <w:t>As diferenças de gênero nas respostas podem refletir a persistência de normas tradicionais de gênero, em que as mulheres são historicamente associadas ao trabalho doméstico e ao cuidado familiar, o que pode fazer com que algumas vejam esse papel como gratificante. Ao mesmo tempo, o aumento da participação feminina no mercado de trabalho e a busca por realização profissional podem estar por trás das respostas que indicam desacordo com a afirmação, especialmente entre as mulheres que valorizam a autonomia financeira e as oportunidades de crescimento oferecidas pelo trabalho formal.</w:t>
      </w:r>
      <w:r>
        <w:rPr>
          <w:rFonts w:ascii="Times New Roman" w:hAnsi="Times New Roman" w:cs="Times New Roman"/>
        </w:rPr>
        <w:t xml:space="preserve"> </w:t>
      </w:r>
      <w:r w:rsidR="005C0B3E" w:rsidRPr="005C0B3E">
        <w:rPr>
          <w:rFonts w:ascii="Times New Roman" w:hAnsi="Times New Roman" w:cs="Times New Roman"/>
        </w:rPr>
        <w:t>Por outro lado, a visão masculina pode ser influenciada por expectativas culturais que valorizam o trabalho remunerado como um meio de sustento e status social. A ligeira diferença na concordância entre os gêneros também pode sugerir que alguns homens, embora valorizem o papel tradicional da dona de casa, não vivenciam a mesma experiência e podem ter uma percepção menos intensa sobre a gratificação que isso traz.</w:t>
      </w:r>
    </w:p>
    <w:p w14:paraId="5E41F4C8" w14:textId="77777777" w:rsidR="007478E1" w:rsidRPr="007478E1" w:rsidRDefault="007478E1" w:rsidP="00DA3CE2">
      <w:pPr>
        <w:rPr>
          <w:rFonts w:ascii="Times New Roman" w:hAnsi="Times New Roman" w:cs="Times New Roman"/>
        </w:rPr>
      </w:pPr>
    </w:p>
    <w:p w14:paraId="3E2BA670" w14:textId="77777777" w:rsidR="005E24B7" w:rsidRPr="007478E1" w:rsidRDefault="005E24B7" w:rsidP="00DA3CE2">
      <w:pPr>
        <w:rPr>
          <w:rFonts w:ascii="Times New Roman" w:hAnsi="Times New Roman" w:cs="Times New Roman"/>
        </w:rPr>
      </w:pPr>
    </w:p>
    <w:p w14:paraId="61B1DEB6" w14:textId="71F3306D" w:rsidR="0078761B" w:rsidRDefault="00003BBD" w:rsidP="0078761B">
      <w:pPr>
        <w:rPr>
          <w:rFonts w:ascii="Times New Roman" w:eastAsiaTheme="minorEastAsia" w:hAnsi="Times New Roman" w:cs="Times New Roman"/>
        </w:rPr>
      </w:pPr>
      <w:r w:rsidRPr="005E24B7">
        <w:rPr>
          <w:rFonts w:ascii="Times New Roman" w:hAnsi="Times New Roman" w:cs="Times New Roman"/>
          <w:b/>
          <w:bCs/>
        </w:rPr>
        <w:t>D</w:t>
      </w:r>
      <w:r w:rsidR="005E24B7" w:rsidRPr="005E24B7">
        <w:rPr>
          <w:rFonts w:ascii="Times New Roman" w:hAnsi="Times New Roman" w:cs="Times New Roman"/>
          <w:b/>
          <w:bCs/>
        </w:rPr>
        <w:t>.</w:t>
      </w:r>
    </w:p>
    <w:p w14:paraId="348F3A8D" w14:textId="671D4E0E" w:rsidR="00094C3F" w:rsidRDefault="009E010E" w:rsidP="0053100E">
      <w:pPr>
        <w:rPr>
          <w:rFonts w:ascii="Times New Roman" w:eastAsiaTheme="minorEastAsia" w:hAnsi="Times New Roman" w:cs="Times New Roman"/>
        </w:rPr>
      </w:pPr>
      <w:r>
        <w:rPr>
          <w:rFonts w:ascii="Times New Roman" w:eastAsiaTheme="minorEastAsia" w:hAnsi="Times New Roman" w:cs="Times New Roman"/>
        </w:rPr>
        <w:t>F</w:t>
      </w:r>
      <w:r w:rsidR="00DA313A">
        <w:rPr>
          <w:rFonts w:ascii="Times New Roman" w:eastAsiaTheme="minorEastAsia" w:hAnsi="Times New Roman" w:cs="Times New Roman"/>
        </w:rPr>
        <w:t>oram estimados três modelos</w:t>
      </w:r>
      <w:r w:rsidR="00410C59">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2A38CD">
        <w:rPr>
          <w:rFonts w:ascii="Times New Roman" w:eastAsiaTheme="minorEastAsia" w:hAnsi="Times New Roman" w:cs="Times New Roman"/>
        </w:rPr>
        <w:t>L</w:t>
      </w:r>
      <w:r>
        <w:rPr>
          <w:rFonts w:ascii="Times New Roman" w:eastAsiaTheme="minorEastAsia" w:hAnsi="Times New Roman" w:cs="Times New Roman"/>
        </w:rPr>
        <w:t xml:space="preserve">ogit, </w:t>
      </w:r>
      <w:r w:rsidR="002A38CD">
        <w:rPr>
          <w:rFonts w:ascii="Times New Roman" w:eastAsiaTheme="minorEastAsia" w:hAnsi="Times New Roman" w:cs="Times New Roman"/>
        </w:rPr>
        <w:t>P</w:t>
      </w:r>
      <w:r>
        <w:rPr>
          <w:rFonts w:ascii="Times New Roman" w:eastAsiaTheme="minorEastAsia" w:hAnsi="Times New Roman" w:cs="Times New Roman"/>
        </w:rPr>
        <w:t>robit e MPL –</w:t>
      </w:r>
      <w:r w:rsidR="00410C59">
        <w:rPr>
          <w:rFonts w:ascii="Times New Roman" w:eastAsiaTheme="minorEastAsia" w:hAnsi="Times New Roman" w:cs="Times New Roman"/>
        </w:rPr>
        <w:t xml:space="preserve"> visando testar a veracidade da hipótese econômica apresentada anteriormente</w:t>
      </w:r>
      <w:r w:rsidR="008053AF">
        <w:rPr>
          <w:rFonts w:ascii="Times New Roman" w:eastAsiaTheme="minorEastAsia" w:hAnsi="Times New Roman" w:cs="Times New Roman"/>
        </w:rPr>
        <w:t xml:space="preserve">. </w:t>
      </w:r>
      <w:r w:rsidR="00422304">
        <w:rPr>
          <w:rFonts w:ascii="Times New Roman" w:eastAsiaTheme="minorEastAsia" w:hAnsi="Times New Roman" w:cs="Times New Roman"/>
        </w:rPr>
        <w:t>Dentro das variáveis</w:t>
      </w:r>
      <w:r w:rsidR="00E542FC">
        <w:rPr>
          <w:rFonts w:ascii="Times New Roman" w:eastAsiaTheme="minorEastAsia" w:hAnsi="Times New Roman" w:cs="Times New Roman"/>
        </w:rPr>
        <w:t xml:space="preserve"> disponíveis na WVS</w:t>
      </w:r>
      <w:r w:rsidR="00422304">
        <w:rPr>
          <w:rFonts w:ascii="Times New Roman" w:eastAsiaTheme="minorEastAsia" w:hAnsi="Times New Roman" w:cs="Times New Roman"/>
        </w:rPr>
        <w:t>,</w:t>
      </w:r>
      <w:r w:rsidR="00E542FC">
        <w:rPr>
          <w:rFonts w:ascii="Times New Roman" w:eastAsiaTheme="minorEastAsia" w:hAnsi="Times New Roman" w:cs="Times New Roman"/>
        </w:rPr>
        <w:t xml:space="preserve"> foram escolhidas </w:t>
      </w:r>
      <w:r w:rsidR="00944D1E">
        <w:rPr>
          <w:rFonts w:ascii="Times New Roman" w:eastAsiaTheme="minorEastAsia" w:hAnsi="Times New Roman" w:cs="Times New Roman"/>
        </w:rPr>
        <w:t xml:space="preserve">a felicidade das mulheres (Q46), justamente como </w:t>
      </w:r>
      <w:r w:rsidR="0098079E">
        <w:rPr>
          <w:rFonts w:ascii="Times New Roman" w:eastAsiaTheme="minorEastAsia" w:hAnsi="Times New Roman" w:cs="Times New Roman"/>
        </w:rPr>
        <w:t xml:space="preserve">variável a ser regredida, porém foi transformada para binária </w:t>
      </w:r>
      <w:r w:rsidR="002F3709">
        <w:rPr>
          <w:rFonts w:ascii="Times New Roman" w:eastAsiaTheme="minorEastAsia" w:hAnsi="Times New Roman" w:cs="Times New Roman"/>
        </w:rPr>
        <w:t>onde 1 é “Feliz” e 0 é “triste”</w:t>
      </w:r>
      <w:r w:rsidR="0008150C">
        <w:rPr>
          <w:rFonts w:ascii="Times New Roman" w:eastAsiaTheme="minorEastAsia" w:hAnsi="Times New Roman" w:cs="Times New Roman"/>
        </w:rPr>
        <w:t xml:space="preserve">, que nos permite avaliar </w:t>
      </w:r>
      <w:r w:rsidR="00C7367A">
        <w:rPr>
          <w:rFonts w:ascii="Times New Roman" w:eastAsiaTheme="minorEastAsia" w:hAnsi="Times New Roman" w:cs="Times New Roman"/>
        </w:rPr>
        <w:t xml:space="preserve">como diferentes fatores afetam o bem-estar subjetivo </w:t>
      </w:r>
      <w:r w:rsidR="005F6B5F">
        <w:rPr>
          <w:rFonts w:ascii="Times New Roman" w:eastAsiaTheme="minorEastAsia" w:hAnsi="Times New Roman" w:cs="Times New Roman"/>
        </w:rPr>
        <w:t>dos indivíduos</w:t>
      </w:r>
      <w:r w:rsidR="008A0660">
        <w:rPr>
          <w:rFonts w:ascii="Times New Roman" w:eastAsiaTheme="minorEastAsia" w:hAnsi="Times New Roman" w:cs="Times New Roman"/>
        </w:rPr>
        <w:t xml:space="preserve">. As variáveis </w:t>
      </w:r>
      <w:r w:rsidR="00094C3F">
        <w:rPr>
          <w:rFonts w:ascii="Times New Roman" w:eastAsiaTheme="minorEastAsia" w:hAnsi="Times New Roman" w:cs="Times New Roman"/>
        </w:rPr>
        <w:t>utilizadas como regressões foram:</w:t>
      </w:r>
    </w:p>
    <w:p w14:paraId="70F09DF4" w14:textId="7594140D" w:rsidR="0053100E" w:rsidRDefault="00094C3F" w:rsidP="0070000F">
      <w:pPr>
        <w:pStyle w:val="PargrafodaLista"/>
        <w:numPr>
          <w:ilvl w:val="0"/>
          <w:numId w:val="12"/>
        </w:numPr>
        <w:rPr>
          <w:rFonts w:ascii="Times New Roman" w:eastAsiaTheme="minorEastAsia" w:hAnsi="Times New Roman" w:cs="Times New Roman"/>
        </w:rPr>
      </w:pPr>
      <w:r w:rsidRPr="003D1EF7">
        <w:rPr>
          <w:rFonts w:ascii="Times New Roman" w:eastAsiaTheme="minorEastAsia" w:hAnsi="Times New Roman" w:cs="Times New Roman"/>
          <w:b/>
          <w:bCs/>
        </w:rPr>
        <w:lastRenderedPageBreak/>
        <w:t>A</w:t>
      </w:r>
      <w:r w:rsidR="009E6CCE" w:rsidRPr="003D1EF7">
        <w:rPr>
          <w:rFonts w:ascii="Times New Roman" w:eastAsiaTheme="minorEastAsia" w:hAnsi="Times New Roman" w:cs="Times New Roman"/>
          <w:b/>
          <w:bCs/>
        </w:rPr>
        <w:t xml:space="preserve"> </w:t>
      </w:r>
      <w:r w:rsidR="00536544">
        <w:rPr>
          <w:rFonts w:ascii="Times New Roman" w:eastAsiaTheme="minorEastAsia" w:hAnsi="Times New Roman" w:cs="Times New Roman"/>
          <w:b/>
          <w:bCs/>
        </w:rPr>
        <w:t>i</w:t>
      </w:r>
      <w:r w:rsidR="009E6CCE" w:rsidRPr="003D1EF7">
        <w:rPr>
          <w:rFonts w:ascii="Times New Roman" w:eastAsiaTheme="minorEastAsia" w:hAnsi="Times New Roman" w:cs="Times New Roman"/>
          <w:b/>
          <w:bCs/>
        </w:rPr>
        <w:t>mportância da família</w:t>
      </w:r>
      <w:r w:rsidR="0053100E" w:rsidRPr="003D1EF7">
        <w:rPr>
          <w:rFonts w:ascii="Times New Roman" w:eastAsiaTheme="minorEastAsia" w:hAnsi="Times New Roman" w:cs="Times New Roman"/>
          <w:b/>
          <w:bCs/>
        </w:rPr>
        <w:t xml:space="preserve"> (Q1)</w:t>
      </w:r>
      <w:r w:rsidR="0053100E" w:rsidRPr="00380D98">
        <w:rPr>
          <w:rFonts w:ascii="Times New Roman" w:eastAsiaTheme="minorEastAsia" w:hAnsi="Times New Roman" w:cs="Times New Roman"/>
        </w:rPr>
        <w:t>, categorizada como "Muito Importante", "Importante", "Pouco Importante", e "Não Importante"</w:t>
      </w:r>
      <w:r w:rsidR="00355CF9" w:rsidRPr="00380D98">
        <w:rPr>
          <w:rFonts w:ascii="Times New Roman" w:eastAsiaTheme="minorEastAsia" w:hAnsi="Times New Roman" w:cs="Times New Roman"/>
        </w:rPr>
        <w:t xml:space="preserve">, </w:t>
      </w:r>
      <w:r w:rsidR="00EC432B">
        <w:rPr>
          <w:rFonts w:ascii="Times New Roman" w:eastAsiaTheme="minorEastAsia" w:hAnsi="Times New Roman" w:cs="Times New Roman"/>
        </w:rPr>
        <w:t xml:space="preserve">visto que a </w:t>
      </w:r>
      <w:r w:rsidR="00EC432B" w:rsidRPr="00EC432B">
        <w:rPr>
          <w:rFonts w:ascii="Times New Roman" w:eastAsiaTheme="minorEastAsia" w:hAnsi="Times New Roman" w:cs="Times New Roman"/>
        </w:rPr>
        <w:t>família é uma das principais fontes de apoio e responsabilidades domésticas. Compreender a importância que os indivíduos atribuem à família permite explorar como o papel das relações familiares influencia a percepção de felicidade. Aqueles que consideram a família muito importante podem ter maior carga de responsabilidades, o que pode impactar positivamente ou negativamente sua felicidade.</w:t>
      </w:r>
    </w:p>
    <w:p w14:paraId="61F6AE6F" w14:textId="365B98BE" w:rsidR="00E33A07" w:rsidRDefault="00EC432B" w:rsidP="008E2495">
      <w:pPr>
        <w:pStyle w:val="PargrafodaLista"/>
        <w:numPr>
          <w:ilvl w:val="0"/>
          <w:numId w:val="12"/>
        </w:numPr>
        <w:rPr>
          <w:rFonts w:ascii="Times New Roman" w:eastAsiaTheme="minorEastAsia" w:hAnsi="Times New Roman" w:cs="Times New Roman"/>
          <w:bCs/>
        </w:rPr>
      </w:pPr>
      <w:r w:rsidRPr="003D1EF7">
        <w:rPr>
          <w:rFonts w:ascii="Times New Roman" w:eastAsiaTheme="minorEastAsia" w:hAnsi="Times New Roman" w:cs="Times New Roman"/>
          <w:b/>
          <w:bCs/>
        </w:rPr>
        <w:t xml:space="preserve">A </w:t>
      </w:r>
      <w:r w:rsidR="00536544">
        <w:rPr>
          <w:rFonts w:ascii="Times New Roman" w:eastAsiaTheme="minorEastAsia" w:hAnsi="Times New Roman" w:cs="Times New Roman"/>
          <w:b/>
          <w:bCs/>
        </w:rPr>
        <w:t>i</w:t>
      </w:r>
      <w:r w:rsidR="00B03F2A">
        <w:rPr>
          <w:rFonts w:ascii="Times New Roman" w:eastAsiaTheme="minorEastAsia" w:hAnsi="Times New Roman" w:cs="Times New Roman"/>
          <w:b/>
          <w:bCs/>
        </w:rPr>
        <w:t>mportância do trabalho (Q5)</w:t>
      </w:r>
      <w:r w:rsidR="00F54609">
        <w:rPr>
          <w:rFonts w:ascii="Times New Roman" w:eastAsiaTheme="minorEastAsia" w:hAnsi="Times New Roman" w:cs="Times New Roman"/>
          <w:bCs/>
        </w:rPr>
        <w:t xml:space="preserve">, </w:t>
      </w:r>
      <w:r w:rsidR="00412237" w:rsidRPr="00412237">
        <w:rPr>
          <w:rFonts w:ascii="Times New Roman" w:eastAsiaTheme="minorEastAsia" w:hAnsi="Times New Roman" w:cs="Times New Roman"/>
          <w:bCs/>
        </w:rPr>
        <w:t>com categorias similares à variável de família.</w:t>
      </w:r>
      <w:r w:rsidR="008E2495">
        <w:rPr>
          <w:rFonts w:ascii="Times New Roman" w:eastAsiaTheme="minorEastAsia" w:hAnsi="Times New Roman" w:cs="Times New Roman"/>
          <w:bCs/>
        </w:rPr>
        <w:t xml:space="preserve"> </w:t>
      </w:r>
      <w:r w:rsidR="008E2495" w:rsidRPr="008E2495">
        <w:rPr>
          <w:rFonts w:ascii="Times New Roman" w:eastAsiaTheme="minorEastAsia" w:hAnsi="Times New Roman" w:cs="Times New Roman"/>
          <w:bCs/>
        </w:rPr>
        <w:t>O trabalho é uma dimensão central na vida dos adultos e pode ser uma fonte de realização ou de estresse. A relação entre trabalho e felicidade é complexa, pois depende do equilíbrio entre vida profissional e pessoal. Analisar como a importância atribuída ao trabalho se relaciona com a felicidade pode ajudar a entender se o trabalho é um fator de satisfação ou sobrecarga.</w:t>
      </w:r>
    </w:p>
    <w:p w14:paraId="4F6A204C" w14:textId="09184574" w:rsidR="003D326E" w:rsidRPr="003D326E" w:rsidRDefault="00A33834" w:rsidP="003D326E">
      <w:pPr>
        <w:pStyle w:val="PargrafodaLista"/>
        <w:numPr>
          <w:ilvl w:val="0"/>
          <w:numId w:val="12"/>
        </w:numPr>
        <w:rPr>
          <w:rFonts w:ascii="Times New Roman" w:eastAsiaTheme="minorEastAsia" w:hAnsi="Times New Roman" w:cs="Times New Roman"/>
          <w:bCs/>
        </w:rPr>
      </w:pPr>
      <w:r>
        <w:rPr>
          <w:rFonts w:ascii="Times New Roman" w:eastAsiaTheme="minorEastAsia" w:hAnsi="Times New Roman" w:cs="Times New Roman"/>
          <w:b/>
          <w:bCs/>
        </w:rPr>
        <w:t xml:space="preserve">O </w:t>
      </w:r>
      <w:r w:rsidR="00536544">
        <w:rPr>
          <w:rFonts w:ascii="Times New Roman" w:eastAsiaTheme="minorEastAsia" w:hAnsi="Times New Roman" w:cs="Times New Roman"/>
          <w:b/>
          <w:bCs/>
        </w:rPr>
        <w:t>g</w:t>
      </w:r>
      <w:r>
        <w:rPr>
          <w:rFonts w:ascii="Times New Roman" w:eastAsiaTheme="minorEastAsia" w:hAnsi="Times New Roman" w:cs="Times New Roman"/>
          <w:b/>
          <w:bCs/>
        </w:rPr>
        <w:t>ênero (Q260)</w:t>
      </w:r>
      <w:r>
        <w:rPr>
          <w:rFonts w:ascii="Times New Roman" w:eastAsiaTheme="minorEastAsia" w:hAnsi="Times New Roman" w:cs="Times New Roman"/>
          <w:bCs/>
        </w:rPr>
        <w:t xml:space="preserve">, </w:t>
      </w:r>
      <w:r w:rsidR="003D326E">
        <w:rPr>
          <w:rFonts w:ascii="Times New Roman" w:eastAsiaTheme="minorEastAsia" w:hAnsi="Times New Roman" w:cs="Times New Roman"/>
          <w:bCs/>
        </w:rPr>
        <w:t xml:space="preserve">variável </w:t>
      </w:r>
      <w:r w:rsidR="003D326E" w:rsidRPr="003D326E">
        <w:rPr>
          <w:rFonts w:ascii="Times New Roman" w:eastAsiaTheme="minorEastAsia" w:hAnsi="Times New Roman" w:cs="Times New Roman"/>
          <w:bCs/>
        </w:rPr>
        <w:t>categórica indicando o gênero do respondente, com as categorias "Masculino" e "Feminino".</w:t>
      </w:r>
      <w:r w:rsidR="00384723">
        <w:rPr>
          <w:rFonts w:ascii="Times New Roman" w:eastAsiaTheme="minorEastAsia" w:hAnsi="Times New Roman" w:cs="Times New Roman"/>
          <w:bCs/>
        </w:rPr>
        <w:t xml:space="preserve"> </w:t>
      </w:r>
      <w:r w:rsidR="00384723" w:rsidRPr="00384723">
        <w:rPr>
          <w:rFonts w:ascii="Times New Roman" w:eastAsiaTheme="minorEastAsia" w:hAnsi="Times New Roman" w:cs="Times New Roman"/>
          <w:bCs/>
        </w:rPr>
        <w:t>A inclusão do gênero como variável permite explorar as diferenças na percepção de felicidade entre homens e mulheres. Essas diferenças podem ser atribuídas às expectativas sociais, responsabilidades domésticas e desigualdades de gênero. Incluir essa variável ajuda a analisar se as mulheres, que geralmente têm mais responsabilidades domésticas, apresentam diferenças significativas nos níveis de felicidade em comparação aos homens.</w:t>
      </w:r>
    </w:p>
    <w:p w14:paraId="2C20EC9F" w14:textId="77777777" w:rsidR="005A3B0C" w:rsidRPr="005A3B0C" w:rsidRDefault="00536544" w:rsidP="005A3B0C">
      <w:pPr>
        <w:pStyle w:val="PargrafodaLista"/>
        <w:numPr>
          <w:ilvl w:val="0"/>
          <w:numId w:val="12"/>
        </w:numPr>
        <w:rPr>
          <w:rFonts w:ascii="Times New Roman" w:eastAsiaTheme="minorEastAsia" w:hAnsi="Times New Roman" w:cs="Times New Roman"/>
          <w:b/>
          <w:bCs/>
        </w:rPr>
      </w:pPr>
      <w:r>
        <w:rPr>
          <w:rFonts w:ascii="Times New Roman" w:eastAsiaTheme="minorEastAsia" w:hAnsi="Times New Roman" w:cs="Times New Roman"/>
          <w:b/>
          <w:bCs/>
        </w:rPr>
        <w:t xml:space="preserve">A quantidade de pessoas na </w:t>
      </w:r>
      <w:r w:rsidR="00601CBA">
        <w:rPr>
          <w:rFonts w:ascii="Times New Roman" w:eastAsiaTheme="minorEastAsia" w:hAnsi="Times New Roman" w:cs="Times New Roman"/>
          <w:b/>
          <w:bCs/>
        </w:rPr>
        <w:t xml:space="preserve">casa (Q270). </w:t>
      </w:r>
      <w:r w:rsidR="005A3B0C" w:rsidRPr="005A3B0C">
        <w:rPr>
          <w:rFonts w:ascii="Times New Roman" w:eastAsiaTheme="minorEastAsia" w:hAnsi="Times New Roman" w:cs="Times New Roman"/>
          <w:bCs/>
        </w:rPr>
        <w:t>Esta variável está relacionada à carga de responsabilidades domésticas. Um maior número de pessoas em casa pode indicar mais responsabilidades e, potencialmente, mais estresse, o que pode impactar negativamente a felicidade. Por outro lado, mais pessoas em casa também podem oferecer mais suporte emocional, dependendo das dinâmicas familiares. Esta variável ajuda a medir o impacto da estrutura do lar na felicidade dos respondentes.</w:t>
      </w:r>
    </w:p>
    <w:p w14:paraId="4CC79CC3" w14:textId="531E42EC" w:rsidR="00536544" w:rsidRDefault="00712157" w:rsidP="005557BE">
      <w:pPr>
        <w:pStyle w:val="PargrafodaLista"/>
        <w:numPr>
          <w:ilvl w:val="0"/>
          <w:numId w:val="12"/>
        </w:numPr>
        <w:rPr>
          <w:rFonts w:ascii="Times New Roman" w:eastAsiaTheme="minorEastAsia" w:hAnsi="Times New Roman" w:cs="Times New Roman"/>
          <w:bCs/>
        </w:rPr>
      </w:pPr>
      <w:r>
        <w:rPr>
          <w:rFonts w:ascii="Times New Roman" w:eastAsiaTheme="minorEastAsia" w:hAnsi="Times New Roman" w:cs="Times New Roman"/>
          <w:b/>
          <w:bCs/>
        </w:rPr>
        <w:t>A percepção da igualdade de direitos (Q249)</w:t>
      </w:r>
      <w:r w:rsidR="005557BE" w:rsidRPr="005557BE">
        <w:rPr>
          <w:rFonts w:ascii="Times New Roman" w:eastAsiaTheme="minorEastAsia" w:hAnsi="Times New Roman" w:cs="Times New Roman"/>
          <w:bCs/>
        </w:rPr>
        <w:t xml:space="preserve">, </w:t>
      </w:r>
      <w:r w:rsidR="005557BE">
        <w:rPr>
          <w:rFonts w:ascii="Times New Roman" w:eastAsiaTheme="minorEastAsia" w:hAnsi="Times New Roman" w:cs="Times New Roman"/>
          <w:bCs/>
        </w:rPr>
        <w:t>o</w:t>
      </w:r>
      <w:r w:rsidR="005557BE" w:rsidRPr="005557BE">
        <w:rPr>
          <w:rFonts w:ascii="Times New Roman" w:eastAsiaTheme="minorEastAsia" w:hAnsi="Times New Roman" w:cs="Times New Roman"/>
          <w:bCs/>
        </w:rPr>
        <w:t>pinião sobre igualdade de direitos entre homens e mulheres, categorizada em "Concorda" ou "Não Concorda".</w:t>
      </w:r>
      <w:r w:rsidR="005517A0">
        <w:rPr>
          <w:rFonts w:ascii="Times New Roman" w:eastAsiaTheme="minorEastAsia" w:hAnsi="Times New Roman" w:cs="Times New Roman"/>
          <w:bCs/>
        </w:rPr>
        <w:t xml:space="preserve"> </w:t>
      </w:r>
      <w:r w:rsidR="005517A0" w:rsidRPr="005517A0">
        <w:rPr>
          <w:rFonts w:ascii="Times New Roman" w:eastAsiaTheme="minorEastAsia" w:hAnsi="Times New Roman" w:cs="Times New Roman"/>
          <w:bCs/>
        </w:rPr>
        <w:t>A crença na igualdade de direitos é um fator importante para entender a relação entre normas sociais e o bem-estar individual. Mulheres que acreditam em igualdade de direitos podem sentir um maior senso de autonomia e satisfação, enquanto aquelas que não concordam podem se sentir mais confortáveis com papéis tradicionais, o que também pode impactar sua felicidade. Analisar essa variável permite entender como as atitudes em relação à igualdade de gênero afetam a percepção de bem-estar.</w:t>
      </w:r>
    </w:p>
    <w:p w14:paraId="7F69180A" w14:textId="77777777" w:rsidR="00B4056E" w:rsidRDefault="00B4056E" w:rsidP="00B4056E">
      <w:pPr>
        <w:ind w:firstLine="0"/>
        <w:rPr>
          <w:rFonts w:ascii="Times New Roman" w:eastAsiaTheme="minorEastAsia" w:hAnsi="Times New Roman" w:cs="Times New Roman"/>
          <w:bCs/>
        </w:rPr>
      </w:pPr>
    </w:p>
    <w:p w14:paraId="77CA3B54" w14:textId="73AB686B" w:rsidR="00B4056E" w:rsidRDefault="00B4056E" w:rsidP="00B4056E">
      <w:pPr>
        <w:ind w:firstLine="360"/>
        <w:rPr>
          <w:rFonts w:ascii="Times New Roman" w:eastAsiaTheme="minorEastAsia" w:hAnsi="Times New Roman" w:cs="Times New Roman"/>
          <w:bCs/>
        </w:rPr>
      </w:pPr>
      <w:r w:rsidRPr="00B4056E">
        <w:rPr>
          <w:rFonts w:ascii="Times New Roman" w:eastAsiaTheme="minorEastAsia" w:hAnsi="Times New Roman" w:cs="Times New Roman"/>
          <w:bCs/>
        </w:rPr>
        <w:t xml:space="preserve">As variáveis foram escolhidas para explorar como diferentes fatores de responsabilidade (família, trabalho, estrutura familiar) e atitudes (igualdade de direitos) influenciam a felicidade </w:t>
      </w:r>
      <w:r w:rsidRPr="00B4056E">
        <w:rPr>
          <w:rFonts w:ascii="Times New Roman" w:eastAsiaTheme="minorEastAsia" w:hAnsi="Times New Roman" w:cs="Times New Roman"/>
          <w:bCs/>
        </w:rPr>
        <w:lastRenderedPageBreak/>
        <w:t xml:space="preserve">dos indivíduos. A pesquisa busca entender </w:t>
      </w:r>
      <w:proofErr w:type="spellStart"/>
      <w:r w:rsidRPr="00B4056E">
        <w:rPr>
          <w:rFonts w:ascii="Times New Roman" w:eastAsiaTheme="minorEastAsia" w:hAnsi="Times New Roman" w:cs="Times New Roman"/>
          <w:bCs/>
        </w:rPr>
        <w:t>se</w:t>
      </w:r>
      <w:proofErr w:type="spellEnd"/>
      <w:r w:rsidRPr="00B4056E">
        <w:rPr>
          <w:rFonts w:ascii="Times New Roman" w:eastAsiaTheme="minorEastAsia" w:hAnsi="Times New Roman" w:cs="Times New Roman"/>
          <w:bCs/>
        </w:rPr>
        <w:t xml:space="preserve"> responsabilidades domésticas e atitudes sociais afetam a percepção de bem-estar, e as variáveis selecionadas capturam diferentes dimensões da vida dos respondentes:</w:t>
      </w:r>
    </w:p>
    <w:p w14:paraId="281AE986" w14:textId="77777777" w:rsidR="00763D0A" w:rsidRPr="00763D0A" w:rsidRDefault="00763D0A" w:rsidP="00763D0A">
      <w:pPr>
        <w:numPr>
          <w:ilvl w:val="0"/>
          <w:numId w:val="15"/>
        </w:numPr>
        <w:rPr>
          <w:rFonts w:ascii="Times New Roman" w:eastAsiaTheme="minorEastAsia" w:hAnsi="Times New Roman" w:cs="Times New Roman"/>
          <w:bCs/>
        </w:rPr>
      </w:pPr>
      <w:r w:rsidRPr="00763D0A">
        <w:rPr>
          <w:rFonts w:ascii="Times New Roman" w:eastAsiaTheme="minorEastAsia" w:hAnsi="Times New Roman" w:cs="Times New Roman"/>
          <w:b/>
          <w:bCs/>
        </w:rPr>
        <w:t>Importância da Família e do Trabalho</w:t>
      </w:r>
      <w:r w:rsidRPr="00763D0A">
        <w:rPr>
          <w:rFonts w:ascii="Times New Roman" w:eastAsiaTheme="minorEastAsia" w:hAnsi="Times New Roman" w:cs="Times New Roman"/>
          <w:bCs/>
        </w:rPr>
        <w:t>: Medem o papel dos valores familiares e da carreira, que são fontes de realização e também de responsabilidade.</w:t>
      </w:r>
    </w:p>
    <w:p w14:paraId="2B7D8E47" w14:textId="77777777" w:rsidR="00763D0A" w:rsidRPr="00763D0A" w:rsidRDefault="00763D0A" w:rsidP="00763D0A">
      <w:pPr>
        <w:numPr>
          <w:ilvl w:val="0"/>
          <w:numId w:val="15"/>
        </w:numPr>
        <w:rPr>
          <w:rFonts w:ascii="Times New Roman" w:eastAsiaTheme="minorEastAsia" w:hAnsi="Times New Roman" w:cs="Times New Roman"/>
          <w:bCs/>
        </w:rPr>
      </w:pPr>
      <w:r w:rsidRPr="00763D0A">
        <w:rPr>
          <w:rFonts w:ascii="Times New Roman" w:eastAsiaTheme="minorEastAsia" w:hAnsi="Times New Roman" w:cs="Times New Roman"/>
          <w:b/>
          <w:bCs/>
        </w:rPr>
        <w:t>Gênero e Igualdade de Direitos</w:t>
      </w:r>
      <w:r w:rsidRPr="00763D0A">
        <w:rPr>
          <w:rFonts w:ascii="Times New Roman" w:eastAsiaTheme="minorEastAsia" w:hAnsi="Times New Roman" w:cs="Times New Roman"/>
          <w:bCs/>
        </w:rPr>
        <w:t>: Permitem analisar desigualdades de gênero e explorar como diferentes papéis sociais afetam a felicidade.</w:t>
      </w:r>
    </w:p>
    <w:p w14:paraId="0AC8070C" w14:textId="77777777" w:rsidR="00763D0A" w:rsidRPr="00763D0A" w:rsidRDefault="00763D0A" w:rsidP="00763D0A">
      <w:pPr>
        <w:numPr>
          <w:ilvl w:val="0"/>
          <w:numId w:val="15"/>
        </w:numPr>
        <w:rPr>
          <w:rFonts w:ascii="Times New Roman" w:eastAsiaTheme="minorEastAsia" w:hAnsi="Times New Roman" w:cs="Times New Roman"/>
          <w:bCs/>
        </w:rPr>
      </w:pPr>
      <w:r w:rsidRPr="00763D0A">
        <w:rPr>
          <w:rFonts w:ascii="Times New Roman" w:eastAsiaTheme="minorEastAsia" w:hAnsi="Times New Roman" w:cs="Times New Roman"/>
          <w:b/>
          <w:bCs/>
        </w:rPr>
        <w:t>Estrutura do Domicílio (Número de Pessoas na Casa)</w:t>
      </w:r>
      <w:r w:rsidRPr="00763D0A">
        <w:rPr>
          <w:rFonts w:ascii="Times New Roman" w:eastAsiaTheme="minorEastAsia" w:hAnsi="Times New Roman" w:cs="Times New Roman"/>
          <w:bCs/>
        </w:rPr>
        <w:t>: Mede a carga de responsabilidades no lar, que pode ser tanto um fator de suporte quanto de sobrecarga emocional.</w:t>
      </w:r>
    </w:p>
    <w:p w14:paraId="35A0AEE3" w14:textId="69B75F25" w:rsidR="00A147DC" w:rsidRDefault="00763D0A" w:rsidP="00136C58">
      <w:pPr>
        <w:ind w:firstLine="360"/>
        <w:rPr>
          <w:rFonts w:ascii="Times New Roman" w:eastAsiaTheme="minorEastAsia" w:hAnsi="Times New Roman" w:cs="Times New Roman"/>
          <w:bCs/>
        </w:rPr>
      </w:pPr>
      <w:r w:rsidRPr="00763D0A">
        <w:rPr>
          <w:rFonts w:ascii="Times New Roman" w:eastAsiaTheme="minorEastAsia" w:hAnsi="Times New Roman" w:cs="Times New Roman"/>
          <w:bCs/>
        </w:rPr>
        <w:t>Assim, a inclusão dessas variáveis fornece uma visão abrangente dos fatores que influenciam a felicidade, abordando questões relacionadas a papéis sociais, responsabilidades domésticas e atitudes pessoais. Essa abordagem é importante para responder à pergunta de pesquisa sobre como as responsabilidades domésticas e outros fatores de contexto influenciam a percepção de felicidade entre homens e mulheres.</w:t>
      </w:r>
    </w:p>
    <w:p w14:paraId="7E417F8A" w14:textId="3F1A708E" w:rsidR="00A147DC" w:rsidRDefault="00A147DC" w:rsidP="00EA030A">
      <w:pPr>
        <w:ind w:firstLine="360"/>
        <w:rPr>
          <w:rFonts w:ascii="Times New Roman" w:eastAsiaTheme="minorEastAsia" w:hAnsi="Times New Roman" w:cs="Times New Roman"/>
          <w:bCs/>
        </w:rPr>
      </w:pPr>
      <w:r>
        <w:rPr>
          <w:rFonts w:ascii="Times New Roman" w:eastAsiaTheme="minorEastAsia" w:hAnsi="Times New Roman" w:cs="Times New Roman"/>
          <w:bCs/>
        </w:rPr>
        <w:t>Assim, temos que as regressões a serem estimadas podem ser dadas pelos seguintes modelos:</w:t>
      </w:r>
    </w:p>
    <w:p w14:paraId="24B4B117" w14:textId="74CA51A6" w:rsidR="00A147DC" w:rsidRPr="004C7893" w:rsidRDefault="00A147DC" w:rsidP="004C7893">
      <w:pPr>
        <w:pStyle w:val="PargrafodaLista"/>
        <w:numPr>
          <w:ilvl w:val="0"/>
          <w:numId w:val="16"/>
        </w:numPr>
        <w:rPr>
          <w:rFonts w:ascii="Times New Roman" w:eastAsiaTheme="minorEastAsia" w:hAnsi="Times New Roman" w:cs="Times New Roman"/>
          <w:bCs/>
        </w:rPr>
      </w:pPr>
      <w:r w:rsidRPr="004C7893">
        <w:rPr>
          <w:rFonts w:ascii="Times New Roman" w:eastAsiaTheme="minorEastAsia" w:hAnsi="Times New Roman" w:cs="Times New Roman"/>
          <w:bCs/>
        </w:rPr>
        <w:t>OLS:</w:t>
      </w:r>
    </w:p>
    <w:p w14:paraId="61402C83" w14:textId="32541BA1" w:rsidR="00391C70" w:rsidRDefault="00D348E2" w:rsidP="000940B1">
      <w:pPr>
        <w:ind w:firstLine="0"/>
        <w:rPr>
          <w:rFonts w:ascii="Times New Roman" w:eastAsiaTheme="minorEastAsia" w:hAnsi="Times New Roman" w:cs="Times New Roman"/>
          <w:bCs/>
        </w:rPr>
      </w:pPr>
      <m:oMathPara>
        <m:oMath>
          <m:r>
            <w:rPr>
              <w:rFonts w:ascii="Cambria Math" w:eastAsiaTheme="minorEastAsia" w:hAnsi="Cambria Math" w:cs="Times New Roman"/>
            </w:rPr>
            <m:t>Felicidad</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Família: Importante</m:t>
                  </m:r>
                </m:e>
              </m:d>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2</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Família: Pouco Importante</m:t>
                  </m:r>
                </m:e>
              </m:d>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3</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Família: Não Importante</m:t>
                  </m:r>
                </m:e>
              </m:d>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4</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Trabalho: Importante</m:t>
                  </m:r>
                </m:e>
              </m:d>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5</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Trabalho: Pouco Importante</m:t>
                  </m:r>
                </m:e>
              </m:d>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6</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Trabalho: Não Importante</m:t>
                  </m:r>
                </m:e>
              </m:d>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7</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Gênero: Feminino</m:t>
                  </m:r>
                </m:e>
              </m:d>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8</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Pessoas na Casa</m:t>
                  </m:r>
                </m:e>
              </m:d>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9</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Igualdade de Direitos: Não Concorda</m:t>
                  </m:r>
                </m:e>
              </m:d>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ε</m:t>
              </m:r>
            </m:e>
            <m:sub>
              <m:r>
                <w:rPr>
                  <w:rFonts w:ascii="Cambria Math" w:eastAsiaTheme="minorEastAsia" w:hAnsi="Cambria Math" w:cs="Times New Roman"/>
                </w:rPr>
                <m:t>i</m:t>
              </m:r>
            </m:sub>
          </m:sSub>
        </m:oMath>
      </m:oMathPara>
    </w:p>
    <w:p w14:paraId="32296C22" w14:textId="793DB57F" w:rsidR="00391C70" w:rsidRPr="004C7893" w:rsidRDefault="00391C70" w:rsidP="004C7893">
      <w:pPr>
        <w:pStyle w:val="PargrafodaLista"/>
        <w:numPr>
          <w:ilvl w:val="0"/>
          <w:numId w:val="16"/>
        </w:numPr>
        <w:rPr>
          <w:rFonts w:ascii="Times New Roman" w:eastAsiaTheme="minorEastAsia" w:hAnsi="Times New Roman" w:cs="Times New Roman"/>
          <w:bCs/>
        </w:rPr>
      </w:pPr>
      <w:r w:rsidRPr="004C7893">
        <w:rPr>
          <w:rFonts w:ascii="Times New Roman" w:eastAsiaTheme="minorEastAsia" w:hAnsi="Times New Roman" w:cs="Times New Roman"/>
          <w:bCs/>
        </w:rPr>
        <w:t>E no Logit/Probit:</w:t>
      </w:r>
    </w:p>
    <w:p w14:paraId="04E7A44F" w14:textId="75F9EA96" w:rsidR="00331F44" w:rsidRPr="00136C58" w:rsidRDefault="00D348E2" w:rsidP="00331F44">
      <w:pPr>
        <w:ind w:firstLine="0"/>
        <w:rPr>
          <w:rFonts w:ascii="Times New Roman" w:eastAsiaTheme="minorEastAsia" w:hAnsi="Times New Roman" w:cs="Times New Roman"/>
          <w:bCs/>
        </w:rPr>
      </w:pPr>
      <m:oMathPara>
        <m:oMath>
          <m:r>
            <w:rPr>
              <w:rFonts w:ascii="Cambria Math" w:eastAsiaTheme="minorEastAsia" w:hAnsi="Cambria Math" w:cs="Times New Roman"/>
            </w:rPr>
            <m:t>P</m:t>
          </m:r>
          <m:d>
            <m:dPr>
              <m:ctrlPr>
                <w:rPr>
                  <w:rFonts w:ascii="Cambria Math" w:eastAsiaTheme="minorEastAsia" w:hAnsi="Cambria Math" w:cs="Times New Roman"/>
                  <w:bCs/>
                  <w:i/>
                </w:rPr>
              </m:ctrlPr>
            </m:dPr>
            <m:e>
              <m:r>
                <w:rPr>
                  <w:rFonts w:ascii="Cambria Math" w:eastAsiaTheme="minorEastAsia" w:hAnsi="Cambria Math" w:cs="Times New Roman"/>
                </w:rPr>
                <m:t>Felicidad</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 1</m:t>
              </m:r>
            </m:e>
          </m:d>
          <m:r>
            <w:rPr>
              <w:rFonts w:ascii="Cambria Math" w:eastAsiaTheme="minorEastAsia" w:hAnsi="Cambria Math" w:cs="Times New Roman"/>
            </w:rPr>
            <m:t>= F</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Família: Importante</m:t>
                      </m:r>
                    </m:e>
                  </m:d>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2</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Família: Pouco Importante</m:t>
                      </m:r>
                    </m:e>
                  </m:d>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3</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Família: Não Importante</m:t>
                      </m:r>
                    </m:e>
                  </m:d>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4</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Trabalho: Importante</m:t>
                      </m:r>
                    </m:e>
                  </m:d>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5</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Trabalho: Pouco Importante</m:t>
                      </m:r>
                    </m:e>
                  </m:d>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6</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Trabalho: Não Importante</m:t>
                      </m:r>
                    </m:e>
                  </m:d>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7</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Gênero: Feminino</m:t>
                      </m:r>
                    </m:e>
                  </m:d>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8</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Pessoas na Casa</m:t>
                      </m:r>
                    </m:e>
                  </m:d>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9</m:t>
                  </m:r>
                </m:sub>
              </m:sSub>
              <m:sSub>
                <m:sSubPr>
                  <m:ctrlPr>
                    <w:rPr>
                      <w:rFonts w:ascii="Cambria Math" w:eastAsiaTheme="minorEastAsia" w:hAnsi="Cambria Math" w:cs="Times New Roman"/>
                      <w:bCs/>
                      <w:i/>
                    </w:rPr>
                  </m:ctrlPr>
                </m:sSubPr>
                <m:e>
                  <m:d>
                    <m:dPr>
                      <m:ctrlPr>
                        <w:rPr>
                          <w:rFonts w:ascii="Cambria Math" w:eastAsiaTheme="minorEastAsia" w:hAnsi="Cambria Math" w:cs="Times New Roman"/>
                          <w:bCs/>
                          <w:i/>
                        </w:rPr>
                      </m:ctrlPr>
                    </m:dPr>
                    <m:e>
                      <m:r>
                        <w:rPr>
                          <w:rFonts w:ascii="Cambria Math" w:eastAsiaTheme="minorEastAsia" w:hAnsi="Cambria Math" w:cs="Times New Roman"/>
                        </w:rPr>
                        <m:t>Igualdade de Direitos: Não Concorda</m:t>
                      </m:r>
                    </m:e>
                  </m:d>
                </m:e>
                <m:sub>
                  <m:r>
                    <w:rPr>
                      <w:rFonts w:ascii="Cambria Math" w:eastAsiaTheme="minorEastAsia" w:hAnsi="Cambria Math" w:cs="Times New Roman"/>
                    </w:rPr>
                    <m:t>i</m:t>
                  </m:r>
                </m:sub>
              </m:sSub>
            </m:e>
          </m:d>
        </m:oMath>
      </m:oMathPara>
    </w:p>
    <w:p w14:paraId="329A0FD9" w14:textId="558DC060" w:rsidR="003A020A" w:rsidRDefault="00136C58" w:rsidP="00331F44">
      <w:pPr>
        <w:ind w:firstLine="0"/>
        <w:rPr>
          <w:rFonts w:ascii="Times New Roman" w:eastAsiaTheme="minorEastAsia" w:hAnsi="Times New Roman" w:cs="Times New Roman"/>
          <w:bCs/>
        </w:rPr>
      </w:pPr>
      <w:r>
        <w:rPr>
          <w:rFonts w:ascii="Times New Roman" w:eastAsiaTheme="minorEastAsia" w:hAnsi="Times New Roman" w:cs="Times New Roman"/>
          <w:bCs/>
        </w:rPr>
        <w:t>Os resultados</w:t>
      </w:r>
      <w:r w:rsidR="00985EFD">
        <w:rPr>
          <w:rFonts w:ascii="Times New Roman" w:eastAsiaTheme="minorEastAsia" w:hAnsi="Times New Roman" w:cs="Times New Roman"/>
          <w:bCs/>
        </w:rPr>
        <w:t xml:space="preserve"> encontrados os seguintes</w:t>
      </w:r>
      <w:r>
        <w:rPr>
          <w:rFonts w:ascii="Times New Roman" w:eastAsiaTheme="minorEastAsia" w:hAnsi="Times New Roman" w:cs="Times New Roman"/>
          <w:bCs/>
        </w:rPr>
        <w:t xml:space="preserve"> foram:</w:t>
      </w:r>
    </w:p>
    <w:p w14:paraId="3A1A0FF9" w14:textId="77777777" w:rsidR="003A020A" w:rsidRDefault="003A020A">
      <w:pPr>
        <w:rPr>
          <w:rFonts w:ascii="Times New Roman" w:eastAsiaTheme="minorEastAsia" w:hAnsi="Times New Roman" w:cs="Times New Roman"/>
          <w:bCs/>
        </w:rPr>
      </w:pPr>
      <w:r>
        <w:rPr>
          <w:rFonts w:ascii="Times New Roman" w:eastAsiaTheme="minorEastAsia" w:hAnsi="Times New Roman" w:cs="Times New Roman"/>
          <w:bCs/>
        </w:rPr>
        <w:br w:type="page"/>
      </w:r>
    </w:p>
    <w:p w14:paraId="13C05BC8" w14:textId="0CEC566B" w:rsidR="00136C58" w:rsidRPr="003A020A" w:rsidRDefault="003A020A" w:rsidP="003A020A">
      <w:pPr>
        <w:ind w:firstLine="0"/>
        <w:jc w:val="center"/>
        <w:rPr>
          <w:rFonts w:ascii="Times New Roman" w:hAnsi="Times New Roman" w:cs="Times New Roman"/>
        </w:rPr>
      </w:pPr>
      <w:r>
        <w:rPr>
          <w:rFonts w:ascii="Times New Roman" w:hAnsi="Times New Roman" w:cs="Times New Roman"/>
          <w:b/>
          <w:bCs/>
        </w:rPr>
        <w:lastRenderedPageBreak/>
        <w:t>Quadro</w:t>
      </w:r>
      <w:r w:rsidRPr="00CB2E03">
        <w:rPr>
          <w:rFonts w:ascii="Times New Roman" w:hAnsi="Times New Roman" w:cs="Times New Roman"/>
          <w:b/>
          <w:bCs/>
        </w:rPr>
        <w:t xml:space="preserve"> </w:t>
      </w:r>
      <w:r>
        <w:rPr>
          <w:rFonts w:ascii="Times New Roman" w:hAnsi="Times New Roman" w:cs="Times New Roman"/>
          <w:b/>
          <w:bCs/>
        </w:rPr>
        <w:t>1</w:t>
      </w:r>
      <w:r>
        <w:rPr>
          <w:rFonts w:ascii="Times New Roman" w:hAnsi="Times New Roman" w:cs="Times New Roman"/>
        </w:rPr>
        <w:t xml:space="preserve"> – Trio de regressões estimadas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2"/>
        <w:gridCol w:w="1502"/>
        <w:gridCol w:w="1502"/>
        <w:gridCol w:w="1517"/>
      </w:tblGrid>
      <w:tr w:rsidR="003A020A" w:rsidRPr="003A020A" w14:paraId="5D110794" w14:textId="77777777" w:rsidTr="003A020A">
        <w:trPr>
          <w:tblCellSpacing w:w="15" w:type="dxa"/>
        </w:trPr>
        <w:tc>
          <w:tcPr>
            <w:tcW w:w="0" w:type="auto"/>
            <w:gridSpan w:val="4"/>
            <w:tcBorders>
              <w:top w:val="nil"/>
              <w:left w:val="nil"/>
              <w:bottom w:val="nil"/>
              <w:right w:val="nil"/>
            </w:tcBorders>
            <w:vAlign w:val="center"/>
            <w:hideMark/>
          </w:tcPr>
          <w:p w14:paraId="3B0229F9"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b/>
                <w:bCs/>
              </w:rPr>
              <w:t xml:space="preserve">Resultados da Estimação dos Modelos MPL, Probit e </w:t>
            </w:r>
            <w:proofErr w:type="spellStart"/>
            <w:r w:rsidRPr="003A020A">
              <w:rPr>
                <w:rFonts w:ascii="Times New Roman" w:eastAsiaTheme="minorEastAsia" w:hAnsi="Times New Roman" w:cs="Times New Roman"/>
                <w:b/>
                <w:bCs/>
              </w:rPr>
              <w:t>Logit</w:t>
            </w:r>
            <w:proofErr w:type="spellEnd"/>
            <w:r w:rsidRPr="003A020A">
              <w:rPr>
                <w:rFonts w:ascii="Times New Roman" w:eastAsiaTheme="minorEastAsia" w:hAnsi="Times New Roman" w:cs="Times New Roman"/>
                <w:b/>
                <w:bCs/>
              </w:rPr>
              <w:t xml:space="preserve"> (Ajustado para </w:t>
            </w:r>
            <w:proofErr w:type="spellStart"/>
            <w:r w:rsidRPr="003A020A">
              <w:rPr>
                <w:rFonts w:ascii="Times New Roman" w:eastAsiaTheme="minorEastAsia" w:hAnsi="Times New Roman" w:cs="Times New Roman"/>
                <w:b/>
                <w:bCs/>
              </w:rPr>
              <w:t>Survey</w:t>
            </w:r>
            <w:proofErr w:type="spellEnd"/>
            <w:r w:rsidRPr="003A020A">
              <w:rPr>
                <w:rFonts w:ascii="Times New Roman" w:eastAsiaTheme="minorEastAsia" w:hAnsi="Times New Roman" w:cs="Times New Roman"/>
                <w:b/>
                <w:bCs/>
              </w:rPr>
              <w:t>)</w:t>
            </w:r>
          </w:p>
        </w:tc>
      </w:tr>
      <w:tr w:rsidR="003A020A" w:rsidRPr="003A020A" w14:paraId="07E410D0" w14:textId="77777777" w:rsidTr="003A020A">
        <w:trPr>
          <w:tblCellSpacing w:w="15" w:type="dxa"/>
        </w:trPr>
        <w:tc>
          <w:tcPr>
            <w:tcW w:w="0" w:type="auto"/>
            <w:gridSpan w:val="4"/>
            <w:tcBorders>
              <w:bottom w:val="single" w:sz="6" w:space="0" w:color="000000"/>
            </w:tcBorders>
            <w:vAlign w:val="center"/>
            <w:hideMark/>
          </w:tcPr>
          <w:p w14:paraId="715C9599" w14:textId="77777777" w:rsidR="003A020A" w:rsidRPr="003A020A" w:rsidRDefault="003A020A" w:rsidP="003A020A">
            <w:pPr>
              <w:ind w:firstLine="0"/>
              <w:rPr>
                <w:rFonts w:ascii="Times New Roman" w:eastAsiaTheme="minorEastAsia" w:hAnsi="Times New Roman" w:cs="Times New Roman"/>
              </w:rPr>
            </w:pPr>
          </w:p>
        </w:tc>
      </w:tr>
      <w:tr w:rsidR="003A020A" w:rsidRPr="003A020A" w14:paraId="7A72D6C7" w14:textId="77777777" w:rsidTr="003A020A">
        <w:trPr>
          <w:tblCellSpacing w:w="15" w:type="dxa"/>
        </w:trPr>
        <w:tc>
          <w:tcPr>
            <w:tcW w:w="0" w:type="auto"/>
            <w:vAlign w:val="center"/>
            <w:hideMark/>
          </w:tcPr>
          <w:p w14:paraId="5365A359" w14:textId="77777777" w:rsidR="003A020A" w:rsidRPr="003A020A" w:rsidRDefault="003A020A" w:rsidP="003A020A">
            <w:pPr>
              <w:ind w:firstLine="0"/>
              <w:rPr>
                <w:rFonts w:ascii="Times New Roman" w:eastAsiaTheme="minorEastAsia" w:hAnsi="Times New Roman" w:cs="Times New Roman"/>
              </w:rPr>
            </w:pPr>
          </w:p>
        </w:tc>
        <w:tc>
          <w:tcPr>
            <w:tcW w:w="0" w:type="auto"/>
            <w:gridSpan w:val="3"/>
            <w:vAlign w:val="center"/>
            <w:hideMark/>
          </w:tcPr>
          <w:p w14:paraId="7D38787A" w14:textId="77777777" w:rsidR="003A020A" w:rsidRPr="003A020A" w:rsidRDefault="003A020A" w:rsidP="003A020A">
            <w:pPr>
              <w:ind w:firstLine="0"/>
              <w:rPr>
                <w:rFonts w:ascii="Times New Roman" w:eastAsiaTheme="minorEastAsia" w:hAnsi="Times New Roman" w:cs="Times New Roman"/>
              </w:rPr>
            </w:pPr>
            <w:proofErr w:type="spellStart"/>
            <w:r w:rsidRPr="003A020A">
              <w:rPr>
                <w:rFonts w:ascii="Times New Roman" w:eastAsiaTheme="minorEastAsia" w:hAnsi="Times New Roman" w:cs="Times New Roman"/>
                <w:i/>
                <w:iCs/>
              </w:rPr>
              <w:t>Dependent</w:t>
            </w:r>
            <w:proofErr w:type="spellEnd"/>
            <w:r w:rsidRPr="003A020A">
              <w:rPr>
                <w:rFonts w:ascii="Times New Roman" w:eastAsiaTheme="minorEastAsia" w:hAnsi="Times New Roman" w:cs="Times New Roman"/>
                <w:i/>
                <w:iCs/>
              </w:rPr>
              <w:t xml:space="preserve"> </w:t>
            </w:r>
            <w:proofErr w:type="spellStart"/>
            <w:r w:rsidRPr="003A020A">
              <w:rPr>
                <w:rFonts w:ascii="Times New Roman" w:eastAsiaTheme="minorEastAsia" w:hAnsi="Times New Roman" w:cs="Times New Roman"/>
                <w:i/>
                <w:iCs/>
              </w:rPr>
              <w:t>variable</w:t>
            </w:r>
            <w:proofErr w:type="spellEnd"/>
            <w:r w:rsidRPr="003A020A">
              <w:rPr>
                <w:rFonts w:ascii="Times New Roman" w:eastAsiaTheme="minorEastAsia" w:hAnsi="Times New Roman" w:cs="Times New Roman"/>
                <w:i/>
                <w:iCs/>
              </w:rPr>
              <w:t>:</w:t>
            </w:r>
          </w:p>
        </w:tc>
      </w:tr>
      <w:tr w:rsidR="003A020A" w:rsidRPr="003A020A" w14:paraId="11CEDD9F" w14:textId="77777777" w:rsidTr="003A020A">
        <w:trPr>
          <w:tblCellSpacing w:w="15" w:type="dxa"/>
        </w:trPr>
        <w:tc>
          <w:tcPr>
            <w:tcW w:w="0" w:type="auto"/>
            <w:vAlign w:val="center"/>
            <w:hideMark/>
          </w:tcPr>
          <w:p w14:paraId="22A6973E" w14:textId="77777777" w:rsidR="003A020A" w:rsidRPr="003A020A" w:rsidRDefault="003A020A" w:rsidP="003A020A">
            <w:pPr>
              <w:ind w:firstLine="0"/>
              <w:rPr>
                <w:rFonts w:ascii="Times New Roman" w:eastAsiaTheme="minorEastAsia" w:hAnsi="Times New Roman" w:cs="Times New Roman"/>
              </w:rPr>
            </w:pPr>
          </w:p>
        </w:tc>
        <w:tc>
          <w:tcPr>
            <w:tcW w:w="0" w:type="auto"/>
            <w:gridSpan w:val="3"/>
            <w:tcBorders>
              <w:bottom w:val="single" w:sz="6" w:space="0" w:color="000000"/>
            </w:tcBorders>
            <w:vAlign w:val="center"/>
            <w:hideMark/>
          </w:tcPr>
          <w:p w14:paraId="6C04DE3E" w14:textId="77777777" w:rsidR="003A020A" w:rsidRPr="003A020A" w:rsidRDefault="003A020A" w:rsidP="003A020A">
            <w:pPr>
              <w:ind w:firstLine="0"/>
              <w:rPr>
                <w:rFonts w:ascii="Times New Roman" w:eastAsiaTheme="minorEastAsia" w:hAnsi="Times New Roman" w:cs="Times New Roman"/>
              </w:rPr>
            </w:pPr>
          </w:p>
        </w:tc>
      </w:tr>
      <w:tr w:rsidR="003A020A" w:rsidRPr="003A020A" w14:paraId="33935B87" w14:textId="77777777" w:rsidTr="003A020A">
        <w:trPr>
          <w:tblCellSpacing w:w="15" w:type="dxa"/>
        </w:trPr>
        <w:tc>
          <w:tcPr>
            <w:tcW w:w="0" w:type="auto"/>
            <w:vAlign w:val="center"/>
            <w:hideMark/>
          </w:tcPr>
          <w:p w14:paraId="4818E238" w14:textId="77777777" w:rsidR="003A020A" w:rsidRPr="003A020A" w:rsidRDefault="003A020A" w:rsidP="003A020A">
            <w:pPr>
              <w:ind w:firstLine="0"/>
              <w:rPr>
                <w:rFonts w:ascii="Times New Roman" w:eastAsiaTheme="minorEastAsia" w:hAnsi="Times New Roman" w:cs="Times New Roman"/>
              </w:rPr>
            </w:pPr>
          </w:p>
        </w:tc>
        <w:tc>
          <w:tcPr>
            <w:tcW w:w="0" w:type="auto"/>
            <w:gridSpan w:val="3"/>
            <w:vAlign w:val="center"/>
            <w:hideMark/>
          </w:tcPr>
          <w:p w14:paraId="7DAB66CA"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Felicidade (Binária)</w:t>
            </w:r>
          </w:p>
        </w:tc>
      </w:tr>
      <w:tr w:rsidR="003A020A" w:rsidRPr="003A020A" w14:paraId="350F0A53" w14:textId="77777777" w:rsidTr="003A020A">
        <w:trPr>
          <w:tblCellSpacing w:w="15" w:type="dxa"/>
        </w:trPr>
        <w:tc>
          <w:tcPr>
            <w:tcW w:w="0" w:type="auto"/>
            <w:vAlign w:val="center"/>
            <w:hideMark/>
          </w:tcPr>
          <w:p w14:paraId="372B2588"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0D4BA3EF" w14:textId="77777777" w:rsidR="003A020A" w:rsidRPr="003A020A" w:rsidRDefault="003A020A" w:rsidP="003A020A">
            <w:pPr>
              <w:ind w:firstLine="0"/>
              <w:rPr>
                <w:rFonts w:ascii="Times New Roman" w:eastAsiaTheme="minorEastAsia" w:hAnsi="Times New Roman" w:cs="Times New Roman"/>
              </w:rPr>
            </w:pPr>
            <w:proofErr w:type="spellStart"/>
            <w:r w:rsidRPr="003A020A">
              <w:rPr>
                <w:rFonts w:ascii="Times New Roman" w:eastAsiaTheme="minorEastAsia" w:hAnsi="Times New Roman" w:cs="Times New Roman"/>
                <w:i/>
                <w:iCs/>
              </w:rPr>
              <w:t>survey-weighted</w:t>
            </w:r>
            <w:proofErr w:type="spellEnd"/>
          </w:p>
        </w:tc>
        <w:tc>
          <w:tcPr>
            <w:tcW w:w="0" w:type="auto"/>
            <w:vAlign w:val="center"/>
            <w:hideMark/>
          </w:tcPr>
          <w:p w14:paraId="29DCACEA" w14:textId="77777777" w:rsidR="003A020A" w:rsidRPr="003A020A" w:rsidRDefault="003A020A" w:rsidP="003A020A">
            <w:pPr>
              <w:ind w:firstLine="0"/>
              <w:rPr>
                <w:rFonts w:ascii="Times New Roman" w:eastAsiaTheme="minorEastAsia" w:hAnsi="Times New Roman" w:cs="Times New Roman"/>
              </w:rPr>
            </w:pPr>
            <w:proofErr w:type="spellStart"/>
            <w:r w:rsidRPr="003A020A">
              <w:rPr>
                <w:rFonts w:ascii="Times New Roman" w:eastAsiaTheme="minorEastAsia" w:hAnsi="Times New Roman" w:cs="Times New Roman"/>
                <w:i/>
                <w:iCs/>
              </w:rPr>
              <w:t>survey-weighted</w:t>
            </w:r>
            <w:proofErr w:type="spellEnd"/>
          </w:p>
        </w:tc>
        <w:tc>
          <w:tcPr>
            <w:tcW w:w="0" w:type="auto"/>
            <w:vAlign w:val="center"/>
            <w:hideMark/>
          </w:tcPr>
          <w:p w14:paraId="11E2637A" w14:textId="77777777" w:rsidR="003A020A" w:rsidRPr="003A020A" w:rsidRDefault="003A020A" w:rsidP="003A020A">
            <w:pPr>
              <w:ind w:firstLine="0"/>
              <w:rPr>
                <w:rFonts w:ascii="Times New Roman" w:eastAsiaTheme="minorEastAsia" w:hAnsi="Times New Roman" w:cs="Times New Roman"/>
              </w:rPr>
            </w:pPr>
            <w:proofErr w:type="spellStart"/>
            <w:r w:rsidRPr="003A020A">
              <w:rPr>
                <w:rFonts w:ascii="Times New Roman" w:eastAsiaTheme="minorEastAsia" w:hAnsi="Times New Roman" w:cs="Times New Roman"/>
                <w:i/>
                <w:iCs/>
              </w:rPr>
              <w:t>survey-weighted</w:t>
            </w:r>
            <w:proofErr w:type="spellEnd"/>
          </w:p>
        </w:tc>
      </w:tr>
      <w:tr w:rsidR="003A020A" w:rsidRPr="003A020A" w14:paraId="169C5C3B" w14:textId="77777777" w:rsidTr="003A020A">
        <w:trPr>
          <w:tblCellSpacing w:w="15" w:type="dxa"/>
        </w:trPr>
        <w:tc>
          <w:tcPr>
            <w:tcW w:w="0" w:type="auto"/>
            <w:vAlign w:val="center"/>
            <w:hideMark/>
          </w:tcPr>
          <w:p w14:paraId="1D0BE52D"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6C63ACB6"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i/>
                <w:iCs/>
              </w:rPr>
              <w:t>normal</w:t>
            </w:r>
          </w:p>
        </w:tc>
        <w:tc>
          <w:tcPr>
            <w:tcW w:w="0" w:type="auto"/>
            <w:vAlign w:val="center"/>
            <w:hideMark/>
          </w:tcPr>
          <w:p w14:paraId="46E5B941" w14:textId="77777777" w:rsidR="003A020A" w:rsidRPr="003A020A" w:rsidRDefault="003A020A" w:rsidP="003A020A">
            <w:pPr>
              <w:ind w:firstLine="0"/>
              <w:rPr>
                <w:rFonts w:ascii="Times New Roman" w:eastAsiaTheme="minorEastAsia" w:hAnsi="Times New Roman" w:cs="Times New Roman"/>
              </w:rPr>
            </w:pPr>
            <w:proofErr w:type="spellStart"/>
            <w:r w:rsidRPr="003A020A">
              <w:rPr>
                <w:rFonts w:ascii="Times New Roman" w:eastAsiaTheme="minorEastAsia" w:hAnsi="Times New Roman" w:cs="Times New Roman"/>
                <w:i/>
                <w:iCs/>
              </w:rPr>
              <w:t>probit</w:t>
            </w:r>
            <w:proofErr w:type="spellEnd"/>
          </w:p>
        </w:tc>
        <w:tc>
          <w:tcPr>
            <w:tcW w:w="0" w:type="auto"/>
            <w:vAlign w:val="center"/>
            <w:hideMark/>
          </w:tcPr>
          <w:p w14:paraId="7600C542" w14:textId="77777777" w:rsidR="003A020A" w:rsidRPr="003A020A" w:rsidRDefault="003A020A" w:rsidP="003A020A">
            <w:pPr>
              <w:ind w:firstLine="0"/>
              <w:rPr>
                <w:rFonts w:ascii="Times New Roman" w:eastAsiaTheme="minorEastAsia" w:hAnsi="Times New Roman" w:cs="Times New Roman"/>
              </w:rPr>
            </w:pPr>
            <w:proofErr w:type="spellStart"/>
            <w:r w:rsidRPr="003A020A">
              <w:rPr>
                <w:rFonts w:ascii="Times New Roman" w:eastAsiaTheme="minorEastAsia" w:hAnsi="Times New Roman" w:cs="Times New Roman"/>
                <w:i/>
                <w:iCs/>
              </w:rPr>
              <w:t>logistic</w:t>
            </w:r>
            <w:proofErr w:type="spellEnd"/>
          </w:p>
        </w:tc>
      </w:tr>
      <w:tr w:rsidR="003A020A" w:rsidRPr="003A020A" w14:paraId="65C5BF5A" w14:textId="77777777" w:rsidTr="003A020A">
        <w:trPr>
          <w:tblCellSpacing w:w="15" w:type="dxa"/>
        </w:trPr>
        <w:tc>
          <w:tcPr>
            <w:tcW w:w="0" w:type="auto"/>
            <w:vAlign w:val="center"/>
            <w:hideMark/>
          </w:tcPr>
          <w:p w14:paraId="078B029A"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7AEF8623"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(1)</w:t>
            </w:r>
          </w:p>
        </w:tc>
        <w:tc>
          <w:tcPr>
            <w:tcW w:w="0" w:type="auto"/>
            <w:vAlign w:val="center"/>
            <w:hideMark/>
          </w:tcPr>
          <w:p w14:paraId="51F9F5C2"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(2)</w:t>
            </w:r>
          </w:p>
        </w:tc>
        <w:tc>
          <w:tcPr>
            <w:tcW w:w="0" w:type="auto"/>
            <w:vAlign w:val="center"/>
            <w:hideMark/>
          </w:tcPr>
          <w:p w14:paraId="7D55F5DB"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(3)</w:t>
            </w:r>
          </w:p>
        </w:tc>
      </w:tr>
      <w:tr w:rsidR="003A020A" w:rsidRPr="003A020A" w14:paraId="4800DD4C" w14:textId="77777777" w:rsidTr="003A020A">
        <w:trPr>
          <w:tblCellSpacing w:w="15" w:type="dxa"/>
        </w:trPr>
        <w:tc>
          <w:tcPr>
            <w:tcW w:w="0" w:type="auto"/>
            <w:gridSpan w:val="4"/>
            <w:tcBorders>
              <w:bottom w:val="single" w:sz="6" w:space="0" w:color="000000"/>
            </w:tcBorders>
            <w:vAlign w:val="center"/>
            <w:hideMark/>
          </w:tcPr>
          <w:p w14:paraId="6E4AD601" w14:textId="77777777" w:rsidR="003A020A" w:rsidRPr="003A020A" w:rsidRDefault="003A020A" w:rsidP="003A020A">
            <w:pPr>
              <w:ind w:firstLine="0"/>
              <w:rPr>
                <w:rFonts w:ascii="Times New Roman" w:eastAsiaTheme="minorEastAsia" w:hAnsi="Times New Roman" w:cs="Times New Roman"/>
              </w:rPr>
            </w:pPr>
          </w:p>
        </w:tc>
      </w:tr>
      <w:tr w:rsidR="003A020A" w:rsidRPr="003A020A" w14:paraId="781A600E" w14:textId="77777777" w:rsidTr="003A020A">
        <w:trPr>
          <w:tblCellSpacing w:w="15" w:type="dxa"/>
        </w:trPr>
        <w:tc>
          <w:tcPr>
            <w:tcW w:w="0" w:type="auto"/>
            <w:vAlign w:val="center"/>
            <w:hideMark/>
          </w:tcPr>
          <w:p w14:paraId="64368D0A"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Família: Importante</w:t>
            </w:r>
          </w:p>
        </w:tc>
        <w:tc>
          <w:tcPr>
            <w:tcW w:w="0" w:type="auto"/>
            <w:vAlign w:val="center"/>
            <w:hideMark/>
          </w:tcPr>
          <w:p w14:paraId="1BCDB012"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-0.056</w:t>
            </w:r>
            <w:r w:rsidRPr="003A020A">
              <w:rPr>
                <w:rFonts w:ascii="Times New Roman" w:eastAsiaTheme="minorEastAsia" w:hAnsi="Times New Roman" w:cs="Times New Roman"/>
                <w:vertAlign w:val="superscript"/>
              </w:rPr>
              <w:t>**</w:t>
            </w:r>
          </w:p>
        </w:tc>
        <w:tc>
          <w:tcPr>
            <w:tcW w:w="0" w:type="auto"/>
            <w:vAlign w:val="center"/>
            <w:hideMark/>
          </w:tcPr>
          <w:p w14:paraId="3CE86A8C"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-0.203</w:t>
            </w:r>
            <w:r w:rsidRPr="003A020A">
              <w:rPr>
                <w:rFonts w:ascii="Times New Roman" w:eastAsiaTheme="minorEastAsia" w:hAnsi="Times New Roman" w:cs="Times New Roman"/>
                <w:vertAlign w:val="superscript"/>
              </w:rPr>
              <w:t>***</w:t>
            </w:r>
          </w:p>
        </w:tc>
        <w:tc>
          <w:tcPr>
            <w:tcW w:w="0" w:type="auto"/>
            <w:vAlign w:val="center"/>
            <w:hideMark/>
          </w:tcPr>
          <w:p w14:paraId="3B4C45B1"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-0.365</w:t>
            </w:r>
            <w:r w:rsidRPr="003A020A">
              <w:rPr>
                <w:rFonts w:ascii="Times New Roman" w:eastAsiaTheme="minorEastAsia" w:hAnsi="Times New Roman" w:cs="Times New Roman"/>
                <w:vertAlign w:val="superscript"/>
              </w:rPr>
              <w:t>***</w:t>
            </w:r>
          </w:p>
        </w:tc>
      </w:tr>
      <w:tr w:rsidR="003A020A" w:rsidRPr="003A020A" w14:paraId="0EEA2D13" w14:textId="77777777" w:rsidTr="003A020A">
        <w:trPr>
          <w:tblCellSpacing w:w="15" w:type="dxa"/>
        </w:trPr>
        <w:tc>
          <w:tcPr>
            <w:tcW w:w="0" w:type="auto"/>
            <w:vAlign w:val="center"/>
            <w:hideMark/>
          </w:tcPr>
          <w:p w14:paraId="26E3E13D"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0F44A739"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(0.022)</w:t>
            </w:r>
          </w:p>
        </w:tc>
        <w:tc>
          <w:tcPr>
            <w:tcW w:w="0" w:type="auto"/>
            <w:vAlign w:val="center"/>
            <w:hideMark/>
          </w:tcPr>
          <w:p w14:paraId="57CFE2D0"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(0.077)</w:t>
            </w:r>
          </w:p>
        </w:tc>
        <w:tc>
          <w:tcPr>
            <w:tcW w:w="0" w:type="auto"/>
            <w:vAlign w:val="center"/>
            <w:hideMark/>
          </w:tcPr>
          <w:p w14:paraId="5D3D2CBD"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(0.133)</w:t>
            </w:r>
          </w:p>
        </w:tc>
      </w:tr>
      <w:tr w:rsidR="003A020A" w:rsidRPr="003A020A" w14:paraId="693F64CC" w14:textId="77777777" w:rsidTr="003A020A">
        <w:trPr>
          <w:tblCellSpacing w:w="15" w:type="dxa"/>
        </w:trPr>
        <w:tc>
          <w:tcPr>
            <w:tcW w:w="0" w:type="auto"/>
            <w:vAlign w:val="center"/>
            <w:hideMark/>
          </w:tcPr>
          <w:p w14:paraId="48CFE048"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69DC14B4"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3B132278"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681E30B4" w14:textId="77777777" w:rsidR="003A020A" w:rsidRPr="003A020A" w:rsidRDefault="003A020A" w:rsidP="003A020A">
            <w:pPr>
              <w:ind w:firstLine="0"/>
              <w:rPr>
                <w:rFonts w:ascii="Times New Roman" w:eastAsiaTheme="minorEastAsia" w:hAnsi="Times New Roman" w:cs="Times New Roman"/>
              </w:rPr>
            </w:pPr>
          </w:p>
        </w:tc>
      </w:tr>
      <w:tr w:rsidR="003A020A" w:rsidRPr="003A020A" w14:paraId="225B9CB7" w14:textId="77777777" w:rsidTr="003A020A">
        <w:trPr>
          <w:tblCellSpacing w:w="15" w:type="dxa"/>
        </w:trPr>
        <w:tc>
          <w:tcPr>
            <w:tcW w:w="0" w:type="auto"/>
            <w:vAlign w:val="center"/>
            <w:hideMark/>
          </w:tcPr>
          <w:p w14:paraId="400AC62B"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Família: Pouco Importante</w:t>
            </w:r>
          </w:p>
        </w:tc>
        <w:tc>
          <w:tcPr>
            <w:tcW w:w="0" w:type="auto"/>
            <w:vAlign w:val="center"/>
            <w:hideMark/>
          </w:tcPr>
          <w:p w14:paraId="78613436"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-0.251</w:t>
            </w:r>
            <w:r w:rsidRPr="003A020A">
              <w:rPr>
                <w:rFonts w:ascii="Times New Roman" w:eastAsiaTheme="minorEastAsia" w:hAnsi="Times New Roman" w:cs="Times New Roman"/>
                <w:vertAlign w:val="superscript"/>
              </w:rPr>
              <w:t>***</w:t>
            </w:r>
          </w:p>
        </w:tc>
        <w:tc>
          <w:tcPr>
            <w:tcW w:w="0" w:type="auto"/>
            <w:vAlign w:val="center"/>
            <w:hideMark/>
          </w:tcPr>
          <w:p w14:paraId="441CFE98"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-0.744</w:t>
            </w:r>
            <w:r w:rsidRPr="003A020A">
              <w:rPr>
                <w:rFonts w:ascii="Times New Roman" w:eastAsiaTheme="minorEastAsia" w:hAnsi="Times New Roman" w:cs="Times New Roman"/>
                <w:vertAlign w:val="superscript"/>
              </w:rPr>
              <w:t>***</w:t>
            </w:r>
          </w:p>
        </w:tc>
        <w:tc>
          <w:tcPr>
            <w:tcW w:w="0" w:type="auto"/>
            <w:vAlign w:val="center"/>
            <w:hideMark/>
          </w:tcPr>
          <w:p w14:paraId="275FD42D"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-1.242</w:t>
            </w:r>
            <w:r w:rsidRPr="003A020A">
              <w:rPr>
                <w:rFonts w:ascii="Times New Roman" w:eastAsiaTheme="minorEastAsia" w:hAnsi="Times New Roman" w:cs="Times New Roman"/>
                <w:vertAlign w:val="superscript"/>
              </w:rPr>
              <w:t>***</w:t>
            </w:r>
          </w:p>
        </w:tc>
      </w:tr>
      <w:tr w:rsidR="003A020A" w:rsidRPr="003A020A" w14:paraId="464D81A8" w14:textId="77777777" w:rsidTr="003A020A">
        <w:trPr>
          <w:tblCellSpacing w:w="15" w:type="dxa"/>
        </w:trPr>
        <w:tc>
          <w:tcPr>
            <w:tcW w:w="0" w:type="auto"/>
            <w:vAlign w:val="center"/>
            <w:hideMark/>
          </w:tcPr>
          <w:p w14:paraId="2F97CE35"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6DCE83CB"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(0.080)</w:t>
            </w:r>
          </w:p>
        </w:tc>
        <w:tc>
          <w:tcPr>
            <w:tcW w:w="0" w:type="auto"/>
            <w:vAlign w:val="center"/>
            <w:hideMark/>
          </w:tcPr>
          <w:p w14:paraId="26A2F9F5"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(0.205)</w:t>
            </w:r>
          </w:p>
        </w:tc>
        <w:tc>
          <w:tcPr>
            <w:tcW w:w="0" w:type="auto"/>
            <w:vAlign w:val="center"/>
            <w:hideMark/>
          </w:tcPr>
          <w:p w14:paraId="555C058B"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(0.331)</w:t>
            </w:r>
          </w:p>
        </w:tc>
      </w:tr>
      <w:tr w:rsidR="003A020A" w:rsidRPr="003A020A" w14:paraId="037419BA" w14:textId="77777777" w:rsidTr="003A020A">
        <w:trPr>
          <w:tblCellSpacing w:w="15" w:type="dxa"/>
        </w:trPr>
        <w:tc>
          <w:tcPr>
            <w:tcW w:w="0" w:type="auto"/>
            <w:vAlign w:val="center"/>
            <w:hideMark/>
          </w:tcPr>
          <w:p w14:paraId="2673F3E8"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4960D802"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234B9E91"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270EF259" w14:textId="77777777" w:rsidR="003A020A" w:rsidRPr="003A020A" w:rsidRDefault="003A020A" w:rsidP="003A020A">
            <w:pPr>
              <w:ind w:firstLine="0"/>
              <w:rPr>
                <w:rFonts w:ascii="Times New Roman" w:eastAsiaTheme="minorEastAsia" w:hAnsi="Times New Roman" w:cs="Times New Roman"/>
              </w:rPr>
            </w:pPr>
          </w:p>
        </w:tc>
      </w:tr>
      <w:tr w:rsidR="003A020A" w:rsidRPr="003A020A" w14:paraId="1692EE4E" w14:textId="77777777" w:rsidTr="003A020A">
        <w:trPr>
          <w:tblCellSpacing w:w="15" w:type="dxa"/>
        </w:trPr>
        <w:tc>
          <w:tcPr>
            <w:tcW w:w="0" w:type="auto"/>
            <w:vAlign w:val="center"/>
            <w:hideMark/>
          </w:tcPr>
          <w:p w14:paraId="180B9C6F"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Família: Não Importante</w:t>
            </w:r>
          </w:p>
        </w:tc>
        <w:tc>
          <w:tcPr>
            <w:tcW w:w="0" w:type="auto"/>
            <w:vAlign w:val="center"/>
            <w:hideMark/>
          </w:tcPr>
          <w:p w14:paraId="107D1A14"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-0.392</w:t>
            </w:r>
            <w:r w:rsidRPr="003A020A">
              <w:rPr>
                <w:rFonts w:ascii="Times New Roman" w:eastAsiaTheme="minorEastAsia" w:hAnsi="Times New Roman" w:cs="Times New Roman"/>
                <w:vertAlign w:val="superscript"/>
              </w:rPr>
              <w:t>***</w:t>
            </w:r>
          </w:p>
        </w:tc>
        <w:tc>
          <w:tcPr>
            <w:tcW w:w="0" w:type="auto"/>
            <w:vAlign w:val="center"/>
            <w:hideMark/>
          </w:tcPr>
          <w:p w14:paraId="2A5E3D3F"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-1.114</w:t>
            </w:r>
            <w:r w:rsidRPr="003A020A">
              <w:rPr>
                <w:rFonts w:ascii="Times New Roman" w:eastAsiaTheme="minorEastAsia" w:hAnsi="Times New Roman" w:cs="Times New Roman"/>
                <w:vertAlign w:val="superscript"/>
              </w:rPr>
              <w:t>***</w:t>
            </w:r>
          </w:p>
        </w:tc>
        <w:tc>
          <w:tcPr>
            <w:tcW w:w="0" w:type="auto"/>
            <w:vAlign w:val="center"/>
            <w:hideMark/>
          </w:tcPr>
          <w:p w14:paraId="7C605467"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-1.846</w:t>
            </w:r>
            <w:r w:rsidRPr="003A020A">
              <w:rPr>
                <w:rFonts w:ascii="Times New Roman" w:eastAsiaTheme="minorEastAsia" w:hAnsi="Times New Roman" w:cs="Times New Roman"/>
                <w:vertAlign w:val="superscript"/>
              </w:rPr>
              <w:t>***</w:t>
            </w:r>
          </w:p>
        </w:tc>
      </w:tr>
      <w:tr w:rsidR="003A020A" w:rsidRPr="003A020A" w14:paraId="0F05B4DA" w14:textId="77777777" w:rsidTr="003A020A">
        <w:trPr>
          <w:tblCellSpacing w:w="15" w:type="dxa"/>
        </w:trPr>
        <w:tc>
          <w:tcPr>
            <w:tcW w:w="0" w:type="auto"/>
            <w:vAlign w:val="center"/>
            <w:hideMark/>
          </w:tcPr>
          <w:p w14:paraId="1DCCD59E"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562BD97A"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(0.135)</w:t>
            </w:r>
          </w:p>
        </w:tc>
        <w:tc>
          <w:tcPr>
            <w:tcW w:w="0" w:type="auto"/>
            <w:vAlign w:val="center"/>
            <w:hideMark/>
          </w:tcPr>
          <w:p w14:paraId="6B42F74F"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(0.346)</w:t>
            </w:r>
          </w:p>
        </w:tc>
        <w:tc>
          <w:tcPr>
            <w:tcW w:w="0" w:type="auto"/>
            <w:vAlign w:val="center"/>
            <w:hideMark/>
          </w:tcPr>
          <w:p w14:paraId="03167150"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(0.557)</w:t>
            </w:r>
          </w:p>
        </w:tc>
      </w:tr>
      <w:tr w:rsidR="003A020A" w:rsidRPr="003A020A" w14:paraId="00D7B9DF" w14:textId="77777777" w:rsidTr="003A020A">
        <w:trPr>
          <w:tblCellSpacing w:w="15" w:type="dxa"/>
        </w:trPr>
        <w:tc>
          <w:tcPr>
            <w:tcW w:w="0" w:type="auto"/>
            <w:vAlign w:val="center"/>
            <w:hideMark/>
          </w:tcPr>
          <w:p w14:paraId="68F7B7CE"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02535BEA"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52F9E012"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5715F7FE" w14:textId="77777777" w:rsidR="003A020A" w:rsidRPr="003A020A" w:rsidRDefault="003A020A" w:rsidP="003A020A">
            <w:pPr>
              <w:ind w:firstLine="0"/>
              <w:rPr>
                <w:rFonts w:ascii="Times New Roman" w:eastAsiaTheme="minorEastAsia" w:hAnsi="Times New Roman" w:cs="Times New Roman"/>
              </w:rPr>
            </w:pPr>
          </w:p>
        </w:tc>
      </w:tr>
      <w:tr w:rsidR="003A020A" w:rsidRPr="003A020A" w14:paraId="45F93519" w14:textId="77777777" w:rsidTr="003A020A">
        <w:trPr>
          <w:tblCellSpacing w:w="15" w:type="dxa"/>
        </w:trPr>
        <w:tc>
          <w:tcPr>
            <w:tcW w:w="0" w:type="auto"/>
            <w:vAlign w:val="center"/>
            <w:hideMark/>
          </w:tcPr>
          <w:p w14:paraId="6F025762"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Trabalho: Importante</w:t>
            </w:r>
          </w:p>
        </w:tc>
        <w:tc>
          <w:tcPr>
            <w:tcW w:w="0" w:type="auto"/>
            <w:vAlign w:val="center"/>
            <w:hideMark/>
          </w:tcPr>
          <w:p w14:paraId="47DF2D5C"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0.006</w:t>
            </w:r>
          </w:p>
        </w:tc>
        <w:tc>
          <w:tcPr>
            <w:tcW w:w="0" w:type="auto"/>
            <w:vAlign w:val="center"/>
            <w:hideMark/>
          </w:tcPr>
          <w:p w14:paraId="57DBF0DF"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0.023</w:t>
            </w:r>
          </w:p>
        </w:tc>
        <w:tc>
          <w:tcPr>
            <w:tcW w:w="0" w:type="auto"/>
            <w:vAlign w:val="center"/>
            <w:hideMark/>
          </w:tcPr>
          <w:p w14:paraId="2BB47BAC"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0.041</w:t>
            </w:r>
          </w:p>
        </w:tc>
      </w:tr>
      <w:tr w:rsidR="003A020A" w:rsidRPr="003A020A" w14:paraId="3D05DF97" w14:textId="77777777" w:rsidTr="003A020A">
        <w:trPr>
          <w:tblCellSpacing w:w="15" w:type="dxa"/>
        </w:trPr>
        <w:tc>
          <w:tcPr>
            <w:tcW w:w="0" w:type="auto"/>
            <w:vAlign w:val="center"/>
            <w:hideMark/>
          </w:tcPr>
          <w:p w14:paraId="0476E218"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5FCC564F"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(0.014)</w:t>
            </w:r>
          </w:p>
        </w:tc>
        <w:tc>
          <w:tcPr>
            <w:tcW w:w="0" w:type="auto"/>
            <w:vAlign w:val="center"/>
            <w:hideMark/>
          </w:tcPr>
          <w:p w14:paraId="3D17F941"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(0.056)</w:t>
            </w:r>
          </w:p>
        </w:tc>
        <w:tc>
          <w:tcPr>
            <w:tcW w:w="0" w:type="auto"/>
            <w:vAlign w:val="center"/>
            <w:hideMark/>
          </w:tcPr>
          <w:p w14:paraId="5BC2034F"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(0.101)</w:t>
            </w:r>
          </w:p>
        </w:tc>
      </w:tr>
      <w:tr w:rsidR="003A020A" w:rsidRPr="003A020A" w14:paraId="0C44ECBC" w14:textId="77777777" w:rsidTr="003A020A">
        <w:trPr>
          <w:tblCellSpacing w:w="15" w:type="dxa"/>
        </w:trPr>
        <w:tc>
          <w:tcPr>
            <w:tcW w:w="0" w:type="auto"/>
            <w:vAlign w:val="center"/>
            <w:hideMark/>
          </w:tcPr>
          <w:p w14:paraId="255F814B"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5BEFE120"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1C9C8263"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3B42C9CF" w14:textId="77777777" w:rsidR="003A020A" w:rsidRPr="003A020A" w:rsidRDefault="003A020A" w:rsidP="003A020A">
            <w:pPr>
              <w:ind w:firstLine="0"/>
              <w:rPr>
                <w:rFonts w:ascii="Times New Roman" w:eastAsiaTheme="minorEastAsia" w:hAnsi="Times New Roman" w:cs="Times New Roman"/>
              </w:rPr>
            </w:pPr>
          </w:p>
        </w:tc>
      </w:tr>
      <w:tr w:rsidR="003A020A" w:rsidRPr="003A020A" w14:paraId="27BCBB69" w14:textId="77777777" w:rsidTr="003A020A">
        <w:trPr>
          <w:tblCellSpacing w:w="15" w:type="dxa"/>
        </w:trPr>
        <w:tc>
          <w:tcPr>
            <w:tcW w:w="0" w:type="auto"/>
            <w:vAlign w:val="center"/>
            <w:hideMark/>
          </w:tcPr>
          <w:p w14:paraId="4B3A964D"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Trabalho: Pouco Importante</w:t>
            </w:r>
          </w:p>
        </w:tc>
        <w:tc>
          <w:tcPr>
            <w:tcW w:w="0" w:type="auto"/>
            <w:vAlign w:val="center"/>
            <w:hideMark/>
          </w:tcPr>
          <w:p w14:paraId="21A4F60B"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-0.059</w:t>
            </w:r>
            <w:r w:rsidRPr="003A020A">
              <w:rPr>
                <w:rFonts w:ascii="Times New Roman" w:eastAsiaTheme="minorEastAsia" w:hAnsi="Times New Roman" w:cs="Times New Roman"/>
                <w:vertAlign w:val="superscript"/>
              </w:rPr>
              <w:t>**</w:t>
            </w:r>
          </w:p>
        </w:tc>
        <w:tc>
          <w:tcPr>
            <w:tcW w:w="0" w:type="auto"/>
            <w:vAlign w:val="center"/>
            <w:hideMark/>
          </w:tcPr>
          <w:p w14:paraId="507FD751"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-0.210</w:t>
            </w:r>
            <w:r w:rsidRPr="003A020A">
              <w:rPr>
                <w:rFonts w:ascii="Times New Roman" w:eastAsiaTheme="minorEastAsia" w:hAnsi="Times New Roman" w:cs="Times New Roman"/>
                <w:vertAlign w:val="superscript"/>
              </w:rPr>
              <w:t>**</w:t>
            </w:r>
          </w:p>
        </w:tc>
        <w:tc>
          <w:tcPr>
            <w:tcW w:w="0" w:type="auto"/>
            <w:vAlign w:val="center"/>
            <w:hideMark/>
          </w:tcPr>
          <w:p w14:paraId="537417AA"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-0.371</w:t>
            </w:r>
            <w:r w:rsidRPr="003A020A">
              <w:rPr>
                <w:rFonts w:ascii="Times New Roman" w:eastAsiaTheme="minorEastAsia" w:hAnsi="Times New Roman" w:cs="Times New Roman"/>
                <w:vertAlign w:val="superscript"/>
              </w:rPr>
              <w:t>**</w:t>
            </w:r>
          </w:p>
        </w:tc>
      </w:tr>
      <w:tr w:rsidR="003A020A" w:rsidRPr="003A020A" w14:paraId="188EA5A7" w14:textId="77777777" w:rsidTr="003A020A">
        <w:trPr>
          <w:tblCellSpacing w:w="15" w:type="dxa"/>
        </w:trPr>
        <w:tc>
          <w:tcPr>
            <w:tcW w:w="0" w:type="auto"/>
            <w:vAlign w:val="center"/>
            <w:hideMark/>
          </w:tcPr>
          <w:p w14:paraId="0E6E7F24"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4010534E"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(0.028)</w:t>
            </w:r>
          </w:p>
        </w:tc>
        <w:tc>
          <w:tcPr>
            <w:tcW w:w="0" w:type="auto"/>
            <w:vAlign w:val="center"/>
            <w:hideMark/>
          </w:tcPr>
          <w:p w14:paraId="4D58BF43"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(0.093)</w:t>
            </w:r>
          </w:p>
        </w:tc>
        <w:tc>
          <w:tcPr>
            <w:tcW w:w="0" w:type="auto"/>
            <w:vAlign w:val="center"/>
            <w:hideMark/>
          </w:tcPr>
          <w:p w14:paraId="60AE44B4"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(0.160)</w:t>
            </w:r>
          </w:p>
        </w:tc>
      </w:tr>
      <w:tr w:rsidR="003A020A" w:rsidRPr="003A020A" w14:paraId="7BE696A3" w14:textId="77777777" w:rsidTr="003A020A">
        <w:trPr>
          <w:tblCellSpacing w:w="15" w:type="dxa"/>
        </w:trPr>
        <w:tc>
          <w:tcPr>
            <w:tcW w:w="0" w:type="auto"/>
            <w:vAlign w:val="center"/>
            <w:hideMark/>
          </w:tcPr>
          <w:p w14:paraId="3375BF9A"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474438CF"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1F442A14"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150F02AE" w14:textId="77777777" w:rsidR="003A020A" w:rsidRPr="003A020A" w:rsidRDefault="003A020A" w:rsidP="003A020A">
            <w:pPr>
              <w:ind w:firstLine="0"/>
              <w:rPr>
                <w:rFonts w:ascii="Times New Roman" w:eastAsiaTheme="minorEastAsia" w:hAnsi="Times New Roman" w:cs="Times New Roman"/>
              </w:rPr>
            </w:pPr>
          </w:p>
        </w:tc>
      </w:tr>
      <w:tr w:rsidR="003A020A" w:rsidRPr="003A020A" w14:paraId="603EFB8C" w14:textId="77777777" w:rsidTr="003A020A">
        <w:trPr>
          <w:tblCellSpacing w:w="15" w:type="dxa"/>
        </w:trPr>
        <w:tc>
          <w:tcPr>
            <w:tcW w:w="0" w:type="auto"/>
            <w:vAlign w:val="center"/>
            <w:hideMark/>
          </w:tcPr>
          <w:p w14:paraId="582DEBB7"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Trabalho: Não Importante</w:t>
            </w:r>
          </w:p>
        </w:tc>
        <w:tc>
          <w:tcPr>
            <w:tcW w:w="0" w:type="auto"/>
            <w:vAlign w:val="center"/>
            <w:hideMark/>
          </w:tcPr>
          <w:p w14:paraId="74B8B919"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-0.036</w:t>
            </w:r>
          </w:p>
        </w:tc>
        <w:tc>
          <w:tcPr>
            <w:tcW w:w="0" w:type="auto"/>
            <w:vAlign w:val="center"/>
            <w:hideMark/>
          </w:tcPr>
          <w:p w14:paraId="6DA1EA51"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-0.128</w:t>
            </w:r>
          </w:p>
        </w:tc>
        <w:tc>
          <w:tcPr>
            <w:tcW w:w="0" w:type="auto"/>
            <w:vAlign w:val="center"/>
            <w:hideMark/>
          </w:tcPr>
          <w:p w14:paraId="77A7178A"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-0.232</w:t>
            </w:r>
          </w:p>
        </w:tc>
      </w:tr>
      <w:tr w:rsidR="003A020A" w:rsidRPr="003A020A" w14:paraId="4AB455FD" w14:textId="77777777" w:rsidTr="003A020A">
        <w:trPr>
          <w:tblCellSpacing w:w="15" w:type="dxa"/>
        </w:trPr>
        <w:tc>
          <w:tcPr>
            <w:tcW w:w="0" w:type="auto"/>
            <w:vAlign w:val="center"/>
            <w:hideMark/>
          </w:tcPr>
          <w:p w14:paraId="6B4511C8"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53C82363"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(0.036)</w:t>
            </w:r>
          </w:p>
        </w:tc>
        <w:tc>
          <w:tcPr>
            <w:tcW w:w="0" w:type="auto"/>
            <w:vAlign w:val="center"/>
            <w:hideMark/>
          </w:tcPr>
          <w:p w14:paraId="40025F03"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(0.129)</w:t>
            </w:r>
          </w:p>
        </w:tc>
        <w:tc>
          <w:tcPr>
            <w:tcW w:w="0" w:type="auto"/>
            <w:vAlign w:val="center"/>
            <w:hideMark/>
          </w:tcPr>
          <w:p w14:paraId="3603CBF5"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(0.225)</w:t>
            </w:r>
          </w:p>
        </w:tc>
      </w:tr>
      <w:tr w:rsidR="003A020A" w:rsidRPr="003A020A" w14:paraId="41F06699" w14:textId="77777777" w:rsidTr="003A020A">
        <w:trPr>
          <w:tblCellSpacing w:w="15" w:type="dxa"/>
        </w:trPr>
        <w:tc>
          <w:tcPr>
            <w:tcW w:w="0" w:type="auto"/>
            <w:vAlign w:val="center"/>
            <w:hideMark/>
          </w:tcPr>
          <w:p w14:paraId="0353988A"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390FA081"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278D3B73"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702E794D" w14:textId="77777777" w:rsidR="003A020A" w:rsidRPr="003A020A" w:rsidRDefault="003A020A" w:rsidP="003A020A">
            <w:pPr>
              <w:ind w:firstLine="0"/>
              <w:rPr>
                <w:rFonts w:ascii="Times New Roman" w:eastAsiaTheme="minorEastAsia" w:hAnsi="Times New Roman" w:cs="Times New Roman"/>
              </w:rPr>
            </w:pPr>
          </w:p>
        </w:tc>
      </w:tr>
      <w:tr w:rsidR="003A020A" w:rsidRPr="003A020A" w14:paraId="2797DBB9" w14:textId="77777777" w:rsidTr="003A020A">
        <w:trPr>
          <w:tblCellSpacing w:w="15" w:type="dxa"/>
        </w:trPr>
        <w:tc>
          <w:tcPr>
            <w:tcW w:w="0" w:type="auto"/>
            <w:vAlign w:val="center"/>
            <w:hideMark/>
          </w:tcPr>
          <w:p w14:paraId="3E9CDD84"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Pessoas na Casa</w:t>
            </w:r>
          </w:p>
        </w:tc>
        <w:tc>
          <w:tcPr>
            <w:tcW w:w="0" w:type="auto"/>
            <w:vAlign w:val="center"/>
            <w:hideMark/>
          </w:tcPr>
          <w:p w14:paraId="22EAD3F1"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0.002</w:t>
            </w:r>
          </w:p>
        </w:tc>
        <w:tc>
          <w:tcPr>
            <w:tcW w:w="0" w:type="auto"/>
            <w:vAlign w:val="center"/>
            <w:hideMark/>
          </w:tcPr>
          <w:p w14:paraId="25D186DD"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0.008</w:t>
            </w:r>
          </w:p>
        </w:tc>
        <w:tc>
          <w:tcPr>
            <w:tcW w:w="0" w:type="auto"/>
            <w:vAlign w:val="center"/>
            <w:hideMark/>
          </w:tcPr>
          <w:p w14:paraId="722F9C9B"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0.015</w:t>
            </w:r>
          </w:p>
        </w:tc>
      </w:tr>
      <w:tr w:rsidR="003A020A" w:rsidRPr="003A020A" w14:paraId="4F69C51F" w14:textId="77777777" w:rsidTr="003A020A">
        <w:trPr>
          <w:tblCellSpacing w:w="15" w:type="dxa"/>
        </w:trPr>
        <w:tc>
          <w:tcPr>
            <w:tcW w:w="0" w:type="auto"/>
            <w:vAlign w:val="center"/>
            <w:hideMark/>
          </w:tcPr>
          <w:p w14:paraId="07D513F7"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146B9059"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(0.002)</w:t>
            </w:r>
          </w:p>
        </w:tc>
        <w:tc>
          <w:tcPr>
            <w:tcW w:w="0" w:type="auto"/>
            <w:vAlign w:val="center"/>
            <w:hideMark/>
          </w:tcPr>
          <w:p w14:paraId="7D8D60D9"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(0.010)</w:t>
            </w:r>
          </w:p>
        </w:tc>
        <w:tc>
          <w:tcPr>
            <w:tcW w:w="0" w:type="auto"/>
            <w:vAlign w:val="center"/>
            <w:hideMark/>
          </w:tcPr>
          <w:p w14:paraId="33C95FB7"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(0.017)</w:t>
            </w:r>
          </w:p>
        </w:tc>
      </w:tr>
      <w:tr w:rsidR="003A020A" w:rsidRPr="003A020A" w14:paraId="6380EB28" w14:textId="77777777" w:rsidTr="003A020A">
        <w:trPr>
          <w:tblCellSpacing w:w="15" w:type="dxa"/>
        </w:trPr>
        <w:tc>
          <w:tcPr>
            <w:tcW w:w="0" w:type="auto"/>
            <w:vAlign w:val="center"/>
            <w:hideMark/>
          </w:tcPr>
          <w:p w14:paraId="27BC27B4"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784BFE60"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166AAEDA"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15C28BFB" w14:textId="77777777" w:rsidR="003A020A" w:rsidRPr="003A020A" w:rsidRDefault="003A020A" w:rsidP="003A020A">
            <w:pPr>
              <w:ind w:firstLine="0"/>
              <w:rPr>
                <w:rFonts w:ascii="Times New Roman" w:eastAsiaTheme="minorEastAsia" w:hAnsi="Times New Roman" w:cs="Times New Roman"/>
              </w:rPr>
            </w:pPr>
          </w:p>
        </w:tc>
      </w:tr>
      <w:tr w:rsidR="003A020A" w:rsidRPr="003A020A" w14:paraId="6C943B1F" w14:textId="77777777" w:rsidTr="003A020A">
        <w:trPr>
          <w:tblCellSpacing w:w="15" w:type="dxa"/>
        </w:trPr>
        <w:tc>
          <w:tcPr>
            <w:tcW w:w="0" w:type="auto"/>
            <w:vAlign w:val="center"/>
            <w:hideMark/>
          </w:tcPr>
          <w:p w14:paraId="63CA489A"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Igualdade de Direitos: Não Concorda</w:t>
            </w:r>
          </w:p>
        </w:tc>
        <w:tc>
          <w:tcPr>
            <w:tcW w:w="0" w:type="auto"/>
            <w:vAlign w:val="center"/>
            <w:hideMark/>
          </w:tcPr>
          <w:p w14:paraId="62502B70"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-0.027</w:t>
            </w:r>
            <w:r w:rsidRPr="003A020A">
              <w:rPr>
                <w:rFonts w:ascii="Times New Roman" w:eastAsiaTheme="minorEastAsia" w:hAnsi="Times New Roman" w:cs="Times New Roman"/>
                <w:vertAlign w:val="superscript"/>
              </w:rPr>
              <w:t>*</w:t>
            </w:r>
          </w:p>
        </w:tc>
        <w:tc>
          <w:tcPr>
            <w:tcW w:w="0" w:type="auto"/>
            <w:vAlign w:val="center"/>
            <w:hideMark/>
          </w:tcPr>
          <w:p w14:paraId="389F4C51"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-0.104</w:t>
            </w:r>
            <w:r w:rsidRPr="003A020A">
              <w:rPr>
                <w:rFonts w:ascii="Times New Roman" w:eastAsiaTheme="minorEastAsia" w:hAnsi="Times New Roman" w:cs="Times New Roman"/>
                <w:vertAlign w:val="superscript"/>
              </w:rPr>
              <w:t>*</w:t>
            </w:r>
          </w:p>
        </w:tc>
        <w:tc>
          <w:tcPr>
            <w:tcW w:w="0" w:type="auto"/>
            <w:vAlign w:val="center"/>
            <w:hideMark/>
          </w:tcPr>
          <w:p w14:paraId="523F9717"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-0.189</w:t>
            </w:r>
            <w:r w:rsidRPr="003A020A">
              <w:rPr>
                <w:rFonts w:ascii="Times New Roman" w:eastAsiaTheme="minorEastAsia" w:hAnsi="Times New Roman" w:cs="Times New Roman"/>
                <w:vertAlign w:val="superscript"/>
              </w:rPr>
              <w:t>**</w:t>
            </w:r>
          </w:p>
        </w:tc>
      </w:tr>
      <w:tr w:rsidR="003A020A" w:rsidRPr="003A020A" w14:paraId="3F8A7B68" w14:textId="77777777" w:rsidTr="003A020A">
        <w:trPr>
          <w:tblCellSpacing w:w="15" w:type="dxa"/>
        </w:trPr>
        <w:tc>
          <w:tcPr>
            <w:tcW w:w="0" w:type="auto"/>
            <w:vAlign w:val="center"/>
            <w:hideMark/>
          </w:tcPr>
          <w:p w14:paraId="0DAD1870"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448F440C"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(0.014)</w:t>
            </w:r>
          </w:p>
        </w:tc>
        <w:tc>
          <w:tcPr>
            <w:tcW w:w="0" w:type="auto"/>
            <w:vAlign w:val="center"/>
            <w:hideMark/>
          </w:tcPr>
          <w:p w14:paraId="47326583"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(0.053)</w:t>
            </w:r>
          </w:p>
        </w:tc>
        <w:tc>
          <w:tcPr>
            <w:tcW w:w="0" w:type="auto"/>
            <w:vAlign w:val="center"/>
            <w:hideMark/>
          </w:tcPr>
          <w:p w14:paraId="736D34AB"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(0.095)</w:t>
            </w:r>
          </w:p>
        </w:tc>
      </w:tr>
      <w:tr w:rsidR="003A020A" w:rsidRPr="003A020A" w14:paraId="45A64FFA" w14:textId="77777777" w:rsidTr="003A020A">
        <w:trPr>
          <w:tblCellSpacing w:w="15" w:type="dxa"/>
        </w:trPr>
        <w:tc>
          <w:tcPr>
            <w:tcW w:w="0" w:type="auto"/>
            <w:vAlign w:val="center"/>
            <w:hideMark/>
          </w:tcPr>
          <w:p w14:paraId="3EAD2537"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1379800E"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37326118"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22C39E8D" w14:textId="77777777" w:rsidR="003A020A" w:rsidRPr="003A020A" w:rsidRDefault="003A020A" w:rsidP="003A020A">
            <w:pPr>
              <w:ind w:firstLine="0"/>
              <w:rPr>
                <w:rFonts w:ascii="Times New Roman" w:eastAsiaTheme="minorEastAsia" w:hAnsi="Times New Roman" w:cs="Times New Roman"/>
              </w:rPr>
            </w:pPr>
          </w:p>
        </w:tc>
      </w:tr>
      <w:tr w:rsidR="003A020A" w:rsidRPr="003A020A" w14:paraId="1577FA3A" w14:textId="77777777" w:rsidTr="003A020A">
        <w:trPr>
          <w:tblCellSpacing w:w="15" w:type="dxa"/>
        </w:trPr>
        <w:tc>
          <w:tcPr>
            <w:tcW w:w="0" w:type="auto"/>
            <w:vAlign w:val="center"/>
            <w:hideMark/>
          </w:tcPr>
          <w:p w14:paraId="185711F9"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Constant</w:t>
            </w:r>
          </w:p>
        </w:tc>
        <w:tc>
          <w:tcPr>
            <w:tcW w:w="0" w:type="auto"/>
            <w:vAlign w:val="center"/>
            <w:hideMark/>
          </w:tcPr>
          <w:p w14:paraId="5F59435D"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0.840</w:t>
            </w:r>
            <w:r w:rsidRPr="003A020A">
              <w:rPr>
                <w:rFonts w:ascii="Times New Roman" w:eastAsiaTheme="minorEastAsia" w:hAnsi="Times New Roman" w:cs="Times New Roman"/>
                <w:vertAlign w:val="superscript"/>
              </w:rPr>
              <w:t>***</w:t>
            </w:r>
          </w:p>
        </w:tc>
        <w:tc>
          <w:tcPr>
            <w:tcW w:w="0" w:type="auto"/>
            <w:vAlign w:val="center"/>
            <w:hideMark/>
          </w:tcPr>
          <w:p w14:paraId="7E7A32AE"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0.994</w:t>
            </w:r>
            <w:r w:rsidRPr="003A020A">
              <w:rPr>
                <w:rFonts w:ascii="Times New Roman" w:eastAsiaTheme="minorEastAsia" w:hAnsi="Times New Roman" w:cs="Times New Roman"/>
                <w:vertAlign w:val="superscript"/>
              </w:rPr>
              <w:t>***</w:t>
            </w:r>
          </w:p>
        </w:tc>
        <w:tc>
          <w:tcPr>
            <w:tcW w:w="0" w:type="auto"/>
            <w:vAlign w:val="center"/>
            <w:hideMark/>
          </w:tcPr>
          <w:p w14:paraId="30F72CA1"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1.657</w:t>
            </w:r>
            <w:r w:rsidRPr="003A020A">
              <w:rPr>
                <w:rFonts w:ascii="Times New Roman" w:eastAsiaTheme="minorEastAsia" w:hAnsi="Times New Roman" w:cs="Times New Roman"/>
                <w:vertAlign w:val="superscript"/>
              </w:rPr>
              <w:t>***</w:t>
            </w:r>
          </w:p>
        </w:tc>
      </w:tr>
      <w:tr w:rsidR="003A020A" w:rsidRPr="003A020A" w14:paraId="4C2E47E8" w14:textId="77777777" w:rsidTr="003A020A">
        <w:trPr>
          <w:tblCellSpacing w:w="15" w:type="dxa"/>
        </w:trPr>
        <w:tc>
          <w:tcPr>
            <w:tcW w:w="0" w:type="auto"/>
            <w:vAlign w:val="center"/>
            <w:hideMark/>
          </w:tcPr>
          <w:p w14:paraId="36C73F77"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14DA7B25"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(0.013)</w:t>
            </w:r>
          </w:p>
        </w:tc>
        <w:tc>
          <w:tcPr>
            <w:tcW w:w="0" w:type="auto"/>
            <w:vAlign w:val="center"/>
            <w:hideMark/>
          </w:tcPr>
          <w:p w14:paraId="1CB2F5C9"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(0.055)</w:t>
            </w:r>
          </w:p>
        </w:tc>
        <w:tc>
          <w:tcPr>
            <w:tcW w:w="0" w:type="auto"/>
            <w:vAlign w:val="center"/>
            <w:hideMark/>
          </w:tcPr>
          <w:p w14:paraId="188BF477"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(0.099)</w:t>
            </w:r>
          </w:p>
        </w:tc>
      </w:tr>
      <w:tr w:rsidR="003A020A" w:rsidRPr="003A020A" w14:paraId="4DFA037B" w14:textId="77777777" w:rsidTr="003A020A">
        <w:trPr>
          <w:tblCellSpacing w:w="15" w:type="dxa"/>
        </w:trPr>
        <w:tc>
          <w:tcPr>
            <w:tcW w:w="0" w:type="auto"/>
            <w:vAlign w:val="center"/>
            <w:hideMark/>
          </w:tcPr>
          <w:p w14:paraId="26895E7B"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7EFA6E4B"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68663CBD" w14:textId="77777777" w:rsidR="003A020A" w:rsidRPr="003A020A" w:rsidRDefault="003A020A" w:rsidP="003A020A">
            <w:pPr>
              <w:ind w:firstLine="0"/>
              <w:rPr>
                <w:rFonts w:ascii="Times New Roman" w:eastAsiaTheme="minorEastAsia" w:hAnsi="Times New Roman" w:cs="Times New Roman"/>
              </w:rPr>
            </w:pPr>
          </w:p>
        </w:tc>
        <w:tc>
          <w:tcPr>
            <w:tcW w:w="0" w:type="auto"/>
            <w:vAlign w:val="center"/>
            <w:hideMark/>
          </w:tcPr>
          <w:p w14:paraId="3535047D" w14:textId="77777777" w:rsidR="003A020A" w:rsidRPr="003A020A" w:rsidRDefault="003A020A" w:rsidP="003A020A">
            <w:pPr>
              <w:ind w:firstLine="0"/>
              <w:rPr>
                <w:rFonts w:ascii="Times New Roman" w:eastAsiaTheme="minorEastAsia" w:hAnsi="Times New Roman" w:cs="Times New Roman"/>
              </w:rPr>
            </w:pPr>
          </w:p>
        </w:tc>
      </w:tr>
      <w:tr w:rsidR="003A020A" w:rsidRPr="003A020A" w14:paraId="238C368B" w14:textId="77777777" w:rsidTr="003A020A">
        <w:trPr>
          <w:tblCellSpacing w:w="15" w:type="dxa"/>
        </w:trPr>
        <w:tc>
          <w:tcPr>
            <w:tcW w:w="0" w:type="auto"/>
            <w:gridSpan w:val="4"/>
            <w:tcBorders>
              <w:bottom w:val="single" w:sz="6" w:space="0" w:color="000000"/>
            </w:tcBorders>
            <w:vAlign w:val="center"/>
            <w:hideMark/>
          </w:tcPr>
          <w:p w14:paraId="0B6457E2" w14:textId="77777777" w:rsidR="003A020A" w:rsidRPr="003A020A" w:rsidRDefault="003A020A" w:rsidP="003A020A">
            <w:pPr>
              <w:ind w:firstLine="0"/>
              <w:rPr>
                <w:rFonts w:ascii="Times New Roman" w:eastAsiaTheme="minorEastAsia" w:hAnsi="Times New Roman" w:cs="Times New Roman"/>
              </w:rPr>
            </w:pPr>
          </w:p>
        </w:tc>
      </w:tr>
      <w:tr w:rsidR="003A020A" w:rsidRPr="003A020A" w14:paraId="3496AC94" w14:textId="77777777" w:rsidTr="003A020A">
        <w:trPr>
          <w:tblCellSpacing w:w="15" w:type="dxa"/>
        </w:trPr>
        <w:tc>
          <w:tcPr>
            <w:tcW w:w="0" w:type="auto"/>
            <w:vAlign w:val="center"/>
            <w:hideMark/>
          </w:tcPr>
          <w:p w14:paraId="55154A3C" w14:textId="77777777" w:rsidR="003A020A" w:rsidRPr="003A020A" w:rsidRDefault="003A020A" w:rsidP="003A020A">
            <w:pPr>
              <w:ind w:firstLine="0"/>
              <w:rPr>
                <w:rFonts w:ascii="Times New Roman" w:eastAsiaTheme="minorEastAsia" w:hAnsi="Times New Roman" w:cs="Times New Roman"/>
              </w:rPr>
            </w:pPr>
            <w:proofErr w:type="spellStart"/>
            <w:r w:rsidRPr="003A020A">
              <w:rPr>
                <w:rFonts w:ascii="Times New Roman" w:eastAsiaTheme="minorEastAsia" w:hAnsi="Times New Roman" w:cs="Times New Roman"/>
              </w:rPr>
              <w:t>Observations</w:t>
            </w:r>
            <w:proofErr w:type="spellEnd"/>
          </w:p>
        </w:tc>
        <w:tc>
          <w:tcPr>
            <w:tcW w:w="0" w:type="auto"/>
            <w:vAlign w:val="center"/>
            <w:hideMark/>
          </w:tcPr>
          <w:p w14:paraId="2CCDD489"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5,076</w:t>
            </w:r>
          </w:p>
        </w:tc>
        <w:tc>
          <w:tcPr>
            <w:tcW w:w="0" w:type="auto"/>
            <w:vAlign w:val="center"/>
            <w:hideMark/>
          </w:tcPr>
          <w:p w14:paraId="6F5F6575"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5,076</w:t>
            </w:r>
          </w:p>
        </w:tc>
        <w:tc>
          <w:tcPr>
            <w:tcW w:w="0" w:type="auto"/>
            <w:vAlign w:val="center"/>
            <w:hideMark/>
          </w:tcPr>
          <w:p w14:paraId="39C4239A"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5,076</w:t>
            </w:r>
          </w:p>
        </w:tc>
      </w:tr>
      <w:tr w:rsidR="003A020A" w:rsidRPr="003A020A" w14:paraId="20FF4D5C" w14:textId="77777777" w:rsidTr="003A020A">
        <w:trPr>
          <w:tblCellSpacing w:w="15" w:type="dxa"/>
        </w:trPr>
        <w:tc>
          <w:tcPr>
            <w:tcW w:w="0" w:type="auto"/>
            <w:vAlign w:val="center"/>
            <w:hideMark/>
          </w:tcPr>
          <w:p w14:paraId="1367773F"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 xml:space="preserve">Log </w:t>
            </w:r>
            <w:proofErr w:type="spellStart"/>
            <w:r w:rsidRPr="003A020A">
              <w:rPr>
                <w:rFonts w:ascii="Times New Roman" w:eastAsiaTheme="minorEastAsia" w:hAnsi="Times New Roman" w:cs="Times New Roman"/>
              </w:rPr>
              <w:t>Likelihood</w:t>
            </w:r>
            <w:proofErr w:type="spellEnd"/>
          </w:p>
        </w:tc>
        <w:tc>
          <w:tcPr>
            <w:tcW w:w="0" w:type="auto"/>
            <w:vAlign w:val="center"/>
            <w:hideMark/>
          </w:tcPr>
          <w:p w14:paraId="03565853"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-2,332.036</w:t>
            </w:r>
          </w:p>
        </w:tc>
        <w:tc>
          <w:tcPr>
            <w:tcW w:w="0" w:type="auto"/>
            <w:vAlign w:val="center"/>
            <w:hideMark/>
          </w:tcPr>
          <w:p w14:paraId="2287109E"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-2,312.719</w:t>
            </w:r>
          </w:p>
        </w:tc>
        <w:tc>
          <w:tcPr>
            <w:tcW w:w="0" w:type="auto"/>
            <w:vAlign w:val="center"/>
            <w:hideMark/>
          </w:tcPr>
          <w:p w14:paraId="3295342C"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-2,312.492</w:t>
            </w:r>
          </w:p>
        </w:tc>
      </w:tr>
      <w:tr w:rsidR="003A020A" w:rsidRPr="003A020A" w14:paraId="600BD4EA" w14:textId="77777777" w:rsidTr="003A020A">
        <w:trPr>
          <w:tblCellSpacing w:w="15" w:type="dxa"/>
        </w:trPr>
        <w:tc>
          <w:tcPr>
            <w:tcW w:w="0" w:type="auto"/>
            <w:vAlign w:val="center"/>
            <w:hideMark/>
          </w:tcPr>
          <w:p w14:paraId="7D477FEF" w14:textId="77777777" w:rsidR="003A020A" w:rsidRPr="003A020A" w:rsidRDefault="003A020A" w:rsidP="003A020A">
            <w:pPr>
              <w:ind w:firstLine="0"/>
              <w:rPr>
                <w:rFonts w:ascii="Times New Roman" w:eastAsiaTheme="minorEastAsia" w:hAnsi="Times New Roman" w:cs="Times New Roman"/>
              </w:rPr>
            </w:pPr>
            <w:proofErr w:type="spellStart"/>
            <w:r w:rsidRPr="003A020A">
              <w:rPr>
                <w:rFonts w:ascii="Times New Roman" w:eastAsiaTheme="minorEastAsia" w:hAnsi="Times New Roman" w:cs="Times New Roman"/>
              </w:rPr>
              <w:t>Akaike</w:t>
            </w:r>
            <w:proofErr w:type="spellEnd"/>
            <w:r w:rsidRPr="003A020A">
              <w:rPr>
                <w:rFonts w:ascii="Times New Roman" w:eastAsiaTheme="minorEastAsia" w:hAnsi="Times New Roman" w:cs="Times New Roman"/>
              </w:rPr>
              <w:t xml:space="preserve"> Inf. </w:t>
            </w:r>
            <w:proofErr w:type="spellStart"/>
            <w:r w:rsidRPr="003A020A">
              <w:rPr>
                <w:rFonts w:ascii="Times New Roman" w:eastAsiaTheme="minorEastAsia" w:hAnsi="Times New Roman" w:cs="Times New Roman"/>
              </w:rPr>
              <w:t>Crit</w:t>
            </w:r>
            <w:proofErr w:type="spellEnd"/>
            <w:r w:rsidRPr="003A020A">
              <w:rPr>
                <w:rFonts w:ascii="Times New Roman" w:eastAsiaTheme="minorEastAsia" w:hAnsi="Times New Roman" w:cs="Times New Roman"/>
              </w:rPr>
              <w:t>.</w:t>
            </w:r>
          </w:p>
        </w:tc>
        <w:tc>
          <w:tcPr>
            <w:tcW w:w="0" w:type="auto"/>
            <w:vAlign w:val="center"/>
            <w:hideMark/>
          </w:tcPr>
          <w:p w14:paraId="3B03F8E6"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4,682.072</w:t>
            </w:r>
          </w:p>
        </w:tc>
        <w:tc>
          <w:tcPr>
            <w:tcW w:w="0" w:type="auto"/>
            <w:vAlign w:val="center"/>
            <w:hideMark/>
          </w:tcPr>
          <w:p w14:paraId="227059D0"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4,643.438</w:t>
            </w:r>
          </w:p>
        </w:tc>
        <w:tc>
          <w:tcPr>
            <w:tcW w:w="0" w:type="auto"/>
            <w:vAlign w:val="center"/>
            <w:hideMark/>
          </w:tcPr>
          <w:p w14:paraId="4B323443"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rPr>
              <w:t>4,642.984</w:t>
            </w:r>
          </w:p>
        </w:tc>
      </w:tr>
      <w:tr w:rsidR="003A020A" w:rsidRPr="003A020A" w14:paraId="6CF30067" w14:textId="77777777" w:rsidTr="003A020A">
        <w:trPr>
          <w:tblCellSpacing w:w="15" w:type="dxa"/>
        </w:trPr>
        <w:tc>
          <w:tcPr>
            <w:tcW w:w="0" w:type="auto"/>
            <w:gridSpan w:val="4"/>
            <w:tcBorders>
              <w:bottom w:val="single" w:sz="6" w:space="0" w:color="000000"/>
            </w:tcBorders>
            <w:vAlign w:val="center"/>
            <w:hideMark/>
          </w:tcPr>
          <w:p w14:paraId="40F40866" w14:textId="77777777" w:rsidR="003A020A" w:rsidRPr="003A020A" w:rsidRDefault="003A020A" w:rsidP="003A020A">
            <w:pPr>
              <w:ind w:firstLine="0"/>
              <w:rPr>
                <w:rFonts w:ascii="Times New Roman" w:eastAsiaTheme="minorEastAsia" w:hAnsi="Times New Roman" w:cs="Times New Roman"/>
              </w:rPr>
            </w:pPr>
          </w:p>
        </w:tc>
      </w:tr>
      <w:tr w:rsidR="003A020A" w:rsidRPr="003A020A" w14:paraId="40783D6D" w14:textId="77777777" w:rsidTr="003A020A">
        <w:trPr>
          <w:tblCellSpacing w:w="15" w:type="dxa"/>
        </w:trPr>
        <w:tc>
          <w:tcPr>
            <w:tcW w:w="0" w:type="auto"/>
            <w:vAlign w:val="center"/>
            <w:hideMark/>
          </w:tcPr>
          <w:p w14:paraId="416356F8"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i/>
                <w:iCs/>
              </w:rPr>
              <w:t>Note:</w:t>
            </w:r>
          </w:p>
        </w:tc>
        <w:tc>
          <w:tcPr>
            <w:tcW w:w="0" w:type="auto"/>
            <w:gridSpan w:val="3"/>
            <w:vAlign w:val="center"/>
            <w:hideMark/>
          </w:tcPr>
          <w:p w14:paraId="1B0C4322" w14:textId="77777777" w:rsidR="003A020A" w:rsidRPr="003A020A" w:rsidRDefault="003A020A" w:rsidP="003A020A">
            <w:pPr>
              <w:ind w:firstLine="0"/>
              <w:rPr>
                <w:rFonts w:ascii="Times New Roman" w:eastAsiaTheme="minorEastAsia" w:hAnsi="Times New Roman" w:cs="Times New Roman"/>
              </w:rPr>
            </w:pPr>
            <w:r w:rsidRPr="003A020A">
              <w:rPr>
                <w:rFonts w:ascii="Times New Roman" w:eastAsiaTheme="minorEastAsia" w:hAnsi="Times New Roman" w:cs="Times New Roman"/>
                <w:vertAlign w:val="superscript"/>
              </w:rPr>
              <w:t>*</w:t>
            </w:r>
            <w:r w:rsidRPr="003A020A">
              <w:rPr>
                <w:rFonts w:ascii="Times New Roman" w:eastAsiaTheme="minorEastAsia" w:hAnsi="Times New Roman" w:cs="Times New Roman"/>
              </w:rPr>
              <w:t>p&lt;0.1; </w:t>
            </w:r>
            <w:r w:rsidRPr="003A020A">
              <w:rPr>
                <w:rFonts w:ascii="Times New Roman" w:eastAsiaTheme="minorEastAsia" w:hAnsi="Times New Roman" w:cs="Times New Roman"/>
                <w:vertAlign w:val="superscript"/>
              </w:rPr>
              <w:t>**</w:t>
            </w:r>
            <w:r w:rsidRPr="003A020A">
              <w:rPr>
                <w:rFonts w:ascii="Times New Roman" w:eastAsiaTheme="minorEastAsia" w:hAnsi="Times New Roman" w:cs="Times New Roman"/>
              </w:rPr>
              <w:t>p&lt;0.05; </w:t>
            </w:r>
            <w:r w:rsidRPr="003A020A">
              <w:rPr>
                <w:rFonts w:ascii="Times New Roman" w:eastAsiaTheme="minorEastAsia" w:hAnsi="Times New Roman" w:cs="Times New Roman"/>
                <w:vertAlign w:val="superscript"/>
              </w:rPr>
              <w:t>***</w:t>
            </w:r>
            <w:r w:rsidRPr="003A020A">
              <w:rPr>
                <w:rFonts w:ascii="Times New Roman" w:eastAsiaTheme="minorEastAsia" w:hAnsi="Times New Roman" w:cs="Times New Roman"/>
              </w:rPr>
              <w:t>p&lt;0.01</w:t>
            </w:r>
          </w:p>
        </w:tc>
      </w:tr>
    </w:tbl>
    <w:p w14:paraId="209EF476" w14:textId="22D0B024" w:rsidR="00EB56C0" w:rsidRDefault="00EB56C0" w:rsidP="00EB56C0">
      <w:pPr>
        <w:ind w:firstLine="0"/>
        <w:rPr>
          <w:rFonts w:ascii="Times New Roman" w:eastAsiaTheme="minorEastAsia" w:hAnsi="Times New Roman" w:cs="Times New Roman"/>
        </w:rPr>
      </w:pPr>
    </w:p>
    <w:p w14:paraId="316BED0D" w14:textId="77777777" w:rsidR="00B552A3" w:rsidRDefault="00B552A3" w:rsidP="00B552A3">
      <w:pPr>
        <w:ind w:firstLine="708"/>
        <w:rPr>
          <w:rFonts w:ascii="Times New Roman" w:eastAsiaTheme="minorEastAsia" w:hAnsi="Times New Roman" w:cs="Times New Roman"/>
        </w:rPr>
      </w:pPr>
      <w:r w:rsidRPr="00B552A3">
        <w:rPr>
          <w:rFonts w:ascii="Times New Roman" w:eastAsiaTheme="minorEastAsia" w:hAnsi="Times New Roman" w:cs="Times New Roman"/>
        </w:rPr>
        <w:lastRenderedPageBreak/>
        <w:t>Os resultados da análise dos modelos MQO, Probit e Logit ajustados para o plano amostral fornecem uma visão detalhada sobre como diferentes fatores impactam a felicidade dos entrevistados. A variável dependente aqui é a felicidade binária, ou seja, se o indivíduo se considera "feliz" ou "não feliz". A análise considerou variáveis como a importância da família, a importância do trabalho, o número de pessoas na casa e atitudes em relação à igualdade de direitos.</w:t>
      </w:r>
    </w:p>
    <w:p w14:paraId="246EA0EC" w14:textId="5BCC9C21" w:rsidR="00EB3FCC" w:rsidRPr="00B552A3" w:rsidRDefault="00EB3FCC" w:rsidP="00B552A3">
      <w:pPr>
        <w:ind w:firstLine="708"/>
        <w:rPr>
          <w:rFonts w:ascii="Times New Roman" w:eastAsiaTheme="minorEastAsia" w:hAnsi="Times New Roman" w:cs="Times New Roman"/>
        </w:rPr>
      </w:pPr>
      <w:r w:rsidRPr="00EB3FCC">
        <w:rPr>
          <w:rFonts w:ascii="Times New Roman" w:eastAsiaTheme="minorEastAsia" w:hAnsi="Times New Roman" w:cs="Times New Roman"/>
        </w:rPr>
        <w:t>Para simplificar os modelos e focar em variáveis que contribuem significativamente para a explicação da felicidade, foram suprimidos regressores que não apresentaram significância estatística ao nível de 10%. Dessa forma, o modelo final inclui apenas aqueles regressores com impacto estatisticamente relevante, visando melhorar a precisão das estimativas e a interpretação dos resultados.</w:t>
      </w:r>
    </w:p>
    <w:p w14:paraId="1471D53B" w14:textId="77777777" w:rsidR="00B552A3" w:rsidRPr="00B552A3" w:rsidRDefault="00B552A3" w:rsidP="00B552A3">
      <w:pPr>
        <w:ind w:firstLine="708"/>
        <w:rPr>
          <w:rFonts w:ascii="Times New Roman" w:eastAsiaTheme="minorEastAsia" w:hAnsi="Times New Roman" w:cs="Times New Roman"/>
        </w:rPr>
      </w:pPr>
      <w:r w:rsidRPr="00B552A3">
        <w:rPr>
          <w:rFonts w:ascii="Times New Roman" w:eastAsiaTheme="minorEastAsia" w:hAnsi="Times New Roman" w:cs="Times New Roman"/>
        </w:rPr>
        <w:t>Começando pela variável "Família", os coeficientes indicam que, quando a família é considerada "importante", "pouco importante" ou "não importante", há uma diminuição significativa na probabilidade de o indivíduo ser feliz, sendo essa queda mais pronunciada conforme o valor atribuído à família diminui. Por exemplo, a categoria "Família: Pouco Importante" apresenta coeficientes de -0,251 no MQO, -0,744 no Probit e -1,242 no Logit, todos significativos a um nível de 1%. Já para "Família: Não Importante", os coeficientes são ainda mais negativos (-0,392, -1,114 e -1,846, respectivamente), evidenciando que a falta de valorização da família está fortemente associada a uma percepção reduzida de felicidade. Esses resultados sugerem que a importância atribuída à família tem uma relação direta e positiva com a felicidade. À medida que a importância da família é reduzida, a felicidade também diminui, o que está alinhado à ideia de que o suporte e as conexões familiares são fundamentais para o bem-estar.</w:t>
      </w:r>
    </w:p>
    <w:p w14:paraId="6E0DF32D" w14:textId="77777777" w:rsidR="00B552A3" w:rsidRPr="00B552A3" w:rsidRDefault="00B552A3" w:rsidP="00B552A3">
      <w:pPr>
        <w:ind w:firstLine="708"/>
        <w:rPr>
          <w:rFonts w:ascii="Times New Roman" w:eastAsiaTheme="minorEastAsia" w:hAnsi="Times New Roman" w:cs="Times New Roman"/>
        </w:rPr>
      </w:pPr>
      <w:r w:rsidRPr="00B552A3">
        <w:rPr>
          <w:rFonts w:ascii="Times New Roman" w:eastAsiaTheme="minorEastAsia" w:hAnsi="Times New Roman" w:cs="Times New Roman"/>
        </w:rPr>
        <w:t>No caso da variável "Trabalho", os resultados mostram uma relação menos consistente com a felicidade. A categoria "Trabalho: Importante" não foi estatisticamente significativa em nenhum dos modelos, indicando que considerar o trabalho como "importante" não tem um impacto claro sobre a percepção de felicidade. Por outro lado, a categoria "Trabalho: Pouco Importante" apresentou coeficientes negativos e significativos nos três modelos (-0,059 no MQO, -0,210 no Probit e -0,371 no Logit), sugerindo que uma baixa valorização do trabalho pode estar relacionada a uma menor felicidade. Contudo, a categoria "Trabalho: Não Importante" não foi significativa em nenhum dos modelos, o que indica que, para alguns indivíduos, a relação entre trabalho e felicidade pode ser mais complexa e possivelmente mediada por outros fatores.</w:t>
      </w:r>
    </w:p>
    <w:p w14:paraId="2836EEC6" w14:textId="77777777" w:rsidR="00B552A3" w:rsidRPr="00B552A3" w:rsidRDefault="00B552A3" w:rsidP="00DF6BEE">
      <w:pPr>
        <w:ind w:firstLine="708"/>
        <w:rPr>
          <w:rFonts w:ascii="Times New Roman" w:eastAsiaTheme="minorEastAsia" w:hAnsi="Times New Roman" w:cs="Times New Roman"/>
        </w:rPr>
      </w:pPr>
      <w:r w:rsidRPr="00B552A3">
        <w:rPr>
          <w:rFonts w:ascii="Times New Roman" w:eastAsiaTheme="minorEastAsia" w:hAnsi="Times New Roman" w:cs="Times New Roman"/>
        </w:rPr>
        <w:t>A variável "Pessoas na Casa" apresentou coeficientes muito próximos de zero em todos os modelos, sem significância estatística, indicando que o número de pessoas no domicílio não tem um efeito claro sobre a percepção de felicidade dos entrevistados. Isso pode sugerir que o impacto do tamanho da casa sobre a felicidade varia de acordo com outros fatores, como a qualidade das relações entre os membros da família ou a distribuição das responsabilidades domésticas.</w:t>
      </w:r>
    </w:p>
    <w:p w14:paraId="5E72EB48" w14:textId="77777777" w:rsidR="00B552A3" w:rsidRPr="00B552A3" w:rsidRDefault="00B552A3" w:rsidP="00DF6BEE">
      <w:pPr>
        <w:ind w:firstLine="708"/>
        <w:rPr>
          <w:rFonts w:ascii="Times New Roman" w:eastAsiaTheme="minorEastAsia" w:hAnsi="Times New Roman" w:cs="Times New Roman"/>
        </w:rPr>
      </w:pPr>
      <w:r w:rsidRPr="00B552A3">
        <w:rPr>
          <w:rFonts w:ascii="Times New Roman" w:eastAsiaTheme="minorEastAsia" w:hAnsi="Times New Roman" w:cs="Times New Roman"/>
        </w:rPr>
        <w:lastRenderedPageBreak/>
        <w:t>A variável "Igualdade de Direitos: Não Concorda" apresentou coeficientes negativos e significativos nos três modelos (-0,027 no MQO, -0,104 no Probit e -0,189 no Logit), indicando que indivíduos que não concordam com a igualdade de direitos tendem a relatar menores níveis de felicidade. Essa relação sugere que atitudes menos igualitárias podem estar associadas a ambientes menos harmoniosos e a uma percepção de menor bem-estar.</w:t>
      </w:r>
    </w:p>
    <w:p w14:paraId="00206DF9" w14:textId="7BEB190E" w:rsidR="00B552A3" w:rsidRDefault="00B552A3" w:rsidP="008F5BC8">
      <w:pPr>
        <w:ind w:firstLine="708"/>
        <w:rPr>
          <w:rFonts w:ascii="Times New Roman" w:eastAsiaTheme="minorEastAsia" w:hAnsi="Times New Roman" w:cs="Times New Roman"/>
        </w:rPr>
      </w:pPr>
      <w:r w:rsidRPr="00B552A3">
        <w:rPr>
          <w:rFonts w:ascii="Times New Roman" w:eastAsiaTheme="minorEastAsia" w:hAnsi="Times New Roman" w:cs="Times New Roman"/>
        </w:rPr>
        <w:t xml:space="preserve">Em relação à pergunta de pesquisa, "Como as responsabilidades domésticas influenciam a percepção de felicidade entre homens e mulheres?", os resultados sugerem que a importância atribuída à família é um fator determinante na percepção de felicidade, e a baixa valorização da família está associada a uma menor felicidade. A hipótese econômica do modelo, que sugere que as responsabilidades domésticas diminuem a utilidade por reduzirem o tempo disponível para lazer ou trabalho, também encontra algum suporte nos dados, embora o efeito do trabalho sobre a felicidade seja menos claro. Portanto, os resultados fornecem evidências parciais para a hipótese levantada, principalmente em relação à valorização das responsabilidades familiares e às atitudes em relação à igualdade. </w:t>
      </w:r>
    </w:p>
    <w:p w14:paraId="01D83C52" w14:textId="77777777" w:rsidR="008F5BC8" w:rsidRPr="008F5BC8" w:rsidRDefault="008F5BC8" w:rsidP="008F5BC8">
      <w:pPr>
        <w:ind w:firstLine="708"/>
        <w:rPr>
          <w:rFonts w:ascii="Times New Roman" w:eastAsiaTheme="minorEastAsia" w:hAnsi="Times New Roman" w:cs="Times New Roman"/>
        </w:rPr>
      </w:pPr>
      <w:r w:rsidRPr="008F5BC8">
        <w:rPr>
          <w:rFonts w:ascii="Times New Roman" w:eastAsiaTheme="minorEastAsia" w:hAnsi="Times New Roman" w:cs="Times New Roman"/>
        </w:rPr>
        <w:t>Os coeficientes da constante foram significativos em todos os modelos, indicando um efeito basal positivo na percepção de felicidade, mesmo após controlar para as variáveis mencionadas. Este valor de constante, positivo e altamente significativo, aponta para uma tendência geral de os indivíduos se considerarem felizes, sugerindo que a felicidade pode ser influenciada por outros fatores não modelados, como aspectos culturais ou individuais.</w:t>
      </w:r>
    </w:p>
    <w:p w14:paraId="1DE1383C" w14:textId="77777777" w:rsidR="008F5BC8" w:rsidRPr="008F5BC8" w:rsidRDefault="008F5BC8" w:rsidP="008F5BC8">
      <w:pPr>
        <w:ind w:firstLine="708"/>
        <w:rPr>
          <w:rFonts w:ascii="Times New Roman" w:eastAsiaTheme="minorEastAsia" w:hAnsi="Times New Roman" w:cs="Times New Roman"/>
        </w:rPr>
      </w:pPr>
      <w:r w:rsidRPr="008F5BC8">
        <w:rPr>
          <w:rFonts w:ascii="Times New Roman" w:eastAsiaTheme="minorEastAsia" w:hAnsi="Times New Roman" w:cs="Times New Roman"/>
        </w:rPr>
        <w:t>Quanto à hipótese econômica de que atividades domésticas, em sua maioria realizadas por mulheres, afetam negativamente a percepção de felicidade do gênero feminino, não há evidência explícita na análise que permita diferenciar os efeitos por gênero. No entanto, a inclusão da variável "igualdade de direitos" sugere que uma visão desigualitária afeta negativamente a felicidade, o que pode ser interpretado como um reflexo das pressões sociais e da divisão desigual das responsabilidades domésticas.</w:t>
      </w:r>
    </w:p>
    <w:p w14:paraId="530871CF" w14:textId="77777777" w:rsidR="008F5BC8" w:rsidRPr="008F5BC8" w:rsidRDefault="008F5BC8" w:rsidP="008F5BC8">
      <w:pPr>
        <w:ind w:firstLine="708"/>
        <w:rPr>
          <w:rFonts w:ascii="Times New Roman" w:eastAsiaTheme="minorEastAsia" w:hAnsi="Times New Roman" w:cs="Times New Roman"/>
        </w:rPr>
      </w:pPr>
      <w:r w:rsidRPr="008F5BC8">
        <w:rPr>
          <w:rFonts w:ascii="Times New Roman" w:eastAsiaTheme="minorEastAsia" w:hAnsi="Times New Roman" w:cs="Times New Roman"/>
        </w:rPr>
        <w:t>Os resultados obtidos na regressão parecem ter uma boa coerência interna e estão em conformidade com teorias econômicas sobre bem-estar subjetivo e sobrecarga de responsabilidades domésticas. No entanto, a hipótese de identificação dos resultados deve ser discutida à luz da possibilidade de variáveis omitidas e da causalidade reversa. Por exemplo, a relação entre a importância atribuída à família e a felicidade pode ser bidirecional: pessoas menos felizes podem dar menos valor à família, assim como pessoas que dão menos valor à família podem se sentir menos felizes. Portanto, embora os resultados sejam indicativos de uma relação entre responsabilidades domésticas e felicidade, é importante considerar que os coeficientes refletem associações e não necessariamente causalidade.</w:t>
      </w:r>
    </w:p>
    <w:p w14:paraId="39962843" w14:textId="41D0004F" w:rsidR="008F5BC8" w:rsidRPr="008F5BC8" w:rsidRDefault="008F5BC8" w:rsidP="008F5BC8">
      <w:pPr>
        <w:ind w:firstLine="708"/>
        <w:rPr>
          <w:rFonts w:ascii="Times New Roman" w:eastAsiaTheme="minorEastAsia" w:hAnsi="Times New Roman" w:cs="Times New Roman"/>
        </w:rPr>
      </w:pPr>
      <w:r w:rsidRPr="008F5BC8">
        <w:rPr>
          <w:rFonts w:ascii="Times New Roman" w:eastAsiaTheme="minorEastAsia" w:hAnsi="Times New Roman" w:cs="Times New Roman"/>
        </w:rPr>
        <w:t xml:space="preserve">Em suma, os resultados sugerem que a valorização da família e atitudes em relação à igualdade têm um papel significativo na percepção de felicidade, enquanto o trabalho parece ter um impacto menor e mais ambíguo. A análise não permite concluir, de forma diferenciada, como </w:t>
      </w:r>
      <w:r w:rsidRPr="008F5BC8">
        <w:rPr>
          <w:rFonts w:ascii="Times New Roman" w:eastAsiaTheme="minorEastAsia" w:hAnsi="Times New Roman" w:cs="Times New Roman"/>
        </w:rPr>
        <w:lastRenderedPageBreak/>
        <w:t>as responsabilidades domésticas afetam homens e mulheres, mas fornece evidências de que essas responsabilidades e atitudes em relação à igualdade estão associadas a níveis mais baixos de felicidade, especialmente quando vistas de forma negativ</w:t>
      </w:r>
      <w:r>
        <w:rPr>
          <w:rFonts w:ascii="Times New Roman" w:eastAsiaTheme="minorEastAsia" w:hAnsi="Times New Roman" w:cs="Times New Roman"/>
        </w:rPr>
        <w:t>a.</w:t>
      </w:r>
      <w:r w:rsidRPr="008F5BC8">
        <w:rPr>
          <w:rFonts w:ascii="Times New Roman" w:eastAsiaTheme="minorEastAsia" w:hAnsi="Times New Roman" w:cs="Times New Roman"/>
          <w:vanish/>
        </w:rPr>
        <w:t>Parte superior do formulário</w:t>
      </w:r>
    </w:p>
    <w:p w14:paraId="4181DFB4" w14:textId="77777777" w:rsidR="008F5BC8" w:rsidRPr="008F5BC8" w:rsidRDefault="008F5BC8" w:rsidP="008F5BC8">
      <w:pPr>
        <w:ind w:firstLine="708"/>
        <w:rPr>
          <w:rFonts w:ascii="Times New Roman" w:eastAsiaTheme="minorEastAsia" w:hAnsi="Times New Roman" w:cs="Times New Roman"/>
          <w:vanish/>
        </w:rPr>
      </w:pPr>
      <w:r w:rsidRPr="008F5BC8">
        <w:rPr>
          <w:rFonts w:ascii="Times New Roman" w:eastAsiaTheme="minorEastAsia" w:hAnsi="Times New Roman" w:cs="Times New Roman"/>
          <w:vanish/>
        </w:rPr>
        <w:t>Parte inferior do formulário</w:t>
      </w:r>
    </w:p>
    <w:p w14:paraId="307568B8" w14:textId="77777777" w:rsidR="008F5BC8" w:rsidRPr="00B552A3" w:rsidRDefault="008F5BC8" w:rsidP="008F5BC8">
      <w:pPr>
        <w:ind w:firstLine="708"/>
        <w:rPr>
          <w:rFonts w:ascii="Times New Roman" w:eastAsiaTheme="minorEastAsia" w:hAnsi="Times New Roman" w:cs="Times New Roman"/>
        </w:rPr>
      </w:pPr>
    </w:p>
    <w:p w14:paraId="5D8DB75B" w14:textId="1648212D" w:rsidR="00F522D7" w:rsidRPr="00331F44" w:rsidRDefault="00F522D7" w:rsidP="00B552A3">
      <w:pPr>
        <w:ind w:firstLine="0"/>
        <w:rPr>
          <w:rFonts w:ascii="Times New Roman" w:eastAsiaTheme="minorEastAsia" w:hAnsi="Times New Roman" w:cs="Times New Roman"/>
        </w:rPr>
      </w:pPr>
    </w:p>
    <w:sectPr w:rsidR="00F522D7" w:rsidRPr="00331F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344"/>
    <w:multiLevelType w:val="multilevel"/>
    <w:tmpl w:val="44920C4A"/>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06493E67"/>
    <w:multiLevelType w:val="hybridMultilevel"/>
    <w:tmpl w:val="729651D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89F59F1"/>
    <w:multiLevelType w:val="hybridMultilevel"/>
    <w:tmpl w:val="A61CE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381E35"/>
    <w:multiLevelType w:val="hybridMultilevel"/>
    <w:tmpl w:val="D2A0E688"/>
    <w:lvl w:ilvl="0" w:tplc="8E78159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32343001"/>
    <w:multiLevelType w:val="multilevel"/>
    <w:tmpl w:val="873A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82FAC"/>
    <w:multiLevelType w:val="hybridMultilevel"/>
    <w:tmpl w:val="8D407420"/>
    <w:lvl w:ilvl="0" w:tplc="9474CC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384566BB"/>
    <w:multiLevelType w:val="hybridMultilevel"/>
    <w:tmpl w:val="C99A917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D7950B9"/>
    <w:multiLevelType w:val="multilevel"/>
    <w:tmpl w:val="0ACE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36485"/>
    <w:multiLevelType w:val="multilevel"/>
    <w:tmpl w:val="76041ACE"/>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9" w15:restartNumberingAfterBreak="0">
    <w:nsid w:val="575B0D70"/>
    <w:multiLevelType w:val="hybridMultilevel"/>
    <w:tmpl w:val="80B072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7A27F13"/>
    <w:multiLevelType w:val="multilevel"/>
    <w:tmpl w:val="84F2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776B7"/>
    <w:multiLevelType w:val="hybridMultilevel"/>
    <w:tmpl w:val="BF9691A4"/>
    <w:lvl w:ilvl="0" w:tplc="F664FB6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78FA6053"/>
    <w:multiLevelType w:val="hybridMultilevel"/>
    <w:tmpl w:val="D2A0E68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7AF2E9D9"/>
    <w:multiLevelType w:val="hybridMultilevel"/>
    <w:tmpl w:val="FFFFFFFF"/>
    <w:lvl w:ilvl="0" w:tplc="7334EE24">
      <w:start w:val="1"/>
      <w:numFmt w:val="bullet"/>
      <w:lvlText w:val=""/>
      <w:lvlJc w:val="left"/>
      <w:pPr>
        <w:ind w:left="2487" w:hanging="360"/>
      </w:pPr>
      <w:rPr>
        <w:rFonts w:ascii="Symbol" w:hAnsi="Symbol" w:hint="default"/>
      </w:rPr>
    </w:lvl>
    <w:lvl w:ilvl="1" w:tplc="63E84522">
      <w:start w:val="1"/>
      <w:numFmt w:val="bullet"/>
      <w:lvlText w:val="o"/>
      <w:lvlJc w:val="left"/>
      <w:pPr>
        <w:ind w:left="3207" w:hanging="360"/>
      </w:pPr>
      <w:rPr>
        <w:rFonts w:ascii="Courier New" w:hAnsi="Courier New" w:hint="default"/>
      </w:rPr>
    </w:lvl>
    <w:lvl w:ilvl="2" w:tplc="92729292">
      <w:start w:val="1"/>
      <w:numFmt w:val="bullet"/>
      <w:lvlText w:val=""/>
      <w:lvlJc w:val="left"/>
      <w:pPr>
        <w:ind w:left="3927" w:hanging="360"/>
      </w:pPr>
      <w:rPr>
        <w:rFonts w:ascii="Wingdings" w:hAnsi="Wingdings" w:hint="default"/>
      </w:rPr>
    </w:lvl>
    <w:lvl w:ilvl="3" w:tplc="8452E54C">
      <w:start w:val="1"/>
      <w:numFmt w:val="bullet"/>
      <w:lvlText w:val=""/>
      <w:lvlJc w:val="left"/>
      <w:pPr>
        <w:ind w:left="4647" w:hanging="360"/>
      </w:pPr>
      <w:rPr>
        <w:rFonts w:ascii="Symbol" w:hAnsi="Symbol" w:hint="default"/>
      </w:rPr>
    </w:lvl>
    <w:lvl w:ilvl="4" w:tplc="11C2BFBA">
      <w:start w:val="1"/>
      <w:numFmt w:val="bullet"/>
      <w:lvlText w:val="o"/>
      <w:lvlJc w:val="left"/>
      <w:pPr>
        <w:ind w:left="5367" w:hanging="360"/>
      </w:pPr>
      <w:rPr>
        <w:rFonts w:ascii="Courier New" w:hAnsi="Courier New" w:hint="default"/>
      </w:rPr>
    </w:lvl>
    <w:lvl w:ilvl="5" w:tplc="BB543D66">
      <w:start w:val="1"/>
      <w:numFmt w:val="bullet"/>
      <w:lvlText w:val=""/>
      <w:lvlJc w:val="left"/>
      <w:pPr>
        <w:ind w:left="6087" w:hanging="360"/>
      </w:pPr>
      <w:rPr>
        <w:rFonts w:ascii="Wingdings" w:hAnsi="Wingdings" w:hint="default"/>
      </w:rPr>
    </w:lvl>
    <w:lvl w:ilvl="6" w:tplc="FE8E1E9A">
      <w:start w:val="1"/>
      <w:numFmt w:val="bullet"/>
      <w:lvlText w:val=""/>
      <w:lvlJc w:val="left"/>
      <w:pPr>
        <w:ind w:left="6807" w:hanging="360"/>
      </w:pPr>
      <w:rPr>
        <w:rFonts w:ascii="Symbol" w:hAnsi="Symbol" w:hint="default"/>
      </w:rPr>
    </w:lvl>
    <w:lvl w:ilvl="7" w:tplc="3C5CEC66">
      <w:start w:val="1"/>
      <w:numFmt w:val="bullet"/>
      <w:lvlText w:val="o"/>
      <w:lvlJc w:val="left"/>
      <w:pPr>
        <w:ind w:left="7527" w:hanging="360"/>
      </w:pPr>
      <w:rPr>
        <w:rFonts w:ascii="Courier New" w:hAnsi="Courier New" w:hint="default"/>
      </w:rPr>
    </w:lvl>
    <w:lvl w:ilvl="8" w:tplc="BDECA12A">
      <w:start w:val="1"/>
      <w:numFmt w:val="bullet"/>
      <w:lvlText w:val=""/>
      <w:lvlJc w:val="left"/>
      <w:pPr>
        <w:ind w:left="8247" w:hanging="360"/>
      </w:pPr>
      <w:rPr>
        <w:rFonts w:ascii="Wingdings" w:hAnsi="Wingdings" w:hint="default"/>
      </w:rPr>
    </w:lvl>
  </w:abstractNum>
  <w:abstractNum w:abstractNumId="14" w15:restartNumberingAfterBreak="0">
    <w:nsid w:val="7BFF2A3B"/>
    <w:multiLevelType w:val="hybridMultilevel"/>
    <w:tmpl w:val="FFFFFFFF"/>
    <w:lvl w:ilvl="0" w:tplc="764829A0">
      <w:start w:val="1"/>
      <w:numFmt w:val="bullet"/>
      <w:lvlText w:val=""/>
      <w:lvlJc w:val="left"/>
      <w:pPr>
        <w:ind w:left="1778" w:hanging="360"/>
      </w:pPr>
      <w:rPr>
        <w:rFonts w:ascii="Symbol" w:hAnsi="Symbol" w:hint="default"/>
      </w:rPr>
    </w:lvl>
    <w:lvl w:ilvl="1" w:tplc="5CD029C6">
      <w:start w:val="1"/>
      <w:numFmt w:val="bullet"/>
      <w:lvlText w:val="o"/>
      <w:lvlJc w:val="left"/>
      <w:pPr>
        <w:ind w:left="2498" w:hanging="360"/>
      </w:pPr>
      <w:rPr>
        <w:rFonts w:ascii="Courier New" w:hAnsi="Courier New" w:hint="default"/>
      </w:rPr>
    </w:lvl>
    <w:lvl w:ilvl="2" w:tplc="D9E00270">
      <w:start w:val="1"/>
      <w:numFmt w:val="bullet"/>
      <w:lvlText w:val=""/>
      <w:lvlJc w:val="left"/>
      <w:pPr>
        <w:ind w:left="3218" w:hanging="360"/>
      </w:pPr>
      <w:rPr>
        <w:rFonts w:ascii="Wingdings" w:hAnsi="Wingdings" w:hint="default"/>
      </w:rPr>
    </w:lvl>
    <w:lvl w:ilvl="3" w:tplc="0316B410">
      <w:start w:val="1"/>
      <w:numFmt w:val="bullet"/>
      <w:lvlText w:val=""/>
      <w:lvlJc w:val="left"/>
      <w:pPr>
        <w:ind w:left="3938" w:hanging="360"/>
      </w:pPr>
      <w:rPr>
        <w:rFonts w:ascii="Symbol" w:hAnsi="Symbol" w:hint="default"/>
      </w:rPr>
    </w:lvl>
    <w:lvl w:ilvl="4" w:tplc="62EE9ABE">
      <w:start w:val="1"/>
      <w:numFmt w:val="bullet"/>
      <w:lvlText w:val="o"/>
      <w:lvlJc w:val="left"/>
      <w:pPr>
        <w:ind w:left="4658" w:hanging="360"/>
      </w:pPr>
      <w:rPr>
        <w:rFonts w:ascii="Courier New" w:hAnsi="Courier New" w:hint="default"/>
      </w:rPr>
    </w:lvl>
    <w:lvl w:ilvl="5" w:tplc="F5485542">
      <w:start w:val="1"/>
      <w:numFmt w:val="bullet"/>
      <w:lvlText w:val=""/>
      <w:lvlJc w:val="left"/>
      <w:pPr>
        <w:ind w:left="5378" w:hanging="360"/>
      </w:pPr>
      <w:rPr>
        <w:rFonts w:ascii="Wingdings" w:hAnsi="Wingdings" w:hint="default"/>
      </w:rPr>
    </w:lvl>
    <w:lvl w:ilvl="6" w:tplc="2EFCFFB8">
      <w:start w:val="1"/>
      <w:numFmt w:val="bullet"/>
      <w:lvlText w:val=""/>
      <w:lvlJc w:val="left"/>
      <w:pPr>
        <w:ind w:left="6098" w:hanging="360"/>
      </w:pPr>
      <w:rPr>
        <w:rFonts w:ascii="Symbol" w:hAnsi="Symbol" w:hint="default"/>
      </w:rPr>
    </w:lvl>
    <w:lvl w:ilvl="7" w:tplc="CF92AB9E">
      <w:start w:val="1"/>
      <w:numFmt w:val="bullet"/>
      <w:lvlText w:val="o"/>
      <w:lvlJc w:val="left"/>
      <w:pPr>
        <w:ind w:left="6818" w:hanging="360"/>
      </w:pPr>
      <w:rPr>
        <w:rFonts w:ascii="Courier New" w:hAnsi="Courier New" w:hint="default"/>
      </w:rPr>
    </w:lvl>
    <w:lvl w:ilvl="8" w:tplc="648CA4B0">
      <w:start w:val="1"/>
      <w:numFmt w:val="bullet"/>
      <w:lvlText w:val=""/>
      <w:lvlJc w:val="left"/>
      <w:pPr>
        <w:ind w:left="7538" w:hanging="360"/>
      </w:pPr>
      <w:rPr>
        <w:rFonts w:ascii="Wingdings" w:hAnsi="Wingdings" w:hint="default"/>
      </w:rPr>
    </w:lvl>
  </w:abstractNum>
  <w:abstractNum w:abstractNumId="15" w15:restartNumberingAfterBreak="0">
    <w:nsid w:val="7DD64316"/>
    <w:multiLevelType w:val="multilevel"/>
    <w:tmpl w:val="EF4C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501486">
    <w:abstractNumId w:val="13"/>
  </w:num>
  <w:num w:numId="2" w16cid:durableId="1747452652">
    <w:abstractNumId w:val="6"/>
  </w:num>
  <w:num w:numId="3" w16cid:durableId="1841852164">
    <w:abstractNumId w:val="5"/>
  </w:num>
  <w:num w:numId="4" w16cid:durableId="566499227">
    <w:abstractNumId w:val="3"/>
  </w:num>
  <w:num w:numId="5" w16cid:durableId="631909250">
    <w:abstractNumId w:val="12"/>
  </w:num>
  <w:num w:numId="6" w16cid:durableId="760183579">
    <w:abstractNumId w:val="14"/>
  </w:num>
  <w:num w:numId="7" w16cid:durableId="995375459">
    <w:abstractNumId w:val="0"/>
  </w:num>
  <w:num w:numId="8" w16cid:durableId="217670401">
    <w:abstractNumId w:val="10"/>
  </w:num>
  <w:num w:numId="9" w16cid:durableId="1749495283">
    <w:abstractNumId w:val="1"/>
  </w:num>
  <w:num w:numId="10" w16cid:durableId="741024856">
    <w:abstractNumId w:val="11"/>
  </w:num>
  <w:num w:numId="11" w16cid:durableId="1226255214">
    <w:abstractNumId w:val="8"/>
  </w:num>
  <w:num w:numId="12" w16cid:durableId="1172138433">
    <w:abstractNumId w:val="9"/>
  </w:num>
  <w:num w:numId="13" w16cid:durableId="2003121969">
    <w:abstractNumId w:val="15"/>
  </w:num>
  <w:num w:numId="14" w16cid:durableId="177354757">
    <w:abstractNumId w:val="7"/>
  </w:num>
  <w:num w:numId="15" w16cid:durableId="1236891289">
    <w:abstractNumId w:val="4"/>
  </w:num>
  <w:num w:numId="16" w16cid:durableId="103814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61B"/>
    <w:rsid w:val="00000C03"/>
    <w:rsid w:val="000022BA"/>
    <w:rsid w:val="000027F8"/>
    <w:rsid w:val="00003BBD"/>
    <w:rsid w:val="00004CC1"/>
    <w:rsid w:val="000063E0"/>
    <w:rsid w:val="00006841"/>
    <w:rsid w:val="00011C9D"/>
    <w:rsid w:val="00012545"/>
    <w:rsid w:val="00013E99"/>
    <w:rsid w:val="00014E3C"/>
    <w:rsid w:val="0001616B"/>
    <w:rsid w:val="000165E0"/>
    <w:rsid w:val="00017A56"/>
    <w:rsid w:val="00020B64"/>
    <w:rsid w:val="00021EF4"/>
    <w:rsid w:val="00023DF5"/>
    <w:rsid w:val="000243ED"/>
    <w:rsid w:val="000256D4"/>
    <w:rsid w:val="00025EB5"/>
    <w:rsid w:val="00026DA5"/>
    <w:rsid w:val="00030926"/>
    <w:rsid w:val="00030BCB"/>
    <w:rsid w:val="00030DD1"/>
    <w:rsid w:val="00033799"/>
    <w:rsid w:val="00034A69"/>
    <w:rsid w:val="00036ABF"/>
    <w:rsid w:val="00041B18"/>
    <w:rsid w:val="00044FEC"/>
    <w:rsid w:val="00045E17"/>
    <w:rsid w:val="00045E9E"/>
    <w:rsid w:val="00047BE4"/>
    <w:rsid w:val="000502F1"/>
    <w:rsid w:val="00060BC5"/>
    <w:rsid w:val="00065D57"/>
    <w:rsid w:val="00066406"/>
    <w:rsid w:val="0006775A"/>
    <w:rsid w:val="00067F4B"/>
    <w:rsid w:val="00070247"/>
    <w:rsid w:val="00072132"/>
    <w:rsid w:val="00074CF8"/>
    <w:rsid w:val="00076C1E"/>
    <w:rsid w:val="0008068A"/>
    <w:rsid w:val="000811BE"/>
    <w:rsid w:val="0008150C"/>
    <w:rsid w:val="00084161"/>
    <w:rsid w:val="00085882"/>
    <w:rsid w:val="00086644"/>
    <w:rsid w:val="00091356"/>
    <w:rsid w:val="000940B1"/>
    <w:rsid w:val="00094C3F"/>
    <w:rsid w:val="00095175"/>
    <w:rsid w:val="000955DC"/>
    <w:rsid w:val="0009573F"/>
    <w:rsid w:val="0009783B"/>
    <w:rsid w:val="000A063A"/>
    <w:rsid w:val="000A12F5"/>
    <w:rsid w:val="000A3384"/>
    <w:rsid w:val="000B165B"/>
    <w:rsid w:val="000B5FD2"/>
    <w:rsid w:val="000B64FE"/>
    <w:rsid w:val="000C1521"/>
    <w:rsid w:val="000C1A1C"/>
    <w:rsid w:val="000C58C4"/>
    <w:rsid w:val="000C5FE5"/>
    <w:rsid w:val="000D0104"/>
    <w:rsid w:val="000D0E27"/>
    <w:rsid w:val="000D11FA"/>
    <w:rsid w:val="000D1A44"/>
    <w:rsid w:val="000D1ABB"/>
    <w:rsid w:val="000D1CE5"/>
    <w:rsid w:val="000D6ABE"/>
    <w:rsid w:val="000D6EBE"/>
    <w:rsid w:val="000E0122"/>
    <w:rsid w:val="000E0E08"/>
    <w:rsid w:val="000E0EC2"/>
    <w:rsid w:val="000E1490"/>
    <w:rsid w:val="000E36D0"/>
    <w:rsid w:val="000E716D"/>
    <w:rsid w:val="000F03E1"/>
    <w:rsid w:val="000F0682"/>
    <w:rsid w:val="000F0E58"/>
    <w:rsid w:val="000F1AF1"/>
    <w:rsid w:val="000F1FA8"/>
    <w:rsid w:val="000F237F"/>
    <w:rsid w:val="000F39E9"/>
    <w:rsid w:val="000F42DA"/>
    <w:rsid w:val="000F6416"/>
    <w:rsid w:val="00101681"/>
    <w:rsid w:val="001017EA"/>
    <w:rsid w:val="00103341"/>
    <w:rsid w:val="00103C39"/>
    <w:rsid w:val="0010486D"/>
    <w:rsid w:val="00104AD9"/>
    <w:rsid w:val="00106252"/>
    <w:rsid w:val="0010743D"/>
    <w:rsid w:val="00107453"/>
    <w:rsid w:val="0011107E"/>
    <w:rsid w:val="00111618"/>
    <w:rsid w:val="00112B23"/>
    <w:rsid w:val="00112BEE"/>
    <w:rsid w:val="00113872"/>
    <w:rsid w:val="001139EB"/>
    <w:rsid w:val="00115495"/>
    <w:rsid w:val="00116F4C"/>
    <w:rsid w:val="00120D3D"/>
    <w:rsid w:val="00121CF4"/>
    <w:rsid w:val="00122018"/>
    <w:rsid w:val="00122337"/>
    <w:rsid w:val="001225A2"/>
    <w:rsid w:val="00122E8E"/>
    <w:rsid w:val="00124B65"/>
    <w:rsid w:val="001264AB"/>
    <w:rsid w:val="001267C9"/>
    <w:rsid w:val="00127D84"/>
    <w:rsid w:val="001308F8"/>
    <w:rsid w:val="00130A06"/>
    <w:rsid w:val="00131062"/>
    <w:rsid w:val="0013163A"/>
    <w:rsid w:val="00133D41"/>
    <w:rsid w:val="001363CE"/>
    <w:rsid w:val="00136C4C"/>
    <w:rsid w:val="00136C58"/>
    <w:rsid w:val="00140A45"/>
    <w:rsid w:val="001416C1"/>
    <w:rsid w:val="00141A02"/>
    <w:rsid w:val="00141BB0"/>
    <w:rsid w:val="001434A9"/>
    <w:rsid w:val="001452EA"/>
    <w:rsid w:val="0014541A"/>
    <w:rsid w:val="00145CE8"/>
    <w:rsid w:val="0014600A"/>
    <w:rsid w:val="00146DCB"/>
    <w:rsid w:val="00150B37"/>
    <w:rsid w:val="00151584"/>
    <w:rsid w:val="001525B5"/>
    <w:rsid w:val="00153517"/>
    <w:rsid w:val="001566D1"/>
    <w:rsid w:val="001571B7"/>
    <w:rsid w:val="0016143B"/>
    <w:rsid w:val="00164FB7"/>
    <w:rsid w:val="0016574F"/>
    <w:rsid w:val="00172FFD"/>
    <w:rsid w:val="0017316D"/>
    <w:rsid w:val="0017478E"/>
    <w:rsid w:val="00174D4B"/>
    <w:rsid w:val="00176507"/>
    <w:rsid w:val="001808C6"/>
    <w:rsid w:val="00181F17"/>
    <w:rsid w:val="001839FE"/>
    <w:rsid w:val="00185B8B"/>
    <w:rsid w:val="00186875"/>
    <w:rsid w:val="00187FC1"/>
    <w:rsid w:val="0019226D"/>
    <w:rsid w:val="001930C1"/>
    <w:rsid w:val="00194C90"/>
    <w:rsid w:val="001952F1"/>
    <w:rsid w:val="00196027"/>
    <w:rsid w:val="00196F8B"/>
    <w:rsid w:val="00197E3B"/>
    <w:rsid w:val="001A0715"/>
    <w:rsid w:val="001A0DC4"/>
    <w:rsid w:val="001A4016"/>
    <w:rsid w:val="001A7024"/>
    <w:rsid w:val="001B115F"/>
    <w:rsid w:val="001B2C8C"/>
    <w:rsid w:val="001B34FE"/>
    <w:rsid w:val="001B4180"/>
    <w:rsid w:val="001B4505"/>
    <w:rsid w:val="001B4EC3"/>
    <w:rsid w:val="001B59C4"/>
    <w:rsid w:val="001B5A18"/>
    <w:rsid w:val="001B5CDE"/>
    <w:rsid w:val="001C09F6"/>
    <w:rsid w:val="001C0E8F"/>
    <w:rsid w:val="001C13C7"/>
    <w:rsid w:val="001C17E0"/>
    <w:rsid w:val="001C2004"/>
    <w:rsid w:val="001C4312"/>
    <w:rsid w:val="001C4673"/>
    <w:rsid w:val="001C50F2"/>
    <w:rsid w:val="001C5C97"/>
    <w:rsid w:val="001C5DCA"/>
    <w:rsid w:val="001C5F12"/>
    <w:rsid w:val="001C671D"/>
    <w:rsid w:val="001D09FC"/>
    <w:rsid w:val="001D1ACC"/>
    <w:rsid w:val="001D3781"/>
    <w:rsid w:val="001D514A"/>
    <w:rsid w:val="001D56A1"/>
    <w:rsid w:val="001D5811"/>
    <w:rsid w:val="001D64A1"/>
    <w:rsid w:val="001D7524"/>
    <w:rsid w:val="001E05D8"/>
    <w:rsid w:val="001E06A6"/>
    <w:rsid w:val="001E394B"/>
    <w:rsid w:val="001E59C5"/>
    <w:rsid w:val="001E5D1B"/>
    <w:rsid w:val="001E6A1A"/>
    <w:rsid w:val="001F0C13"/>
    <w:rsid w:val="001F1024"/>
    <w:rsid w:val="001F1621"/>
    <w:rsid w:val="001F1AEC"/>
    <w:rsid w:val="001F2317"/>
    <w:rsid w:val="001F44DD"/>
    <w:rsid w:val="001F5511"/>
    <w:rsid w:val="001F5786"/>
    <w:rsid w:val="001F6E1A"/>
    <w:rsid w:val="001F73F1"/>
    <w:rsid w:val="001F7DC3"/>
    <w:rsid w:val="00207598"/>
    <w:rsid w:val="00210EDB"/>
    <w:rsid w:val="002119DB"/>
    <w:rsid w:val="00212D91"/>
    <w:rsid w:val="0021555D"/>
    <w:rsid w:val="002159E9"/>
    <w:rsid w:val="00215DAC"/>
    <w:rsid w:val="002202C9"/>
    <w:rsid w:val="002210CC"/>
    <w:rsid w:val="00221111"/>
    <w:rsid w:val="002219B2"/>
    <w:rsid w:val="00223604"/>
    <w:rsid w:val="002241DE"/>
    <w:rsid w:val="002247A6"/>
    <w:rsid w:val="00224CDD"/>
    <w:rsid w:val="0023069C"/>
    <w:rsid w:val="00230FF7"/>
    <w:rsid w:val="0023181E"/>
    <w:rsid w:val="00232145"/>
    <w:rsid w:val="002329A2"/>
    <w:rsid w:val="002340C5"/>
    <w:rsid w:val="00234B7F"/>
    <w:rsid w:val="00234E12"/>
    <w:rsid w:val="00235FF1"/>
    <w:rsid w:val="00236350"/>
    <w:rsid w:val="0023705C"/>
    <w:rsid w:val="002370B1"/>
    <w:rsid w:val="00237658"/>
    <w:rsid w:val="00237A8B"/>
    <w:rsid w:val="00237B0D"/>
    <w:rsid w:val="002406D5"/>
    <w:rsid w:val="002420E2"/>
    <w:rsid w:val="0024368F"/>
    <w:rsid w:val="00244DE3"/>
    <w:rsid w:val="0024614A"/>
    <w:rsid w:val="00246A10"/>
    <w:rsid w:val="0024751A"/>
    <w:rsid w:val="00247E9C"/>
    <w:rsid w:val="00247F83"/>
    <w:rsid w:val="002510B8"/>
    <w:rsid w:val="002535EA"/>
    <w:rsid w:val="0025482F"/>
    <w:rsid w:val="0025758B"/>
    <w:rsid w:val="00260BAE"/>
    <w:rsid w:val="002610C7"/>
    <w:rsid w:val="00261234"/>
    <w:rsid w:val="00261F04"/>
    <w:rsid w:val="00262757"/>
    <w:rsid w:val="002649C7"/>
    <w:rsid w:val="00270442"/>
    <w:rsid w:val="00270D54"/>
    <w:rsid w:val="00271EEC"/>
    <w:rsid w:val="00272F56"/>
    <w:rsid w:val="002733D6"/>
    <w:rsid w:val="00274430"/>
    <w:rsid w:val="00276BB0"/>
    <w:rsid w:val="0028052A"/>
    <w:rsid w:val="00282780"/>
    <w:rsid w:val="00282F31"/>
    <w:rsid w:val="0028390F"/>
    <w:rsid w:val="00283CFD"/>
    <w:rsid w:val="002856A1"/>
    <w:rsid w:val="00285BFF"/>
    <w:rsid w:val="00285E63"/>
    <w:rsid w:val="00286480"/>
    <w:rsid w:val="00290D86"/>
    <w:rsid w:val="00291175"/>
    <w:rsid w:val="00291A3E"/>
    <w:rsid w:val="002925AE"/>
    <w:rsid w:val="0029380E"/>
    <w:rsid w:val="00293BC3"/>
    <w:rsid w:val="00294059"/>
    <w:rsid w:val="00294414"/>
    <w:rsid w:val="002952C2"/>
    <w:rsid w:val="002A0FD3"/>
    <w:rsid w:val="002A1327"/>
    <w:rsid w:val="002A1751"/>
    <w:rsid w:val="002A1DA7"/>
    <w:rsid w:val="002A348C"/>
    <w:rsid w:val="002A38CD"/>
    <w:rsid w:val="002A59EA"/>
    <w:rsid w:val="002A6D2B"/>
    <w:rsid w:val="002A79C2"/>
    <w:rsid w:val="002B12AB"/>
    <w:rsid w:val="002B1805"/>
    <w:rsid w:val="002B1B8D"/>
    <w:rsid w:val="002B2AED"/>
    <w:rsid w:val="002B3BC7"/>
    <w:rsid w:val="002B4A10"/>
    <w:rsid w:val="002B5A12"/>
    <w:rsid w:val="002B5D99"/>
    <w:rsid w:val="002B5DE2"/>
    <w:rsid w:val="002B5E0F"/>
    <w:rsid w:val="002B7C8E"/>
    <w:rsid w:val="002C0263"/>
    <w:rsid w:val="002C0972"/>
    <w:rsid w:val="002C0CC4"/>
    <w:rsid w:val="002C2347"/>
    <w:rsid w:val="002C3DF4"/>
    <w:rsid w:val="002C5F7E"/>
    <w:rsid w:val="002C62F7"/>
    <w:rsid w:val="002C7D4F"/>
    <w:rsid w:val="002D0114"/>
    <w:rsid w:val="002D0A7B"/>
    <w:rsid w:val="002D132E"/>
    <w:rsid w:val="002D18BA"/>
    <w:rsid w:val="002D2173"/>
    <w:rsid w:val="002D5931"/>
    <w:rsid w:val="002D687F"/>
    <w:rsid w:val="002D762B"/>
    <w:rsid w:val="002E1D59"/>
    <w:rsid w:val="002E1E36"/>
    <w:rsid w:val="002E335A"/>
    <w:rsid w:val="002E48F3"/>
    <w:rsid w:val="002E529F"/>
    <w:rsid w:val="002E6502"/>
    <w:rsid w:val="002E663C"/>
    <w:rsid w:val="002E7560"/>
    <w:rsid w:val="002F005B"/>
    <w:rsid w:val="002F2DB9"/>
    <w:rsid w:val="002F3709"/>
    <w:rsid w:val="002F39AE"/>
    <w:rsid w:val="002F4B4E"/>
    <w:rsid w:val="00300756"/>
    <w:rsid w:val="0030181B"/>
    <w:rsid w:val="0030335D"/>
    <w:rsid w:val="003044F8"/>
    <w:rsid w:val="00305975"/>
    <w:rsid w:val="003061E5"/>
    <w:rsid w:val="0030671B"/>
    <w:rsid w:val="0030735B"/>
    <w:rsid w:val="00311D08"/>
    <w:rsid w:val="00313107"/>
    <w:rsid w:val="00313D9A"/>
    <w:rsid w:val="0031412D"/>
    <w:rsid w:val="003151EF"/>
    <w:rsid w:val="00315692"/>
    <w:rsid w:val="0031617D"/>
    <w:rsid w:val="00320AC6"/>
    <w:rsid w:val="00321155"/>
    <w:rsid w:val="003217B6"/>
    <w:rsid w:val="00322244"/>
    <w:rsid w:val="00322938"/>
    <w:rsid w:val="00323558"/>
    <w:rsid w:val="003243A0"/>
    <w:rsid w:val="003252D6"/>
    <w:rsid w:val="0032736E"/>
    <w:rsid w:val="00327941"/>
    <w:rsid w:val="00330CFE"/>
    <w:rsid w:val="00331604"/>
    <w:rsid w:val="00331B98"/>
    <w:rsid w:val="00331F44"/>
    <w:rsid w:val="00331FB6"/>
    <w:rsid w:val="0033261B"/>
    <w:rsid w:val="00333C82"/>
    <w:rsid w:val="00334184"/>
    <w:rsid w:val="00334CF2"/>
    <w:rsid w:val="00335CF0"/>
    <w:rsid w:val="003360D8"/>
    <w:rsid w:val="0033760C"/>
    <w:rsid w:val="00340061"/>
    <w:rsid w:val="003401A7"/>
    <w:rsid w:val="00341A3F"/>
    <w:rsid w:val="00343814"/>
    <w:rsid w:val="00343C90"/>
    <w:rsid w:val="00343D58"/>
    <w:rsid w:val="00344D00"/>
    <w:rsid w:val="003457CA"/>
    <w:rsid w:val="003507BC"/>
    <w:rsid w:val="00352C2E"/>
    <w:rsid w:val="0035450E"/>
    <w:rsid w:val="00354AFE"/>
    <w:rsid w:val="00354EB8"/>
    <w:rsid w:val="00355CF9"/>
    <w:rsid w:val="00355F0C"/>
    <w:rsid w:val="003561F3"/>
    <w:rsid w:val="00356662"/>
    <w:rsid w:val="00356FCC"/>
    <w:rsid w:val="00356FDD"/>
    <w:rsid w:val="00357133"/>
    <w:rsid w:val="00357EFC"/>
    <w:rsid w:val="0036046C"/>
    <w:rsid w:val="00360B7B"/>
    <w:rsid w:val="00360E6A"/>
    <w:rsid w:val="0036224C"/>
    <w:rsid w:val="00364673"/>
    <w:rsid w:val="00364C12"/>
    <w:rsid w:val="0036790A"/>
    <w:rsid w:val="00370E53"/>
    <w:rsid w:val="00371200"/>
    <w:rsid w:val="00371476"/>
    <w:rsid w:val="00371E27"/>
    <w:rsid w:val="00373285"/>
    <w:rsid w:val="00373F79"/>
    <w:rsid w:val="00374934"/>
    <w:rsid w:val="00374D62"/>
    <w:rsid w:val="00376695"/>
    <w:rsid w:val="00377C3A"/>
    <w:rsid w:val="00380D0A"/>
    <w:rsid w:val="00380D98"/>
    <w:rsid w:val="003838C7"/>
    <w:rsid w:val="00384723"/>
    <w:rsid w:val="003848C4"/>
    <w:rsid w:val="00385CF1"/>
    <w:rsid w:val="003878BC"/>
    <w:rsid w:val="00391B80"/>
    <w:rsid w:val="00391C70"/>
    <w:rsid w:val="0039330B"/>
    <w:rsid w:val="0039391A"/>
    <w:rsid w:val="00397AC7"/>
    <w:rsid w:val="00397FA5"/>
    <w:rsid w:val="003A020A"/>
    <w:rsid w:val="003A0E2E"/>
    <w:rsid w:val="003A1B8F"/>
    <w:rsid w:val="003A1D3E"/>
    <w:rsid w:val="003A4203"/>
    <w:rsid w:val="003A6245"/>
    <w:rsid w:val="003A6C38"/>
    <w:rsid w:val="003B1E70"/>
    <w:rsid w:val="003B23B0"/>
    <w:rsid w:val="003B71D6"/>
    <w:rsid w:val="003B78C4"/>
    <w:rsid w:val="003B78E2"/>
    <w:rsid w:val="003B7C89"/>
    <w:rsid w:val="003C7442"/>
    <w:rsid w:val="003D1EF7"/>
    <w:rsid w:val="003D239F"/>
    <w:rsid w:val="003D326E"/>
    <w:rsid w:val="003D4937"/>
    <w:rsid w:val="003D59FD"/>
    <w:rsid w:val="003D5CD6"/>
    <w:rsid w:val="003D5CDF"/>
    <w:rsid w:val="003D5E89"/>
    <w:rsid w:val="003D736F"/>
    <w:rsid w:val="003E0B16"/>
    <w:rsid w:val="003E1971"/>
    <w:rsid w:val="003E22C1"/>
    <w:rsid w:val="003E4739"/>
    <w:rsid w:val="003E488D"/>
    <w:rsid w:val="003E51E6"/>
    <w:rsid w:val="003E563A"/>
    <w:rsid w:val="003E6355"/>
    <w:rsid w:val="003E6A34"/>
    <w:rsid w:val="003E7B3E"/>
    <w:rsid w:val="003F112E"/>
    <w:rsid w:val="003F1AF2"/>
    <w:rsid w:val="003F2379"/>
    <w:rsid w:val="003F24B9"/>
    <w:rsid w:val="003F2A3D"/>
    <w:rsid w:val="003F2B45"/>
    <w:rsid w:val="003F3C15"/>
    <w:rsid w:val="003F4B1E"/>
    <w:rsid w:val="004047F5"/>
    <w:rsid w:val="00405F2A"/>
    <w:rsid w:val="00406795"/>
    <w:rsid w:val="00406B99"/>
    <w:rsid w:val="00410C59"/>
    <w:rsid w:val="0041215D"/>
    <w:rsid w:val="00412237"/>
    <w:rsid w:val="00412B8B"/>
    <w:rsid w:val="00414313"/>
    <w:rsid w:val="00415047"/>
    <w:rsid w:val="00415A42"/>
    <w:rsid w:val="004162F7"/>
    <w:rsid w:val="004170A8"/>
    <w:rsid w:val="00417184"/>
    <w:rsid w:val="00420DB1"/>
    <w:rsid w:val="004212B3"/>
    <w:rsid w:val="00422304"/>
    <w:rsid w:val="00423B80"/>
    <w:rsid w:val="00424DA3"/>
    <w:rsid w:val="004269C4"/>
    <w:rsid w:val="00427CA5"/>
    <w:rsid w:val="00430A74"/>
    <w:rsid w:val="00431825"/>
    <w:rsid w:val="004324AD"/>
    <w:rsid w:val="00434001"/>
    <w:rsid w:val="00434073"/>
    <w:rsid w:val="00434CBD"/>
    <w:rsid w:val="00436E44"/>
    <w:rsid w:val="004402D1"/>
    <w:rsid w:val="00442F98"/>
    <w:rsid w:val="004442E7"/>
    <w:rsid w:val="00444E54"/>
    <w:rsid w:val="00447DDA"/>
    <w:rsid w:val="00450250"/>
    <w:rsid w:val="004519FC"/>
    <w:rsid w:val="004530FC"/>
    <w:rsid w:val="00453C43"/>
    <w:rsid w:val="00454EF6"/>
    <w:rsid w:val="00454FFB"/>
    <w:rsid w:val="00455122"/>
    <w:rsid w:val="00456F29"/>
    <w:rsid w:val="00461A97"/>
    <w:rsid w:val="00462D2C"/>
    <w:rsid w:val="0046343F"/>
    <w:rsid w:val="004653A0"/>
    <w:rsid w:val="00470DF5"/>
    <w:rsid w:val="00471316"/>
    <w:rsid w:val="00471942"/>
    <w:rsid w:val="0047351C"/>
    <w:rsid w:val="004742A2"/>
    <w:rsid w:val="00475A3E"/>
    <w:rsid w:val="00475B13"/>
    <w:rsid w:val="00475E32"/>
    <w:rsid w:val="00481176"/>
    <w:rsid w:val="004826AB"/>
    <w:rsid w:val="004854E7"/>
    <w:rsid w:val="00485B4E"/>
    <w:rsid w:val="00491D8F"/>
    <w:rsid w:val="00492BCA"/>
    <w:rsid w:val="004937CB"/>
    <w:rsid w:val="0049489C"/>
    <w:rsid w:val="00495C45"/>
    <w:rsid w:val="00496D5B"/>
    <w:rsid w:val="004A1112"/>
    <w:rsid w:val="004A1969"/>
    <w:rsid w:val="004A3677"/>
    <w:rsid w:val="004A43D4"/>
    <w:rsid w:val="004B0133"/>
    <w:rsid w:val="004B1405"/>
    <w:rsid w:val="004B274E"/>
    <w:rsid w:val="004B338B"/>
    <w:rsid w:val="004B4EE9"/>
    <w:rsid w:val="004B5115"/>
    <w:rsid w:val="004B524A"/>
    <w:rsid w:val="004B5A60"/>
    <w:rsid w:val="004B61FB"/>
    <w:rsid w:val="004B6EE4"/>
    <w:rsid w:val="004B715A"/>
    <w:rsid w:val="004B7EA0"/>
    <w:rsid w:val="004C008C"/>
    <w:rsid w:val="004C0310"/>
    <w:rsid w:val="004C2197"/>
    <w:rsid w:val="004C2DE7"/>
    <w:rsid w:val="004C41D3"/>
    <w:rsid w:val="004C44D0"/>
    <w:rsid w:val="004C48EC"/>
    <w:rsid w:val="004C4C42"/>
    <w:rsid w:val="004C515C"/>
    <w:rsid w:val="004C55E7"/>
    <w:rsid w:val="004C57D5"/>
    <w:rsid w:val="004C62BB"/>
    <w:rsid w:val="004C6327"/>
    <w:rsid w:val="004C6A9C"/>
    <w:rsid w:val="004C6CBE"/>
    <w:rsid w:val="004C7893"/>
    <w:rsid w:val="004C7FDF"/>
    <w:rsid w:val="004D07A5"/>
    <w:rsid w:val="004D0AB0"/>
    <w:rsid w:val="004D1836"/>
    <w:rsid w:val="004D2DA6"/>
    <w:rsid w:val="004D5E75"/>
    <w:rsid w:val="004D78F2"/>
    <w:rsid w:val="004E137D"/>
    <w:rsid w:val="004E1460"/>
    <w:rsid w:val="004E2317"/>
    <w:rsid w:val="004E23F7"/>
    <w:rsid w:val="004E3B20"/>
    <w:rsid w:val="004E67DF"/>
    <w:rsid w:val="004F42A5"/>
    <w:rsid w:val="004F448D"/>
    <w:rsid w:val="004F4661"/>
    <w:rsid w:val="004F5FF6"/>
    <w:rsid w:val="00500645"/>
    <w:rsid w:val="00501645"/>
    <w:rsid w:val="00502401"/>
    <w:rsid w:val="00503C45"/>
    <w:rsid w:val="00504FE4"/>
    <w:rsid w:val="005052C9"/>
    <w:rsid w:val="00505479"/>
    <w:rsid w:val="00506128"/>
    <w:rsid w:val="005061A3"/>
    <w:rsid w:val="005061C4"/>
    <w:rsid w:val="00507C2C"/>
    <w:rsid w:val="0051197D"/>
    <w:rsid w:val="00511F2E"/>
    <w:rsid w:val="00514F20"/>
    <w:rsid w:val="005150D5"/>
    <w:rsid w:val="005166D5"/>
    <w:rsid w:val="0051671A"/>
    <w:rsid w:val="00516EA0"/>
    <w:rsid w:val="0051739D"/>
    <w:rsid w:val="0052028F"/>
    <w:rsid w:val="00520325"/>
    <w:rsid w:val="00520DF3"/>
    <w:rsid w:val="005219A0"/>
    <w:rsid w:val="00522174"/>
    <w:rsid w:val="00523293"/>
    <w:rsid w:val="00526631"/>
    <w:rsid w:val="00526B8B"/>
    <w:rsid w:val="00526EBF"/>
    <w:rsid w:val="005276D5"/>
    <w:rsid w:val="00530439"/>
    <w:rsid w:val="00530971"/>
    <w:rsid w:val="0053100E"/>
    <w:rsid w:val="005322EB"/>
    <w:rsid w:val="00533568"/>
    <w:rsid w:val="005342C6"/>
    <w:rsid w:val="00534424"/>
    <w:rsid w:val="00536544"/>
    <w:rsid w:val="0053752A"/>
    <w:rsid w:val="0053786A"/>
    <w:rsid w:val="00542B66"/>
    <w:rsid w:val="00543158"/>
    <w:rsid w:val="0054373F"/>
    <w:rsid w:val="00543C32"/>
    <w:rsid w:val="00543CA8"/>
    <w:rsid w:val="00544B0F"/>
    <w:rsid w:val="0054577F"/>
    <w:rsid w:val="005502C4"/>
    <w:rsid w:val="00551279"/>
    <w:rsid w:val="005517A0"/>
    <w:rsid w:val="00552496"/>
    <w:rsid w:val="00552993"/>
    <w:rsid w:val="005539E5"/>
    <w:rsid w:val="00554289"/>
    <w:rsid w:val="005557BE"/>
    <w:rsid w:val="00556E40"/>
    <w:rsid w:val="00560F19"/>
    <w:rsid w:val="00561D9A"/>
    <w:rsid w:val="00562A7E"/>
    <w:rsid w:val="005648F5"/>
    <w:rsid w:val="00565203"/>
    <w:rsid w:val="0056785E"/>
    <w:rsid w:val="0057276D"/>
    <w:rsid w:val="005752B0"/>
    <w:rsid w:val="0057571F"/>
    <w:rsid w:val="00575A5A"/>
    <w:rsid w:val="00575C3F"/>
    <w:rsid w:val="005805E6"/>
    <w:rsid w:val="00582FEA"/>
    <w:rsid w:val="00584DD7"/>
    <w:rsid w:val="00586B77"/>
    <w:rsid w:val="005871B8"/>
    <w:rsid w:val="00591DC7"/>
    <w:rsid w:val="005931D6"/>
    <w:rsid w:val="00593285"/>
    <w:rsid w:val="00594870"/>
    <w:rsid w:val="00595279"/>
    <w:rsid w:val="005A2F05"/>
    <w:rsid w:val="005A3B0C"/>
    <w:rsid w:val="005A51CB"/>
    <w:rsid w:val="005A5485"/>
    <w:rsid w:val="005A655E"/>
    <w:rsid w:val="005A6897"/>
    <w:rsid w:val="005A6A71"/>
    <w:rsid w:val="005A7A4B"/>
    <w:rsid w:val="005B279B"/>
    <w:rsid w:val="005B3CE2"/>
    <w:rsid w:val="005B6EAC"/>
    <w:rsid w:val="005B7787"/>
    <w:rsid w:val="005C0564"/>
    <w:rsid w:val="005C0B3E"/>
    <w:rsid w:val="005C1321"/>
    <w:rsid w:val="005C1ECE"/>
    <w:rsid w:val="005C3635"/>
    <w:rsid w:val="005C39AB"/>
    <w:rsid w:val="005C4C6A"/>
    <w:rsid w:val="005C50E1"/>
    <w:rsid w:val="005C6698"/>
    <w:rsid w:val="005C66E3"/>
    <w:rsid w:val="005C6AB1"/>
    <w:rsid w:val="005C75F3"/>
    <w:rsid w:val="005D3F65"/>
    <w:rsid w:val="005D4A6E"/>
    <w:rsid w:val="005D5E91"/>
    <w:rsid w:val="005D646B"/>
    <w:rsid w:val="005E006B"/>
    <w:rsid w:val="005E19AA"/>
    <w:rsid w:val="005E24B7"/>
    <w:rsid w:val="005E2EE6"/>
    <w:rsid w:val="005E338F"/>
    <w:rsid w:val="005E759E"/>
    <w:rsid w:val="005E7E4C"/>
    <w:rsid w:val="005F0FF0"/>
    <w:rsid w:val="005F19EC"/>
    <w:rsid w:val="005F1E96"/>
    <w:rsid w:val="005F20CE"/>
    <w:rsid w:val="005F542A"/>
    <w:rsid w:val="005F69B3"/>
    <w:rsid w:val="005F6B5F"/>
    <w:rsid w:val="005F7A87"/>
    <w:rsid w:val="00601CBA"/>
    <w:rsid w:val="0060233B"/>
    <w:rsid w:val="00603A32"/>
    <w:rsid w:val="006043D6"/>
    <w:rsid w:val="00604DF5"/>
    <w:rsid w:val="006108D3"/>
    <w:rsid w:val="006140FF"/>
    <w:rsid w:val="006163C2"/>
    <w:rsid w:val="00616637"/>
    <w:rsid w:val="00616E61"/>
    <w:rsid w:val="0061730C"/>
    <w:rsid w:val="006203A8"/>
    <w:rsid w:val="006222EE"/>
    <w:rsid w:val="00622AB3"/>
    <w:rsid w:val="006250BD"/>
    <w:rsid w:val="006265C1"/>
    <w:rsid w:val="006268E3"/>
    <w:rsid w:val="00633743"/>
    <w:rsid w:val="00634575"/>
    <w:rsid w:val="00634EED"/>
    <w:rsid w:val="00637170"/>
    <w:rsid w:val="006401EA"/>
    <w:rsid w:val="0064113B"/>
    <w:rsid w:val="00641685"/>
    <w:rsid w:val="00642613"/>
    <w:rsid w:val="00642CD0"/>
    <w:rsid w:val="00644914"/>
    <w:rsid w:val="00644CC2"/>
    <w:rsid w:val="006453EA"/>
    <w:rsid w:val="00651E44"/>
    <w:rsid w:val="0065396E"/>
    <w:rsid w:val="00653F9C"/>
    <w:rsid w:val="00654386"/>
    <w:rsid w:val="006545A0"/>
    <w:rsid w:val="006547C9"/>
    <w:rsid w:val="006548E5"/>
    <w:rsid w:val="00654BAD"/>
    <w:rsid w:val="006554B7"/>
    <w:rsid w:val="00655564"/>
    <w:rsid w:val="006567D6"/>
    <w:rsid w:val="006569EC"/>
    <w:rsid w:val="00657D26"/>
    <w:rsid w:val="00660088"/>
    <w:rsid w:val="006611E0"/>
    <w:rsid w:val="0066235E"/>
    <w:rsid w:val="006628E3"/>
    <w:rsid w:val="00664DE4"/>
    <w:rsid w:val="0066503B"/>
    <w:rsid w:val="0066779E"/>
    <w:rsid w:val="00667A8E"/>
    <w:rsid w:val="00670F09"/>
    <w:rsid w:val="00672AB3"/>
    <w:rsid w:val="00675FE7"/>
    <w:rsid w:val="00680419"/>
    <w:rsid w:val="00680DEB"/>
    <w:rsid w:val="00682D81"/>
    <w:rsid w:val="00682F30"/>
    <w:rsid w:val="00683E92"/>
    <w:rsid w:val="00685AAB"/>
    <w:rsid w:val="00685F2D"/>
    <w:rsid w:val="006871A4"/>
    <w:rsid w:val="00687607"/>
    <w:rsid w:val="0069050C"/>
    <w:rsid w:val="006931FE"/>
    <w:rsid w:val="00693A64"/>
    <w:rsid w:val="0069583A"/>
    <w:rsid w:val="00696A79"/>
    <w:rsid w:val="006A000A"/>
    <w:rsid w:val="006A06D4"/>
    <w:rsid w:val="006A33E7"/>
    <w:rsid w:val="006A69F7"/>
    <w:rsid w:val="006A6FAB"/>
    <w:rsid w:val="006B2929"/>
    <w:rsid w:val="006B5078"/>
    <w:rsid w:val="006B55C8"/>
    <w:rsid w:val="006B580D"/>
    <w:rsid w:val="006B5B3B"/>
    <w:rsid w:val="006B6569"/>
    <w:rsid w:val="006B678F"/>
    <w:rsid w:val="006C00D0"/>
    <w:rsid w:val="006C02CD"/>
    <w:rsid w:val="006C0301"/>
    <w:rsid w:val="006C1C20"/>
    <w:rsid w:val="006C290C"/>
    <w:rsid w:val="006C50F6"/>
    <w:rsid w:val="006C6AE5"/>
    <w:rsid w:val="006C7393"/>
    <w:rsid w:val="006D0752"/>
    <w:rsid w:val="006D0ABB"/>
    <w:rsid w:val="006D1AE2"/>
    <w:rsid w:val="006D2C0F"/>
    <w:rsid w:val="006D3852"/>
    <w:rsid w:val="006D61F0"/>
    <w:rsid w:val="006D658F"/>
    <w:rsid w:val="006D6EBE"/>
    <w:rsid w:val="006D70F5"/>
    <w:rsid w:val="006E0AB0"/>
    <w:rsid w:val="006E2B39"/>
    <w:rsid w:val="006E2B50"/>
    <w:rsid w:val="006E2CF5"/>
    <w:rsid w:val="006E5DC6"/>
    <w:rsid w:val="006F0849"/>
    <w:rsid w:val="006F34C2"/>
    <w:rsid w:val="006F3D42"/>
    <w:rsid w:val="006F5795"/>
    <w:rsid w:val="006F6FB1"/>
    <w:rsid w:val="006F74C6"/>
    <w:rsid w:val="006F79C2"/>
    <w:rsid w:val="0070270B"/>
    <w:rsid w:val="007057C1"/>
    <w:rsid w:val="00705AE5"/>
    <w:rsid w:val="00706EFE"/>
    <w:rsid w:val="007076AA"/>
    <w:rsid w:val="00707A86"/>
    <w:rsid w:val="00710B09"/>
    <w:rsid w:val="00711BDE"/>
    <w:rsid w:val="00711D21"/>
    <w:rsid w:val="00712157"/>
    <w:rsid w:val="007128D5"/>
    <w:rsid w:val="00712F0C"/>
    <w:rsid w:val="00713196"/>
    <w:rsid w:val="007143D6"/>
    <w:rsid w:val="0071469E"/>
    <w:rsid w:val="00714DE4"/>
    <w:rsid w:val="007152D6"/>
    <w:rsid w:val="00715579"/>
    <w:rsid w:val="00715775"/>
    <w:rsid w:val="00715E75"/>
    <w:rsid w:val="00720711"/>
    <w:rsid w:val="00720D5E"/>
    <w:rsid w:val="0072160D"/>
    <w:rsid w:val="0072430C"/>
    <w:rsid w:val="00724552"/>
    <w:rsid w:val="00725B23"/>
    <w:rsid w:val="007262A8"/>
    <w:rsid w:val="007262BD"/>
    <w:rsid w:val="007268F0"/>
    <w:rsid w:val="00732047"/>
    <w:rsid w:val="00732626"/>
    <w:rsid w:val="00733194"/>
    <w:rsid w:val="007343E4"/>
    <w:rsid w:val="00734659"/>
    <w:rsid w:val="0073480C"/>
    <w:rsid w:val="007348C6"/>
    <w:rsid w:val="00735C7E"/>
    <w:rsid w:val="0074175A"/>
    <w:rsid w:val="00742F84"/>
    <w:rsid w:val="00743D9D"/>
    <w:rsid w:val="00744147"/>
    <w:rsid w:val="0074609E"/>
    <w:rsid w:val="007478E1"/>
    <w:rsid w:val="00750DB0"/>
    <w:rsid w:val="00751552"/>
    <w:rsid w:val="00752F76"/>
    <w:rsid w:val="00754118"/>
    <w:rsid w:val="00754AD1"/>
    <w:rsid w:val="00755AD8"/>
    <w:rsid w:val="00756DC8"/>
    <w:rsid w:val="00757A1B"/>
    <w:rsid w:val="00761728"/>
    <w:rsid w:val="00761D5F"/>
    <w:rsid w:val="00762864"/>
    <w:rsid w:val="00763D0A"/>
    <w:rsid w:val="007649E6"/>
    <w:rsid w:val="00764BD1"/>
    <w:rsid w:val="00765879"/>
    <w:rsid w:val="00770DD0"/>
    <w:rsid w:val="00771480"/>
    <w:rsid w:val="00771878"/>
    <w:rsid w:val="0077314F"/>
    <w:rsid w:val="00775552"/>
    <w:rsid w:val="00780902"/>
    <w:rsid w:val="00783AE6"/>
    <w:rsid w:val="00784157"/>
    <w:rsid w:val="00785D01"/>
    <w:rsid w:val="00786E06"/>
    <w:rsid w:val="007871EE"/>
    <w:rsid w:val="0078761B"/>
    <w:rsid w:val="00791130"/>
    <w:rsid w:val="007923FD"/>
    <w:rsid w:val="00792A7A"/>
    <w:rsid w:val="0079307D"/>
    <w:rsid w:val="00794DA6"/>
    <w:rsid w:val="00795123"/>
    <w:rsid w:val="0079649C"/>
    <w:rsid w:val="00796C47"/>
    <w:rsid w:val="007A157B"/>
    <w:rsid w:val="007A2F1C"/>
    <w:rsid w:val="007A3B00"/>
    <w:rsid w:val="007A44D3"/>
    <w:rsid w:val="007A5177"/>
    <w:rsid w:val="007A7509"/>
    <w:rsid w:val="007A77B7"/>
    <w:rsid w:val="007A7EBE"/>
    <w:rsid w:val="007B1056"/>
    <w:rsid w:val="007B13BA"/>
    <w:rsid w:val="007B19EB"/>
    <w:rsid w:val="007B22C4"/>
    <w:rsid w:val="007B4357"/>
    <w:rsid w:val="007B4813"/>
    <w:rsid w:val="007B4C8A"/>
    <w:rsid w:val="007B4FFA"/>
    <w:rsid w:val="007B5812"/>
    <w:rsid w:val="007B7144"/>
    <w:rsid w:val="007C1811"/>
    <w:rsid w:val="007C32AD"/>
    <w:rsid w:val="007C59FC"/>
    <w:rsid w:val="007C65F4"/>
    <w:rsid w:val="007D042F"/>
    <w:rsid w:val="007D0B8E"/>
    <w:rsid w:val="007D0D7C"/>
    <w:rsid w:val="007D0E0F"/>
    <w:rsid w:val="007D1717"/>
    <w:rsid w:val="007D32F1"/>
    <w:rsid w:val="007D35D3"/>
    <w:rsid w:val="007D6DD9"/>
    <w:rsid w:val="007D6E2C"/>
    <w:rsid w:val="007D7C18"/>
    <w:rsid w:val="007E1AF6"/>
    <w:rsid w:val="007E2E2D"/>
    <w:rsid w:val="007E4530"/>
    <w:rsid w:val="007E5865"/>
    <w:rsid w:val="007E5DBA"/>
    <w:rsid w:val="007E6607"/>
    <w:rsid w:val="007E785D"/>
    <w:rsid w:val="007F0517"/>
    <w:rsid w:val="007F1F2A"/>
    <w:rsid w:val="007F2927"/>
    <w:rsid w:val="007F3571"/>
    <w:rsid w:val="007F41A7"/>
    <w:rsid w:val="007F4A26"/>
    <w:rsid w:val="007F5D0C"/>
    <w:rsid w:val="008014AA"/>
    <w:rsid w:val="0080199E"/>
    <w:rsid w:val="0080339D"/>
    <w:rsid w:val="008041CA"/>
    <w:rsid w:val="008043BE"/>
    <w:rsid w:val="00804ABC"/>
    <w:rsid w:val="008053AF"/>
    <w:rsid w:val="00807691"/>
    <w:rsid w:val="00810867"/>
    <w:rsid w:val="0081268A"/>
    <w:rsid w:val="00813504"/>
    <w:rsid w:val="00813960"/>
    <w:rsid w:val="00813C56"/>
    <w:rsid w:val="00815973"/>
    <w:rsid w:val="008216D9"/>
    <w:rsid w:val="00821A05"/>
    <w:rsid w:val="00822F5D"/>
    <w:rsid w:val="00825327"/>
    <w:rsid w:val="008260A6"/>
    <w:rsid w:val="008260AC"/>
    <w:rsid w:val="00830204"/>
    <w:rsid w:val="0083038B"/>
    <w:rsid w:val="00830B6A"/>
    <w:rsid w:val="00831312"/>
    <w:rsid w:val="008336AA"/>
    <w:rsid w:val="00833B6D"/>
    <w:rsid w:val="00834310"/>
    <w:rsid w:val="00836671"/>
    <w:rsid w:val="00836ADC"/>
    <w:rsid w:val="00840069"/>
    <w:rsid w:val="0084077C"/>
    <w:rsid w:val="008422E4"/>
    <w:rsid w:val="008435B5"/>
    <w:rsid w:val="00844869"/>
    <w:rsid w:val="00845020"/>
    <w:rsid w:val="008451FF"/>
    <w:rsid w:val="00845957"/>
    <w:rsid w:val="0084716F"/>
    <w:rsid w:val="00847869"/>
    <w:rsid w:val="008507F0"/>
    <w:rsid w:val="008535E3"/>
    <w:rsid w:val="00854D0A"/>
    <w:rsid w:val="0085527F"/>
    <w:rsid w:val="00856C4E"/>
    <w:rsid w:val="00860781"/>
    <w:rsid w:val="00860D74"/>
    <w:rsid w:val="008619C3"/>
    <w:rsid w:val="00866AB2"/>
    <w:rsid w:val="00871386"/>
    <w:rsid w:val="00871769"/>
    <w:rsid w:val="008739CD"/>
    <w:rsid w:val="008741DC"/>
    <w:rsid w:val="008762BE"/>
    <w:rsid w:val="008808F0"/>
    <w:rsid w:val="00884530"/>
    <w:rsid w:val="00886B1D"/>
    <w:rsid w:val="00887894"/>
    <w:rsid w:val="00890622"/>
    <w:rsid w:val="008912EA"/>
    <w:rsid w:val="00894511"/>
    <w:rsid w:val="00895E69"/>
    <w:rsid w:val="008963AA"/>
    <w:rsid w:val="00896556"/>
    <w:rsid w:val="00896BBC"/>
    <w:rsid w:val="008979B8"/>
    <w:rsid w:val="008A0660"/>
    <w:rsid w:val="008A3E2F"/>
    <w:rsid w:val="008A5877"/>
    <w:rsid w:val="008A6D9A"/>
    <w:rsid w:val="008B52B4"/>
    <w:rsid w:val="008B5371"/>
    <w:rsid w:val="008B5F3F"/>
    <w:rsid w:val="008C19E3"/>
    <w:rsid w:val="008C4FA4"/>
    <w:rsid w:val="008C55DA"/>
    <w:rsid w:val="008C6323"/>
    <w:rsid w:val="008C703C"/>
    <w:rsid w:val="008D18C3"/>
    <w:rsid w:val="008D1A36"/>
    <w:rsid w:val="008D3718"/>
    <w:rsid w:val="008D3BA8"/>
    <w:rsid w:val="008D6E63"/>
    <w:rsid w:val="008D751D"/>
    <w:rsid w:val="008E191E"/>
    <w:rsid w:val="008E2448"/>
    <w:rsid w:val="008E2495"/>
    <w:rsid w:val="008E2FCB"/>
    <w:rsid w:val="008E4682"/>
    <w:rsid w:val="008E4EF8"/>
    <w:rsid w:val="008E5DA5"/>
    <w:rsid w:val="008E76D8"/>
    <w:rsid w:val="008E7E96"/>
    <w:rsid w:val="008E7ED6"/>
    <w:rsid w:val="008F1D63"/>
    <w:rsid w:val="008F5468"/>
    <w:rsid w:val="008F5BC8"/>
    <w:rsid w:val="008F7080"/>
    <w:rsid w:val="00902164"/>
    <w:rsid w:val="009021EC"/>
    <w:rsid w:val="009027E6"/>
    <w:rsid w:val="00902AC6"/>
    <w:rsid w:val="00905968"/>
    <w:rsid w:val="00905F75"/>
    <w:rsid w:val="00907390"/>
    <w:rsid w:val="00910143"/>
    <w:rsid w:val="00910D3F"/>
    <w:rsid w:val="00913F04"/>
    <w:rsid w:val="00917613"/>
    <w:rsid w:val="0092055A"/>
    <w:rsid w:val="00920BA1"/>
    <w:rsid w:val="00920DBE"/>
    <w:rsid w:val="00922FD2"/>
    <w:rsid w:val="009237AE"/>
    <w:rsid w:val="009254CA"/>
    <w:rsid w:val="0092716B"/>
    <w:rsid w:val="00927374"/>
    <w:rsid w:val="00930704"/>
    <w:rsid w:val="00931820"/>
    <w:rsid w:val="00932BE5"/>
    <w:rsid w:val="00933AE5"/>
    <w:rsid w:val="00935D28"/>
    <w:rsid w:val="00936040"/>
    <w:rsid w:val="00936592"/>
    <w:rsid w:val="009376CF"/>
    <w:rsid w:val="00941B56"/>
    <w:rsid w:val="00943FE1"/>
    <w:rsid w:val="00944D1E"/>
    <w:rsid w:val="00945706"/>
    <w:rsid w:val="00945DB4"/>
    <w:rsid w:val="00946381"/>
    <w:rsid w:val="00946DB4"/>
    <w:rsid w:val="00947EF4"/>
    <w:rsid w:val="0095054C"/>
    <w:rsid w:val="00950D39"/>
    <w:rsid w:val="0095137D"/>
    <w:rsid w:val="00953A30"/>
    <w:rsid w:val="00954520"/>
    <w:rsid w:val="00956089"/>
    <w:rsid w:val="009566D1"/>
    <w:rsid w:val="00957285"/>
    <w:rsid w:val="00961208"/>
    <w:rsid w:val="00961279"/>
    <w:rsid w:val="00962911"/>
    <w:rsid w:val="009657E4"/>
    <w:rsid w:val="00965FE4"/>
    <w:rsid w:val="00966085"/>
    <w:rsid w:val="00966888"/>
    <w:rsid w:val="00967F87"/>
    <w:rsid w:val="009704FE"/>
    <w:rsid w:val="00971118"/>
    <w:rsid w:val="00971CED"/>
    <w:rsid w:val="00974685"/>
    <w:rsid w:val="0097514F"/>
    <w:rsid w:val="00976F60"/>
    <w:rsid w:val="0098079E"/>
    <w:rsid w:val="00980D90"/>
    <w:rsid w:val="009811A3"/>
    <w:rsid w:val="0098174D"/>
    <w:rsid w:val="009827CB"/>
    <w:rsid w:val="00982F15"/>
    <w:rsid w:val="00983828"/>
    <w:rsid w:val="00983B8A"/>
    <w:rsid w:val="00984AED"/>
    <w:rsid w:val="00985A67"/>
    <w:rsid w:val="00985EFD"/>
    <w:rsid w:val="00986034"/>
    <w:rsid w:val="00986950"/>
    <w:rsid w:val="0098774D"/>
    <w:rsid w:val="00997BC7"/>
    <w:rsid w:val="009A1639"/>
    <w:rsid w:val="009A1A69"/>
    <w:rsid w:val="009A2FA1"/>
    <w:rsid w:val="009A3400"/>
    <w:rsid w:val="009A3639"/>
    <w:rsid w:val="009A7664"/>
    <w:rsid w:val="009A76AD"/>
    <w:rsid w:val="009B1B33"/>
    <w:rsid w:val="009B1E97"/>
    <w:rsid w:val="009B440D"/>
    <w:rsid w:val="009B51E4"/>
    <w:rsid w:val="009B6733"/>
    <w:rsid w:val="009B6AF2"/>
    <w:rsid w:val="009C0285"/>
    <w:rsid w:val="009C0848"/>
    <w:rsid w:val="009C25B2"/>
    <w:rsid w:val="009C384E"/>
    <w:rsid w:val="009C3D98"/>
    <w:rsid w:val="009C4A9D"/>
    <w:rsid w:val="009C55B5"/>
    <w:rsid w:val="009C5B22"/>
    <w:rsid w:val="009C7492"/>
    <w:rsid w:val="009C7520"/>
    <w:rsid w:val="009D1142"/>
    <w:rsid w:val="009D61A4"/>
    <w:rsid w:val="009D71B9"/>
    <w:rsid w:val="009D7B40"/>
    <w:rsid w:val="009E010E"/>
    <w:rsid w:val="009E05E1"/>
    <w:rsid w:val="009E1461"/>
    <w:rsid w:val="009E3365"/>
    <w:rsid w:val="009E42DB"/>
    <w:rsid w:val="009E46DD"/>
    <w:rsid w:val="009E4852"/>
    <w:rsid w:val="009E490D"/>
    <w:rsid w:val="009E681D"/>
    <w:rsid w:val="009E6B9C"/>
    <w:rsid w:val="009E6CCE"/>
    <w:rsid w:val="009E7CDB"/>
    <w:rsid w:val="009F0226"/>
    <w:rsid w:val="009F1FA7"/>
    <w:rsid w:val="009F28BE"/>
    <w:rsid w:val="009F3F49"/>
    <w:rsid w:val="009F5824"/>
    <w:rsid w:val="009F5F46"/>
    <w:rsid w:val="009F61FF"/>
    <w:rsid w:val="009F6A30"/>
    <w:rsid w:val="009F6C40"/>
    <w:rsid w:val="009F7696"/>
    <w:rsid w:val="00A02E33"/>
    <w:rsid w:val="00A04FA7"/>
    <w:rsid w:val="00A0647A"/>
    <w:rsid w:val="00A06811"/>
    <w:rsid w:val="00A072CC"/>
    <w:rsid w:val="00A07EB2"/>
    <w:rsid w:val="00A10292"/>
    <w:rsid w:val="00A107D9"/>
    <w:rsid w:val="00A140F8"/>
    <w:rsid w:val="00A147DC"/>
    <w:rsid w:val="00A164AF"/>
    <w:rsid w:val="00A2033D"/>
    <w:rsid w:val="00A27984"/>
    <w:rsid w:val="00A31460"/>
    <w:rsid w:val="00A31C25"/>
    <w:rsid w:val="00A32DF7"/>
    <w:rsid w:val="00A33834"/>
    <w:rsid w:val="00A37C6C"/>
    <w:rsid w:val="00A40932"/>
    <w:rsid w:val="00A41A3B"/>
    <w:rsid w:val="00A445D9"/>
    <w:rsid w:val="00A473CE"/>
    <w:rsid w:val="00A4751A"/>
    <w:rsid w:val="00A50AF1"/>
    <w:rsid w:val="00A50EBB"/>
    <w:rsid w:val="00A5349B"/>
    <w:rsid w:val="00A56834"/>
    <w:rsid w:val="00A5696A"/>
    <w:rsid w:val="00A56C7E"/>
    <w:rsid w:val="00A5736C"/>
    <w:rsid w:val="00A57D16"/>
    <w:rsid w:val="00A57E82"/>
    <w:rsid w:val="00A6284E"/>
    <w:rsid w:val="00A6321D"/>
    <w:rsid w:val="00A63DC0"/>
    <w:rsid w:val="00A63F8A"/>
    <w:rsid w:val="00A704F6"/>
    <w:rsid w:val="00A71DB6"/>
    <w:rsid w:val="00A7503B"/>
    <w:rsid w:val="00A755ED"/>
    <w:rsid w:val="00A84CC0"/>
    <w:rsid w:val="00A86149"/>
    <w:rsid w:val="00A870D1"/>
    <w:rsid w:val="00A90484"/>
    <w:rsid w:val="00A9053F"/>
    <w:rsid w:val="00A92DF8"/>
    <w:rsid w:val="00A9324C"/>
    <w:rsid w:val="00A93781"/>
    <w:rsid w:val="00A96209"/>
    <w:rsid w:val="00A97098"/>
    <w:rsid w:val="00AA01CA"/>
    <w:rsid w:val="00AA2921"/>
    <w:rsid w:val="00AA3787"/>
    <w:rsid w:val="00AA5E25"/>
    <w:rsid w:val="00AB062B"/>
    <w:rsid w:val="00AB26C8"/>
    <w:rsid w:val="00AB2821"/>
    <w:rsid w:val="00AB29CE"/>
    <w:rsid w:val="00AB2D20"/>
    <w:rsid w:val="00AB463C"/>
    <w:rsid w:val="00AB5373"/>
    <w:rsid w:val="00AB7887"/>
    <w:rsid w:val="00AC018D"/>
    <w:rsid w:val="00AC222B"/>
    <w:rsid w:val="00AC45FA"/>
    <w:rsid w:val="00AC4655"/>
    <w:rsid w:val="00AC6BF4"/>
    <w:rsid w:val="00AC7B35"/>
    <w:rsid w:val="00AD239C"/>
    <w:rsid w:val="00AD33A8"/>
    <w:rsid w:val="00AD3649"/>
    <w:rsid w:val="00AD48A4"/>
    <w:rsid w:val="00AE1DF8"/>
    <w:rsid w:val="00AE2606"/>
    <w:rsid w:val="00AE3966"/>
    <w:rsid w:val="00AE49BE"/>
    <w:rsid w:val="00AE5D99"/>
    <w:rsid w:val="00AE629A"/>
    <w:rsid w:val="00AE69CD"/>
    <w:rsid w:val="00AE6A2A"/>
    <w:rsid w:val="00AE6B7A"/>
    <w:rsid w:val="00AF0276"/>
    <w:rsid w:val="00AF09C2"/>
    <w:rsid w:val="00AF18D2"/>
    <w:rsid w:val="00AF208A"/>
    <w:rsid w:val="00AF50FC"/>
    <w:rsid w:val="00AF56FA"/>
    <w:rsid w:val="00AF62EF"/>
    <w:rsid w:val="00AF7E62"/>
    <w:rsid w:val="00B00933"/>
    <w:rsid w:val="00B02C46"/>
    <w:rsid w:val="00B02E9C"/>
    <w:rsid w:val="00B03F2A"/>
    <w:rsid w:val="00B05ECE"/>
    <w:rsid w:val="00B06317"/>
    <w:rsid w:val="00B07E16"/>
    <w:rsid w:val="00B108AB"/>
    <w:rsid w:val="00B10E1B"/>
    <w:rsid w:val="00B10FBC"/>
    <w:rsid w:val="00B11814"/>
    <w:rsid w:val="00B133AA"/>
    <w:rsid w:val="00B16D82"/>
    <w:rsid w:val="00B17899"/>
    <w:rsid w:val="00B17EDC"/>
    <w:rsid w:val="00B22822"/>
    <w:rsid w:val="00B232FC"/>
    <w:rsid w:val="00B245FC"/>
    <w:rsid w:val="00B26ED8"/>
    <w:rsid w:val="00B314F6"/>
    <w:rsid w:val="00B31812"/>
    <w:rsid w:val="00B31BE3"/>
    <w:rsid w:val="00B32204"/>
    <w:rsid w:val="00B32261"/>
    <w:rsid w:val="00B376F7"/>
    <w:rsid w:val="00B37837"/>
    <w:rsid w:val="00B4018B"/>
    <w:rsid w:val="00B4056E"/>
    <w:rsid w:val="00B417B0"/>
    <w:rsid w:val="00B41BE5"/>
    <w:rsid w:val="00B45549"/>
    <w:rsid w:val="00B46074"/>
    <w:rsid w:val="00B47115"/>
    <w:rsid w:val="00B51775"/>
    <w:rsid w:val="00B53081"/>
    <w:rsid w:val="00B5443A"/>
    <w:rsid w:val="00B5453C"/>
    <w:rsid w:val="00B54B03"/>
    <w:rsid w:val="00B552A3"/>
    <w:rsid w:val="00B55A88"/>
    <w:rsid w:val="00B608EB"/>
    <w:rsid w:val="00B616A5"/>
    <w:rsid w:val="00B640AB"/>
    <w:rsid w:val="00B64180"/>
    <w:rsid w:val="00B6491B"/>
    <w:rsid w:val="00B64E2B"/>
    <w:rsid w:val="00B64F41"/>
    <w:rsid w:val="00B67942"/>
    <w:rsid w:val="00B70649"/>
    <w:rsid w:val="00B75273"/>
    <w:rsid w:val="00B758B2"/>
    <w:rsid w:val="00B75AA7"/>
    <w:rsid w:val="00B76518"/>
    <w:rsid w:val="00B8020C"/>
    <w:rsid w:val="00B82215"/>
    <w:rsid w:val="00B82358"/>
    <w:rsid w:val="00B84AD9"/>
    <w:rsid w:val="00B854FC"/>
    <w:rsid w:val="00B93FCB"/>
    <w:rsid w:val="00BA2485"/>
    <w:rsid w:val="00BA3B92"/>
    <w:rsid w:val="00BA6265"/>
    <w:rsid w:val="00BB0A15"/>
    <w:rsid w:val="00BB2D05"/>
    <w:rsid w:val="00BB3E2E"/>
    <w:rsid w:val="00BB4F65"/>
    <w:rsid w:val="00BB5B61"/>
    <w:rsid w:val="00BB6B90"/>
    <w:rsid w:val="00BB7102"/>
    <w:rsid w:val="00BC0829"/>
    <w:rsid w:val="00BC3DE5"/>
    <w:rsid w:val="00BC5197"/>
    <w:rsid w:val="00BC5231"/>
    <w:rsid w:val="00BC57A4"/>
    <w:rsid w:val="00BD2922"/>
    <w:rsid w:val="00BD42F0"/>
    <w:rsid w:val="00BD67D2"/>
    <w:rsid w:val="00BD7065"/>
    <w:rsid w:val="00BD7C61"/>
    <w:rsid w:val="00BE0995"/>
    <w:rsid w:val="00BE114A"/>
    <w:rsid w:val="00BE1214"/>
    <w:rsid w:val="00BE12A1"/>
    <w:rsid w:val="00BE1577"/>
    <w:rsid w:val="00BE1AD5"/>
    <w:rsid w:val="00BE25EB"/>
    <w:rsid w:val="00BE2682"/>
    <w:rsid w:val="00BE465C"/>
    <w:rsid w:val="00BE63C6"/>
    <w:rsid w:val="00BF1370"/>
    <w:rsid w:val="00BF16EB"/>
    <w:rsid w:val="00BF1DF5"/>
    <w:rsid w:val="00BF388A"/>
    <w:rsid w:val="00BF3B1F"/>
    <w:rsid w:val="00BF6E6E"/>
    <w:rsid w:val="00C006BA"/>
    <w:rsid w:val="00C01CEB"/>
    <w:rsid w:val="00C07718"/>
    <w:rsid w:val="00C12223"/>
    <w:rsid w:val="00C15161"/>
    <w:rsid w:val="00C21707"/>
    <w:rsid w:val="00C240AA"/>
    <w:rsid w:val="00C2467C"/>
    <w:rsid w:val="00C256D1"/>
    <w:rsid w:val="00C276BC"/>
    <w:rsid w:val="00C30A23"/>
    <w:rsid w:val="00C31403"/>
    <w:rsid w:val="00C321DD"/>
    <w:rsid w:val="00C3300B"/>
    <w:rsid w:val="00C33D0E"/>
    <w:rsid w:val="00C36442"/>
    <w:rsid w:val="00C377D6"/>
    <w:rsid w:val="00C37985"/>
    <w:rsid w:val="00C4400A"/>
    <w:rsid w:val="00C448F3"/>
    <w:rsid w:val="00C4717F"/>
    <w:rsid w:val="00C47B78"/>
    <w:rsid w:val="00C507C6"/>
    <w:rsid w:val="00C51030"/>
    <w:rsid w:val="00C51611"/>
    <w:rsid w:val="00C519FF"/>
    <w:rsid w:val="00C51CE3"/>
    <w:rsid w:val="00C55545"/>
    <w:rsid w:val="00C56994"/>
    <w:rsid w:val="00C56AC5"/>
    <w:rsid w:val="00C56BE3"/>
    <w:rsid w:val="00C61249"/>
    <w:rsid w:val="00C63983"/>
    <w:rsid w:val="00C63E54"/>
    <w:rsid w:val="00C65C00"/>
    <w:rsid w:val="00C70A51"/>
    <w:rsid w:val="00C710C7"/>
    <w:rsid w:val="00C71711"/>
    <w:rsid w:val="00C728A0"/>
    <w:rsid w:val="00C7325D"/>
    <w:rsid w:val="00C7367A"/>
    <w:rsid w:val="00C73BDE"/>
    <w:rsid w:val="00C752FD"/>
    <w:rsid w:val="00C768D3"/>
    <w:rsid w:val="00C76CA6"/>
    <w:rsid w:val="00C779BD"/>
    <w:rsid w:val="00C80890"/>
    <w:rsid w:val="00C81188"/>
    <w:rsid w:val="00C82D74"/>
    <w:rsid w:val="00C82DD7"/>
    <w:rsid w:val="00C83509"/>
    <w:rsid w:val="00C839AD"/>
    <w:rsid w:val="00C860FA"/>
    <w:rsid w:val="00C869F4"/>
    <w:rsid w:val="00C91913"/>
    <w:rsid w:val="00C92DA9"/>
    <w:rsid w:val="00C93A87"/>
    <w:rsid w:val="00C94349"/>
    <w:rsid w:val="00C94F8C"/>
    <w:rsid w:val="00C97A6C"/>
    <w:rsid w:val="00CA0A7D"/>
    <w:rsid w:val="00CA0C26"/>
    <w:rsid w:val="00CA1B99"/>
    <w:rsid w:val="00CA376F"/>
    <w:rsid w:val="00CA465D"/>
    <w:rsid w:val="00CA4928"/>
    <w:rsid w:val="00CA5D9C"/>
    <w:rsid w:val="00CA6361"/>
    <w:rsid w:val="00CA6C21"/>
    <w:rsid w:val="00CA71EC"/>
    <w:rsid w:val="00CA76AC"/>
    <w:rsid w:val="00CB03E6"/>
    <w:rsid w:val="00CB2E03"/>
    <w:rsid w:val="00CB3479"/>
    <w:rsid w:val="00CB4B6D"/>
    <w:rsid w:val="00CB7E51"/>
    <w:rsid w:val="00CC02C1"/>
    <w:rsid w:val="00CC10FA"/>
    <w:rsid w:val="00CC1340"/>
    <w:rsid w:val="00CC38CA"/>
    <w:rsid w:val="00CC442E"/>
    <w:rsid w:val="00CC4C57"/>
    <w:rsid w:val="00CC5688"/>
    <w:rsid w:val="00CD11F4"/>
    <w:rsid w:val="00CD1EB9"/>
    <w:rsid w:val="00CD3FDF"/>
    <w:rsid w:val="00CD47FC"/>
    <w:rsid w:val="00CD5B27"/>
    <w:rsid w:val="00CD6177"/>
    <w:rsid w:val="00CD7DA0"/>
    <w:rsid w:val="00CE0698"/>
    <w:rsid w:val="00CE20F6"/>
    <w:rsid w:val="00CE59F7"/>
    <w:rsid w:val="00CE5F59"/>
    <w:rsid w:val="00CE682E"/>
    <w:rsid w:val="00CE6CEC"/>
    <w:rsid w:val="00CE703C"/>
    <w:rsid w:val="00CF1FAB"/>
    <w:rsid w:val="00CF37E9"/>
    <w:rsid w:val="00CF45ED"/>
    <w:rsid w:val="00CF4F64"/>
    <w:rsid w:val="00CF7AAF"/>
    <w:rsid w:val="00D02544"/>
    <w:rsid w:val="00D04454"/>
    <w:rsid w:val="00D11636"/>
    <w:rsid w:val="00D11B7A"/>
    <w:rsid w:val="00D11E13"/>
    <w:rsid w:val="00D121AD"/>
    <w:rsid w:val="00D123A6"/>
    <w:rsid w:val="00D12A73"/>
    <w:rsid w:val="00D13173"/>
    <w:rsid w:val="00D13FFA"/>
    <w:rsid w:val="00D156C7"/>
    <w:rsid w:val="00D1658D"/>
    <w:rsid w:val="00D20662"/>
    <w:rsid w:val="00D20838"/>
    <w:rsid w:val="00D216AB"/>
    <w:rsid w:val="00D21AA9"/>
    <w:rsid w:val="00D221AF"/>
    <w:rsid w:val="00D223D7"/>
    <w:rsid w:val="00D2250E"/>
    <w:rsid w:val="00D26E0C"/>
    <w:rsid w:val="00D276DC"/>
    <w:rsid w:val="00D277E2"/>
    <w:rsid w:val="00D30670"/>
    <w:rsid w:val="00D30B0E"/>
    <w:rsid w:val="00D310E6"/>
    <w:rsid w:val="00D316F8"/>
    <w:rsid w:val="00D3178E"/>
    <w:rsid w:val="00D346F9"/>
    <w:rsid w:val="00D348E2"/>
    <w:rsid w:val="00D355AB"/>
    <w:rsid w:val="00D36DFD"/>
    <w:rsid w:val="00D372C1"/>
    <w:rsid w:val="00D37D33"/>
    <w:rsid w:val="00D40094"/>
    <w:rsid w:val="00D4022F"/>
    <w:rsid w:val="00D40287"/>
    <w:rsid w:val="00D412D1"/>
    <w:rsid w:val="00D4213C"/>
    <w:rsid w:val="00D4301F"/>
    <w:rsid w:val="00D43934"/>
    <w:rsid w:val="00D44AEE"/>
    <w:rsid w:val="00D46732"/>
    <w:rsid w:val="00D46C68"/>
    <w:rsid w:val="00D47CF6"/>
    <w:rsid w:val="00D50BC7"/>
    <w:rsid w:val="00D51F3A"/>
    <w:rsid w:val="00D53099"/>
    <w:rsid w:val="00D55F55"/>
    <w:rsid w:val="00D5614C"/>
    <w:rsid w:val="00D57EE8"/>
    <w:rsid w:val="00D60222"/>
    <w:rsid w:val="00D6033B"/>
    <w:rsid w:val="00D60C2E"/>
    <w:rsid w:val="00D60D08"/>
    <w:rsid w:val="00D610B6"/>
    <w:rsid w:val="00D6129F"/>
    <w:rsid w:val="00D622F4"/>
    <w:rsid w:val="00D63CCB"/>
    <w:rsid w:val="00D64778"/>
    <w:rsid w:val="00D6549A"/>
    <w:rsid w:val="00D6639A"/>
    <w:rsid w:val="00D70D64"/>
    <w:rsid w:val="00D70D95"/>
    <w:rsid w:val="00D718A6"/>
    <w:rsid w:val="00D71C44"/>
    <w:rsid w:val="00D743F2"/>
    <w:rsid w:val="00D75D14"/>
    <w:rsid w:val="00D769E7"/>
    <w:rsid w:val="00D76D6B"/>
    <w:rsid w:val="00D820B9"/>
    <w:rsid w:val="00D8217F"/>
    <w:rsid w:val="00D82D83"/>
    <w:rsid w:val="00D8317C"/>
    <w:rsid w:val="00D843E3"/>
    <w:rsid w:val="00D84B9E"/>
    <w:rsid w:val="00D8593F"/>
    <w:rsid w:val="00D87896"/>
    <w:rsid w:val="00D901A4"/>
    <w:rsid w:val="00D9129A"/>
    <w:rsid w:val="00D91FD2"/>
    <w:rsid w:val="00D93EC6"/>
    <w:rsid w:val="00D96850"/>
    <w:rsid w:val="00D96D0B"/>
    <w:rsid w:val="00DA06B6"/>
    <w:rsid w:val="00DA23F5"/>
    <w:rsid w:val="00DA2E30"/>
    <w:rsid w:val="00DA313A"/>
    <w:rsid w:val="00DA3CC4"/>
    <w:rsid w:val="00DA3CE2"/>
    <w:rsid w:val="00DA4172"/>
    <w:rsid w:val="00DA43D2"/>
    <w:rsid w:val="00DA799E"/>
    <w:rsid w:val="00DB3DC0"/>
    <w:rsid w:val="00DB585D"/>
    <w:rsid w:val="00DB62EA"/>
    <w:rsid w:val="00DB6A46"/>
    <w:rsid w:val="00DB7030"/>
    <w:rsid w:val="00DC239A"/>
    <w:rsid w:val="00DC28C5"/>
    <w:rsid w:val="00DC2AFE"/>
    <w:rsid w:val="00DC2B60"/>
    <w:rsid w:val="00DC2C14"/>
    <w:rsid w:val="00DC2D68"/>
    <w:rsid w:val="00DC4382"/>
    <w:rsid w:val="00DC7067"/>
    <w:rsid w:val="00DC774C"/>
    <w:rsid w:val="00DD070B"/>
    <w:rsid w:val="00DD391E"/>
    <w:rsid w:val="00DD4005"/>
    <w:rsid w:val="00DD6B6D"/>
    <w:rsid w:val="00DD7E12"/>
    <w:rsid w:val="00DE09A3"/>
    <w:rsid w:val="00DE21DD"/>
    <w:rsid w:val="00DE2BF2"/>
    <w:rsid w:val="00DE2C32"/>
    <w:rsid w:val="00DE404B"/>
    <w:rsid w:val="00DE4B97"/>
    <w:rsid w:val="00DE6A88"/>
    <w:rsid w:val="00DE6EA0"/>
    <w:rsid w:val="00DE6F56"/>
    <w:rsid w:val="00DF0827"/>
    <w:rsid w:val="00DF1914"/>
    <w:rsid w:val="00DF1B3C"/>
    <w:rsid w:val="00DF349E"/>
    <w:rsid w:val="00DF4871"/>
    <w:rsid w:val="00DF6607"/>
    <w:rsid w:val="00DF66F2"/>
    <w:rsid w:val="00DF6BEE"/>
    <w:rsid w:val="00DF70B2"/>
    <w:rsid w:val="00DF70D6"/>
    <w:rsid w:val="00E00F94"/>
    <w:rsid w:val="00E020C3"/>
    <w:rsid w:val="00E02CF0"/>
    <w:rsid w:val="00E05EC0"/>
    <w:rsid w:val="00E0616B"/>
    <w:rsid w:val="00E06B67"/>
    <w:rsid w:val="00E0701A"/>
    <w:rsid w:val="00E10914"/>
    <w:rsid w:val="00E10A94"/>
    <w:rsid w:val="00E11CDF"/>
    <w:rsid w:val="00E11E8B"/>
    <w:rsid w:val="00E13132"/>
    <w:rsid w:val="00E14457"/>
    <w:rsid w:val="00E147A7"/>
    <w:rsid w:val="00E14C45"/>
    <w:rsid w:val="00E15F1B"/>
    <w:rsid w:val="00E17163"/>
    <w:rsid w:val="00E1791F"/>
    <w:rsid w:val="00E221A6"/>
    <w:rsid w:val="00E22FFF"/>
    <w:rsid w:val="00E233A6"/>
    <w:rsid w:val="00E23FA7"/>
    <w:rsid w:val="00E255D8"/>
    <w:rsid w:val="00E27ED4"/>
    <w:rsid w:val="00E301AE"/>
    <w:rsid w:val="00E30580"/>
    <w:rsid w:val="00E30AFD"/>
    <w:rsid w:val="00E30F63"/>
    <w:rsid w:val="00E31FA5"/>
    <w:rsid w:val="00E330D2"/>
    <w:rsid w:val="00E33A07"/>
    <w:rsid w:val="00E35458"/>
    <w:rsid w:val="00E36038"/>
    <w:rsid w:val="00E409EC"/>
    <w:rsid w:val="00E43134"/>
    <w:rsid w:val="00E445FE"/>
    <w:rsid w:val="00E44A75"/>
    <w:rsid w:val="00E45798"/>
    <w:rsid w:val="00E50CB4"/>
    <w:rsid w:val="00E53BAE"/>
    <w:rsid w:val="00E542FC"/>
    <w:rsid w:val="00E559BF"/>
    <w:rsid w:val="00E566ED"/>
    <w:rsid w:val="00E56928"/>
    <w:rsid w:val="00E569F5"/>
    <w:rsid w:val="00E57475"/>
    <w:rsid w:val="00E612D0"/>
    <w:rsid w:val="00E614F8"/>
    <w:rsid w:val="00E62931"/>
    <w:rsid w:val="00E6382B"/>
    <w:rsid w:val="00E64B3C"/>
    <w:rsid w:val="00E67758"/>
    <w:rsid w:val="00E67992"/>
    <w:rsid w:val="00E70DD6"/>
    <w:rsid w:val="00E71D0F"/>
    <w:rsid w:val="00E72902"/>
    <w:rsid w:val="00E72D93"/>
    <w:rsid w:val="00E7527F"/>
    <w:rsid w:val="00E76311"/>
    <w:rsid w:val="00E81119"/>
    <w:rsid w:val="00E81496"/>
    <w:rsid w:val="00E829DC"/>
    <w:rsid w:val="00E83467"/>
    <w:rsid w:val="00E837A0"/>
    <w:rsid w:val="00E842A9"/>
    <w:rsid w:val="00E8455F"/>
    <w:rsid w:val="00E84843"/>
    <w:rsid w:val="00E8490B"/>
    <w:rsid w:val="00E85C3C"/>
    <w:rsid w:val="00E864C2"/>
    <w:rsid w:val="00E8724F"/>
    <w:rsid w:val="00E87D69"/>
    <w:rsid w:val="00E87FBF"/>
    <w:rsid w:val="00E9074B"/>
    <w:rsid w:val="00E908DD"/>
    <w:rsid w:val="00E92A77"/>
    <w:rsid w:val="00E9340B"/>
    <w:rsid w:val="00E94FAD"/>
    <w:rsid w:val="00E9594C"/>
    <w:rsid w:val="00EA030A"/>
    <w:rsid w:val="00EA0469"/>
    <w:rsid w:val="00EA165C"/>
    <w:rsid w:val="00EA3C5A"/>
    <w:rsid w:val="00EA50DA"/>
    <w:rsid w:val="00EA55B7"/>
    <w:rsid w:val="00EA709A"/>
    <w:rsid w:val="00EA7A0E"/>
    <w:rsid w:val="00EA7DA4"/>
    <w:rsid w:val="00EB149D"/>
    <w:rsid w:val="00EB29C1"/>
    <w:rsid w:val="00EB2DAA"/>
    <w:rsid w:val="00EB34E2"/>
    <w:rsid w:val="00EB3E49"/>
    <w:rsid w:val="00EB3FCC"/>
    <w:rsid w:val="00EB48A1"/>
    <w:rsid w:val="00EB56C0"/>
    <w:rsid w:val="00EB6042"/>
    <w:rsid w:val="00EB695D"/>
    <w:rsid w:val="00EB6D0F"/>
    <w:rsid w:val="00EB74A6"/>
    <w:rsid w:val="00EC0936"/>
    <w:rsid w:val="00EC16BA"/>
    <w:rsid w:val="00EC2688"/>
    <w:rsid w:val="00EC32A5"/>
    <w:rsid w:val="00EC3844"/>
    <w:rsid w:val="00EC3DDA"/>
    <w:rsid w:val="00EC432B"/>
    <w:rsid w:val="00EC5E75"/>
    <w:rsid w:val="00EC6278"/>
    <w:rsid w:val="00EC7356"/>
    <w:rsid w:val="00ED165D"/>
    <w:rsid w:val="00ED1DD3"/>
    <w:rsid w:val="00ED2134"/>
    <w:rsid w:val="00ED227E"/>
    <w:rsid w:val="00ED4889"/>
    <w:rsid w:val="00ED5929"/>
    <w:rsid w:val="00ED5FBE"/>
    <w:rsid w:val="00ED64E3"/>
    <w:rsid w:val="00ED68BF"/>
    <w:rsid w:val="00ED7852"/>
    <w:rsid w:val="00EE0EF8"/>
    <w:rsid w:val="00EE3AF0"/>
    <w:rsid w:val="00EF16F7"/>
    <w:rsid w:val="00EF1F08"/>
    <w:rsid w:val="00EF2595"/>
    <w:rsid w:val="00EF2861"/>
    <w:rsid w:val="00EF3C55"/>
    <w:rsid w:val="00EF5834"/>
    <w:rsid w:val="00EF5C1B"/>
    <w:rsid w:val="00EF7149"/>
    <w:rsid w:val="00F00089"/>
    <w:rsid w:val="00F001FE"/>
    <w:rsid w:val="00F01046"/>
    <w:rsid w:val="00F01E62"/>
    <w:rsid w:val="00F0332B"/>
    <w:rsid w:val="00F0381E"/>
    <w:rsid w:val="00F060C5"/>
    <w:rsid w:val="00F06331"/>
    <w:rsid w:val="00F10342"/>
    <w:rsid w:val="00F1099F"/>
    <w:rsid w:val="00F1138C"/>
    <w:rsid w:val="00F11569"/>
    <w:rsid w:val="00F118AA"/>
    <w:rsid w:val="00F11C68"/>
    <w:rsid w:val="00F13076"/>
    <w:rsid w:val="00F137B1"/>
    <w:rsid w:val="00F151BC"/>
    <w:rsid w:val="00F15F5D"/>
    <w:rsid w:val="00F15FDC"/>
    <w:rsid w:val="00F17227"/>
    <w:rsid w:val="00F2076E"/>
    <w:rsid w:val="00F207AE"/>
    <w:rsid w:val="00F21DD7"/>
    <w:rsid w:val="00F22141"/>
    <w:rsid w:val="00F25679"/>
    <w:rsid w:val="00F30527"/>
    <w:rsid w:val="00F32A45"/>
    <w:rsid w:val="00F33800"/>
    <w:rsid w:val="00F36124"/>
    <w:rsid w:val="00F36A62"/>
    <w:rsid w:val="00F378FC"/>
    <w:rsid w:val="00F400D4"/>
    <w:rsid w:val="00F406A4"/>
    <w:rsid w:val="00F4164B"/>
    <w:rsid w:val="00F4334B"/>
    <w:rsid w:val="00F436A8"/>
    <w:rsid w:val="00F43E1C"/>
    <w:rsid w:val="00F442E1"/>
    <w:rsid w:val="00F445DE"/>
    <w:rsid w:val="00F44BB7"/>
    <w:rsid w:val="00F44DAF"/>
    <w:rsid w:val="00F4515F"/>
    <w:rsid w:val="00F46CF7"/>
    <w:rsid w:val="00F50712"/>
    <w:rsid w:val="00F5084B"/>
    <w:rsid w:val="00F50D93"/>
    <w:rsid w:val="00F51A77"/>
    <w:rsid w:val="00F522D7"/>
    <w:rsid w:val="00F52F87"/>
    <w:rsid w:val="00F5339C"/>
    <w:rsid w:val="00F54609"/>
    <w:rsid w:val="00F55A1B"/>
    <w:rsid w:val="00F55D70"/>
    <w:rsid w:val="00F56E6C"/>
    <w:rsid w:val="00F60CCC"/>
    <w:rsid w:val="00F61C29"/>
    <w:rsid w:val="00F62A99"/>
    <w:rsid w:val="00F652FF"/>
    <w:rsid w:val="00F70F6C"/>
    <w:rsid w:val="00F7141B"/>
    <w:rsid w:val="00F721C7"/>
    <w:rsid w:val="00F723C0"/>
    <w:rsid w:val="00F742E1"/>
    <w:rsid w:val="00F75D84"/>
    <w:rsid w:val="00F76820"/>
    <w:rsid w:val="00F779D5"/>
    <w:rsid w:val="00F81F20"/>
    <w:rsid w:val="00F83577"/>
    <w:rsid w:val="00F8383F"/>
    <w:rsid w:val="00F840DB"/>
    <w:rsid w:val="00F84673"/>
    <w:rsid w:val="00F849A0"/>
    <w:rsid w:val="00F859D1"/>
    <w:rsid w:val="00F86497"/>
    <w:rsid w:val="00F869CD"/>
    <w:rsid w:val="00F90BA5"/>
    <w:rsid w:val="00F913C0"/>
    <w:rsid w:val="00F91FAD"/>
    <w:rsid w:val="00F927B7"/>
    <w:rsid w:val="00F92B28"/>
    <w:rsid w:val="00F93255"/>
    <w:rsid w:val="00F940A6"/>
    <w:rsid w:val="00F9499D"/>
    <w:rsid w:val="00F952BC"/>
    <w:rsid w:val="00F9592C"/>
    <w:rsid w:val="00F9765B"/>
    <w:rsid w:val="00F97E10"/>
    <w:rsid w:val="00FA134C"/>
    <w:rsid w:val="00FA23AB"/>
    <w:rsid w:val="00FA3059"/>
    <w:rsid w:val="00FA32E4"/>
    <w:rsid w:val="00FA332A"/>
    <w:rsid w:val="00FA739C"/>
    <w:rsid w:val="00FA7ACC"/>
    <w:rsid w:val="00FB063D"/>
    <w:rsid w:val="00FB1F92"/>
    <w:rsid w:val="00FB2ABD"/>
    <w:rsid w:val="00FB429B"/>
    <w:rsid w:val="00FB45BA"/>
    <w:rsid w:val="00FB492F"/>
    <w:rsid w:val="00FB5A5D"/>
    <w:rsid w:val="00FB69C5"/>
    <w:rsid w:val="00FC04C0"/>
    <w:rsid w:val="00FC1FA3"/>
    <w:rsid w:val="00FC213D"/>
    <w:rsid w:val="00FC2C7A"/>
    <w:rsid w:val="00FC2FF4"/>
    <w:rsid w:val="00FC484F"/>
    <w:rsid w:val="00FC6EEA"/>
    <w:rsid w:val="00FD2ED6"/>
    <w:rsid w:val="00FD30D5"/>
    <w:rsid w:val="00FD31F5"/>
    <w:rsid w:val="00FD52BB"/>
    <w:rsid w:val="00FD74AE"/>
    <w:rsid w:val="00FE054C"/>
    <w:rsid w:val="00FE0DCB"/>
    <w:rsid w:val="00FE12C2"/>
    <w:rsid w:val="00FE5EDF"/>
    <w:rsid w:val="00FE6568"/>
    <w:rsid w:val="00FE75A1"/>
    <w:rsid w:val="00FF18BD"/>
    <w:rsid w:val="00FF18F6"/>
    <w:rsid w:val="00FF208B"/>
    <w:rsid w:val="00FF2244"/>
    <w:rsid w:val="00FF3310"/>
    <w:rsid w:val="00FF3FB9"/>
    <w:rsid w:val="00FF4B87"/>
    <w:rsid w:val="00FF4BCF"/>
    <w:rsid w:val="00FF4E5A"/>
    <w:rsid w:val="00FF5F64"/>
    <w:rsid w:val="00FF6D71"/>
    <w:rsid w:val="015B7944"/>
    <w:rsid w:val="037D2496"/>
    <w:rsid w:val="0440F352"/>
    <w:rsid w:val="071698BE"/>
    <w:rsid w:val="0728E9A6"/>
    <w:rsid w:val="0AEE8C44"/>
    <w:rsid w:val="0C8FB3EC"/>
    <w:rsid w:val="0DF882B8"/>
    <w:rsid w:val="0E0A025D"/>
    <w:rsid w:val="0E3B1683"/>
    <w:rsid w:val="11A47338"/>
    <w:rsid w:val="15C7441B"/>
    <w:rsid w:val="1CA321F3"/>
    <w:rsid w:val="1D46F71E"/>
    <w:rsid w:val="22D3E377"/>
    <w:rsid w:val="24D7876F"/>
    <w:rsid w:val="289A5BD4"/>
    <w:rsid w:val="28E152F0"/>
    <w:rsid w:val="297A7041"/>
    <w:rsid w:val="2A23C47B"/>
    <w:rsid w:val="2A8705EC"/>
    <w:rsid w:val="2B1F1ED4"/>
    <w:rsid w:val="2B3E69CE"/>
    <w:rsid w:val="2CC70476"/>
    <w:rsid w:val="2CD16538"/>
    <w:rsid w:val="2D38B709"/>
    <w:rsid w:val="2F1EF1F5"/>
    <w:rsid w:val="2F9C1569"/>
    <w:rsid w:val="3188EABF"/>
    <w:rsid w:val="332F4B05"/>
    <w:rsid w:val="3355364C"/>
    <w:rsid w:val="344BA5FB"/>
    <w:rsid w:val="34EF06EA"/>
    <w:rsid w:val="3580BC71"/>
    <w:rsid w:val="362638C0"/>
    <w:rsid w:val="37B06F91"/>
    <w:rsid w:val="39A783FF"/>
    <w:rsid w:val="3ABBD4C1"/>
    <w:rsid w:val="3ABE6EE9"/>
    <w:rsid w:val="3BF212AB"/>
    <w:rsid w:val="3D977B28"/>
    <w:rsid w:val="3DB455C1"/>
    <w:rsid w:val="3ED8FB21"/>
    <w:rsid w:val="3F6B453D"/>
    <w:rsid w:val="3FE14072"/>
    <w:rsid w:val="42FFD63D"/>
    <w:rsid w:val="4355B945"/>
    <w:rsid w:val="44A2BBE4"/>
    <w:rsid w:val="48648760"/>
    <w:rsid w:val="4C680657"/>
    <w:rsid w:val="4D589B5E"/>
    <w:rsid w:val="4DD41F81"/>
    <w:rsid w:val="4FB943AC"/>
    <w:rsid w:val="509891FA"/>
    <w:rsid w:val="50A2A042"/>
    <w:rsid w:val="51EFEDBD"/>
    <w:rsid w:val="5295B51B"/>
    <w:rsid w:val="53079ED1"/>
    <w:rsid w:val="55A2C098"/>
    <w:rsid w:val="565FA704"/>
    <w:rsid w:val="56ADA501"/>
    <w:rsid w:val="56D868B3"/>
    <w:rsid w:val="56F211CE"/>
    <w:rsid w:val="58174C64"/>
    <w:rsid w:val="58378350"/>
    <w:rsid w:val="584664A4"/>
    <w:rsid w:val="59DE5859"/>
    <w:rsid w:val="5A602E17"/>
    <w:rsid w:val="5C189407"/>
    <w:rsid w:val="5CCA99D1"/>
    <w:rsid w:val="5E9132A9"/>
    <w:rsid w:val="5FC7755E"/>
    <w:rsid w:val="60236B8A"/>
    <w:rsid w:val="61C3E2CB"/>
    <w:rsid w:val="635511D5"/>
    <w:rsid w:val="63D7F336"/>
    <w:rsid w:val="651601BA"/>
    <w:rsid w:val="65FED4C0"/>
    <w:rsid w:val="662DA701"/>
    <w:rsid w:val="66BCB5E4"/>
    <w:rsid w:val="67405580"/>
    <w:rsid w:val="690BE96C"/>
    <w:rsid w:val="6A8DD06A"/>
    <w:rsid w:val="6AE3B62E"/>
    <w:rsid w:val="6AE4E8D8"/>
    <w:rsid w:val="6B4423E7"/>
    <w:rsid w:val="6B657C75"/>
    <w:rsid w:val="719CC076"/>
    <w:rsid w:val="720938BD"/>
    <w:rsid w:val="72CF34AD"/>
    <w:rsid w:val="738A9264"/>
    <w:rsid w:val="747CC568"/>
    <w:rsid w:val="75CB34B0"/>
    <w:rsid w:val="76657990"/>
    <w:rsid w:val="770C65E7"/>
    <w:rsid w:val="77B050EF"/>
    <w:rsid w:val="78AEE790"/>
    <w:rsid w:val="79053563"/>
    <w:rsid w:val="7C7DC094"/>
    <w:rsid w:val="7E79EB0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0405"/>
  <w15:chartTrackingRefBased/>
  <w15:docId w15:val="{09A01C22-D99F-4FD2-8435-2AD826A9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E9"/>
  </w:style>
  <w:style w:type="paragraph" w:styleId="Ttulo1">
    <w:name w:val="heading 1"/>
    <w:basedOn w:val="Normal"/>
    <w:next w:val="Normal"/>
    <w:uiPriority w:val="9"/>
    <w:qFormat/>
    <w:rsid w:val="00787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semiHidden/>
    <w:unhideWhenUsed/>
    <w:qFormat/>
    <w:rsid w:val="00787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semiHidden/>
    <w:unhideWhenUsed/>
    <w:qFormat/>
    <w:rsid w:val="007876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7876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7876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78761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78761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78761B"/>
    <w:pPr>
      <w:keepNext/>
      <w:keepLines/>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78761B"/>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8761B"/>
    <w:pPr>
      <w:ind w:left="720"/>
      <w:contextualSpacing/>
    </w:pPr>
  </w:style>
  <w:style w:type="character" w:styleId="nfaseIntensa">
    <w:name w:val="Intense Emphasis"/>
    <w:basedOn w:val="Fontepargpadro"/>
    <w:uiPriority w:val="21"/>
    <w:qFormat/>
    <w:rsid w:val="0078761B"/>
    <w:rPr>
      <w:i/>
      <w:iCs/>
      <w:color w:val="0F4761" w:themeColor="accent1" w:themeShade="BF"/>
    </w:rPr>
  </w:style>
  <w:style w:type="character" w:styleId="RefernciaIntensa">
    <w:name w:val="Intense Reference"/>
    <w:basedOn w:val="Fontepargpadro"/>
    <w:uiPriority w:val="32"/>
    <w:qFormat/>
    <w:rsid w:val="0078761B"/>
    <w:rPr>
      <w:b/>
      <w:bCs/>
      <w:smallCaps/>
      <w:color w:val="0F4761" w:themeColor="accent1" w:themeShade="BF"/>
      <w:spacing w:val="5"/>
    </w:rPr>
  </w:style>
  <w:style w:type="paragraph" w:styleId="NormalWeb">
    <w:name w:val="Normal (Web)"/>
    <w:basedOn w:val="Normal"/>
    <w:uiPriority w:val="99"/>
    <w:semiHidden/>
    <w:unhideWhenUsed/>
    <w:rsid w:val="00750DB0"/>
    <w:pPr>
      <w:spacing w:before="100" w:beforeAutospacing="1" w:after="100" w:afterAutospacing="1" w:line="240" w:lineRule="auto"/>
      <w:ind w:firstLine="0"/>
      <w:jc w:val="left"/>
    </w:pPr>
    <w:rPr>
      <w:rFonts w:ascii="Times New Roman" w:eastAsia="Times New Roman" w:hAnsi="Times New Roman" w:cs="Times New Roman"/>
      <w:kern w:val="0"/>
      <w:sz w:val="24"/>
      <w:szCs w:val="24"/>
      <w:lang w:eastAsia="pt-BR"/>
      <w14:ligatures w14:val="none"/>
    </w:rPr>
  </w:style>
  <w:style w:type="character" w:customStyle="1" w:styleId="katex-mathml">
    <w:name w:val="katex-mathml"/>
    <w:basedOn w:val="Fontepargpadro"/>
    <w:rsid w:val="00750DB0"/>
  </w:style>
  <w:style w:type="character" w:customStyle="1" w:styleId="mord">
    <w:name w:val="mord"/>
    <w:basedOn w:val="Fontepargpadro"/>
    <w:rsid w:val="00750DB0"/>
  </w:style>
  <w:style w:type="character" w:customStyle="1" w:styleId="vlist-s">
    <w:name w:val="vlist-s"/>
    <w:basedOn w:val="Fontepargpadro"/>
    <w:rsid w:val="00750DB0"/>
  </w:style>
  <w:style w:type="character" w:customStyle="1" w:styleId="mrel">
    <w:name w:val="mrel"/>
    <w:basedOn w:val="Fontepargpadro"/>
    <w:rsid w:val="00750DB0"/>
  </w:style>
  <w:style w:type="character" w:customStyle="1" w:styleId="mbin">
    <w:name w:val="mbin"/>
    <w:basedOn w:val="Fontepargpadro"/>
    <w:rsid w:val="00750DB0"/>
  </w:style>
  <w:style w:type="character" w:customStyle="1" w:styleId="mopen">
    <w:name w:val="mopen"/>
    <w:basedOn w:val="Fontepargpadro"/>
    <w:rsid w:val="00750DB0"/>
  </w:style>
  <w:style w:type="character" w:customStyle="1" w:styleId="mclose">
    <w:name w:val="mclose"/>
    <w:basedOn w:val="Fontepargpadro"/>
    <w:rsid w:val="00750DB0"/>
  </w:style>
  <w:style w:type="character" w:styleId="TextodoEspaoReservado">
    <w:name w:val="Placeholder Text"/>
    <w:basedOn w:val="Fontepargpadro"/>
    <w:uiPriority w:val="99"/>
    <w:semiHidden/>
    <w:rsid w:val="00EA709A"/>
    <w:rPr>
      <w:color w:val="666666"/>
    </w:rPr>
  </w:style>
  <w:style w:type="character" w:styleId="Refdecomentrio">
    <w:name w:val="annotation reference"/>
    <w:basedOn w:val="Fontepargpadro"/>
    <w:uiPriority w:val="99"/>
    <w:semiHidden/>
    <w:unhideWhenUsed/>
    <w:rsid w:val="00C56994"/>
    <w:rPr>
      <w:sz w:val="16"/>
      <w:szCs w:val="16"/>
    </w:rPr>
  </w:style>
  <w:style w:type="character" w:styleId="Forte">
    <w:name w:val="Strong"/>
    <w:basedOn w:val="Fontepargpadro"/>
    <w:uiPriority w:val="22"/>
    <w:qFormat/>
    <w:rsid w:val="00616E61"/>
    <w:rPr>
      <w:b/>
      <w:bCs/>
    </w:rPr>
  </w:style>
  <w:style w:type="character" w:customStyle="1" w:styleId="Ttulo1Char">
    <w:name w:val="Título 1 Char"/>
    <w:basedOn w:val="Fontepargpadro"/>
    <w:uiPriority w:val="9"/>
    <w:rsid w:val="0078090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uiPriority w:val="9"/>
    <w:semiHidden/>
    <w:rsid w:val="0078090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uiPriority w:val="9"/>
    <w:semiHidden/>
    <w:rsid w:val="00780902"/>
    <w:rPr>
      <w:rFonts w:eastAsiaTheme="majorEastAsia" w:cstheme="majorBidi"/>
      <w:color w:val="0F4761" w:themeColor="accent1" w:themeShade="BF"/>
      <w:sz w:val="28"/>
      <w:szCs w:val="28"/>
    </w:rPr>
  </w:style>
  <w:style w:type="character" w:customStyle="1" w:styleId="Ttulo4Char">
    <w:name w:val="Título 4 Char"/>
    <w:basedOn w:val="Fontepargpadro"/>
    <w:uiPriority w:val="9"/>
    <w:semiHidden/>
    <w:rsid w:val="00780902"/>
    <w:rPr>
      <w:rFonts w:eastAsiaTheme="majorEastAsia" w:cstheme="majorBidi"/>
      <w:i/>
      <w:iCs/>
      <w:color w:val="0F4761" w:themeColor="accent1" w:themeShade="BF"/>
    </w:rPr>
  </w:style>
  <w:style w:type="character" w:customStyle="1" w:styleId="Ttulo5Char">
    <w:name w:val="Título 5 Char"/>
    <w:basedOn w:val="Fontepargpadro"/>
    <w:uiPriority w:val="9"/>
    <w:semiHidden/>
    <w:rsid w:val="00780902"/>
    <w:rPr>
      <w:rFonts w:eastAsiaTheme="majorEastAsia" w:cstheme="majorBidi"/>
      <w:color w:val="0F4761" w:themeColor="accent1" w:themeShade="BF"/>
    </w:rPr>
  </w:style>
  <w:style w:type="character" w:customStyle="1" w:styleId="Ttulo6Char">
    <w:name w:val="Título 6 Char"/>
    <w:basedOn w:val="Fontepargpadro"/>
    <w:uiPriority w:val="9"/>
    <w:semiHidden/>
    <w:rsid w:val="00780902"/>
    <w:rPr>
      <w:rFonts w:eastAsiaTheme="majorEastAsia" w:cstheme="majorBidi"/>
      <w:i/>
      <w:iCs/>
      <w:color w:val="595959" w:themeColor="text1" w:themeTint="A6"/>
    </w:rPr>
  </w:style>
  <w:style w:type="character" w:customStyle="1" w:styleId="Ttulo7Char">
    <w:name w:val="Título 7 Char"/>
    <w:basedOn w:val="Fontepargpadro"/>
    <w:uiPriority w:val="9"/>
    <w:semiHidden/>
    <w:rsid w:val="00780902"/>
    <w:rPr>
      <w:rFonts w:eastAsiaTheme="majorEastAsia" w:cstheme="majorBidi"/>
      <w:color w:val="595959" w:themeColor="text1" w:themeTint="A6"/>
    </w:rPr>
  </w:style>
  <w:style w:type="character" w:customStyle="1" w:styleId="Ttulo8Char">
    <w:name w:val="Título 8 Char"/>
    <w:basedOn w:val="Fontepargpadro"/>
    <w:uiPriority w:val="9"/>
    <w:semiHidden/>
    <w:rsid w:val="00780902"/>
    <w:rPr>
      <w:rFonts w:eastAsiaTheme="majorEastAsia" w:cstheme="majorBidi"/>
      <w:i/>
      <w:iCs/>
      <w:color w:val="272727" w:themeColor="text1" w:themeTint="D8"/>
    </w:rPr>
  </w:style>
  <w:style w:type="character" w:customStyle="1" w:styleId="Ttulo9Char">
    <w:name w:val="Título 9 Char"/>
    <w:basedOn w:val="Fontepargpadro"/>
    <w:uiPriority w:val="9"/>
    <w:semiHidden/>
    <w:rsid w:val="00780902"/>
    <w:rPr>
      <w:rFonts w:eastAsiaTheme="majorEastAsia" w:cstheme="majorBidi"/>
      <w:color w:val="272727" w:themeColor="text1" w:themeTint="D8"/>
    </w:rPr>
  </w:style>
  <w:style w:type="character" w:customStyle="1" w:styleId="TtuloChar">
    <w:name w:val="Título Char"/>
    <w:basedOn w:val="Fontepargpadro"/>
    <w:uiPriority w:val="10"/>
    <w:rsid w:val="00780902"/>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uiPriority w:val="11"/>
    <w:rsid w:val="00780902"/>
    <w:rPr>
      <w:rFonts w:eastAsiaTheme="majorEastAsia" w:cstheme="majorBidi"/>
      <w:color w:val="595959" w:themeColor="text1" w:themeTint="A6"/>
      <w:spacing w:val="15"/>
      <w:sz w:val="28"/>
      <w:szCs w:val="28"/>
    </w:rPr>
  </w:style>
  <w:style w:type="character" w:customStyle="1" w:styleId="CitaoChar">
    <w:name w:val="Citação Char"/>
    <w:basedOn w:val="Fontepargpadro"/>
    <w:uiPriority w:val="29"/>
    <w:rsid w:val="00780902"/>
    <w:rPr>
      <w:i/>
      <w:iCs/>
      <w:color w:val="404040" w:themeColor="text1" w:themeTint="BF"/>
    </w:rPr>
  </w:style>
  <w:style w:type="character" w:customStyle="1" w:styleId="CitaoIntensaChar">
    <w:name w:val="Citação Intensa Char"/>
    <w:basedOn w:val="Fontepargpadro"/>
    <w:uiPriority w:val="30"/>
    <w:rsid w:val="00780902"/>
    <w:rPr>
      <w:i/>
      <w:iCs/>
      <w:color w:val="0F4761" w:themeColor="accent1" w:themeShade="BF"/>
    </w:rPr>
  </w:style>
  <w:style w:type="character" w:customStyle="1" w:styleId="TextodecomentrioChar">
    <w:name w:val="Texto de comentário Char"/>
    <w:basedOn w:val="Fontepargpadro"/>
    <w:uiPriority w:val="99"/>
    <w:rsid w:val="00780902"/>
    <w:rPr>
      <w:sz w:val="20"/>
      <w:szCs w:val="20"/>
    </w:rPr>
  </w:style>
  <w:style w:type="character" w:customStyle="1" w:styleId="AssuntodocomentrioChar">
    <w:name w:val="Assunto do comentário Char"/>
    <w:basedOn w:val="TextodecomentrioChar"/>
    <w:uiPriority w:val="99"/>
    <w:semiHidden/>
    <w:rsid w:val="00780902"/>
    <w:rPr>
      <w:b/>
      <w:bCs/>
      <w:sz w:val="20"/>
      <w:szCs w:val="20"/>
    </w:rPr>
  </w:style>
  <w:style w:type="paragraph" w:styleId="Textodecomentrio">
    <w:name w:val="annotation text"/>
    <w:basedOn w:val="Normal"/>
    <w:link w:val="TextodecomentrioChar1"/>
    <w:uiPriority w:val="99"/>
    <w:unhideWhenUsed/>
    <w:rsid w:val="00F779D5"/>
    <w:pPr>
      <w:spacing w:line="240" w:lineRule="auto"/>
    </w:pPr>
    <w:rPr>
      <w:sz w:val="20"/>
      <w:szCs w:val="20"/>
    </w:rPr>
  </w:style>
  <w:style w:type="character" w:customStyle="1" w:styleId="TextodecomentrioChar1">
    <w:name w:val="Texto de comentário Char1"/>
    <w:basedOn w:val="Fontepargpadro"/>
    <w:link w:val="Textodecomentrio"/>
    <w:uiPriority w:val="99"/>
    <w:rsid w:val="00F779D5"/>
    <w:rPr>
      <w:sz w:val="20"/>
      <w:szCs w:val="20"/>
    </w:rPr>
  </w:style>
  <w:style w:type="paragraph" w:styleId="Assuntodocomentrio">
    <w:name w:val="annotation subject"/>
    <w:basedOn w:val="Textodecomentrio"/>
    <w:next w:val="Textodecomentrio"/>
    <w:link w:val="AssuntodocomentrioChar1"/>
    <w:uiPriority w:val="99"/>
    <w:semiHidden/>
    <w:unhideWhenUsed/>
    <w:rsid w:val="00F779D5"/>
    <w:rPr>
      <w:b/>
      <w:bCs/>
    </w:rPr>
  </w:style>
  <w:style w:type="character" w:customStyle="1" w:styleId="AssuntodocomentrioChar1">
    <w:name w:val="Assunto do comentário Char1"/>
    <w:basedOn w:val="TextodecomentrioChar1"/>
    <w:link w:val="Assuntodocomentrio"/>
    <w:uiPriority w:val="99"/>
    <w:semiHidden/>
    <w:rsid w:val="00F779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42347">
      <w:bodyDiv w:val="1"/>
      <w:marLeft w:val="0"/>
      <w:marRight w:val="0"/>
      <w:marTop w:val="0"/>
      <w:marBottom w:val="0"/>
      <w:divBdr>
        <w:top w:val="none" w:sz="0" w:space="0" w:color="auto"/>
        <w:left w:val="none" w:sz="0" w:space="0" w:color="auto"/>
        <w:bottom w:val="none" w:sz="0" w:space="0" w:color="auto"/>
        <w:right w:val="none" w:sz="0" w:space="0" w:color="auto"/>
      </w:divBdr>
    </w:div>
    <w:div w:id="51394609">
      <w:bodyDiv w:val="1"/>
      <w:marLeft w:val="0"/>
      <w:marRight w:val="0"/>
      <w:marTop w:val="0"/>
      <w:marBottom w:val="0"/>
      <w:divBdr>
        <w:top w:val="none" w:sz="0" w:space="0" w:color="auto"/>
        <w:left w:val="none" w:sz="0" w:space="0" w:color="auto"/>
        <w:bottom w:val="none" w:sz="0" w:space="0" w:color="auto"/>
        <w:right w:val="none" w:sz="0" w:space="0" w:color="auto"/>
      </w:divBdr>
    </w:div>
    <w:div w:id="93404802">
      <w:bodyDiv w:val="1"/>
      <w:marLeft w:val="0"/>
      <w:marRight w:val="0"/>
      <w:marTop w:val="0"/>
      <w:marBottom w:val="0"/>
      <w:divBdr>
        <w:top w:val="none" w:sz="0" w:space="0" w:color="auto"/>
        <w:left w:val="none" w:sz="0" w:space="0" w:color="auto"/>
        <w:bottom w:val="none" w:sz="0" w:space="0" w:color="auto"/>
        <w:right w:val="none" w:sz="0" w:space="0" w:color="auto"/>
      </w:divBdr>
    </w:div>
    <w:div w:id="148640695">
      <w:bodyDiv w:val="1"/>
      <w:marLeft w:val="0"/>
      <w:marRight w:val="0"/>
      <w:marTop w:val="0"/>
      <w:marBottom w:val="0"/>
      <w:divBdr>
        <w:top w:val="none" w:sz="0" w:space="0" w:color="auto"/>
        <w:left w:val="none" w:sz="0" w:space="0" w:color="auto"/>
        <w:bottom w:val="none" w:sz="0" w:space="0" w:color="auto"/>
        <w:right w:val="none" w:sz="0" w:space="0" w:color="auto"/>
      </w:divBdr>
    </w:div>
    <w:div w:id="210116672">
      <w:bodyDiv w:val="1"/>
      <w:marLeft w:val="0"/>
      <w:marRight w:val="0"/>
      <w:marTop w:val="0"/>
      <w:marBottom w:val="0"/>
      <w:divBdr>
        <w:top w:val="none" w:sz="0" w:space="0" w:color="auto"/>
        <w:left w:val="none" w:sz="0" w:space="0" w:color="auto"/>
        <w:bottom w:val="none" w:sz="0" w:space="0" w:color="auto"/>
        <w:right w:val="none" w:sz="0" w:space="0" w:color="auto"/>
      </w:divBdr>
      <w:divsChild>
        <w:div w:id="268438400">
          <w:marLeft w:val="0"/>
          <w:marRight w:val="0"/>
          <w:marTop w:val="0"/>
          <w:marBottom w:val="0"/>
          <w:divBdr>
            <w:top w:val="none" w:sz="0" w:space="0" w:color="auto"/>
            <w:left w:val="none" w:sz="0" w:space="0" w:color="auto"/>
            <w:bottom w:val="none" w:sz="0" w:space="0" w:color="auto"/>
            <w:right w:val="none" w:sz="0" w:space="0" w:color="auto"/>
          </w:divBdr>
          <w:divsChild>
            <w:div w:id="1046023109">
              <w:marLeft w:val="0"/>
              <w:marRight w:val="0"/>
              <w:marTop w:val="0"/>
              <w:marBottom w:val="0"/>
              <w:divBdr>
                <w:top w:val="none" w:sz="0" w:space="0" w:color="auto"/>
                <w:left w:val="none" w:sz="0" w:space="0" w:color="auto"/>
                <w:bottom w:val="none" w:sz="0" w:space="0" w:color="auto"/>
                <w:right w:val="none" w:sz="0" w:space="0" w:color="auto"/>
              </w:divBdr>
              <w:divsChild>
                <w:div w:id="1106342408">
                  <w:marLeft w:val="0"/>
                  <w:marRight w:val="0"/>
                  <w:marTop w:val="0"/>
                  <w:marBottom w:val="0"/>
                  <w:divBdr>
                    <w:top w:val="none" w:sz="0" w:space="0" w:color="auto"/>
                    <w:left w:val="none" w:sz="0" w:space="0" w:color="auto"/>
                    <w:bottom w:val="none" w:sz="0" w:space="0" w:color="auto"/>
                    <w:right w:val="none" w:sz="0" w:space="0" w:color="auto"/>
                  </w:divBdr>
                  <w:divsChild>
                    <w:div w:id="1374387267">
                      <w:marLeft w:val="0"/>
                      <w:marRight w:val="0"/>
                      <w:marTop w:val="0"/>
                      <w:marBottom w:val="0"/>
                      <w:divBdr>
                        <w:top w:val="none" w:sz="0" w:space="0" w:color="auto"/>
                        <w:left w:val="none" w:sz="0" w:space="0" w:color="auto"/>
                        <w:bottom w:val="none" w:sz="0" w:space="0" w:color="auto"/>
                        <w:right w:val="none" w:sz="0" w:space="0" w:color="auto"/>
                      </w:divBdr>
                      <w:divsChild>
                        <w:div w:id="649939181">
                          <w:marLeft w:val="0"/>
                          <w:marRight w:val="0"/>
                          <w:marTop w:val="0"/>
                          <w:marBottom w:val="0"/>
                          <w:divBdr>
                            <w:top w:val="none" w:sz="0" w:space="0" w:color="auto"/>
                            <w:left w:val="none" w:sz="0" w:space="0" w:color="auto"/>
                            <w:bottom w:val="none" w:sz="0" w:space="0" w:color="auto"/>
                            <w:right w:val="none" w:sz="0" w:space="0" w:color="auto"/>
                          </w:divBdr>
                          <w:divsChild>
                            <w:div w:id="122386638">
                              <w:marLeft w:val="0"/>
                              <w:marRight w:val="0"/>
                              <w:marTop w:val="0"/>
                              <w:marBottom w:val="0"/>
                              <w:divBdr>
                                <w:top w:val="none" w:sz="0" w:space="0" w:color="auto"/>
                                <w:left w:val="none" w:sz="0" w:space="0" w:color="auto"/>
                                <w:bottom w:val="none" w:sz="0" w:space="0" w:color="auto"/>
                                <w:right w:val="none" w:sz="0" w:space="0" w:color="auto"/>
                              </w:divBdr>
                              <w:divsChild>
                                <w:div w:id="2089187143">
                                  <w:marLeft w:val="0"/>
                                  <w:marRight w:val="0"/>
                                  <w:marTop w:val="0"/>
                                  <w:marBottom w:val="0"/>
                                  <w:divBdr>
                                    <w:top w:val="none" w:sz="0" w:space="0" w:color="auto"/>
                                    <w:left w:val="none" w:sz="0" w:space="0" w:color="auto"/>
                                    <w:bottom w:val="none" w:sz="0" w:space="0" w:color="auto"/>
                                    <w:right w:val="none" w:sz="0" w:space="0" w:color="auto"/>
                                  </w:divBdr>
                                  <w:divsChild>
                                    <w:div w:id="390736532">
                                      <w:marLeft w:val="0"/>
                                      <w:marRight w:val="0"/>
                                      <w:marTop w:val="0"/>
                                      <w:marBottom w:val="0"/>
                                      <w:divBdr>
                                        <w:top w:val="none" w:sz="0" w:space="0" w:color="auto"/>
                                        <w:left w:val="none" w:sz="0" w:space="0" w:color="auto"/>
                                        <w:bottom w:val="none" w:sz="0" w:space="0" w:color="auto"/>
                                        <w:right w:val="none" w:sz="0" w:space="0" w:color="auto"/>
                                      </w:divBdr>
                                      <w:divsChild>
                                        <w:div w:id="1948272415">
                                          <w:marLeft w:val="0"/>
                                          <w:marRight w:val="0"/>
                                          <w:marTop w:val="0"/>
                                          <w:marBottom w:val="0"/>
                                          <w:divBdr>
                                            <w:top w:val="none" w:sz="0" w:space="0" w:color="auto"/>
                                            <w:left w:val="none" w:sz="0" w:space="0" w:color="auto"/>
                                            <w:bottom w:val="none" w:sz="0" w:space="0" w:color="auto"/>
                                            <w:right w:val="none" w:sz="0" w:space="0" w:color="auto"/>
                                          </w:divBdr>
                                          <w:divsChild>
                                            <w:div w:id="1055394076">
                                              <w:marLeft w:val="0"/>
                                              <w:marRight w:val="0"/>
                                              <w:marTop w:val="0"/>
                                              <w:marBottom w:val="0"/>
                                              <w:divBdr>
                                                <w:top w:val="none" w:sz="0" w:space="0" w:color="auto"/>
                                                <w:left w:val="none" w:sz="0" w:space="0" w:color="auto"/>
                                                <w:bottom w:val="none" w:sz="0" w:space="0" w:color="auto"/>
                                                <w:right w:val="none" w:sz="0" w:space="0" w:color="auto"/>
                                              </w:divBdr>
                                              <w:divsChild>
                                                <w:div w:id="129173009">
                                                  <w:marLeft w:val="0"/>
                                                  <w:marRight w:val="0"/>
                                                  <w:marTop w:val="0"/>
                                                  <w:marBottom w:val="0"/>
                                                  <w:divBdr>
                                                    <w:top w:val="none" w:sz="0" w:space="0" w:color="auto"/>
                                                    <w:left w:val="none" w:sz="0" w:space="0" w:color="auto"/>
                                                    <w:bottom w:val="none" w:sz="0" w:space="0" w:color="auto"/>
                                                    <w:right w:val="none" w:sz="0" w:space="0" w:color="auto"/>
                                                  </w:divBdr>
                                                  <w:divsChild>
                                                    <w:div w:id="1161507377">
                                                      <w:marLeft w:val="0"/>
                                                      <w:marRight w:val="0"/>
                                                      <w:marTop w:val="0"/>
                                                      <w:marBottom w:val="0"/>
                                                      <w:divBdr>
                                                        <w:top w:val="none" w:sz="0" w:space="0" w:color="auto"/>
                                                        <w:left w:val="none" w:sz="0" w:space="0" w:color="auto"/>
                                                        <w:bottom w:val="none" w:sz="0" w:space="0" w:color="auto"/>
                                                        <w:right w:val="none" w:sz="0" w:space="0" w:color="auto"/>
                                                      </w:divBdr>
                                                      <w:divsChild>
                                                        <w:div w:id="16116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0874477">
          <w:marLeft w:val="0"/>
          <w:marRight w:val="0"/>
          <w:marTop w:val="0"/>
          <w:marBottom w:val="0"/>
          <w:divBdr>
            <w:top w:val="none" w:sz="0" w:space="0" w:color="auto"/>
            <w:left w:val="none" w:sz="0" w:space="0" w:color="auto"/>
            <w:bottom w:val="none" w:sz="0" w:space="0" w:color="auto"/>
            <w:right w:val="none" w:sz="0" w:space="0" w:color="auto"/>
          </w:divBdr>
          <w:divsChild>
            <w:div w:id="1604994155">
              <w:marLeft w:val="0"/>
              <w:marRight w:val="0"/>
              <w:marTop w:val="0"/>
              <w:marBottom w:val="0"/>
              <w:divBdr>
                <w:top w:val="none" w:sz="0" w:space="0" w:color="auto"/>
                <w:left w:val="none" w:sz="0" w:space="0" w:color="auto"/>
                <w:bottom w:val="none" w:sz="0" w:space="0" w:color="auto"/>
                <w:right w:val="none" w:sz="0" w:space="0" w:color="auto"/>
              </w:divBdr>
              <w:divsChild>
                <w:div w:id="156501278">
                  <w:marLeft w:val="0"/>
                  <w:marRight w:val="0"/>
                  <w:marTop w:val="0"/>
                  <w:marBottom w:val="0"/>
                  <w:divBdr>
                    <w:top w:val="none" w:sz="0" w:space="0" w:color="auto"/>
                    <w:left w:val="none" w:sz="0" w:space="0" w:color="auto"/>
                    <w:bottom w:val="none" w:sz="0" w:space="0" w:color="auto"/>
                    <w:right w:val="none" w:sz="0" w:space="0" w:color="auto"/>
                  </w:divBdr>
                  <w:divsChild>
                    <w:div w:id="20247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6335">
      <w:bodyDiv w:val="1"/>
      <w:marLeft w:val="0"/>
      <w:marRight w:val="0"/>
      <w:marTop w:val="0"/>
      <w:marBottom w:val="0"/>
      <w:divBdr>
        <w:top w:val="none" w:sz="0" w:space="0" w:color="auto"/>
        <w:left w:val="none" w:sz="0" w:space="0" w:color="auto"/>
        <w:bottom w:val="none" w:sz="0" w:space="0" w:color="auto"/>
        <w:right w:val="none" w:sz="0" w:space="0" w:color="auto"/>
      </w:divBdr>
    </w:div>
    <w:div w:id="234441523">
      <w:bodyDiv w:val="1"/>
      <w:marLeft w:val="0"/>
      <w:marRight w:val="0"/>
      <w:marTop w:val="0"/>
      <w:marBottom w:val="0"/>
      <w:divBdr>
        <w:top w:val="none" w:sz="0" w:space="0" w:color="auto"/>
        <w:left w:val="none" w:sz="0" w:space="0" w:color="auto"/>
        <w:bottom w:val="none" w:sz="0" w:space="0" w:color="auto"/>
        <w:right w:val="none" w:sz="0" w:space="0" w:color="auto"/>
      </w:divBdr>
    </w:div>
    <w:div w:id="248583071">
      <w:bodyDiv w:val="1"/>
      <w:marLeft w:val="0"/>
      <w:marRight w:val="0"/>
      <w:marTop w:val="0"/>
      <w:marBottom w:val="0"/>
      <w:divBdr>
        <w:top w:val="none" w:sz="0" w:space="0" w:color="auto"/>
        <w:left w:val="none" w:sz="0" w:space="0" w:color="auto"/>
        <w:bottom w:val="none" w:sz="0" w:space="0" w:color="auto"/>
        <w:right w:val="none" w:sz="0" w:space="0" w:color="auto"/>
      </w:divBdr>
    </w:div>
    <w:div w:id="273633468">
      <w:bodyDiv w:val="1"/>
      <w:marLeft w:val="0"/>
      <w:marRight w:val="0"/>
      <w:marTop w:val="0"/>
      <w:marBottom w:val="0"/>
      <w:divBdr>
        <w:top w:val="none" w:sz="0" w:space="0" w:color="auto"/>
        <w:left w:val="none" w:sz="0" w:space="0" w:color="auto"/>
        <w:bottom w:val="none" w:sz="0" w:space="0" w:color="auto"/>
        <w:right w:val="none" w:sz="0" w:space="0" w:color="auto"/>
      </w:divBdr>
    </w:div>
    <w:div w:id="337004851">
      <w:bodyDiv w:val="1"/>
      <w:marLeft w:val="0"/>
      <w:marRight w:val="0"/>
      <w:marTop w:val="0"/>
      <w:marBottom w:val="0"/>
      <w:divBdr>
        <w:top w:val="none" w:sz="0" w:space="0" w:color="auto"/>
        <w:left w:val="none" w:sz="0" w:space="0" w:color="auto"/>
        <w:bottom w:val="none" w:sz="0" w:space="0" w:color="auto"/>
        <w:right w:val="none" w:sz="0" w:space="0" w:color="auto"/>
      </w:divBdr>
    </w:div>
    <w:div w:id="361784008">
      <w:bodyDiv w:val="1"/>
      <w:marLeft w:val="0"/>
      <w:marRight w:val="0"/>
      <w:marTop w:val="0"/>
      <w:marBottom w:val="0"/>
      <w:divBdr>
        <w:top w:val="none" w:sz="0" w:space="0" w:color="auto"/>
        <w:left w:val="none" w:sz="0" w:space="0" w:color="auto"/>
        <w:bottom w:val="none" w:sz="0" w:space="0" w:color="auto"/>
        <w:right w:val="none" w:sz="0" w:space="0" w:color="auto"/>
      </w:divBdr>
      <w:divsChild>
        <w:div w:id="988051114">
          <w:marLeft w:val="0"/>
          <w:marRight w:val="0"/>
          <w:marTop w:val="0"/>
          <w:marBottom w:val="0"/>
          <w:divBdr>
            <w:top w:val="none" w:sz="0" w:space="0" w:color="auto"/>
            <w:left w:val="none" w:sz="0" w:space="0" w:color="auto"/>
            <w:bottom w:val="none" w:sz="0" w:space="0" w:color="auto"/>
            <w:right w:val="none" w:sz="0" w:space="0" w:color="auto"/>
          </w:divBdr>
          <w:divsChild>
            <w:div w:id="1744063291">
              <w:marLeft w:val="0"/>
              <w:marRight w:val="0"/>
              <w:marTop w:val="0"/>
              <w:marBottom w:val="0"/>
              <w:divBdr>
                <w:top w:val="none" w:sz="0" w:space="0" w:color="auto"/>
                <w:left w:val="none" w:sz="0" w:space="0" w:color="auto"/>
                <w:bottom w:val="none" w:sz="0" w:space="0" w:color="auto"/>
                <w:right w:val="none" w:sz="0" w:space="0" w:color="auto"/>
              </w:divBdr>
              <w:divsChild>
                <w:div w:id="691801709">
                  <w:marLeft w:val="0"/>
                  <w:marRight w:val="0"/>
                  <w:marTop w:val="0"/>
                  <w:marBottom w:val="0"/>
                  <w:divBdr>
                    <w:top w:val="none" w:sz="0" w:space="0" w:color="auto"/>
                    <w:left w:val="none" w:sz="0" w:space="0" w:color="auto"/>
                    <w:bottom w:val="none" w:sz="0" w:space="0" w:color="auto"/>
                    <w:right w:val="none" w:sz="0" w:space="0" w:color="auto"/>
                  </w:divBdr>
                  <w:divsChild>
                    <w:div w:id="1120496522">
                      <w:marLeft w:val="0"/>
                      <w:marRight w:val="0"/>
                      <w:marTop w:val="0"/>
                      <w:marBottom w:val="0"/>
                      <w:divBdr>
                        <w:top w:val="none" w:sz="0" w:space="0" w:color="auto"/>
                        <w:left w:val="none" w:sz="0" w:space="0" w:color="auto"/>
                        <w:bottom w:val="none" w:sz="0" w:space="0" w:color="auto"/>
                        <w:right w:val="none" w:sz="0" w:space="0" w:color="auto"/>
                      </w:divBdr>
                      <w:divsChild>
                        <w:div w:id="1093666364">
                          <w:marLeft w:val="0"/>
                          <w:marRight w:val="0"/>
                          <w:marTop w:val="0"/>
                          <w:marBottom w:val="0"/>
                          <w:divBdr>
                            <w:top w:val="none" w:sz="0" w:space="0" w:color="auto"/>
                            <w:left w:val="none" w:sz="0" w:space="0" w:color="auto"/>
                            <w:bottom w:val="none" w:sz="0" w:space="0" w:color="auto"/>
                            <w:right w:val="none" w:sz="0" w:space="0" w:color="auto"/>
                          </w:divBdr>
                          <w:divsChild>
                            <w:div w:id="343940066">
                              <w:marLeft w:val="0"/>
                              <w:marRight w:val="0"/>
                              <w:marTop w:val="0"/>
                              <w:marBottom w:val="0"/>
                              <w:divBdr>
                                <w:top w:val="none" w:sz="0" w:space="0" w:color="auto"/>
                                <w:left w:val="none" w:sz="0" w:space="0" w:color="auto"/>
                                <w:bottom w:val="none" w:sz="0" w:space="0" w:color="auto"/>
                                <w:right w:val="none" w:sz="0" w:space="0" w:color="auto"/>
                              </w:divBdr>
                              <w:divsChild>
                                <w:div w:id="1299802010">
                                  <w:marLeft w:val="0"/>
                                  <w:marRight w:val="0"/>
                                  <w:marTop w:val="0"/>
                                  <w:marBottom w:val="0"/>
                                  <w:divBdr>
                                    <w:top w:val="none" w:sz="0" w:space="0" w:color="auto"/>
                                    <w:left w:val="none" w:sz="0" w:space="0" w:color="auto"/>
                                    <w:bottom w:val="none" w:sz="0" w:space="0" w:color="auto"/>
                                    <w:right w:val="none" w:sz="0" w:space="0" w:color="auto"/>
                                  </w:divBdr>
                                  <w:divsChild>
                                    <w:div w:id="464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833620">
      <w:bodyDiv w:val="1"/>
      <w:marLeft w:val="0"/>
      <w:marRight w:val="0"/>
      <w:marTop w:val="0"/>
      <w:marBottom w:val="0"/>
      <w:divBdr>
        <w:top w:val="none" w:sz="0" w:space="0" w:color="auto"/>
        <w:left w:val="none" w:sz="0" w:space="0" w:color="auto"/>
        <w:bottom w:val="none" w:sz="0" w:space="0" w:color="auto"/>
        <w:right w:val="none" w:sz="0" w:space="0" w:color="auto"/>
      </w:divBdr>
    </w:div>
    <w:div w:id="493836765">
      <w:bodyDiv w:val="1"/>
      <w:marLeft w:val="0"/>
      <w:marRight w:val="0"/>
      <w:marTop w:val="0"/>
      <w:marBottom w:val="0"/>
      <w:divBdr>
        <w:top w:val="none" w:sz="0" w:space="0" w:color="auto"/>
        <w:left w:val="none" w:sz="0" w:space="0" w:color="auto"/>
        <w:bottom w:val="none" w:sz="0" w:space="0" w:color="auto"/>
        <w:right w:val="none" w:sz="0" w:space="0" w:color="auto"/>
      </w:divBdr>
    </w:div>
    <w:div w:id="511342229">
      <w:bodyDiv w:val="1"/>
      <w:marLeft w:val="0"/>
      <w:marRight w:val="0"/>
      <w:marTop w:val="0"/>
      <w:marBottom w:val="0"/>
      <w:divBdr>
        <w:top w:val="none" w:sz="0" w:space="0" w:color="auto"/>
        <w:left w:val="none" w:sz="0" w:space="0" w:color="auto"/>
        <w:bottom w:val="none" w:sz="0" w:space="0" w:color="auto"/>
        <w:right w:val="none" w:sz="0" w:space="0" w:color="auto"/>
      </w:divBdr>
    </w:div>
    <w:div w:id="516623707">
      <w:bodyDiv w:val="1"/>
      <w:marLeft w:val="0"/>
      <w:marRight w:val="0"/>
      <w:marTop w:val="0"/>
      <w:marBottom w:val="0"/>
      <w:divBdr>
        <w:top w:val="none" w:sz="0" w:space="0" w:color="auto"/>
        <w:left w:val="none" w:sz="0" w:space="0" w:color="auto"/>
        <w:bottom w:val="none" w:sz="0" w:space="0" w:color="auto"/>
        <w:right w:val="none" w:sz="0" w:space="0" w:color="auto"/>
      </w:divBdr>
    </w:div>
    <w:div w:id="536429901">
      <w:bodyDiv w:val="1"/>
      <w:marLeft w:val="0"/>
      <w:marRight w:val="0"/>
      <w:marTop w:val="0"/>
      <w:marBottom w:val="0"/>
      <w:divBdr>
        <w:top w:val="none" w:sz="0" w:space="0" w:color="auto"/>
        <w:left w:val="none" w:sz="0" w:space="0" w:color="auto"/>
        <w:bottom w:val="none" w:sz="0" w:space="0" w:color="auto"/>
        <w:right w:val="none" w:sz="0" w:space="0" w:color="auto"/>
      </w:divBdr>
    </w:div>
    <w:div w:id="597716487">
      <w:bodyDiv w:val="1"/>
      <w:marLeft w:val="0"/>
      <w:marRight w:val="0"/>
      <w:marTop w:val="0"/>
      <w:marBottom w:val="0"/>
      <w:divBdr>
        <w:top w:val="none" w:sz="0" w:space="0" w:color="auto"/>
        <w:left w:val="none" w:sz="0" w:space="0" w:color="auto"/>
        <w:bottom w:val="none" w:sz="0" w:space="0" w:color="auto"/>
        <w:right w:val="none" w:sz="0" w:space="0" w:color="auto"/>
      </w:divBdr>
    </w:div>
    <w:div w:id="625548987">
      <w:bodyDiv w:val="1"/>
      <w:marLeft w:val="0"/>
      <w:marRight w:val="0"/>
      <w:marTop w:val="0"/>
      <w:marBottom w:val="0"/>
      <w:divBdr>
        <w:top w:val="none" w:sz="0" w:space="0" w:color="auto"/>
        <w:left w:val="none" w:sz="0" w:space="0" w:color="auto"/>
        <w:bottom w:val="none" w:sz="0" w:space="0" w:color="auto"/>
        <w:right w:val="none" w:sz="0" w:space="0" w:color="auto"/>
      </w:divBdr>
    </w:div>
    <w:div w:id="638345979">
      <w:bodyDiv w:val="1"/>
      <w:marLeft w:val="0"/>
      <w:marRight w:val="0"/>
      <w:marTop w:val="0"/>
      <w:marBottom w:val="0"/>
      <w:divBdr>
        <w:top w:val="none" w:sz="0" w:space="0" w:color="auto"/>
        <w:left w:val="none" w:sz="0" w:space="0" w:color="auto"/>
        <w:bottom w:val="none" w:sz="0" w:space="0" w:color="auto"/>
        <w:right w:val="none" w:sz="0" w:space="0" w:color="auto"/>
      </w:divBdr>
    </w:div>
    <w:div w:id="686174913">
      <w:bodyDiv w:val="1"/>
      <w:marLeft w:val="0"/>
      <w:marRight w:val="0"/>
      <w:marTop w:val="0"/>
      <w:marBottom w:val="0"/>
      <w:divBdr>
        <w:top w:val="none" w:sz="0" w:space="0" w:color="auto"/>
        <w:left w:val="none" w:sz="0" w:space="0" w:color="auto"/>
        <w:bottom w:val="none" w:sz="0" w:space="0" w:color="auto"/>
        <w:right w:val="none" w:sz="0" w:space="0" w:color="auto"/>
      </w:divBdr>
    </w:div>
    <w:div w:id="709307701">
      <w:bodyDiv w:val="1"/>
      <w:marLeft w:val="0"/>
      <w:marRight w:val="0"/>
      <w:marTop w:val="0"/>
      <w:marBottom w:val="0"/>
      <w:divBdr>
        <w:top w:val="none" w:sz="0" w:space="0" w:color="auto"/>
        <w:left w:val="none" w:sz="0" w:space="0" w:color="auto"/>
        <w:bottom w:val="none" w:sz="0" w:space="0" w:color="auto"/>
        <w:right w:val="none" w:sz="0" w:space="0" w:color="auto"/>
      </w:divBdr>
    </w:div>
    <w:div w:id="747849961">
      <w:bodyDiv w:val="1"/>
      <w:marLeft w:val="0"/>
      <w:marRight w:val="0"/>
      <w:marTop w:val="0"/>
      <w:marBottom w:val="0"/>
      <w:divBdr>
        <w:top w:val="none" w:sz="0" w:space="0" w:color="auto"/>
        <w:left w:val="none" w:sz="0" w:space="0" w:color="auto"/>
        <w:bottom w:val="none" w:sz="0" w:space="0" w:color="auto"/>
        <w:right w:val="none" w:sz="0" w:space="0" w:color="auto"/>
      </w:divBdr>
    </w:div>
    <w:div w:id="768280672">
      <w:bodyDiv w:val="1"/>
      <w:marLeft w:val="0"/>
      <w:marRight w:val="0"/>
      <w:marTop w:val="0"/>
      <w:marBottom w:val="0"/>
      <w:divBdr>
        <w:top w:val="none" w:sz="0" w:space="0" w:color="auto"/>
        <w:left w:val="none" w:sz="0" w:space="0" w:color="auto"/>
        <w:bottom w:val="none" w:sz="0" w:space="0" w:color="auto"/>
        <w:right w:val="none" w:sz="0" w:space="0" w:color="auto"/>
      </w:divBdr>
    </w:div>
    <w:div w:id="794710844">
      <w:bodyDiv w:val="1"/>
      <w:marLeft w:val="0"/>
      <w:marRight w:val="0"/>
      <w:marTop w:val="0"/>
      <w:marBottom w:val="0"/>
      <w:divBdr>
        <w:top w:val="none" w:sz="0" w:space="0" w:color="auto"/>
        <w:left w:val="none" w:sz="0" w:space="0" w:color="auto"/>
        <w:bottom w:val="none" w:sz="0" w:space="0" w:color="auto"/>
        <w:right w:val="none" w:sz="0" w:space="0" w:color="auto"/>
      </w:divBdr>
    </w:div>
    <w:div w:id="795295338">
      <w:bodyDiv w:val="1"/>
      <w:marLeft w:val="0"/>
      <w:marRight w:val="0"/>
      <w:marTop w:val="0"/>
      <w:marBottom w:val="0"/>
      <w:divBdr>
        <w:top w:val="none" w:sz="0" w:space="0" w:color="auto"/>
        <w:left w:val="none" w:sz="0" w:space="0" w:color="auto"/>
        <w:bottom w:val="none" w:sz="0" w:space="0" w:color="auto"/>
        <w:right w:val="none" w:sz="0" w:space="0" w:color="auto"/>
      </w:divBdr>
    </w:div>
    <w:div w:id="825900446">
      <w:bodyDiv w:val="1"/>
      <w:marLeft w:val="0"/>
      <w:marRight w:val="0"/>
      <w:marTop w:val="0"/>
      <w:marBottom w:val="0"/>
      <w:divBdr>
        <w:top w:val="none" w:sz="0" w:space="0" w:color="auto"/>
        <w:left w:val="none" w:sz="0" w:space="0" w:color="auto"/>
        <w:bottom w:val="none" w:sz="0" w:space="0" w:color="auto"/>
        <w:right w:val="none" w:sz="0" w:space="0" w:color="auto"/>
      </w:divBdr>
    </w:div>
    <w:div w:id="876239705">
      <w:bodyDiv w:val="1"/>
      <w:marLeft w:val="0"/>
      <w:marRight w:val="0"/>
      <w:marTop w:val="0"/>
      <w:marBottom w:val="0"/>
      <w:divBdr>
        <w:top w:val="none" w:sz="0" w:space="0" w:color="auto"/>
        <w:left w:val="none" w:sz="0" w:space="0" w:color="auto"/>
        <w:bottom w:val="none" w:sz="0" w:space="0" w:color="auto"/>
        <w:right w:val="none" w:sz="0" w:space="0" w:color="auto"/>
      </w:divBdr>
      <w:divsChild>
        <w:div w:id="80687736">
          <w:marLeft w:val="0"/>
          <w:marRight w:val="0"/>
          <w:marTop w:val="0"/>
          <w:marBottom w:val="0"/>
          <w:divBdr>
            <w:top w:val="none" w:sz="0" w:space="0" w:color="auto"/>
            <w:left w:val="none" w:sz="0" w:space="0" w:color="auto"/>
            <w:bottom w:val="none" w:sz="0" w:space="0" w:color="auto"/>
            <w:right w:val="none" w:sz="0" w:space="0" w:color="auto"/>
          </w:divBdr>
          <w:divsChild>
            <w:div w:id="161940423">
              <w:marLeft w:val="0"/>
              <w:marRight w:val="0"/>
              <w:marTop w:val="0"/>
              <w:marBottom w:val="0"/>
              <w:divBdr>
                <w:top w:val="none" w:sz="0" w:space="0" w:color="auto"/>
                <w:left w:val="none" w:sz="0" w:space="0" w:color="auto"/>
                <w:bottom w:val="none" w:sz="0" w:space="0" w:color="auto"/>
                <w:right w:val="none" w:sz="0" w:space="0" w:color="auto"/>
              </w:divBdr>
              <w:divsChild>
                <w:div w:id="2102986709">
                  <w:marLeft w:val="0"/>
                  <w:marRight w:val="0"/>
                  <w:marTop w:val="0"/>
                  <w:marBottom w:val="0"/>
                  <w:divBdr>
                    <w:top w:val="none" w:sz="0" w:space="0" w:color="auto"/>
                    <w:left w:val="none" w:sz="0" w:space="0" w:color="auto"/>
                    <w:bottom w:val="none" w:sz="0" w:space="0" w:color="auto"/>
                    <w:right w:val="none" w:sz="0" w:space="0" w:color="auto"/>
                  </w:divBdr>
                  <w:divsChild>
                    <w:div w:id="1482770213">
                      <w:marLeft w:val="0"/>
                      <w:marRight w:val="0"/>
                      <w:marTop w:val="0"/>
                      <w:marBottom w:val="0"/>
                      <w:divBdr>
                        <w:top w:val="none" w:sz="0" w:space="0" w:color="auto"/>
                        <w:left w:val="none" w:sz="0" w:space="0" w:color="auto"/>
                        <w:bottom w:val="none" w:sz="0" w:space="0" w:color="auto"/>
                        <w:right w:val="none" w:sz="0" w:space="0" w:color="auto"/>
                      </w:divBdr>
                      <w:divsChild>
                        <w:div w:id="1331323886">
                          <w:marLeft w:val="0"/>
                          <w:marRight w:val="0"/>
                          <w:marTop w:val="0"/>
                          <w:marBottom w:val="0"/>
                          <w:divBdr>
                            <w:top w:val="none" w:sz="0" w:space="0" w:color="auto"/>
                            <w:left w:val="none" w:sz="0" w:space="0" w:color="auto"/>
                            <w:bottom w:val="none" w:sz="0" w:space="0" w:color="auto"/>
                            <w:right w:val="none" w:sz="0" w:space="0" w:color="auto"/>
                          </w:divBdr>
                          <w:divsChild>
                            <w:div w:id="1241909621">
                              <w:marLeft w:val="0"/>
                              <w:marRight w:val="0"/>
                              <w:marTop w:val="0"/>
                              <w:marBottom w:val="0"/>
                              <w:divBdr>
                                <w:top w:val="none" w:sz="0" w:space="0" w:color="auto"/>
                                <w:left w:val="none" w:sz="0" w:space="0" w:color="auto"/>
                                <w:bottom w:val="none" w:sz="0" w:space="0" w:color="auto"/>
                                <w:right w:val="none" w:sz="0" w:space="0" w:color="auto"/>
                              </w:divBdr>
                              <w:divsChild>
                                <w:div w:id="443967160">
                                  <w:marLeft w:val="0"/>
                                  <w:marRight w:val="0"/>
                                  <w:marTop w:val="0"/>
                                  <w:marBottom w:val="0"/>
                                  <w:divBdr>
                                    <w:top w:val="none" w:sz="0" w:space="0" w:color="auto"/>
                                    <w:left w:val="none" w:sz="0" w:space="0" w:color="auto"/>
                                    <w:bottom w:val="none" w:sz="0" w:space="0" w:color="auto"/>
                                    <w:right w:val="none" w:sz="0" w:space="0" w:color="auto"/>
                                  </w:divBdr>
                                  <w:divsChild>
                                    <w:div w:id="1024286127">
                                      <w:marLeft w:val="0"/>
                                      <w:marRight w:val="0"/>
                                      <w:marTop w:val="0"/>
                                      <w:marBottom w:val="0"/>
                                      <w:divBdr>
                                        <w:top w:val="none" w:sz="0" w:space="0" w:color="auto"/>
                                        <w:left w:val="none" w:sz="0" w:space="0" w:color="auto"/>
                                        <w:bottom w:val="none" w:sz="0" w:space="0" w:color="auto"/>
                                        <w:right w:val="none" w:sz="0" w:space="0" w:color="auto"/>
                                      </w:divBdr>
                                      <w:divsChild>
                                        <w:div w:id="795639345">
                                          <w:marLeft w:val="0"/>
                                          <w:marRight w:val="0"/>
                                          <w:marTop w:val="0"/>
                                          <w:marBottom w:val="0"/>
                                          <w:divBdr>
                                            <w:top w:val="none" w:sz="0" w:space="0" w:color="auto"/>
                                            <w:left w:val="none" w:sz="0" w:space="0" w:color="auto"/>
                                            <w:bottom w:val="none" w:sz="0" w:space="0" w:color="auto"/>
                                            <w:right w:val="none" w:sz="0" w:space="0" w:color="auto"/>
                                          </w:divBdr>
                                          <w:divsChild>
                                            <w:div w:id="481315620">
                                              <w:marLeft w:val="0"/>
                                              <w:marRight w:val="0"/>
                                              <w:marTop w:val="0"/>
                                              <w:marBottom w:val="0"/>
                                              <w:divBdr>
                                                <w:top w:val="none" w:sz="0" w:space="0" w:color="auto"/>
                                                <w:left w:val="none" w:sz="0" w:space="0" w:color="auto"/>
                                                <w:bottom w:val="none" w:sz="0" w:space="0" w:color="auto"/>
                                                <w:right w:val="none" w:sz="0" w:space="0" w:color="auto"/>
                                              </w:divBdr>
                                              <w:divsChild>
                                                <w:div w:id="1925921139">
                                                  <w:marLeft w:val="0"/>
                                                  <w:marRight w:val="0"/>
                                                  <w:marTop w:val="0"/>
                                                  <w:marBottom w:val="0"/>
                                                  <w:divBdr>
                                                    <w:top w:val="none" w:sz="0" w:space="0" w:color="auto"/>
                                                    <w:left w:val="none" w:sz="0" w:space="0" w:color="auto"/>
                                                    <w:bottom w:val="none" w:sz="0" w:space="0" w:color="auto"/>
                                                    <w:right w:val="none" w:sz="0" w:space="0" w:color="auto"/>
                                                  </w:divBdr>
                                                  <w:divsChild>
                                                    <w:div w:id="225847916">
                                                      <w:marLeft w:val="0"/>
                                                      <w:marRight w:val="0"/>
                                                      <w:marTop w:val="0"/>
                                                      <w:marBottom w:val="0"/>
                                                      <w:divBdr>
                                                        <w:top w:val="none" w:sz="0" w:space="0" w:color="auto"/>
                                                        <w:left w:val="none" w:sz="0" w:space="0" w:color="auto"/>
                                                        <w:bottom w:val="none" w:sz="0" w:space="0" w:color="auto"/>
                                                        <w:right w:val="none" w:sz="0" w:space="0" w:color="auto"/>
                                                      </w:divBdr>
                                                      <w:divsChild>
                                                        <w:div w:id="19814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7455883">
          <w:marLeft w:val="0"/>
          <w:marRight w:val="0"/>
          <w:marTop w:val="0"/>
          <w:marBottom w:val="0"/>
          <w:divBdr>
            <w:top w:val="none" w:sz="0" w:space="0" w:color="auto"/>
            <w:left w:val="none" w:sz="0" w:space="0" w:color="auto"/>
            <w:bottom w:val="none" w:sz="0" w:space="0" w:color="auto"/>
            <w:right w:val="none" w:sz="0" w:space="0" w:color="auto"/>
          </w:divBdr>
          <w:divsChild>
            <w:div w:id="1794398366">
              <w:marLeft w:val="0"/>
              <w:marRight w:val="0"/>
              <w:marTop w:val="0"/>
              <w:marBottom w:val="0"/>
              <w:divBdr>
                <w:top w:val="none" w:sz="0" w:space="0" w:color="auto"/>
                <w:left w:val="none" w:sz="0" w:space="0" w:color="auto"/>
                <w:bottom w:val="none" w:sz="0" w:space="0" w:color="auto"/>
                <w:right w:val="none" w:sz="0" w:space="0" w:color="auto"/>
              </w:divBdr>
              <w:divsChild>
                <w:div w:id="59603199">
                  <w:marLeft w:val="0"/>
                  <w:marRight w:val="0"/>
                  <w:marTop w:val="0"/>
                  <w:marBottom w:val="0"/>
                  <w:divBdr>
                    <w:top w:val="none" w:sz="0" w:space="0" w:color="auto"/>
                    <w:left w:val="none" w:sz="0" w:space="0" w:color="auto"/>
                    <w:bottom w:val="none" w:sz="0" w:space="0" w:color="auto"/>
                    <w:right w:val="none" w:sz="0" w:space="0" w:color="auto"/>
                  </w:divBdr>
                  <w:divsChild>
                    <w:div w:id="19289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766">
      <w:bodyDiv w:val="1"/>
      <w:marLeft w:val="0"/>
      <w:marRight w:val="0"/>
      <w:marTop w:val="0"/>
      <w:marBottom w:val="0"/>
      <w:divBdr>
        <w:top w:val="none" w:sz="0" w:space="0" w:color="auto"/>
        <w:left w:val="none" w:sz="0" w:space="0" w:color="auto"/>
        <w:bottom w:val="none" w:sz="0" w:space="0" w:color="auto"/>
        <w:right w:val="none" w:sz="0" w:space="0" w:color="auto"/>
      </w:divBdr>
    </w:div>
    <w:div w:id="904754116">
      <w:bodyDiv w:val="1"/>
      <w:marLeft w:val="0"/>
      <w:marRight w:val="0"/>
      <w:marTop w:val="0"/>
      <w:marBottom w:val="0"/>
      <w:divBdr>
        <w:top w:val="none" w:sz="0" w:space="0" w:color="auto"/>
        <w:left w:val="none" w:sz="0" w:space="0" w:color="auto"/>
        <w:bottom w:val="none" w:sz="0" w:space="0" w:color="auto"/>
        <w:right w:val="none" w:sz="0" w:space="0" w:color="auto"/>
      </w:divBdr>
      <w:divsChild>
        <w:div w:id="35586655">
          <w:marLeft w:val="0"/>
          <w:marRight w:val="0"/>
          <w:marTop w:val="0"/>
          <w:marBottom w:val="0"/>
          <w:divBdr>
            <w:top w:val="none" w:sz="0" w:space="0" w:color="auto"/>
            <w:left w:val="none" w:sz="0" w:space="0" w:color="auto"/>
            <w:bottom w:val="none" w:sz="0" w:space="0" w:color="auto"/>
            <w:right w:val="none" w:sz="0" w:space="0" w:color="auto"/>
          </w:divBdr>
          <w:divsChild>
            <w:div w:id="1175143989">
              <w:marLeft w:val="0"/>
              <w:marRight w:val="0"/>
              <w:marTop w:val="0"/>
              <w:marBottom w:val="0"/>
              <w:divBdr>
                <w:top w:val="none" w:sz="0" w:space="0" w:color="auto"/>
                <w:left w:val="none" w:sz="0" w:space="0" w:color="auto"/>
                <w:bottom w:val="none" w:sz="0" w:space="0" w:color="auto"/>
                <w:right w:val="none" w:sz="0" w:space="0" w:color="auto"/>
              </w:divBdr>
              <w:divsChild>
                <w:div w:id="1383286647">
                  <w:marLeft w:val="0"/>
                  <w:marRight w:val="0"/>
                  <w:marTop w:val="0"/>
                  <w:marBottom w:val="0"/>
                  <w:divBdr>
                    <w:top w:val="none" w:sz="0" w:space="0" w:color="auto"/>
                    <w:left w:val="none" w:sz="0" w:space="0" w:color="auto"/>
                    <w:bottom w:val="none" w:sz="0" w:space="0" w:color="auto"/>
                    <w:right w:val="none" w:sz="0" w:space="0" w:color="auto"/>
                  </w:divBdr>
                  <w:divsChild>
                    <w:div w:id="1385103512">
                      <w:marLeft w:val="0"/>
                      <w:marRight w:val="0"/>
                      <w:marTop w:val="0"/>
                      <w:marBottom w:val="0"/>
                      <w:divBdr>
                        <w:top w:val="none" w:sz="0" w:space="0" w:color="auto"/>
                        <w:left w:val="none" w:sz="0" w:space="0" w:color="auto"/>
                        <w:bottom w:val="none" w:sz="0" w:space="0" w:color="auto"/>
                        <w:right w:val="none" w:sz="0" w:space="0" w:color="auto"/>
                      </w:divBdr>
                      <w:divsChild>
                        <w:div w:id="134228290">
                          <w:marLeft w:val="0"/>
                          <w:marRight w:val="0"/>
                          <w:marTop w:val="0"/>
                          <w:marBottom w:val="0"/>
                          <w:divBdr>
                            <w:top w:val="none" w:sz="0" w:space="0" w:color="auto"/>
                            <w:left w:val="none" w:sz="0" w:space="0" w:color="auto"/>
                            <w:bottom w:val="none" w:sz="0" w:space="0" w:color="auto"/>
                            <w:right w:val="none" w:sz="0" w:space="0" w:color="auto"/>
                          </w:divBdr>
                          <w:divsChild>
                            <w:div w:id="106900763">
                              <w:marLeft w:val="0"/>
                              <w:marRight w:val="0"/>
                              <w:marTop w:val="0"/>
                              <w:marBottom w:val="0"/>
                              <w:divBdr>
                                <w:top w:val="none" w:sz="0" w:space="0" w:color="auto"/>
                                <w:left w:val="none" w:sz="0" w:space="0" w:color="auto"/>
                                <w:bottom w:val="none" w:sz="0" w:space="0" w:color="auto"/>
                                <w:right w:val="none" w:sz="0" w:space="0" w:color="auto"/>
                              </w:divBdr>
                              <w:divsChild>
                                <w:div w:id="1155756891">
                                  <w:marLeft w:val="0"/>
                                  <w:marRight w:val="0"/>
                                  <w:marTop w:val="0"/>
                                  <w:marBottom w:val="0"/>
                                  <w:divBdr>
                                    <w:top w:val="none" w:sz="0" w:space="0" w:color="auto"/>
                                    <w:left w:val="none" w:sz="0" w:space="0" w:color="auto"/>
                                    <w:bottom w:val="none" w:sz="0" w:space="0" w:color="auto"/>
                                    <w:right w:val="none" w:sz="0" w:space="0" w:color="auto"/>
                                  </w:divBdr>
                                  <w:divsChild>
                                    <w:div w:id="18821635">
                                      <w:marLeft w:val="0"/>
                                      <w:marRight w:val="0"/>
                                      <w:marTop w:val="0"/>
                                      <w:marBottom w:val="0"/>
                                      <w:divBdr>
                                        <w:top w:val="none" w:sz="0" w:space="0" w:color="auto"/>
                                        <w:left w:val="none" w:sz="0" w:space="0" w:color="auto"/>
                                        <w:bottom w:val="none" w:sz="0" w:space="0" w:color="auto"/>
                                        <w:right w:val="none" w:sz="0" w:space="0" w:color="auto"/>
                                      </w:divBdr>
                                      <w:divsChild>
                                        <w:div w:id="1671954876">
                                          <w:marLeft w:val="0"/>
                                          <w:marRight w:val="0"/>
                                          <w:marTop w:val="0"/>
                                          <w:marBottom w:val="0"/>
                                          <w:divBdr>
                                            <w:top w:val="none" w:sz="0" w:space="0" w:color="auto"/>
                                            <w:left w:val="none" w:sz="0" w:space="0" w:color="auto"/>
                                            <w:bottom w:val="none" w:sz="0" w:space="0" w:color="auto"/>
                                            <w:right w:val="none" w:sz="0" w:space="0" w:color="auto"/>
                                          </w:divBdr>
                                          <w:divsChild>
                                            <w:div w:id="1771320093">
                                              <w:marLeft w:val="0"/>
                                              <w:marRight w:val="0"/>
                                              <w:marTop w:val="0"/>
                                              <w:marBottom w:val="0"/>
                                              <w:divBdr>
                                                <w:top w:val="none" w:sz="0" w:space="0" w:color="auto"/>
                                                <w:left w:val="none" w:sz="0" w:space="0" w:color="auto"/>
                                                <w:bottom w:val="none" w:sz="0" w:space="0" w:color="auto"/>
                                                <w:right w:val="none" w:sz="0" w:space="0" w:color="auto"/>
                                              </w:divBdr>
                                              <w:divsChild>
                                                <w:div w:id="541595282">
                                                  <w:marLeft w:val="0"/>
                                                  <w:marRight w:val="0"/>
                                                  <w:marTop w:val="0"/>
                                                  <w:marBottom w:val="0"/>
                                                  <w:divBdr>
                                                    <w:top w:val="none" w:sz="0" w:space="0" w:color="auto"/>
                                                    <w:left w:val="none" w:sz="0" w:space="0" w:color="auto"/>
                                                    <w:bottom w:val="none" w:sz="0" w:space="0" w:color="auto"/>
                                                    <w:right w:val="none" w:sz="0" w:space="0" w:color="auto"/>
                                                  </w:divBdr>
                                                  <w:divsChild>
                                                    <w:div w:id="1674529071">
                                                      <w:marLeft w:val="0"/>
                                                      <w:marRight w:val="0"/>
                                                      <w:marTop w:val="0"/>
                                                      <w:marBottom w:val="0"/>
                                                      <w:divBdr>
                                                        <w:top w:val="none" w:sz="0" w:space="0" w:color="auto"/>
                                                        <w:left w:val="none" w:sz="0" w:space="0" w:color="auto"/>
                                                        <w:bottom w:val="none" w:sz="0" w:space="0" w:color="auto"/>
                                                        <w:right w:val="none" w:sz="0" w:space="0" w:color="auto"/>
                                                      </w:divBdr>
                                                      <w:divsChild>
                                                        <w:div w:id="10846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0089729">
          <w:marLeft w:val="0"/>
          <w:marRight w:val="0"/>
          <w:marTop w:val="0"/>
          <w:marBottom w:val="0"/>
          <w:divBdr>
            <w:top w:val="none" w:sz="0" w:space="0" w:color="auto"/>
            <w:left w:val="none" w:sz="0" w:space="0" w:color="auto"/>
            <w:bottom w:val="none" w:sz="0" w:space="0" w:color="auto"/>
            <w:right w:val="none" w:sz="0" w:space="0" w:color="auto"/>
          </w:divBdr>
          <w:divsChild>
            <w:div w:id="828324024">
              <w:marLeft w:val="0"/>
              <w:marRight w:val="0"/>
              <w:marTop w:val="0"/>
              <w:marBottom w:val="0"/>
              <w:divBdr>
                <w:top w:val="none" w:sz="0" w:space="0" w:color="auto"/>
                <w:left w:val="none" w:sz="0" w:space="0" w:color="auto"/>
                <w:bottom w:val="none" w:sz="0" w:space="0" w:color="auto"/>
                <w:right w:val="none" w:sz="0" w:space="0" w:color="auto"/>
              </w:divBdr>
              <w:divsChild>
                <w:div w:id="146046816">
                  <w:marLeft w:val="0"/>
                  <w:marRight w:val="0"/>
                  <w:marTop w:val="0"/>
                  <w:marBottom w:val="0"/>
                  <w:divBdr>
                    <w:top w:val="none" w:sz="0" w:space="0" w:color="auto"/>
                    <w:left w:val="none" w:sz="0" w:space="0" w:color="auto"/>
                    <w:bottom w:val="none" w:sz="0" w:space="0" w:color="auto"/>
                    <w:right w:val="none" w:sz="0" w:space="0" w:color="auto"/>
                  </w:divBdr>
                  <w:divsChild>
                    <w:div w:id="6427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980666">
      <w:bodyDiv w:val="1"/>
      <w:marLeft w:val="0"/>
      <w:marRight w:val="0"/>
      <w:marTop w:val="0"/>
      <w:marBottom w:val="0"/>
      <w:divBdr>
        <w:top w:val="none" w:sz="0" w:space="0" w:color="auto"/>
        <w:left w:val="none" w:sz="0" w:space="0" w:color="auto"/>
        <w:bottom w:val="none" w:sz="0" w:space="0" w:color="auto"/>
        <w:right w:val="none" w:sz="0" w:space="0" w:color="auto"/>
      </w:divBdr>
    </w:div>
    <w:div w:id="961421367">
      <w:bodyDiv w:val="1"/>
      <w:marLeft w:val="0"/>
      <w:marRight w:val="0"/>
      <w:marTop w:val="0"/>
      <w:marBottom w:val="0"/>
      <w:divBdr>
        <w:top w:val="none" w:sz="0" w:space="0" w:color="auto"/>
        <w:left w:val="none" w:sz="0" w:space="0" w:color="auto"/>
        <w:bottom w:val="none" w:sz="0" w:space="0" w:color="auto"/>
        <w:right w:val="none" w:sz="0" w:space="0" w:color="auto"/>
      </w:divBdr>
    </w:div>
    <w:div w:id="974800269">
      <w:bodyDiv w:val="1"/>
      <w:marLeft w:val="0"/>
      <w:marRight w:val="0"/>
      <w:marTop w:val="0"/>
      <w:marBottom w:val="0"/>
      <w:divBdr>
        <w:top w:val="none" w:sz="0" w:space="0" w:color="auto"/>
        <w:left w:val="none" w:sz="0" w:space="0" w:color="auto"/>
        <w:bottom w:val="none" w:sz="0" w:space="0" w:color="auto"/>
        <w:right w:val="none" w:sz="0" w:space="0" w:color="auto"/>
      </w:divBdr>
    </w:div>
    <w:div w:id="1012339873">
      <w:bodyDiv w:val="1"/>
      <w:marLeft w:val="0"/>
      <w:marRight w:val="0"/>
      <w:marTop w:val="0"/>
      <w:marBottom w:val="0"/>
      <w:divBdr>
        <w:top w:val="none" w:sz="0" w:space="0" w:color="auto"/>
        <w:left w:val="none" w:sz="0" w:space="0" w:color="auto"/>
        <w:bottom w:val="none" w:sz="0" w:space="0" w:color="auto"/>
        <w:right w:val="none" w:sz="0" w:space="0" w:color="auto"/>
      </w:divBdr>
    </w:div>
    <w:div w:id="1036082828">
      <w:bodyDiv w:val="1"/>
      <w:marLeft w:val="0"/>
      <w:marRight w:val="0"/>
      <w:marTop w:val="0"/>
      <w:marBottom w:val="0"/>
      <w:divBdr>
        <w:top w:val="none" w:sz="0" w:space="0" w:color="auto"/>
        <w:left w:val="none" w:sz="0" w:space="0" w:color="auto"/>
        <w:bottom w:val="none" w:sz="0" w:space="0" w:color="auto"/>
        <w:right w:val="none" w:sz="0" w:space="0" w:color="auto"/>
      </w:divBdr>
    </w:div>
    <w:div w:id="1120033452">
      <w:bodyDiv w:val="1"/>
      <w:marLeft w:val="0"/>
      <w:marRight w:val="0"/>
      <w:marTop w:val="0"/>
      <w:marBottom w:val="0"/>
      <w:divBdr>
        <w:top w:val="none" w:sz="0" w:space="0" w:color="auto"/>
        <w:left w:val="none" w:sz="0" w:space="0" w:color="auto"/>
        <w:bottom w:val="none" w:sz="0" w:space="0" w:color="auto"/>
        <w:right w:val="none" w:sz="0" w:space="0" w:color="auto"/>
      </w:divBdr>
    </w:div>
    <w:div w:id="1136995380">
      <w:bodyDiv w:val="1"/>
      <w:marLeft w:val="0"/>
      <w:marRight w:val="0"/>
      <w:marTop w:val="0"/>
      <w:marBottom w:val="0"/>
      <w:divBdr>
        <w:top w:val="none" w:sz="0" w:space="0" w:color="auto"/>
        <w:left w:val="none" w:sz="0" w:space="0" w:color="auto"/>
        <w:bottom w:val="none" w:sz="0" w:space="0" w:color="auto"/>
        <w:right w:val="none" w:sz="0" w:space="0" w:color="auto"/>
      </w:divBdr>
      <w:divsChild>
        <w:div w:id="1364935658">
          <w:marLeft w:val="0"/>
          <w:marRight w:val="0"/>
          <w:marTop w:val="0"/>
          <w:marBottom w:val="0"/>
          <w:divBdr>
            <w:top w:val="none" w:sz="0" w:space="0" w:color="auto"/>
            <w:left w:val="none" w:sz="0" w:space="0" w:color="auto"/>
            <w:bottom w:val="none" w:sz="0" w:space="0" w:color="auto"/>
            <w:right w:val="none" w:sz="0" w:space="0" w:color="auto"/>
          </w:divBdr>
          <w:divsChild>
            <w:div w:id="355468270">
              <w:marLeft w:val="0"/>
              <w:marRight w:val="0"/>
              <w:marTop w:val="0"/>
              <w:marBottom w:val="0"/>
              <w:divBdr>
                <w:top w:val="none" w:sz="0" w:space="0" w:color="auto"/>
                <w:left w:val="none" w:sz="0" w:space="0" w:color="auto"/>
                <w:bottom w:val="none" w:sz="0" w:space="0" w:color="auto"/>
                <w:right w:val="none" w:sz="0" w:space="0" w:color="auto"/>
              </w:divBdr>
              <w:divsChild>
                <w:div w:id="1902131194">
                  <w:marLeft w:val="0"/>
                  <w:marRight w:val="0"/>
                  <w:marTop w:val="0"/>
                  <w:marBottom w:val="0"/>
                  <w:divBdr>
                    <w:top w:val="none" w:sz="0" w:space="0" w:color="auto"/>
                    <w:left w:val="none" w:sz="0" w:space="0" w:color="auto"/>
                    <w:bottom w:val="none" w:sz="0" w:space="0" w:color="auto"/>
                    <w:right w:val="none" w:sz="0" w:space="0" w:color="auto"/>
                  </w:divBdr>
                  <w:divsChild>
                    <w:div w:id="267396378">
                      <w:marLeft w:val="0"/>
                      <w:marRight w:val="0"/>
                      <w:marTop w:val="0"/>
                      <w:marBottom w:val="0"/>
                      <w:divBdr>
                        <w:top w:val="none" w:sz="0" w:space="0" w:color="auto"/>
                        <w:left w:val="none" w:sz="0" w:space="0" w:color="auto"/>
                        <w:bottom w:val="none" w:sz="0" w:space="0" w:color="auto"/>
                        <w:right w:val="none" w:sz="0" w:space="0" w:color="auto"/>
                      </w:divBdr>
                      <w:divsChild>
                        <w:div w:id="1125004812">
                          <w:marLeft w:val="0"/>
                          <w:marRight w:val="0"/>
                          <w:marTop w:val="0"/>
                          <w:marBottom w:val="0"/>
                          <w:divBdr>
                            <w:top w:val="none" w:sz="0" w:space="0" w:color="auto"/>
                            <w:left w:val="none" w:sz="0" w:space="0" w:color="auto"/>
                            <w:bottom w:val="none" w:sz="0" w:space="0" w:color="auto"/>
                            <w:right w:val="none" w:sz="0" w:space="0" w:color="auto"/>
                          </w:divBdr>
                          <w:divsChild>
                            <w:div w:id="1644315548">
                              <w:marLeft w:val="0"/>
                              <w:marRight w:val="0"/>
                              <w:marTop w:val="0"/>
                              <w:marBottom w:val="0"/>
                              <w:divBdr>
                                <w:top w:val="none" w:sz="0" w:space="0" w:color="auto"/>
                                <w:left w:val="none" w:sz="0" w:space="0" w:color="auto"/>
                                <w:bottom w:val="none" w:sz="0" w:space="0" w:color="auto"/>
                                <w:right w:val="none" w:sz="0" w:space="0" w:color="auto"/>
                              </w:divBdr>
                              <w:divsChild>
                                <w:div w:id="1502159627">
                                  <w:marLeft w:val="0"/>
                                  <w:marRight w:val="0"/>
                                  <w:marTop w:val="0"/>
                                  <w:marBottom w:val="0"/>
                                  <w:divBdr>
                                    <w:top w:val="none" w:sz="0" w:space="0" w:color="auto"/>
                                    <w:left w:val="none" w:sz="0" w:space="0" w:color="auto"/>
                                    <w:bottom w:val="none" w:sz="0" w:space="0" w:color="auto"/>
                                    <w:right w:val="none" w:sz="0" w:space="0" w:color="auto"/>
                                  </w:divBdr>
                                  <w:divsChild>
                                    <w:div w:id="957446165">
                                      <w:marLeft w:val="0"/>
                                      <w:marRight w:val="0"/>
                                      <w:marTop w:val="0"/>
                                      <w:marBottom w:val="0"/>
                                      <w:divBdr>
                                        <w:top w:val="none" w:sz="0" w:space="0" w:color="auto"/>
                                        <w:left w:val="none" w:sz="0" w:space="0" w:color="auto"/>
                                        <w:bottom w:val="none" w:sz="0" w:space="0" w:color="auto"/>
                                        <w:right w:val="none" w:sz="0" w:space="0" w:color="auto"/>
                                      </w:divBdr>
                                      <w:divsChild>
                                        <w:div w:id="1950702293">
                                          <w:marLeft w:val="0"/>
                                          <w:marRight w:val="0"/>
                                          <w:marTop w:val="0"/>
                                          <w:marBottom w:val="0"/>
                                          <w:divBdr>
                                            <w:top w:val="none" w:sz="0" w:space="0" w:color="auto"/>
                                            <w:left w:val="none" w:sz="0" w:space="0" w:color="auto"/>
                                            <w:bottom w:val="none" w:sz="0" w:space="0" w:color="auto"/>
                                            <w:right w:val="none" w:sz="0" w:space="0" w:color="auto"/>
                                          </w:divBdr>
                                          <w:divsChild>
                                            <w:div w:id="1390423790">
                                              <w:marLeft w:val="0"/>
                                              <w:marRight w:val="0"/>
                                              <w:marTop w:val="0"/>
                                              <w:marBottom w:val="0"/>
                                              <w:divBdr>
                                                <w:top w:val="none" w:sz="0" w:space="0" w:color="auto"/>
                                                <w:left w:val="none" w:sz="0" w:space="0" w:color="auto"/>
                                                <w:bottom w:val="none" w:sz="0" w:space="0" w:color="auto"/>
                                                <w:right w:val="none" w:sz="0" w:space="0" w:color="auto"/>
                                              </w:divBdr>
                                              <w:divsChild>
                                                <w:div w:id="46804971">
                                                  <w:marLeft w:val="0"/>
                                                  <w:marRight w:val="0"/>
                                                  <w:marTop w:val="0"/>
                                                  <w:marBottom w:val="0"/>
                                                  <w:divBdr>
                                                    <w:top w:val="none" w:sz="0" w:space="0" w:color="auto"/>
                                                    <w:left w:val="none" w:sz="0" w:space="0" w:color="auto"/>
                                                    <w:bottom w:val="none" w:sz="0" w:space="0" w:color="auto"/>
                                                    <w:right w:val="none" w:sz="0" w:space="0" w:color="auto"/>
                                                  </w:divBdr>
                                                  <w:divsChild>
                                                    <w:div w:id="370882737">
                                                      <w:marLeft w:val="0"/>
                                                      <w:marRight w:val="0"/>
                                                      <w:marTop w:val="0"/>
                                                      <w:marBottom w:val="0"/>
                                                      <w:divBdr>
                                                        <w:top w:val="none" w:sz="0" w:space="0" w:color="auto"/>
                                                        <w:left w:val="none" w:sz="0" w:space="0" w:color="auto"/>
                                                        <w:bottom w:val="none" w:sz="0" w:space="0" w:color="auto"/>
                                                        <w:right w:val="none" w:sz="0" w:space="0" w:color="auto"/>
                                                      </w:divBdr>
                                                      <w:divsChild>
                                                        <w:div w:id="11756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8620589">
          <w:marLeft w:val="0"/>
          <w:marRight w:val="0"/>
          <w:marTop w:val="0"/>
          <w:marBottom w:val="0"/>
          <w:divBdr>
            <w:top w:val="none" w:sz="0" w:space="0" w:color="auto"/>
            <w:left w:val="none" w:sz="0" w:space="0" w:color="auto"/>
            <w:bottom w:val="none" w:sz="0" w:space="0" w:color="auto"/>
            <w:right w:val="none" w:sz="0" w:space="0" w:color="auto"/>
          </w:divBdr>
          <w:divsChild>
            <w:div w:id="765729325">
              <w:marLeft w:val="0"/>
              <w:marRight w:val="0"/>
              <w:marTop w:val="0"/>
              <w:marBottom w:val="0"/>
              <w:divBdr>
                <w:top w:val="none" w:sz="0" w:space="0" w:color="auto"/>
                <w:left w:val="none" w:sz="0" w:space="0" w:color="auto"/>
                <w:bottom w:val="none" w:sz="0" w:space="0" w:color="auto"/>
                <w:right w:val="none" w:sz="0" w:space="0" w:color="auto"/>
              </w:divBdr>
              <w:divsChild>
                <w:div w:id="345862096">
                  <w:marLeft w:val="0"/>
                  <w:marRight w:val="0"/>
                  <w:marTop w:val="0"/>
                  <w:marBottom w:val="0"/>
                  <w:divBdr>
                    <w:top w:val="none" w:sz="0" w:space="0" w:color="auto"/>
                    <w:left w:val="none" w:sz="0" w:space="0" w:color="auto"/>
                    <w:bottom w:val="none" w:sz="0" w:space="0" w:color="auto"/>
                    <w:right w:val="none" w:sz="0" w:space="0" w:color="auto"/>
                  </w:divBdr>
                  <w:divsChild>
                    <w:div w:id="12862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70354">
      <w:bodyDiv w:val="1"/>
      <w:marLeft w:val="0"/>
      <w:marRight w:val="0"/>
      <w:marTop w:val="0"/>
      <w:marBottom w:val="0"/>
      <w:divBdr>
        <w:top w:val="none" w:sz="0" w:space="0" w:color="auto"/>
        <w:left w:val="none" w:sz="0" w:space="0" w:color="auto"/>
        <w:bottom w:val="none" w:sz="0" w:space="0" w:color="auto"/>
        <w:right w:val="none" w:sz="0" w:space="0" w:color="auto"/>
      </w:divBdr>
    </w:div>
    <w:div w:id="1176069090">
      <w:bodyDiv w:val="1"/>
      <w:marLeft w:val="0"/>
      <w:marRight w:val="0"/>
      <w:marTop w:val="0"/>
      <w:marBottom w:val="0"/>
      <w:divBdr>
        <w:top w:val="none" w:sz="0" w:space="0" w:color="auto"/>
        <w:left w:val="none" w:sz="0" w:space="0" w:color="auto"/>
        <w:bottom w:val="none" w:sz="0" w:space="0" w:color="auto"/>
        <w:right w:val="none" w:sz="0" w:space="0" w:color="auto"/>
      </w:divBdr>
    </w:div>
    <w:div w:id="1220705400">
      <w:bodyDiv w:val="1"/>
      <w:marLeft w:val="0"/>
      <w:marRight w:val="0"/>
      <w:marTop w:val="0"/>
      <w:marBottom w:val="0"/>
      <w:divBdr>
        <w:top w:val="none" w:sz="0" w:space="0" w:color="auto"/>
        <w:left w:val="none" w:sz="0" w:space="0" w:color="auto"/>
        <w:bottom w:val="none" w:sz="0" w:space="0" w:color="auto"/>
        <w:right w:val="none" w:sz="0" w:space="0" w:color="auto"/>
      </w:divBdr>
    </w:div>
    <w:div w:id="1263416611">
      <w:bodyDiv w:val="1"/>
      <w:marLeft w:val="0"/>
      <w:marRight w:val="0"/>
      <w:marTop w:val="0"/>
      <w:marBottom w:val="0"/>
      <w:divBdr>
        <w:top w:val="none" w:sz="0" w:space="0" w:color="auto"/>
        <w:left w:val="none" w:sz="0" w:space="0" w:color="auto"/>
        <w:bottom w:val="none" w:sz="0" w:space="0" w:color="auto"/>
        <w:right w:val="none" w:sz="0" w:space="0" w:color="auto"/>
      </w:divBdr>
    </w:div>
    <w:div w:id="1431973453">
      <w:bodyDiv w:val="1"/>
      <w:marLeft w:val="0"/>
      <w:marRight w:val="0"/>
      <w:marTop w:val="0"/>
      <w:marBottom w:val="0"/>
      <w:divBdr>
        <w:top w:val="none" w:sz="0" w:space="0" w:color="auto"/>
        <w:left w:val="none" w:sz="0" w:space="0" w:color="auto"/>
        <w:bottom w:val="none" w:sz="0" w:space="0" w:color="auto"/>
        <w:right w:val="none" w:sz="0" w:space="0" w:color="auto"/>
      </w:divBdr>
    </w:div>
    <w:div w:id="1434744454">
      <w:bodyDiv w:val="1"/>
      <w:marLeft w:val="0"/>
      <w:marRight w:val="0"/>
      <w:marTop w:val="0"/>
      <w:marBottom w:val="0"/>
      <w:divBdr>
        <w:top w:val="none" w:sz="0" w:space="0" w:color="auto"/>
        <w:left w:val="none" w:sz="0" w:space="0" w:color="auto"/>
        <w:bottom w:val="none" w:sz="0" w:space="0" w:color="auto"/>
        <w:right w:val="none" w:sz="0" w:space="0" w:color="auto"/>
      </w:divBdr>
    </w:div>
    <w:div w:id="1482428010">
      <w:bodyDiv w:val="1"/>
      <w:marLeft w:val="0"/>
      <w:marRight w:val="0"/>
      <w:marTop w:val="0"/>
      <w:marBottom w:val="0"/>
      <w:divBdr>
        <w:top w:val="none" w:sz="0" w:space="0" w:color="auto"/>
        <w:left w:val="none" w:sz="0" w:space="0" w:color="auto"/>
        <w:bottom w:val="none" w:sz="0" w:space="0" w:color="auto"/>
        <w:right w:val="none" w:sz="0" w:space="0" w:color="auto"/>
      </w:divBdr>
      <w:divsChild>
        <w:div w:id="1233420119">
          <w:marLeft w:val="0"/>
          <w:marRight w:val="0"/>
          <w:marTop w:val="0"/>
          <w:marBottom w:val="0"/>
          <w:divBdr>
            <w:top w:val="none" w:sz="0" w:space="0" w:color="auto"/>
            <w:left w:val="none" w:sz="0" w:space="0" w:color="auto"/>
            <w:bottom w:val="none" w:sz="0" w:space="0" w:color="auto"/>
            <w:right w:val="none" w:sz="0" w:space="0" w:color="auto"/>
          </w:divBdr>
          <w:divsChild>
            <w:div w:id="443185953">
              <w:marLeft w:val="0"/>
              <w:marRight w:val="0"/>
              <w:marTop w:val="0"/>
              <w:marBottom w:val="0"/>
              <w:divBdr>
                <w:top w:val="none" w:sz="0" w:space="0" w:color="auto"/>
                <w:left w:val="none" w:sz="0" w:space="0" w:color="auto"/>
                <w:bottom w:val="none" w:sz="0" w:space="0" w:color="auto"/>
                <w:right w:val="none" w:sz="0" w:space="0" w:color="auto"/>
              </w:divBdr>
              <w:divsChild>
                <w:div w:id="1639915820">
                  <w:marLeft w:val="0"/>
                  <w:marRight w:val="0"/>
                  <w:marTop w:val="0"/>
                  <w:marBottom w:val="0"/>
                  <w:divBdr>
                    <w:top w:val="none" w:sz="0" w:space="0" w:color="auto"/>
                    <w:left w:val="none" w:sz="0" w:space="0" w:color="auto"/>
                    <w:bottom w:val="none" w:sz="0" w:space="0" w:color="auto"/>
                    <w:right w:val="none" w:sz="0" w:space="0" w:color="auto"/>
                  </w:divBdr>
                  <w:divsChild>
                    <w:div w:id="1712611838">
                      <w:marLeft w:val="0"/>
                      <w:marRight w:val="0"/>
                      <w:marTop w:val="0"/>
                      <w:marBottom w:val="0"/>
                      <w:divBdr>
                        <w:top w:val="none" w:sz="0" w:space="0" w:color="auto"/>
                        <w:left w:val="none" w:sz="0" w:space="0" w:color="auto"/>
                        <w:bottom w:val="none" w:sz="0" w:space="0" w:color="auto"/>
                        <w:right w:val="none" w:sz="0" w:space="0" w:color="auto"/>
                      </w:divBdr>
                      <w:divsChild>
                        <w:div w:id="1143155657">
                          <w:marLeft w:val="0"/>
                          <w:marRight w:val="0"/>
                          <w:marTop w:val="0"/>
                          <w:marBottom w:val="0"/>
                          <w:divBdr>
                            <w:top w:val="none" w:sz="0" w:space="0" w:color="auto"/>
                            <w:left w:val="none" w:sz="0" w:space="0" w:color="auto"/>
                            <w:bottom w:val="none" w:sz="0" w:space="0" w:color="auto"/>
                            <w:right w:val="none" w:sz="0" w:space="0" w:color="auto"/>
                          </w:divBdr>
                          <w:divsChild>
                            <w:div w:id="480463152">
                              <w:marLeft w:val="0"/>
                              <w:marRight w:val="0"/>
                              <w:marTop w:val="0"/>
                              <w:marBottom w:val="0"/>
                              <w:divBdr>
                                <w:top w:val="none" w:sz="0" w:space="0" w:color="auto"/>
                                <w:left w:val="none" w:sz="0" w:space="0" w:color="auto"/>
                                <w:bottom w:val="none" w:sz="0" w:space="0" w:color="auto"/>
                                <w:right w:val="none" w:sz="0" w:space="0" w:color="auto"/>
                              </w:divBdr>
                              <w:divsChild>
                                <w:div w:id="1496678116">
                                  <w:marLeft w:val="0"/>
                                  <w:marRight w:val="0"/>
                                  <w:marTop w:val="0"/>
                                  <w:marBottom w:val="0"/>
                                  <w:divBdr>
                                    <w:top w:val="none" w:sz="0" w:space="0" w:color="auto"/>
                                    <w:left w:val="none" w:sz="0" w:space="0" w:color="auto"/>
                                    <w:bottom w:val="none" w:sz="0" w:space="0" w:color="auto"/>
                                    <w:right w:val="none" w:sz="0" w:space="0" w:color="auto"/>
                                  </w:divBdr>
                                  <w:divsChild>
                                    <w:div w:id="1560938692">
                                      <w:marLeft w:val="0"/>
                                      <w:marRight w:val="0"/>
                                      <w:marTop w:val="0"/>
                                      <w:marBottom w:val="0"/>
                                      <w:divBdr>
                                        <w:top w:val="none" w:sz="0" w:space="0" w:color="auto"/>
                                        <w:left w:val="none" w:sz="0" w:space="0" w:color="auto"/>
                                        <w:bottom w:val="none" w:sz="0" w:space="0" w:color="auto"/>
                                        <w:right w:val="none" w:sz="0" w:space="0" w:color="auto"/>
                                      </w:divBdr>
                                      <w:divsChild>
                                        <w:div w:id="1944409954">
                                          <w:marLeft w:val="0"/>
                                          <w:marRight w:val="0"/>
                                          <w:marTop w:val="0"/>
                                          <w:marBottom w:val="0"/>
                                          <w:divBdr>
                                            <w:top w:val="none" w:sz="0" w:space="0" w:color="auto"/>
                                            <w:left w:val="none" w:sz="0" w:space="0" w:color="auto"/>
                                            <w:bottom w:val="none" w:sz="0" w:space="0" w:color="auto"/>
                                            <w:right w:val="none" w:sz="0" w:space="0" w:color="auto"/>
                                          </w:divBdr>
                                          <w:divsChild>
                                            <w:div w:id="983585390">
                                              <w:marLeft w:val="0"/>
                                              <w:marRight w:val="0"/>
                                              <w:marTop w:val="0"/>
                                              <w:marBottom w:val="0"/>
                                              <w:divBdr>
                                                <w:top w:val="none" w:sz="0" w:space="0" w:color="auto"/>
                                                <w:left w:val="none" w:sz="0" w:space="0" w:color="auto"/>
                                                <w:bottom w:val="none" w:sz="0" w:space="0" w:color="auto"/>
                                                <w:right w:val="none" w:sz="0" w:space="0" w:color="auto"/>
                                              </w:divBdr>
                                              <w:divsChild>
                                                <w:div w:id="261379917">
                                                  <w:marLeft w:val="0"/>
                                                  <w:marRight w:val="0"/>
                                                  <w:marTop w:val="0"/>
                                                  <w:marBottom w:val="0"/>
                                                  <w:divBdr>
                                                    <w:top w:val="none" w:sz="0" w:space="0" w:color="auto"/>
                                                    <w:left w:val="none" w:sz="0" w:space="0" w:color="auto"/>
                                                    <w:bottom w:val="none" w:sz="0" w:space="0" w:color="auto"/>
                                                    <w:right w:val="none" w:sz="0" w:space="0" w:color="auto"/>
                                                  </w:divBdr>
                                                  <w:divsChild>
                                                    <w:div w:id="759906215">
                                                      <w:marLeft w:val="0"/>
                                                      <w:marRight w:val="0"/>
                                                      <w:marTop w:val="0"/>
                                                      <w:marBottom w:val="0"/>
                                                      <w:divBdr>
                                                        <w:top w:val="none" w:sz="0" w:space="0" w:color="auto"/>
                                                        <w:left w:val="none" w:sz="0" w:space="0" w:color="auto"/>
                                                        <w:bottom w:val="none" w:sz="0" w:space="0" w:color="auto"/>
                                                        <w:right w:val="none" w:sz="0" w:space="0" w:color="auto"/>
                                                      </w:divBdr>
                                                      <w:divsChild>
                                                        <w:div w:id="15863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8908587">
          <w:marLeft w:val="0"/>
          <w:marRight w:val="0"/>
          <w:marTop w:val="0"/>
          <w:marBottom w:val="0"/>
          <w:divBdr>
            <w:top w:val="none" w:sz="0" w:space="0" w:color="auto"/>
            <w:left w:val="none" w:sz="0" w:space="0" w:color="auto"/>
            <w:bottom w:val="none" w:sz="0" w:space="0" w:color="auto"/>
            <w:right w:val="none" w:sz="0" w:space="0" w:color="auto"/>
          </w:divBdr>
          <w:divsChild>
            <w:div w:id="123740051">
              <w:marLeft w:val="0"/>
              <w:marRight w:val="0"/>
              <w:marTop w:val="0"/>
              <w:marBottom w:val="0"/>
              <w:divBdr>
                <w:top w:val="none" w:sz="0" w:space="0" w:color="auto"/>
                <w:left w:val="none" w:sz="0" w:space="0" w:color="auto"/>
                <w:bottom w:val="none" w:sz="0" w:space="0" w:color="auto"/>
                <w:right w:val="none" w:sz="0" w:space="0" w:color="auto"/>
              </w:divBdr>
              <w:divsChild>
                <w:div w:id="144401458">
                  <w:marLeft w:val="0"/>
                  <w:marRight w:val="0"/>
                  <w:marTop w:val="0"/>
                  <w:marBottom w:val="0"/>
                  <w:divBdr>
                    <w:top w:val="none" w:sz="0" w:space="0" w:color="auto"/>
                    <w:left w:val="none" w:sz="0" w:space="0" w:color="auto"/>
                    <w:bottom w:val="none" w:sz="0" w:space="0" w:color="auto"/>
                    <w:right w:val="none" w:sz="0" w:space="0" w:color="auto"/>
                  </w:divBdr>
                  <w:divsChild>
                    <w:div w:id="324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68513">
      <w:bodyDiv w:val="1"/>
      <w:marLeft w:val="0"/>
      <w:marRight w:val="0"/>
      <w:marTop w:val="0"/>
      <w:marBottom w:val="0"/>
      <w:divBdr>
        <w:top w:val="none" w:sz="0" w:space="0" w:color="auto"/>
        <w:left w:val="none" w:sz="0" w:space="0" w:color="auto"/>
        <w:bottom w:val="none" w:sz="0" w:space="0" w:color="auto"/>
        <w:right w:val="none" w:sz="0" w:space="0" w:color="auto"/>
      </w:divBdr>
    </w:div>
    <w:div w:id="1507213244">
      <w:bodyDiv w:val="1"/>
      <w:marLeft w:val="0"/>
      <w:marRight w:val="0"/>
      <w:marTop w:val="0"/>
      <w:marBottom w:val="0"/>
      <w:divBdr>
        <w:top w:val="none" w:sz="0" w:space="0" w:color="auto"/>
        <w:left w:val="none" w:sz="0" w:space="0" w:color="auto"/>
        <w:bottom w:val="none" w:sz="0" w:space="0" w:color="auto"/>
        <w:right w:val="none" w:sz="0" w:space="0" w:color="auto"/>
      </w:divBdr>
    </w:div>
    <w:div w:id="1531334161">
      <w:bodyDiv w:val="1"/>
      <w:marLeft w:val="0"/>
      <w:marRight w:val="0"/>
      <w:marTop w:val="0"/>
      <w:marBottom w:val="0"/>
      <w:divBdr>
        <w:top w:val="none" w:sz="0" w:space="0" w:color="auto"/>
        <w:left w:val="none" w:sz="0" w:space="0" w:color="auto"/>
        <w:bottom w:val="none" w:sz="0" w:space="0" w:color="auto"/>
        <w:right w:val="none" w:sz="0" w:space="0" w:color="auto"/>
      </w:divBdr>
    </w:div>
    <w:div w:id="1557661797">
      <w:bodyDiv w:val="1"/>
      <w:marLeft w:val="0"/>
      <w:marRight w:val="0"/>
      <w:marTop w:val="0"/>
      <w:marBottom w:val="0"/>
      <w:divBdr>
        <w:top w:val="none" w:sz="0" w:space="0" w:color="auto"/>
        <w:left w:val="none" w:sz="0" w:space="0" w:color="auto"/>
        <w:bottom w:val="none" w:sz="0" w:space="0" w:color="auto"/>
        <w:right w:val="none" w:sz="0" w:space="0" w:color="auto"/>
      </w:divBdr>
      <w:divsChild>
        <w:div w:id="818303861">
          <w:marLeft w:val="0"/>
          <w:marRight w:val="0"/>
          <w:marTop w:val="0"/>
          <w:marBottom w:val="0"/>
          <w:divBdr>
            <w:top w:val="none" w:sz="0" w:space="0" w:color="auto"/>
            <w:left w:val="none" w:sz="0" w:space="0" w:color="auto"/>
            <w:bottom w:val="none" w:sz="0" w:space="0" w:color="auto"/>
            <w:right w:val="none" w:sz="0" w:space="0" w:color="auto"/>
          </w:divBdr>
          <w:divsChild>
            <w:div w:id="1791826623">
              <w:marLeft w:val="0"/>
              <w:marRight w:val="0"/>
              <w:marTop w:val="0"/>
              <w:marBottom w:val="0"/>
              <w:divBdr>
                <w:top w:val="none" w:sz="0" w:space="0" w:color="auto"/>
                <w:left w:val="none" w:sz="0" w:space="0" w:color="auto"/>
                <w:bottom w:val="none" w:sz="0" w:space="0" w:color="auto"/>
                <w:right w:val="none" w:sz="0" w:space="0" w:color="auto"/>
              </w:divBdr>
              <w:divsChild>
                <w:div w:id="9383291">
                  <w:marLeft w:val="0"/>
                  <w:marRight w:val="0"/>
                  <w:marTop w:val="0"/>
                  <w:marBottom w:val="0"/>
                  <w:divBdr>
                    <w:top w:val="none" w:sz="0" w:space="0" w:color="auto"/>
                    <w:left w:val="none" w:sz="0" w:space="0" w:color="auto"/>
                    <w:bottom w:val="none" w:sz="0" w:space="0" w:color="auto"/>
                    <w:right w:val="none" w:sz="0" w:space="0" w:color="auto"/>
                  </w:divBdr>
                  <w:divsChild>
                    <w:div w:id="675962583">
                      <w:marLeft w:val="0"/>
                      <w:marRight w:val="0"/>
                      <w:marTop w:val="0"/>
                      <w:marBottom w:val="0"/>
                      <w:divBdr>
                        <w:top w:val="none" w:sz="0" w:space="0" w:color="auto"/>
                        <w:left w:val="none" w:sz="0" w:space="0" w:color="auto"/>
                        <w:bottom w:val="none" w:sz="0" w:space="0" w:color="auto"/>
                        <w:right w:val="none" w:sz="0" w:space="0" w:color="auto"/>
                      </w:divBdr>
                      <w:divsChild>
                        <w:div w:id="1109547232">
                          <w:marLeft w:val="0"/>
                          <w:marRight w:val="0"/>
                          <w:marTop w:val="0"/>
                          <w:marBottom w:val="0"/>
                          <w:divBdr>
                            <w:top w:val="none" w:sz="0" w:space="0" w:color="auto"/>
                            <w:left w:val="none" w:sz="0" w:space="0" w:color="auto"/>
                            <w:bottom w:val="none" w:sz="0" w:space="0" w:color="auto"/>
                            <w:right w:val="none" w:sz="0" w:space="0" w:color="auto"/>
                          </w:divBdr>
                          <w:divsChild>
                            <w:div w:id="1335381913">
                              <w:marLeft w:val="0"/>
                              <w:marRight w:val="0"/>
                              <w:marTop w:val="0"/>
                              <w:marBottom w:val="0"/>
                              <w:divBdr>
                                <w:top w:val="none" w:sz="0" w:space="0" w:color="auto"/>
                                <w:left w:val="none" w:sz="0" w:space="0" w:color="auto"/>
                                <w:bottom w:val="none" w:sz="0" w:space="0" w:color="auto"/>
                                <w:right w:val="none" w:sz="0" w:space="0" w:color="auto"/>
                              </w:divBdr>
                              <w:divsChild>
                                <w:div w:id="722414407">
                                  <w:marLeft w:val="0"/>
                                  <w:marRight w:val="0"/>
                                  <w:marTop w:val="0"/>
                                  <w:marBottom w:val="0"/>
                                  <w:divBdr>
                                    <w:top w:val="none" w:sz="0" w:space="0" w:color="auto"/>
                                    <w:left w:val="none" w:sz="0" w:space="0" w:color="auto"/>
                                    <w:bottom w:val="none" w:sz="0" w:space="0" w:color="auto"/>
                                    <w:right w:val="none" w:sz="0" w:space="0" w:color="auto"/>
                                  </w:divBdr>
                                  <w:divsChild>
                                    <w:div w:id="18826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471438">
      <w:bodyDiv w:val="1"/>
      <w:marLeft w:val="0"/>
      <w:marRight w:val="0"/>
      <w:marTop w:val="0"/>
      <w:marBottom w:val="0"/>
      <w:divBdr>
        <w:top w:val="none" w:sz="0" w:space="0" w:color="auto"/>
        <w:left w:val="none" w:sz="0" w:space="0" w:color="auto"/>
        <w:bottom w:val="none" w:sz="0" w:space="0" w:color="auto"/>
        <w:right w:val="none" w:sz="0" w:space="0" w:color="auto"/>
      </w:divBdr>
    </w:div>
    <w:div w:id="1620603684">
      <w:bodyDiv w:val="1"/>
      <w:marLeft w:val="0"/>
      <w:marRight w:val="0"/>
      <w:marTop w:val="0"/>
      <w:marBottom w:val="0"/>
      <w:divBdr>
        <w:top w:val="none" w:sz="0" w:space="0" w:color="auto"/>
        <w:left w:val="none" w:sz="0" w:space="0" w:color="auto"/>
        <w:bottom w:val="none" w:sz="0" w:space="0" w:color="auto"/>
        <w:right w:val="none" w:sz="0" w:space="0" w:color="auto"/>
      </w:divBdr>
    </w:div>
    <w:div w:id="1675566764">
      <w:bodyDiv w:val="1"/>
      <w:marLeft w:val="0"/>
      <w:marRight w:val="0"/>
      <w:marTop w:val="0"/>
      <w:marBottom w:val="0"/>
      <w:divBdr>
        <w:top w:val="none" w:sz="0" w:space="0" w:color="auto"/>
        <w:left w:val="none" w:sz="0" w:space="0" w:color="auto"/>
        <w:bottom w:val="none" w:sz="0" w:space="0" w:color="auto"/>
        <w:right w:val="none" w:sz="0" w:space="0" w:color="auto"/>
      </w:divBdr>
    </w:div>
    <w:div w:id="1701734982">
      <w:bodyDiv w:val="1"/>
      <w:marLeft w:val="0"/>
      <w:marRight w:val="0"/>
      <w:marTop w:val="0"/>
      <w:marBottom w:val="0"/>
      <w:divBdr>
        <w:top w:val="none" w:sz="0" w:space="0" w:color="auto"/>
        <w:left w:val="none" w:sz="0" w:space="0" w:color="auto"/>
        <w:bottom w:val="none" w:sz="0" w:space="0" w:color="auto"/>
        <w:right w:val="none" w:sz="0" w:space="0" w:color="auto"/>
      </w:divBdr>
    </w:div>
    <w:div w:id="1724712699">
      <w:bodyDiv w:val="1"/>
      <w:marLeft w:val="0"/>
      <w:marRight w:val="0"/>
      <w:marTop w:val="0"/>
      <w:marBottom w:val="0"/>
      <w:divBdr>
        <w:top w:val="none" w:sz="0" w:space="0" w:color="auto"/>
        <w:left w:val="none" w:sz="0" w:space="0" w:color="auto"/>
        <w:bottom w:val="none" w:sz="0" w:space="0" w:color="auto"/>
        <w:right w:val="none" w:sz="0" w:space="0" w:color="auto"/>
      </w:divBdr>
    </w:div>
    <w:div w:id="1732801578">
      <w:bodyDiv w:val="1"/>
      <w:marLeft w:val="0"/>
      <w:marRight w:val="0"/>
      <w:marTop w:val="0"/>
      <w:marBottom w:val="0"/>
      <w:divBdr>
        <w:top w:val="none" w:sz="0" w:space="0" w:color="auto"/>
        <w:left w:val="none" w:sz="0" w:space="0" w:color="auto"/>
        <w:bottom w:val="none" w:sz="0" w:space="0" w:color="auto"/>
        <w:right w:val="none" w:sz="0" w:space="0" w:color="auto"/>
      </w:divBdr>
    </w:div>
    <w:div w:id="1740640075">
      <w:bodyDiv w:val="1"/>
      <w:marLeft w:val="0"/>
      <w:marRight w:val="0"/>
      <w:marTop w:val="0"/>
      <w:marBottom w:val="0"/>
      <w:divBdr>
        <w:top w:val="none" w:sz="0" w:space="0" w:color="auto"/>
        <w:left w:val="none" w:sz="0" w:space="0" w:color="auto"/>
        <w:bottom w:val="none" w:sz="0" w:space="0" w:color="auto"/>
        <w:right w:val="none" w:sz="0" w:space="0" w:color="auto"/>
      </w:divBdr>
    </w:div>
    <w:div w:id="1745030311">
      <w:bodyDiv w:val="1"/>
      <w:marLeft w:val="0"/>
      <w:marRight w:val="0"/>
      <w:marTop w:val="0"/>
      <w:marBottom w:val="0"/>
      <w:divBdr>
        <w:top w:val="none" w:sz="0" w:space="0" w:color="auto"/>
        <w:left w:val="none" w:sz="0" w:space="0" w:color="auto"/>
        <w:bottom w:val="none" w:sz="0" w:space="0" w:color="auto"/>
        <w:right w:val="none" w:sz="0" w:space="0" w:color="auto"/>
      </w:divBdr>
    </w:div>
    <w:div w:id="1756131128">
      <w:bodyDiv w:val="1"/>
      <w:marLeft w:val="0"/>
      <w:marRight w:val="0"/>
      <w:marTop w:val="0"/>
      <w:marBottom w:val="0"/>
      <w:divBdr>
        <w:top w:val="none" w:sz="0" w:space="0" w:color="auto"/>
        <w:left w:val="none" w:sz="0" w:space="0" w:color="auto"/>
        <w:bottom w:val="none" w:sz="0" w:space="0" w:color="auto"/>
        <w:right w:val="none" w:sz="0" w:space="0" w:color="auto"/>
      </w:divBdr>
      <w:divsChild>
        <w:div w:id="648941087">
          <w:marLeft w:val="0"/>
          <w:marRight w:val="0"/>
          <w:marTop w:val="0"/>
          <w:marBottom w:val="0"/>
          <w:divBdr>
            <w:top w:val="none" w:sz="0" w:space="0" w:color="auto"/>
            <w:left w:val="none" w:sz="0" w:space="0" w:color="auto"/>
            <w:bottom w:val="none" w:sz="0" w:space="0" w:color="auto"/>
            <w:right w:val="none" w:sz="0" w:space="0" w:color="auto"/>
          </w:divBdr>
          <w:divsChild>
            <w:div w:id="1449737311">
              <w:marLeft w:val="0"/>
              <w:marRight w:val="0"/>
              <w:marTop w:val="0"/>
              <w:marBottom w:val="0"/>
              <w:divBdr>
                <w:top w:val="none" w:sz="0" w:space="0" w:color="auto"/>
                <w:left w:val="none" w:sz="0" w:space="0" w:color="auto"/>
                <w:bottom w:val="none" w:sz="0" w:space="0" w:color="auto"/>
                <w:right w:val="none" w:sz="0" w:space="0" w:color="auto"/>
              </w:divBdr>
              <w:divsChild>
                <w:div w:id="421922061">
                  <w:marLeft w:val="0"/>
                  <w:marRight w:val="0"/>
                  <w:marTop w:val="0"/>
                  <w:marBottom w:val="0"/>
                  <w:divBdr>
                    <w:top w:val="none" w:sz="0" w:space="0" w:color="auto"/>
                    <w:left w:val="none" w:sz="0" w:space="0" w:color="auto"/>
                    <w:bottom w:val="none" w:sz="0" w:space="0" w:color="auto"/>
                    <w:right w:val="none" w:sz="0" w:space="0" w:color="auto"/>
                  </w:divBdr>
                  <w:divsChild>
                    <w:div w:id="808088191">
                      <w:marLeft w:val="0"/>
                      <w:marRight w:val="0"/>
                      <w:marTop w:val="0"/>
                      <w:marBottom w:val="0"/>
                      <w:divBdr>
                        <w:top w:val="none" w:sz="0" w:space="0" w:color="auto"/>
                        <w:left w:val="none" w:sz="0" w:space="0" w:color="auto"/>
                        <w:bottom w:val="none" w:sz="0" w:space="0" w:color="auto"/>
                        <w:right w:val="none" w:sz="0" w:space="0" w:color="auto"/>
                      </w:divBdr>
                      <w:divsChild>
                        <w:div w:id="2017607572">
                          <w:marLeft w:val="0"/>
                          <w:marRight w:val="0"/>
                          <w:marTop w:val="0"/>
                          <w:marBottom w:val="0"/>
                          <w:divBdr>
                            <w:top w:val="none" w:sz="0" w:space="0" w:color="auto"/>
                            <w:left w:val="none" w:sz="0" w:space="0" w:color="auto"/>
                            <w:bottom w:val="none" w:sz="0" w:space="0" w:color="auto"/>
                            <w:right w:val="none" w:sz="0" w:space="0" w:color="auto"/>
                          </w:divBdr>
                          <w:divsChild>
                            <w:div w:id="1208638433">
                              <w:marLeft w:val="0"/>
                              <w:marRight w:val="0"/>
                              <w:marTop w:val="0"/>
                              <w:marBottom w:val="0"/>
                              <w:divBdr>
                                <w:top w:val="none" w:sz="0" w:space="0" w:color="auto"/>
                                <w:left w:val="none" w:sz="0" w:space="0" w:color="auto"/>
                                <w:bottom w:val="none" w:sz="0" w:space="0" w:color="auto"/>
                                <w:right w:val="none" w:sz="0" w:space="0" w:color="auto"/>
                              </w:divBdr>
                              <w:divsChild>
                                <w:div w:id="1143428447">
                                  <w:marLeft w:val="0"/>
                                  <w:marRight w:val="0"/>
                                  <w:marTop w:val="0"/>
                                  <w:marBottom w:val="0"/>
                                  <w:divBdr>
                                    <w:top w:val="none" w:sz="0" w:space="0" w:color="auto"/>
                                    <w:left w:val="none" w:sz="0" w:space="0" w:color="auto"/>
                                    <w:bottom w:val="none" w:sz="0" w:space="0" w:color="auto"/>
                                    <w:right w:val="none" w:sz="0" w:space="0" w:color="auto"/>
                                  </w:divBdr>
                                  <w:divsChild>
                                    <w:div w:id="1476022189">
                                      <w:marLeft w:val="0"/>
                                      <w:marRight w:val="0"/>
                                      <w:marTop w:val="0"/>
                                      <w:marBottom w:val="0"/>
                                      <w:divBdr>
                                        <w:top w:val="none" w:sz="0" w:space="0" w:color="auto"/>
                                        <w:left w:val="none" w:sz="0" w:space="0" w:color="auto"/>
                                        <w:bottom w:val="none" w:sz="0" w:space="0" w:color="auto"/>
                                        <w:right w:val="none" w:sz="0" w:space="0" w:color="auto"/>
                                      </w:divBdr>
                                      <w:divsChild>
                                        <w:div w:id="2126726031">
                                          <w:marLeft w:val="0"/>
                                          <w:marRight w:val="0"/>
                                          <w:marTop w:val="0"/>
                                          <w:marBottom w:val="0"/>
                                          <w:divBdr>
                                            <w:top w:val="none" w:sz="0" w:space="0" w:color="auto"/>
                                            <w:left w:val="none" w:sz="0" w:space="0" w:color="auto"/>
                                            <w:bottom w:val="none" w:sz="0" w:space="0" w:color="auto"/>
                                            <w:right w:val="none" w:sz="0" w:space="0" w:color="auto"/>
                                          </w:divBdr>
                                          <w:divsChild>
                                            <w:div w:id="1092706431">
                                              <w:marLeft w:val="0"/>
                                              <w:marRight w:val="0"/>
                                              <w:marTop w:val="0"/>
                                              <w:marBottom w:val="0"/>
                                              <w:divBdr>
                                                <w:top w:val="none" w:sz="0" w:space="0" w:color="auto"/>
                                                <w:left w:val="none" w:sz="0" w:space="0" w:color="auto"/>
                                                <w:bottom w:val="none" w:sz="0" w:space="0" w:color="auto"/>
                                                <w:right w:val="none" w:sz="0" w:space="0" w:color="auto"/>
                                              </w:divBdr>
                                              <w:divsChild>
                                                <w:div w:id="2058897458">
                                                  <w:marLeft w:val="0"/>
                                                  <w:marRight w:val="0"/>
                                                  <w:marTop w:val="0"/>
                                                  <w:marBottom w:val="0"/>
                                                  <w:divBdr>
                                                    <w:top w:val="none" w:sz="0" w:space="0" w:color="auto"/>
                                                    <w:left w:val="none" w:sz="0" w:space="0" w:color="auto"/>
                                                    <w:bottom w:val="none" w:sz="0" w:space="0" w:color="auto"/>
                                                    <w:right w:val="none" w:sz="0" w:space="0" w:color="auto"/>
                                                  </w:divBdr>
                                                  <w:divsChild>
                                                    <w:div w:id="1138259022">
                                                      <w:marLeft w:val="0"/>
                                                      <w:marRight w:val="0"/>
                                                      <w:marTop w:val="0"/>
                                                      <w:marBottom w:val="0"/>
                                                      <w:divBdr>
                                                        <w:top w:val="none" w:sz="0" w:space="0" w:color="auto"/>
                                                        <w:left w:val="none" w:sz="0" w:space="0" w:color="auto"/>
                                                        <w:bottom w:val="none" w:sz="0" w:space="0" w:color="auto"/>
                                                        <w:right w:val="none" w:sz="0" w:space="0" w:color="auto"/>
                                                      </w:divBdr>
                                                      <w:divsChild>
                                                        <w:div w:id="21160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5462548">
          <w:marLeft w:val="0"/>
          <w:marRight w:val="0"/>
          <w:marTop w:val="0"/>
          <w:marBottom w:val="0"/>
          <w:divBdr>
            <w:top w:val="none" w:sz="0" w:space="0" w:color="auto"/>
            <w:left w:val="none" w:sz="0" w:space="0" w:color="auto"/>
            <w:bottom w:val="none" w:sz="0" w:space="0" w:color="auto"/>
            <w:right w:val="none" w:sz="0" w:space="0" w:color="auto"/>
          </w:divBdr>
          <w:divsChild>
            <w:div w:id="828328142">
              <w:marLeft w:val="0"/>
              <w:marRight w:val="0"/>
              <w:marTop w:val="0"/>
              <w:marBottom w:val="0"/>
              <w:divBdr>
                <w:top w:val="none" w:sz="0" w:space="0" w:color="auto"/>
                <w:left w:val="none" w:sz="0" w:space="0" w:color="auto"/>
                <w:bottom w:val="none" w:sz="0" w:space="0" w:color="auto"/>
                <w:right w:val="none" w:sz="0" w:space="0" w:color="auto"/>
              </w:divBdr>
              <w:divsChild>
                <w:div w:id="1387215010">
                  <w:marLeft w:val="0"/>
                  <w:marRight w:val="0"/>
                  <w:marTop w:val="0"/>
                  <w:marBottom w:val="0"/>
                  <w:divBdr>
                    <w:top w:val="none" w:sz="0" w:space="0" w:color="auto"/>
                    <w:left w:val="none" w:sz="0" w:space="0" w:color="auto"/>
                    <w:bottom w:val="none" w:sz="0" w:space="0" w:color="auto"/>
                    <w:right w:val="none" w:sz="0" w:space="0" w:color="auto"/>
                  </w:divBdr>
                  <w:divsChild>
                    <w:div w:id="20149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75625">
      <w:bodyDiv w:val="1"/>
      <w:marLeft w:val="0"/>
      <w:marRight w:val="0"/>
      <w:marTop w:val="0"/>
      <w:marBottom w:val="0"/>
      <w:divBdr>
        <w:top w:val="none" w:sz="0" w:space="0" w:color="auto"/>
        <w:left w:val="none" w:sz="0" w:space="0" w:color="auto"/>
        <w:bottom w:val="none" w:sz="0" w:space="0" w:color="auto"/>
        <w:right w:val="none" w:sz="0" w:space="0" w:color="auto"/>
      </w:divBdr>
    </w:div>
    <w:div w:id="1832090129">
      <w:bodyDiv w:val="1"/>
      <w:marLeft w:val="0"/>
      <w:marRight w:val="0"/>
      <w:marTop w:val="0"/>
      <w:marBottom w:val="0"/>
      <w:divBdr>
        <w:top w:val="none" w:sz="0" w:space="0" w:color="auto"/>
        <w:left w:val="none" w:sz="0" w:space="0" w:color="auto"/>
        <w:bottom w:val="none" w:sz="0" w:space="0" w:color="auto"/>
        <w:right w:val="none" w:sz="0" w:space="0" w:color="auto"/>
      </w:divBdr>
    </w:div>
    <w:div w:id="183725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C79154A37B727469754169A32F249C4" ma:contentTypeVersion="4" ma:contentTypeDescription="Create a new document." ma:contentTypeScope="" ma:versionID="5f554085ec75e997d6accf35789a9148">
  <xsd:schema xmlns:xsd="http://www.w3.org/2001/XMLSchema" xmlns:xs="http://www.w3.org/2001/XMLSchema" xmlns:p="http://schemas.microsoft.com/office/2006/metadata/properties" xmlns:ns2="93b26199-ef5e-4749-9812-403c58c606ae" targetNamespace="http://schemas.microsoft.com/office/2006/metadata/properties" ma:root="true" ma:fieldsID="5aa2ebfb17b762cc7ab62c7d1b762fd7" ns2:_="">
    <xsd:import namespace="93b26199-ef5e-4749-9812-403c58c606a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b26199-ef5e-4749-9812-403c58c606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8B300E-6DF0-422F-8042-F07CC67B38BC}">
  <ds:schemaRefs>
    <ds:schemaRef ds:uri="http://schemas.microsoft.com/sharepoint/v3/contenttype/forms"/>
  </ds:schemaRefs>
</ds:datastoreItem>
</file>

<file path=customXml/itemProps2.xml><?xml version="1.0" encoding="utf-8"?>
<ds:datastoreItem xmlns:ds="http://schemas.openxmlformats.org/officeDocument/2006/customXml" ds:itemID="{AEE91A71-0AB8-416F-A214-AE938BBE4ADD}">
  <ds:schemaRefs>
    <ds:schemaRef ds:uri="http://schemas.openxmlformats.org/officeDocument/2006/bibliography"/>
  </ds:schemaRefs>
</ds:datastoreItem>
</file>

<file path=customXml/itemProps3.xml><?xml version="1.0" encoding="utf-8"?>
<ds:datastoreItem xmlns:ds="http://schemas.openxmlformats.org/officeDocument/2006/customXml" ds:itemID="{60A5E43A-515F-43A5-A473-7DD2B4EEF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b26199-ef5e-4749-9812-403c58c606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463724-9ED4-4EBD-9D4D-CC304DB73D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5424</Words>
  <Characters>29295</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Liz Giusti e Santos</dc:creator>
  <cp:keywords/>
  <dc:description/>
  <cp:lastModifiedBy>Andreas Azambuja Barbisan</cp:lastModifiedBy>
  <cp:revision>3</cp:revision>
  <dcterms:created xsi:type="dcterms:W3CDTF">2024-10-09T00:07:00Z</dcterms:created>
  <dcterms:modified xsi:type="dcterms:W3CDTF">2024-10-09T00:17:00Z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0x0101009C79154A37B727469754169A32F249C4</vt:lpwstr>
  </property>
</Properties>
</file>