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Lektion 2: Karsygdomme og hjertesygdomme</w:t>
      </w:r>
    </w:p>
    <w:bookmarkStart w:id="232" w:name="karsygdomme-og-hjertesygdomme"/>
    <w:p>
      <w:pPr>
        <w:pStyle w:val="Heading1"/>
      </w:pPr>
      <w:r>
        <w:t xml:space="preserve">Karsygdomme og hjertesygdomme</w:t>
      </w:r>
    </w:p>
    <w:bookmarkStart w:id="82" w:name="arteriesygdomme"/>
    <w:p>
      <w:pPr>
        <w:pStyle w:val="Heading2"/>
      </w:pPr>
      <w:r>
        <w:t xml:space="preserve">1. Arteriesygdomme</w:t>
      </w:r>
    </w:p>
    <w:bookmarkStart w:id="27" w:name="dyslipidæmi"/>
    <w:p>
      <w:pPr>
        <w:pStyle w:val="Heading3"/>
      </w:pPr>
      <w:r>
        <w:t xml:space="preserve">1.1 Dyslipidæmi</w:t>
      </w:r>
    </w:p>
    <w:bookmarkStart w:id="20" w:name="definition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01"/>
        </w:numPr>
      </w:pPr>
      <w:r>
        <w:t xml:space="preserve">Samlebetegnelse for lipidforstyrrelser i blodet</w:t>
      </w:r>
    </w:p>
    <w:bookmarkEnd w:id="20"/>
    <w:bookmarkStart w:id="21" w:name="typer-af-lipider"/>
    <w:p>
      <w:pPr>
        <w:pStyle w:val="Heading4"/>
      </w:pPr>
      <w:r>
        <w:t xml:space="preserve">Typer af lipider</w:t>
      </w:r>
    </w:p>
    <w:p>
      <w:pPr>
        <w:pStyle w:val="Compact"/>
        <w:numPr>
          <w:ilvl w:val="0"/>
          <w:numId w:val="1002"/>
        </w:numPr>
      </w:pPr>
      <w:r>
        <w:t xml:space="preserve">Triglycerid</w:t>
      </w:r>
    </w:p>
    <w:p>
      <w:pPr>
        <w:pStyle w:val="Compact"/>
        <w:numPr>
          <w:ilvl w:val="0"/>
          <w:numId w:val="1002"/>
        </w:numPr>
      </w:pPr>
      <w:r>
        <w:t xml:space="preserve">Total kolesterol</w:t>
      </w:r>
    </w:p>
    <w:p>
      <w:pPr>
        <w:pStyle w:val="Compact"/>
        <w:numPr>
          <w:ilvl w:val="0"/>
          <w:numId w:val="1002"/>
        </w:numPr>
      </w:pPr>
      <w:r>
        <w:t xml:space="preserve">LDL (Low-Density Lipoprotein) -</w:t>
      </w:r>
      <w:r>
        <w:t xml:space="preserve"> </w:t>
      </w:r>
      <w:r>
        <w:t xml:space="preserve">“den lede”</w:t>
      </w:r>
    </w:p>
    <w:p>
      <w:pPr>
        <w:pStyle w:val="Compact"/>
        <w:numPr>
          <w:ilvl w:val="0"/>
          <w:numId w:val="1002"/>
        </w:numPr>
      </w:pPr>
      <w:r>
        <w:t xml:space="preserve">HDL (High-Density Lipoprotein) -</w:t>
      </w:r>
      <w:r>
        <w:t xml:space="preserve"> </w:t>
      </w:r>
      <w:r>
        <w:t xml:space="preserve">“den herlige”</w:t>
      </w:r>
    </w:p>
    <w:bookmarkEnd w:id="21"/>
    <w:bookmarkStart w:id="22" w:name="diagnostik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003"/>
        </w:numPr>
      </w:pPr>
      <w:r>
        <w:t xml:space="preserve">Grænser for skæve værdier afhænger af øvrige sygdomme og patientens risikoprofil</w:t>
      </w:r>
    </w:p>
    <w:bookmarkEnd w:id="22"/>
    <w:bookmarkStart w:id="23" w:name="symptomer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004"/>
        </w:numPr>
      </w:pPr>
      <w:r>
        <w:t xml:space="preserve">Oftest asymptomatisk</w:t>
      </w:r>
    </w:p>
    <w:p>
      <w:pPr>
        <w:pStyle w:val="Compact"/>
        <w:numPr>
          <w:ilvl w:val="0"/>
          <w:numId w:val="1004"/>
        </w:numPr>
      </w:pPr>
      <w:r>
        <w:t xml:space="preserve">Nogle patienter kan have kolesterolaflejringer på kroppen (xantomer)</w:t>
      </w:r>
    </w:p>
    <w:bookmarkEnd w:id="23"/>
    <w:bookmarkStart w:id="24" w:name="behandling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05"/>
        </w:numPr>
      </w:pPr>
      <w:r>
        <w:t xml:space="preserve">Kostomlægning</w:t>
      </w:r>
    </w:p>
    <w:p>
      <w:pPr>
        <w:pStyle w:val="Compact"/>
        <w:numPr>
          <w:ilvl w:val="0"/>
          <w:numId w:val="1005"/>
        </w:numPr>
      </w:pPr>
      <w:r>
        <w:t xml:space="preserve">RYGESTOP!</w:t>
      </w:r>
    </w:p>
    <w:p>
      <w:pPr>
        <w:pStyle w:val="Compact"/>
        <w:numPr>
          <w:ilvl w:val="0"/>
          <w:numId w:val="1005"/>
        </w:numPr>
      </w:pPr>
      <w:r>
        <w:t xml:space="preserve">Statiner (kolesterolsænkende medicin)</w:t>
      </w:r>
    </w:p>
    <w:bookmarkEnd w:id="24"/>
    <w:bookmarkStart w:id="25" w:name="risikofaktorer"/>
    <w:p>
      <w:pPr>
        <w:pStyle w:val="Heading4"/>
      </w:pPr>
      <w:r>
        <w:t xml:space="preserve">Risikofaktorer</w:t>
      </w:r>
    </w:p>
    <w:p>
      <w:pPr>
        <w:pStyle w:val="Compact"/>
        <w:numPr>
          <w:ilvl w:val="0"/>
          <w:numId w:val="1006"/>
        </w:numPr>
      </w:pPr>
      <w:r>
        <w:t xml:space="preserve">Modificerbare:</w:t>
      </w:r>
    </w:p>
    <w:p>
      <w:pPr>
        <w:pStyle w:val="Compact"/>
        <w:numPr>
          <w:ilvl w:val="1"/>
          <w:numId w:val="1007"/>
        </w:numPr>
      </w:pPr>
      <w:r>
        <w:t xml:space="preserve">Rygning</w:t>
      </w:r>
    </w:p>
    <w:p>
      <w:pPr>
        <w:pStyle w:val="Compact"/>
        <w:numPr>
          <w:ilvl w:val="1"/>
          <w:numId w:val="1007"/>
        </w:numPr>
      </w:pPr>
      <w:r>
        <w:t xml:space="preserve">Inaktivitet</w:t>
      </w:r>
    </w:p>
    <w:p>
      <w:pPr>
        <w:pStyle w:val="Compact"/>
        <w:numPr>
          <w:ilvl w:val="1"/>
          <w:numId w:val="1007"/>
        </w:numPr>
      </w:pPr>
      <w:r>
        <w:t xml:space="preserve">Fed kost</w:t>
      </w:r>
    </w:p>
    <w:p>
      <w:pPr>
        <w:pStyle w:val="Compact"/>
        <w:numPr>
          <w:ilvl w:val="1"/>
          <w:numId w:val="1007"/>
        </w:numPr>
      </w:pPr>
      <w:r>
        <w:t xml:space="preserve">Hypertension</w:t>
      </w:r>
    </w:p>
    <w:p>
      <w:pPr>
        <w:pStyle w:val="Compact"/>
        <w:numPr>
          <w:ilvl w:val="1"/>
          <w:numId w:val="1007"/>
        </w:numPr>
      </w:pPr>
      <w:r>
        <w:t xml:space="preserve">Diabetes</w:t>
      </w:r>
    </w:p>
    <w:p>
      <w:pPr>
        <w:pStyle w:val="Compact"/>
        <w:numPr>
          <w:ilvl w:val="1"/>
          <w:numId w:val="1007"/>
        </w:numPr>
      </w:pPr>
      <w:r>
        <w:t xml:space="preserve">Adipositas</w:t>
      </w:r>
    </w:p>
    <w:p>
      <w:pPr>
        <w:pStyle w:val="Compact"/>
        <w:numPr>
          <w:ilvl w:val="0"/>
          <w:numId w:val="1006"/>
        </w:numPr>
      </w:pPr>
      <w:r>
        <w:t xml:space="preserve">Ikke-modificerbare:</w:t>
      </w:r>
    </w:p>
    <w:p>
      <w:pPr>
        <w:pStyle w:val="Compact"/>
        <w:numPr>
          <w:ilvl w:val="1"/>
          <w:numId w:val="1008"/>
        </w:numPr>
      </w:pPr>
      <w:r>
        <w:t xml:space="preserve">Genetik</w:t>
      </w:r>
    </w:p>
    <w:p>
      <w:pPr>
        <w:pStyle w:val="Compact"/>
        <w:numPr>
          <w:ilvl w:val="1"/>
          <w:numId w:val="1008"/>
        </w:numPr>
      </w:pPr>
      <w:r>
        <w:t xml:space="preserve">Køn (mandligt køn har højere risiko)</w:t>
      </w:r>
    </w:p>
    <w:p>
      <w:pPr>
        <w:pStyle w:val="Compact"/>
        <w:numPr>
          <w:ilvl w:val="1"/>
          <w:numId w:val="1008"/>
        </w:numPr>
      </w:pPr>
      <w:r>
        <w:t xml:space="preserve">Alder</w:t>
      </w:r>
    </w:p>
    <w:bookmarkEnd w:id="25"/>
    <w:bookmarkStart w:id="26" w:name="behandlingsmål"/>
    <w:p>
      <w:pPr>
        <w:pStyle w:val="Heading4"/>
      </w:pPr>
      <w:r>
        <w:t xml:space="preserve">Behandlingsmål</w:t>
      </w:r>
    </w:p>
    <w:p>
      <w:pPr>
        <w:pStyle w:val="Compact"/>
        <w:numPr>
          <w:ilvl w:val="0"/>
          <w:numId w:val="1009"/>
        </w:numPr>
      </w:pPr>
      <w:r>
        <w:t xml:space="preserve">Høj risiko = mere intensiv behandling</w:t>
      </w:r>
    </w:p>
    <w:p>
      <w:pPr>
        <w:pStyle w:val="Compact"/>
        <w:numPr>
          <w:ilvl w:val="0"/>
          <w:numId w:val="1009"/>
        </w:numPr>
      </w:pPr>
      <w:r>
        <w:t xml:space="preserve">Patienter med følgende bør behandles til LDL &lt; 1,4 mmol/L:</w:t>
      </w:r>
    </w:p>
    <w:p>
      <w:pPr>
        <w:pStyle w:val="Compact"/>
        <w:numPr>
          <w:ilvl w:val="1"/>
          <w:numId w:val="1010"/>
        </w:numPr>
      </w:pPr>
      <w:r>
        <w:t xml:space="preserve">Tidligere blodprop</w:t>
      </w:r>
    </w:p>
    <w:p>
      <w:pPr>
        <w:pStyle w:val="Compact"/>
        <w:numPr>
          <w:ilvl w:val="1"/>
          <w:numId w:val="1010"/>
        </w:numPr>
      </w:pPr>
      <w:r>
        <w:t xml:space="preserve">Sukkersyge</w:t>
      </w:r>
    </w:p>
    <w:p>
      <w:pPr>
        <w:pStyle w:val="Compact"/>
        <w:numPr>
          <w:ilvl w:val="1"/>
          <w:numId w:val="1010"/>
        </w:numPr>
      </w:pPr>
      <w:r>
        <w:t xml:space="preserve">Hjertesygdom</w:t>
      </w:r>
    </w:p>
    <w:p>
      <w:pPr>
        <w:pStyle w:val="Compact"/>
        <w:numPr>
          <w:ilvl w:val="0"/>
          <w:numId w:val="1009"/>
        </w:numPr>
      </w:pPr>
      <w:r>
        <w:t xml:space="preserve">Hyperkolesterolæmi er vigtigst at behandle</w:t>
      </w:r>
    </w:p>
    <w:p>
      <w:pPr>
        <w:pStyle w:val="Compact"/>
        <w:numPr>
          <w:ilvl w:val="0"/>
          <w:numId w:val="1009"/>
        </w:numPr>
      </w:pPr>
      <w:r>
        <w:t xml:space="preserve">Årsager primært kost og genetik</w:t>
      </w:r>
    </w:p>
    <w:bookmarkEnd w:id="26"/>
    <w:bookmarkEnd w:id="27"/>
    <w:bookmarkStart w:id="34" w:name="åreforkalkning-aterosklerose"/>
    <w:p>
      <w:pPr>
        <w:pStyle w:val="Heading3"/>
      </w:pPr>
      <w:r>
        <w:t xml:space="preserve">1.2 Åreforkalkning (Aterosklerose)</w:t>
      </w:r>
    </w:p>
    <w:bookmarkStart w:id="28" w:name="definition-1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11"/>
        </w:numPr>
      </w:pPr>
      <w:r>
        <w:t xml:space="preserve">Kronisk inflammatorisk tilstand i arterievæggen</w:t>
      </w:r>
    </w:p>
    <w:p>
      <w:pPr>
        <w:pStyle w:val="Compact"/>
        <w:numPr>
          <w:ilvl w:val="0"/>
          <w:numId w:val="1011"/>
        </w:numPr>
      </w:pPr>
      <w:r>
        <w:t xml:space="preserve">Fører til fortykkelse og forsnævring af arterier</w:t>
      </w:r>
    </w:p>
    <w:bookmarkEnd w:id="28"/>
    <w:bookmarkStart w:id="29" w:name="epidemiologi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012"/>
        </w:numPr>
      </w:pPr>
      <w:r>
        <w:t xml:space="preserve">Hyppigste arteriesygdom i Danmark</w:t>
      </w:r>
    </w:p>
    <w:p>
      <w:pPr>
        <w:pStyle w:val="Compact"/>
        <w:numPr>
          <w:ilvl w:val="0"/>
          <w:numId w:val="1012"/>
        </w:numPr>
      </w:pPr>
      <w:r>
        <w:t xml:space="preserve">En af de hyppigste dødsårsager</w:t>
      </w:r>
    </w:p>
    <w:bookmarkEnd w:id="29"/>
    <w:bookmarkStart w:id="30" w:name="patofysiologi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013"/>
        </w:numPr>
      </w:pPr>
      <w:r>
        <w:t xml:space="preserve">Akkumulering af lipider, især LDL, i arterievæggen</w:t>
      </w:r>
    </w:p>
    <w:p>
      <w:pPr>
        <w:pStyle w:val="Compact"/>
        <w:numPr>
          <w:ilvl w:val="0"/>
          <w:numId w:val="1013"/>
        </w:numPr>
      </w:pPr>
      <w:r>
        <w:t xml:space="preserve">Inflammation og dannelse af aterosklerotiske plak</w:t>
      </w:r>
    </w:p>
    <w:p>
      <w:pPr>
        <w:pStyle w:val="Compact"/>
        <w:numPr>
          <w:ilvl w:val="0"/>
          <w:numId w:val="1013"/>
        </w:numPr>
      </w:pPr>
      <w:r>
        <w:t xml:space="preserve">Plakruptur kan føre til trombedannelse</w:t>
      </w:r>
    </w:p>
    <w:bookmarkEnd w:id="30"/>
    <w:bookmarkStart w:id="31" w:name="kliniske-manifestationer"/>
    <w:p>
      <w:pPr>
        <w:pStyle w:val="Heading4"/>
      </w:pPr>
      <w:r>
        <w:t xml:space="preserve">Kliniske manifestationer</w:t>
      </w:r>
    </w:p>
    <w:p>
      <w:pPr>
        <w:pStyle w:val="Compact"/>
        <w:numPr>
          <w:ilvl w:val="0"/>
          <w:numId w:val="1014"/>
        </w:numPr>
      </w:pPr>
      <w:r>
        <w:t xml:space="preserve">Symptomer og behandling afhænger af det afficerede område</w:t>
      </w:r>
    </w:p>
    <w:p>
      <w:pPr>
        <w:pStyle w:val="Compact"/>
        <w:numPr>
          <w:ilvl w:val="0"/>
          <w:numId w:val="1014"/>
        </w:numPr>
      </w:pPr>
      <w:r>
        <w:t xml:space="preserve">Kan ramme:</w:t>
      </w:r>
    </w:p>
    <w:p>
      <w:pPr>
        <w:pStyle w:val="Compact"/>
        <w:numPr>
          <w:ilvl w:val="1"/>
          <w:numId w:val="1015"/>
        </w:numPr>
      </w:pPr>
      <w:r>
        <w:t xml:space="preserve">Koronararterier (iskæmisk hjertesygdom)</w:t>
      </w:r>
    </w:p>
    <w:p>
      <w:pPr>
        <w:pStyle w:val="Compact"/>
        <w:numPr>
          <w:ilvl w:val="1"/>
          <w:numId w:val="1015"/>
        </w:numPr>
      </w:pPr>
      <w:r>
        <w:t xml:space="preserve">Cerebrale arterier (apopleksi)</w:t>
      </w:r>
    </w:p>
    <w:p>
      <w:pPr>
        <w:pStyle w:val="Compact"/>
        <w:numPr>
          <w:ilvl w:val="1"/>
          <w:numId w:val="1015"/>
        </w:numPr>
      </w:pPr>
      <w:r>
        <w:t xml:space="preserve">Perifere arterier (perifer arteriel sygdom)</w:t>
      </w:r>
    </w:p>
    <w:bookmarkEnd w:id="31"/>
    <w:bookmarkStart w:id="32" w:name="risikofaktorer-1"/>
    <w:p>
      <w:pPr>
        <w:pStyle w:val="Heading4"/>
      </w:pPr>
      <w:r>
        <w:t xml:space="preserve">Risikofaktorer</w:t>
      </w:r>
    </w:p>
    <w:p>
      <w:pPr>
        <w:pStyle w:val="Compact"/>
        <w:numPr>
          <w:ilvl w:val="0"/>
          <w:numId w:val="1016"/>
        </w:numPr>
      </w:pPr>
      <w:r>
        <w:t xml:space="preserve">Samme som for dyslipidæmi</w:t>
      </w:r>
    </w:p>
    <w:p>
      <w:pPr>
        <w:pStyle w:val="Compact"/>
        <w:numPr>
          <w:ilvl w:val="0"/>
          <w:numId w:val="1016"/>
        </w:numPr>
      </w:pPr>
      <w:r>
        <w:t xml:space="preserve">Høj alder er en væsentlig risikofactor</w:t>
      </w:r>
    </w:p>
    <w:bookmarkEnd w:id="32"/>
    <w:bookmarkStart w:id="33" w:name="behandling-1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17"/>
        </w:numPr>
      </w:pPr>
      <w:r>
        <w:t xml:space="preserve">Fokus på risikofaktorreduktion</w:t>
      </w:r>
    </w:p>
    <w:p>
      <w:pPr>
        <w:pStyle w:val="Compact"/>
        <w:numPr>
          <w:ilvl w:val="0"/>
          <w:numId w:val="1017"/>
        </w:numPr>
      </w:pPr>
      <w:r>
        <w:t xml:space="preserve">Medicinsk behandling (statiner, blodfortyndende)</w:t>
      </w:r>
    </w:p>
    <w:p>
      <w:pPr>
        <w:pStyle w:val="Compact"/>
        <w:numPr>
          <w:ilvl w:val="0"/>
          <w:numId w:val="1017"/>
        </w:numPr>
      </w:pPr>
      <w:r>
        <w:t xml:space="preserve">Eventuelt kirurgisk intervention ved svær forsnævring</w:t>
      </w:r>
    </w:p>
    <w:bookmarkEnd w:id="33"/>
    <w:bookmarkEnd w:id="34"/>
    <w:bookmarkStart w:id="43" w:name="X6120c146de03512b9c55e434508357ff5ea0087"/>
    <w:p>
      <w:pPr>
        <w:pStyle w:val="Heading3"/>
      </w:pPr>
      <w:r>
        <w:t xml:space="preserve">1.3 Perifer arteriesygdom i underekstremiteter (Kronisk iskæmi)</w:t>
      </w:r>
    </w:p>
    <w:bookmarkStart w:id="35" w:name="definition-2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18"/>
        </w:numPr>
      </w:pPr>
      <w:r>
        <w:t xml:space="preserve">Gradvis nedsættelse af blodforsyningen til ekstremiteterne</w:t>
      </w:r>
    </w:p>
    <w:p>
      <w:pPr>
        <w:pStyle w:val="Compact"/>
        <w:numPr>
          <w:ilvl w:val="0"/>
          <w:numId w:val="1018"/>
        </w:numPr>
      </w:pPr>
      <w:r>
        <w:t xml:space="preserve">Skyldes åreforkalkning i de perifere arterier</w:t>
      </w:r>
    </w:p>
    <w:bookmarkEnd w:id="35"/>
    <w:bookmarkStart w:id="36" w:name="patofysiologi-1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019"/>
        </w:numPr>
      </w:pPr>
      <w:r>
        <w:t xml:space="preserve">Forsnævring eller tillukning af arterie medfører vævsiskæmi</w:t>
      </w:r>
    </w:p>
    <w:p>
      <w:pPr>
        <w:pStyle w:val="Compact"/>
        <w:numPr>
          <w:ilvl w:val="0"/>
          <w:numId w:val="1019"/>
        </w:numPr>
      </w:pPr>
      <w:r>
        <w:t xml:space="preserve">Kollateraler kan delvis kompensere og mindske symptomer</w:t>
      </w:r>
    </w:p>
    <w:p>
      <w:pPr>
        <w:pStyle w:val="Compact"/>
        <w:numPr>
          <w:ilvl w:val="0"/>
          <w:numId w:val="1019"/>
        </w:numPr>
      </w:pPr>
      <w:r>
        <w:t xml:space="preserve">Hastigheden af iskæmiudvikling afhænger af antal kollateraler</w:t>
      </w:r>
    </w:p>
    <w:bookmarkEnd w:id="36"/>
    <w:bookmarkStart w:id="37" w:name="klassifikation"/>
    <w:p>
      <w:pPr>
        <w:pStyle w:val="Heading4"/>
      </w:pPr>
      <w:r>
        <w:t xml:space="preserve">Klassifikation</w:t>
      </w:r>
    </w:p>
    <w:p>
      <w:pPr>
        <w:pStyle w:val="Compact"/>
        <w:numPr>
          <w:ilvl w:val="0"/>
          <w:numId w:val="1020"/>
        </w:numPr>
      </w:pPr>
      <w:r>
        <w:t xml:space="preserve">Stadie 1: Asymptomatisk</w:t>
      </w:r>
    </w:p>
    <w:p>
      <w:pPr>
        <w:pStyle w:val="Compact"/>
        <w:numPr>
          <w:ilvl w:val="0"/>
          <w:numId w:val="1020"/>
        </w:numPr>
      </w:pPr>
      <w:r>
        <w:t xml:space="preserve">Stadie 2: Claudicatio intermittens</w:t>
      </w:r>
    </w:p>
    <w:p>
      <w:pPr>
        <w:pStyle w:val="Compact"/>
        <w:numPr>
          <w:ilvl w:val="0"/>
          <w:numId w:val="1020"/>
        </w:numPr>
      </w:pPr>
      <w:r>
        <w:t xml:space="preserve">Stadie 3-4: Kritisk iskæmi</w:t>
      </w:r>
    </w:p>
    <w:bookmarkEnd w:id="37"/>
    <w:bookmarkStart w:id="38" w:name="symptomer-1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021"/>
        </w:numPr>
      </w:pPr>
      <w:r>
        <w:t xml:space="preserve">Claudicatio intermittens (vindueskiggersyndrom)</w:t>
      </w:r>
    </w:p>
    <w:p>
      <w:pPr>
        <w:pStyle w:val="Compact"/>
        <w:numPr>
          <w:ilvl w:val="1"/>
          <w:numId w:val="1022"/>
        </w:numPr>
      </w:pPr>
      <w:r>
        <w:t xml:space="preserve">Funktionssmerter</w:t>
      </w:r>
    </w:p>
    <w:p>
      <w:pPr>
        <w:pStyle w:val="Compact"/>
        <w:numPr>
          <w:ilvl w:val="1"/>
          <w:numId w:val="1022"/>
        </w:numPr>
      </w:pPr>
      <w:r>
        <w:t xml:space="preserve">Smerter lokaliseret til lægmusklerne</w:t>
      </w:r>
    </w:p>
    <w:p>
      <w:pPr>
        <w:pStyle w:val="Compact"/>
        <w:numPr>
          <w:ilvl w:val="1"/>
          <w:numId w:val="1022"/>
        </w:numPr>
      </w:pPr>
      <w:r>
        <w:t xml:space="preserve">Opstår under gang</w:t>
      </w:r>
    </w:p>
    <w:p>
      <w:pPr>
        <w:pStyle w:val="Compact"/>
        <w:numPr>
          <w:ilvl w:val="1"/>
          <w:numId w:val="1022"/>
        </w:numPr>
      </w:pPr>
      <w:r>
        <w:t xml:space="preserve">Svinder i hvile</w:t>
      </w:r>
    </w:p>
    <w:p>
      <w:pPr>
        <w:pStyle w:val="Compact"/>
        <w:numPr>
          <w:ilvl w:val="1"/>
          <w:numId w:val="1022"/>
        </w:numPr>
      </w:pPr>
      <w:r>
        <w:t xml:space="preserve">Erektil dysfunktion kan forekomme</w:t>
      </w:r>
    </w:p>
    <w:p>
      <w:pPr>
        <w:pStyle w:val="Compact"/>
        <w:numPr>
          <w:ilvl w:val="0"/>
          <w:numId w:val="1021"/>
        </w:numPr>
      </w:pPr>
      <w:r>
        <w:t xml:space="preserve">Hvilesmerter (Kritisk iskæmi)</w:t>
      </w:r>
    </w:p>
    <w:p>
      <w:pPr>
        <w:pStyle w:val="Compact"/>
        <w:numPr>
          <w:ilvl w:val="1"/>
          <w:numId w:val="1023"/>
        </w:numPr>
      </w:pPr>
      <w:r>
        <w:t xml:space="preserve">Især om natten</w:t>
      </w:r>
    </w:p>
    <w:p>
      <w:pPr>
        <w:pStyle w:val="Compact"/>
        <w:numPr>
          <w:ilvl w:val="1"/>
          <w:numId w:val="1023"/>
        </w:numPr>
      </w:pPr>
      <w:r>
        <w:t xml:space="preserve">Lindres ved at hænge foden ud over sengekanten</w:t>
      </w:r>
    </w:p>
    <w:p>
      <w:pPr>
        <w:pStyle w:val="Compact"/>
        <w:numPr>
          <w:ilvl w:val="1"/>
          <w:numId w:val="1023"/>
        </w:numPr>
      </w:pPr>
      <w:r>
        <w:t xml:space="preserve">Tæerne kan have sår</w:t>
      </w:r>
    </w:p>
    <w:p>
      <w:pPr>
        <w:pStyle w:val="Compact"/>
        <w:numPr>
          <w:ilvl w:val="1"/>
          <w:numId w:val="1023"/>
        </w:numPr>
      </w:pPr>
      <w:r>
        <w:t xml:space="preserve">Erektil dysfunktion</w:t>
      </w:r>
    </w:p>
    <w:bookmarkEnd w:id="38"/>
    <w:bookmarkStart w:id="39" w:name="objektiv-undersøgelse"/>
    <w:p>
      <w:pPr>
        <w:pStyle w:val="Heading4"/>
      </w:pPr>
      <w:r>
        <w:t xml:space="preserve">Objektiv undersøgelse</w:t>
      </w:r>
    </w:p>
    <w:p>
      <w:pPr>
        <w:pStyle w:val="Compact"/>
        <w:numPr>
          <w:ilvl w:val="0"/>
          <w:numId w:val="1024"/>
        </w:numPr>
      </w:pPr>
      <w:r>
        <w:t xml:space="preserve">Look, feel, move, test</w:t>
      </w:r>
    </w:p>
    <w:p>
      <w:pPr>
        <w:pStyle w:val="Compact"/>
        <w:numPr>
          <w:ilvl w:val="0"/>
          <w:numId w:val="1024"/>
        </w:numPr>
      </w:pPr>
      <w:r>
        <w:t xml:space="preserve">Inspektion:</w:t>
      </w:r>
    </w:p>
    <w:p>
      <w:pPr>
        <w:pStyle w:val="Compact"/>
        <w:numPr>
          <w:ilvl w:val="1"/>
          <w:numId w:val="1025"/>
        </w:numPr>
      </w:pPr>
      <w:r>
        <w:t xml:space="preserve">Bleghed</w:t>
      </w:r>
    </w:p>
    <w:p>
      <w:pPr>
        <w:pStyle w:val="Compact"/>
        <w:numPr>
          <w:ilvl w:val="1"/>
          <w:numId w:val="1025"/>
        </w:numPr>
      </w:pPr>
      <w:r>
        <w:t xml:space="preserve">Evt. cyanose</w:t>
      </w:r>
    </w:p>
    <w:p>
      <w:pPr>
        <w:pStyle w:val="Compact"/>
        <w:numPr>
          <w:ilvl w:val="1"/>
          <w:numId w:val="1025"/>
        </w:numPr>
      </w:pPr>
      <w:r>
        <w:t xml:space="preserve">Sår</w:t>
      </w:r>
    </w:p>
    <w:p>
      <w:pPr>
        <w:pStyle w:val="Compact"/>
        <w:numPr>
          <w:ilvl w:val="1"/>
          <w:numId w:val="1025"/>
        </w:numPr>
      </w:pPr>
      <w:r>
        <w:t xml:space="preserve">Nekrose</w:t>
      </w:r>
    </w:p>
    <w:p>
      <w:pPr>
        <w:pStyle w:val="Compact"/>
        <w:numPr>
          <w:ilvl w:val="1"/>
          <w:numId w:val="1025"/>
        </w:numPr>
      </w:pPr>
      <w:r>
        <w:t xml:space="preserve">Nedsat behåring</w:t>
      </w:r>
    </w:p>
    <w:p>
      <w:pPr>
        <w:pStyle w:val="Compact"/>
        <w:numPr>
          <w:ilvl w:val="0"/>
          <w:numId w:val="1024"/>
        </w:numPr>
      </w:pPr>
      <w:r>
        <w:t xml:space="preserve">Palpation:</w:t>
      </w:r>
    </w:p>
    <w:p>
      <w:pPr>
        <w:pStyle w:val="Compact"/>
        <w:numPr>
          <w:ilvl w:val="1"/>
          <w:numId w:val="1026"/>
        </w:numPr>
      </w:pPr>
      <w:r>
        <w:t xml:space="preserve">Nedsat muskelfylde</w:t>
      </w:r>
    </w:p>
    <w:p>
      <w:pPr>
        <w:pStyle w:val="Compact"/>
        <w:numPr>
          <w:ilvl w:val="1"/>
          <w:numId w:val="1026"/>
        </w:numPr>
      </w:pPr>
      <w:r>
        <w:t xml:space="preserve">Evt. kulde</w:t>
      </w:r>
    </w:p>
    <w:p>
      <w:pPr>
        <w:pStyle w:val="Compact"/>
        <w:numPr>
          <w:ilvl w:val="1"/>
          <w:numId w:val="1026"/>
        </w:numPr>
      </w:pPr>
      <w:r>
        <w:t xml:space="preserve">Svag/ingen puls</w:t>
      </w:r>
    </w:p>
    <w:p>
      <w:pPr>
        <w:pStyle w:val="Compact"/>
        <w:numPr>
          <w:ilvl w:val="1"/>
          <w:numId w:val="1026"/>
        </w:numPr>
      </w:pPr>
      <w:r>
        <w:t xml:space="preserve">Nedsat kapillærrespons</w:t>
      </w:r>
    </w:p>
    <w:p>
      <w:pPr>
        <w:pStyle w:val="Compact"/>
        <w:numPr>
          <w:ilvl w:val="0"/>
          <w:numId w:val="1024"/>
        </w:numPr>
      </w:pPr>
      <w:r>
        <w:t xml:space="preserve">Test:</w:t>
      </w:r>
    </w:p>
    <w:p>
      <w:pPr>
        <w:pStyle w:val="Compact"/>
        <w:numPr>
          <w:ilvl w:val="1"/>
          <w:numId w:val="1027"/>
        </w:numPr>
      </w:pPr>
      <w:r>
        <w:t xml:space="preserve">Elevationstest: Benløft kan udløse smerter</w:t>
      </w:r>
    </w:p>
    <w:p>
      <w:pPr>
        <w:pStyle w:val="Compact"/>
        <w:numPr>
          <w:ilvl w:val="1"/>
          <w:numId w:val="1027"/>
        </w:numPr>
      </w:pPr>
      <w:r>
        <w:t xml:space="preserve">“Lividitet”</w:t>
      </w:r>
      <w:r>
        <w:t xml:space="preserve"> </w:t>
      </w:r>
      <w:r>
        <w:t xml:space="preserve">(ligblegt ben) ved elevation = tryk &lt; 30mmHg = Kritisk</w:t>
      </w:r>
    </w:p>
    <w:bookmarkEnd w:id="39"/>
    <w:bookmarkStart w:id="40" w:name="parakliniske-undersøgelser"/>
    <w:p>
      <w:pPr>
        <w:pStyle w:val="Heading4"/>
      </w:pPr>
      <w:r>
        <w:t xml:space="preserve">Parakliniske undersøgelser</w:t>
      </w:r>
    </w:p>
    <w:p>
      <w:pPr>
        <w:pStyle w:val="Compact"/>
        <w:numPr>
          <w:ilvl w:val="0"/>
          <w:numId w:val="1028"/>
        </w:numPr>
      </w:pPr>
      <w:r>
        <w:t xml:space="preserve">Arteriografi</w:t>
      </w:r>
    </w:p>
    <w:p>
      <w:pPr>
        <w:pStyle w:val="Compact"/>
        <w:numPr>
          <w:ilvl w:val="0"/>
          <w:numId w:val="1028"/>
        </w:numPr>
      </w:pPr>
      <w:r>
        <w:t xml:space="preserve">CT- eller MR-angiografi</w:t>
      </w:r>
    </w:p>
    <w:p>
      <w:pPr>
        <w:pStyle w:val="Compact"/>
        <w:numPr>
          <w:ilvl w:val="0"/>
          <w:numId w:val="1028"/>
        </w:numPr>
      </w:pPr>
      <w:r>
        <w:t xml:space="preserve">Bruges til at finde udbredelse af okklusion</w:t>
      </w:r>
    </w:p>
    <w:p>
      <w:pPr>
        <w:pStyle w:val="Compact"/>
        <w:numPr>
          <w:ilvl w:val="0"/>
          <w:numId w:val="1028"/>
        </w:numPr>
      </w:pPr>
      <w:r>
        <w:t xml:space="preserve">Giver information om behandlingsmuligheder</w:t>
      </w:r>
    </w:p>
    <w:bookmarkEnd w:id="40"/>
    <w:bookmarkStart w:id="41" w:name="behandling-2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29"/>
        </w:numPr>
      </w:pPr>
      <w:r>
        <w:t xml:space="preserve">Risikofaktorreduktion</w:t>
      </w:r>
    </w:p>
    <w:p>
      <w:pPr>
        <w:pStyle w:val="Compact"/>
        <w:numPr>
          <w:ilvl w:val="1"/>
          <w:numId w:val="1030"/>
        </w:numPr>
      </w:pPr>
      <w:r>
        <w:t xml:space="preserve">Rygestop</w:t>
      </w:r>
    </w:p>
    <w:p>
      <w:pPr>
        <w:pStyle w:val="Compact"/>
        <w:numPr>
          <w:ilvl w:val="1"/>
          <w:numId w:val="1030"/>
        </w:numPr>
      </w:pPr>
      <w:r>
        <w:t xml:space="preserve">Gangtræning (30 min. dagligt i 3 måneder kan øge gangdistance med 150%)</w:t>
      </w:r>
    </w:p>
    <w:p>
      <w:pPr>
        <w:pStyle w:val="Compact"/>
        <w:numPr>
          <w:ilvl w:val="1"/>
          <w:numId w:val="1030"/>
        </w:numPr>
      </w:pPr>
      <w:r>
        <w:t xml:space="preserve">Kostomlægning</w:t>
      </w:r>
    </w:p>
    <w:p>
      <w:pPr>
        <w:pStyle w:val="Compact"/>
        <w:numPr>
          <w:ilvl w:val="1"/>
          <w:numId w:val="1030"/>
        </w:numPr>
      </w:pPr>
      <w:r>
        <w:t xml:space="preserve">Vægtreduktion</w:t>
      </w:r>
    </w:p>
    <w:p>
      <w:pPr>
        <w:pStyle w:val="Compact"/>
        <w:numPr>
          <w:ilvl w:val="0"/>
          <w:numId w:val="1029"/>
        </w:numPr>
      </w:pPr>
      <w:r>
        <w:t xml:space="preserve">Sekundær profylakse</w:t>
      </w:r>
    </w:p>
    <w:p>
      <w:pPr>
        <w:pStyle w:val="Compact"/>
        <w:numPr>
          <w:ilvl w:val="1"/>
          <w:numId w:val="1031"/>
        </w:numPr>
      </w:pPr>
      <w:r>
        <w:t xml:space="preserve">Blodpladehæmmer (Hjertemagnyl)</w:t>
      </w:r>
    </w:p>
    <w:p>
      <w:pPr>
        <w:pStyle w:val="Compact"/>
        <w:numPr>
          <w:ilvl w:val="1"/>
          <w:numId w:val="1031"/>
        </w:numPr>
      </w:pPr>
      <w:r>
        <w:t xml:space="preserve">Kolesterolsænkende (statin)</w:t>
      </w:r>
    </w:p>
    <w:p>
      <w:pPr>
        <w:pStyle w:val="Compact"/>
        <w:numPr>
          <w:ilvl w:val="1"/>
          <w:numId w:val="1031"/>
        </w:numPr>
      </w:pPr>
      <w:r>
        <w:t xml:space="preserve">Regulering af evt. diabetes og hypertension</w:t>
      </w:r>
    </w:p>
    <w:p>
      <w:pPr>
        <w:pStyle w:val="Compact"/>
        <w:numPr>
          <w:ilvl w:val="0"/>
          <w:numId w:val="1029"/>
        </w:numPr>
      </w:pPr>
      <w:r>
        <w:t xml:space="preserve">Invasive behandlinger</w:t>
      </w:r>
    </w:p>
    <w:p>
      <w:pPr>
        <w:pStyle w:val="Compact"/>
        <w:numPr>
          <w:ilvl w:val="1"/>
          <w:numId w:val="1032"/>
        </w:numPr>
      </w:pPr>
      <w:r>
        <w:t xml:space="preserve">Sårbehandling</w:t>
      </w:r>
    </w:p>
    <w:p>
      <w:pPr>
        <w:pStyle w:val="Compact"/>
        <w:numPr>
          <w:ilvl w:val="1"/>
          <w:numId w:val="1032"/>
        </w:numPr>
      </w:pPr>
      <w:r>
        <w:t xml:space="preserve">Trombendarterektomi (TEA)</w:t>
      </w:r>
    </w:p>
    <w:p>
      <w:pPr>
        <w:pStyle w:val="Compact"/>
        <w:numPr>
          <w:ilvl w:val="1"/>
          <w:numId w:val="1032"/>
        </w:numPr>
      </w:pPr>
      <w:r>
        <w:t xml:space="preserve">Ballonudvidelse</w:t>
      </w:r>
    </w:p>
    <w:p>
      <w:pPr>
        <w:pStyle w:val="Compact"/>
        <w:numPr>
          <w:ilvl w:val="1"/>
          <w:numId w:val="1032"/>
        </w:numPr>
      </w:pPr>
      <w:r>
        <w:t xml:space="preserve">Bypass</w:t>
      </w:r>
    </w:p>
    <w:p>
      <w:pPr>
        <w:pStyle w:val="Compact"/>
        <w:numPr>
          <w:ilvl w:val="1"/>
          <w:numId w:val="1032"/>
        </w:numPr>
      </w:pPr>
      <w:r>
        <w:t xml:space="preserve">Amputation (sidste udvej)</w:t>
      </w:r>
    </w:p>
    <w:bookmarkEnd w:id="41"/>
    <w:bookmarkStart w:id="42" w:name="prognose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033"/>
        </w:numPr>
      </w:pPr>
      <w:r>
        <w:t xml:space="preserve">Afhænger af sværhedsgrad og komorbiditet</w:t>
      </w:r>
    </w:p>
    <w:p>
      <w:pPr>
        <w:pStyle w:val="Compact"/>
        <w:numPr>
          <w:ilvl w:val="0"/>
          <w:numId w:val="1033"/>
        </w:numPr>
      </w:pPr>
      <w:r>
        <w:t xml:space="preserve">Risiko for progression til kritisk iskæmi</w:t>
      </w:r>
    </w:p>
    <w:p>
      <w:pPr>
        <w:pStyle w:val="Compact"/>
        <w:numPr>
          <w:ilvl w:val="0"/>
          <w:numId w:val="1033"/>
        </w:numPr>
      </w:pPr>
      <w:r>
        <w:t xml:space="preserve">Øget risiko for kardiovaskulære hændelser</w:t>
      </w:r>
    </w:p>
    <w:bookmarkEnd w:id="42"/>
    <w:bookmarkEnd w:id="43"/>
    <w:bookmarkStart w:id="50" w:name="akut-arteriel-iskæmi"/>
    <w:p>
      <w:pPr>
        <w:pStyle w:val="Heading3"/>
      </w:pPr>
      <w:r>
        <w:t xml:space="preserve">1.4 Akut arteriel iskæmi</w:t>
      </w:r>
    </w:p>
    <w:bookmarkStart w:id="44" w:name="definition-3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34"/>
        </w:numPr>
      </w:pPr>
      <w:r>
        <w:t xml:space="preserve">Pludselig afbrydelse af blodforsyning til en ekstremitet</w:t>
      </w:r>
    </w:p>
    <w:bookmarkEnd w:id="44"/>
    <w:bookmarkStart w:id="45" w:name="årsager"/>
    <w:p>
      <w:pPr>
        <w:pStyle w:val="Heading4"/>
      </w:pPr>
      <w:r>
        <w:t xml:space="preserve">Årsager</w:t>
      </w:r>
    </w:p>
    <w:p>
      <w:pPr>
        <w:pStyle w:val="Compact"/>
        <w:numPr>
          <w:ilvl w:val="0"/>
          <w:numId w:val="1035"/>
        </w:numPr>
      </w:pPr>
      <w:r>
        <w:t xml:space="preserve">Trombose</w:t>
      </w:r>
    </w:p>
    <w:p>
      <w:pPr>
        <w:pStyle w:val="Compact"/>
        <w:numPr>
          <w:ilvl w:val="1"/>
          <w:numId w:val="1036"/>
        </w:numPr>
      </w:pPr>
      <w:r>
        <w:t xml:space="preserve">Ofte i et i forvejen åreforkalket kar</w:t>
      </w:r>
    </w:p>
    <w:p>
      <w:pPr>
        <w:pStyle w:val="Compact"/>
        <w:numPr>
          <w:ilvl w:val="0"/>
          <w:numId w:val="1035"/>
        </w:numPr>
      </w:pPr>
      <w:r>
        <w:t xml:space="preserve">Emboli</w:t>
      </w:r>
    </w:p>
    <w:p>
      <w:pPr>
        <w:pStyle w:val="Compact"/>
        <w:numPr>
          <w:ilvl w:val="1"/>
          <w:numId w:val="1037"/>
        </w:numPr>
      </w:pPr>
      <w:r>
        <w:t xml:space="preserve">Blodprop fra et andet sted i kroppen</w:t>
      </w:r>
    </w:p>
    <w:p>
      <w:pPr>
        <w:pStyle w:val="Compact"/>
        <w:numPr>
          <w:ilvl w:val="0"/>
          <w:numId w:val="1035"/>
        </w:numPr>
      </w:pPr>
      <w:r>
        <w:t xml:space="preserve">Arterietraume</w:t>
      </w:r>
    </w:p>
    <w:p>
      <w:pPr>
        <w:pStyle w:val="Compact"/>
        <w:numPr>
          <w:ilvl w:val="1"/>
          <w:numId w:val="1038"/>
        </w:numPr>
      </w:pPr>
      <w:r>
        <w:t xml:space="preserve">Luksation, kontusion, fraktur</w:t>
      </w:r>
    </w:p>
    <w:bookmarkEnd w:id="45"/>
    <w:bookmarkStart w:id="46" w:name="symptomer-5-x-p"/>
    <w:p>
      <w:pPr>
        <w:pStyle w:val="Heading4"/>
      </w:pPr>
      <w:r>
        <w:t xml:space="preserve">Symptomer (</w:t>
      </w:r>
      <w:r>
        <w:t xml:space="preserve">“5 x P”</w:t>
      </w:r>
      <w:r>
        <w:t xml:space="preserve">)</w:t>
      </w:r>
    </w:p>
    <w:p>
      <w:pPr>
        <w:pStyle w:val="Compact"/>
        <w:numPr>
          <w:ilvl w:val="0"/>
          <w:numId w:val="1039"/>
        </w:numPr>
      </w:pPr>
      <w:r>
        <w:t xml:space="preserve">Pain (smerte)</w:t>
      </w:r>
    </w:p>
    <w:p>
      <w:pPr>
        <w:pStyle w:val="Compact"/>
        <w:numPr>
          <w:ilvl w:val="0"/>
          <w:numId w:val="1039"/>
        </w:numPr>
      </w:pPr>
      <w:r>
        <w:t xml:space="preserve">Pallor (bleghed)</w:t>
      </w:r>
    </w:p>
    <w:p>
      <w:pPr>
        <w:pStyle w:val="Compact"/>
        <w:numPr>
          <w:ilvl w:val="0"/>
          <w:numId w:val="1039"/>
        </w:numPr>
      </w:pPr>
      <w:r>
        <w:t xml:space="preserve">Pulselessness (manglende puls)</w:t>
      </w:r>
    </w:p>
    <w:p>
      <w:pPr>
        <w:pStyle w:val="Compact"/>
        <w:numPr>
          <w:ilvl w:val="0"/>
          <w:numId w:val="1039"/>
        </w:numPr>
      </w:pPr>
      <w:r>
        <w:t xml:space="preserve">Paresthesia (føleforstyrrelser)</w:t>
      </w:r>
    </w:p>
    <w:p>
      <w:pPr>
        <w:pStyle w:val="Compact"/>
        <w:numPr>
          <w:ilvl w:val="0"/>
          <w:numId w:val="1039"/>
        </w:numPr>
      </w:pPr>
      <w:r>
        <w:t xml:space="preserve">Paralysis (lammelse)</w:t>
      </w:r>
    </w:p>
    <w:bookmarkEnd w:id="46"/>
    <w:bookmarkStart w:id="47" w:name="kliniske-fund"/>
    <w:p>
      <w:pPr>
        <w:pStyle w:val="Heading4"/>
      </w:pPr>
      <w:r>
        <w:t xml:space="preserve">Kliniske fund</w:t>
      </w:r>
    </w:p>
    <w:p>
      <w:pPr>
        <w:pStyle w:val="Compact"/>
        <w:numPr>
          <w:ilvl w:val="0"/>
          <w:numId w:val="1040"/>
        </w:numPr>
      </w:pPr>
      <w:r>
        <w:t xml:space="preserve">Det afficerede område bliver koldt, blegt og stift</w:t>
      </w:r>
    </w:p>
    <w:p>
      <w:pPr>
        <w:pStyle w:val="Compact"/>
        <w:numPr>
          <w:ilvl w:val="0"/>
          <w:numId w:val="1040"/>
        </w:numPr>
      </w:pPr>
      <w:r>
        <w:t xml:space="preserve">Senere i forløbet kredsløbspåvirkning grundet toksiner fra det iskæmiske område</w:t>
      </w:r>
    </w:p>
    <w:bookmarkEnd w:id="47"/>
    <w:bookmarkStart w:id="48" w:name="behandling-3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41"/>
        </w:numPr>
      </w:pPr>
      <w:r>
        <w:t xml:space="preserve">Akut revaskularisering, evt. forudgået af blodfortyndende behandling</w:t>
      </w:r>
    </w:p>
    <w:p>
      <w:pPr>
        <w:pStyle w:val="Compact"/>
        <w:numPr>
          <w:ilvl w:val="0"/>
          <w:numId w:val="1041"/>
        </w:numPr>
      </w:pPr>
      <w:r>
        <w:t xml:space="preserve">Trombolyse ved friske blodpropper</w:t>
      </w:r>
    </w:p>
    <w:p>
      <w:pPr>
        <w:pStyle w:val="Compact"/>
        <w:numPr>
          <w:ilvl w:val="0"/>
          <w:numId w:val="1041"/>
        </w:numPr>
      </w:pPr>
      <w:r>
        <w:t xml:space="preserve">Embolektomi i lokalbedøvelse</w:t>
      </w:r>
    </w:p>
    <w:p>
      <w:pPr>
        <w:pStyle w:val="Compact"/>
        <w:numPr>
          <w:ilvl w:val="0"/>
          <w:numId w:val="1041"/>
        </w:numPr>
      </w:pPr>
      <w:r>
        <w:t xml:space="preserve">Karkirurgisk rekonstruktion med bypass hvis nødvendigt</w:t>
      </w:r>
    </w:p>
    <w:bookmarkEnd w:id="48"/>
    <w:bookmarkStart w:id="49" w:name="prognose-1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042"/>
        </w:numPr>
      </w:pPr>
      <w:r>
        <w:t xml:space="preserve">Afhænger af hurtig diagnose og behandling</w:t>
      </w:r>
    </w:p>
    <w:p>
      <w:pPr>
        <w:pStyle w:val="Compact"/>
        <w:numPr>
          <w:ilvl w:val="0"/>
          <w:numId w:val="1042"/>
        </w:numPr>
      </w:pPr>
      <w:r>
        <w:t xml:space="preserve">Risiko for reperfusionsskade efter revaskularisering</w:t>
      </w:r>
    </w:p>
    <w:bookmarkEnd w:id="49"/>
    <w:bookmarkEnd w:id="50"/>
    <w:bookmarkStart w:id="58" w:name="reynauds-syndrom"/>
    <w:p>
      <w:pPr>
        <w:pStyle w:val="Heading3"/>
      </w:pPr>
      <w:r>
        <w:t xml:space="preserve">1.5 Reynaud’s syndrom</w:t>
      </w:r>
    </w:p>
    <w:bookmarkStart w:id="51" w:name="definition-4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43"/>
        </w:numPr>
      </w:pPr>
      <w:r>
        <w:t xml:space="preserve">Anfald af fingeriskæmi</w:t>
      </w:r>
    </w:p>
    <w:bookmarkEnd w:id="51"/>
    <w:bookmarkStart w:id="52" w:name="udløsende-faktorer"/>
    <w:p>
      <w:pPr>
        <w:pStyle w:val="Heading4"/>
      </w:pPr>
      <w:r>
        <w:t xml:space="preserve">Udløsende faktorer</w:t>
      </w:r>
    </w:p>
    <w:p>
      <w:pPr>
        <w:pStyle w:val="Compact"/>
        <w:numPr>
          <w:ilvl w:val="0"/>
          <w:numId w:val="1044"/>
        </w:numPr>
      </w:pPr>
      <w:r>
        <w:t xml:space="preserve">Kulde</w:t>
      </w:r>
    </w:p>
    <w:p>
      <w:pPr>
        <w:pStyle w:val="Compact"/>
        <w:numPr>
          <w:ilvl w:val="0"/>
          <w:numId w:val="1044"/>
        </w:numPr>
      </w:pPr>
      <w:r>
        <w:t xml:space="preserve">Emotionelt stress</w:t>
      </w:r>
    </w:p>
    <w:p>
      <w:pPr>
        <w:pStyle w:val="Compact"/>
        <w:numPr>
          <w:ilvl w:val="0"/>
          <w:numId w:val="1044"/>
        </w:numPr>
      </w:pPr>
      <w:r>
        <w:t xml:space="preserve">Rygning</w:t>
      </w:r>
    </w:p>
    <w:bookmarkEnd w:id="52"/>
    <w:bookmarkStart w:id="53" w:name="patofysiologi-2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045"/>
        </w:numPr>
      </w:pPr>
      <w:r>
        <w:t xml:space="preserve">Arterierne til fingrene kontraheres maksimalt (hvide fingre) grundet karspasme</w:t>
      </w:r>
    </w:p>
    <w:p>
      <w:pPr>
        <w:pStyle w:val="Compact"/>
        <w:numPr>
          <w:ilvl w:val="0"/>
          <w:numId w:val="1045"/>
        </w:numPr>
      </w:pPr>
      <w:r>
        <w:t xml:space="preserve">Spasmen aftager, og iltet blod strømmer ud i et fuldt dilateret område (blå-cyanotiske fingre)</w:t>
      </w:r>
    </w:p>
    <w:p>
      <w:pPr>
        <w:pStyle w:val="Compact"/>
        <w:numPr>
          <w:ilvl w:val="0"/>
          <w:numId w:val="1045"/>
        </w:numPr>
      </w:pPr>
      <w:r>
        <w:t xml:space="preserve">Når spasmen er helt væk, kommer der postiskæmisk hyperæmi (røde fingre)</w:t>
      </w:r>
    </w:p>
    <w:bookmarkEnd w:id="53"/>
    <w:bookmarkStart w:id="54" w:name="epidemiologi-1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046"/>
        </w:numPr>
      </w:pPr>
      <w:r>
        <w:t xml:space="preserve">Rammer oftest kvinder</w:t>
      </w:r>
    </w:p>
    <w:bookmarkEnd w:id="54"/>
    <w:bookmarkStart w:id="55" w:name="diagnose"/>
    <w:p>
      <w:pPr>
        <w:pStyle w:val="Heading4"/>
      </w:pPr>
      <w:r>
        <w:t xml:space="preserve">Diagnose</w:t>
      </w:r>
    </w:p>
    <w:p>
      <w:pPr>
        <w:pStyle w:val="Compact"/>
        <w:numPr>
          <w:ilvl w:val="0"/>
          <w:numId w:val="1047"/>
        </w:numPr>
      </w:pPr>
      <w:r>
        <w:t xml:space="preserve">Kan stilles på anamnesen</w:t>
      </w:r>
    </w:p>
    <w:bookmarkEnd w:id="55"/>
    <w:bookmarkStart w:id="56" w:name="behandling-4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48"/>
        </w:numPr>
      </w:pPr>
      <w:r>
        <w:t xml:space="preserve">Undgå kulde, tobak og brug af vibrationsværktøj</w:t>
      </w:r>
    </w:p>
    <w:p>
      <w:pPr>
        <w:pStyle w:val="Compact"/>
        <w:numPr>
          <w:ilvl w:val="0"/>
          <w:numId w:val="1048"/>
        </w:numPr>
      </w:pPr>
      <w:r>
        <w:t xml:space="preserve">Varme handsker</w:t>
      </w:r>
    </w:p>
    <w:p>
      <w:pPr>
        <w:pStyle w:val="Compact"/>
        <w:numPr>
          <w:ilvl w:val="0"/>
          <w:numId w:val="1048"/>
        </w:numPr>
      </w:pPr>
      <w:r>
        <w:t xml:space="preserve">Rygestop</w:t>
      </w:r>
    </w:p>
    <w:p>
      <w:pPr>
        <w:pStyle w:val="Compact"/>
        <w:numPr>
          <w:ilvl w:val="0"/>
          <w:numId w:val="1048"/>
        </w:numPr>
      </w:pPr>
      <w:r>
        <w:t xml:space="preserve">Vasodilaterende behandling kan overvejes</w:t>
      </w:r>
    </w:p>
    <w:bookmarkEnd w:id="56"/>
    <w:bookmarkStart w:id="57" w:name="prognose-2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049"/>
        </w:numPr>
      </w:pPr>
      <w:r>
        <w:t xml:space="preserve">Oftest ufarligt, men kan være meget generende for patienten</w:t>
      </w:r>
    </w:p>
    <w:bookmarkEnd w:id="57"/>
    <w:bookmarkEnd w:id="58"/>
    <w:bookmarkStart w:id="67" w:name="aortaaneurisme"/>
    <w:p>
      <w:pPr>
        <w:pStyle w:val="Heading3"/>
      </w:pPr>
      <w:r>
        <w:t xml:space="preserve">1.6 Aortaaneurisme</w:t>
      </w:r>
    </w:p>
    <w:bookmarkStart w:id="59" w:name="definition-5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50"/>
        </w:numPr>
      </w:pPr>
      <w:r>
        <w:t xml:space="preserve">Udposning på aorta</w:t>
      </w:r>
    </w:p>
    <w:bookmarkEnd w:id="59"/>
    <w:bookmarkStart w:id="60" w:name="typer"/>
    <w:p>
      <w:pPr>
        <w:pStyle w:val="Heading4"/>
      </w:pPr>
      <w:r>
        <w:t xml:space="preserve">Typer</w:t>
      </w:r>
    </w:p>
    <w:p>
      <w:pPr>
        <w:pStyle w:val="Compact"/>
        <w:numPr>
          <w:ilvl w:val="0"/>
          <w:numId w:val="1051"/>
        </w:numPr>
      </w:pPr>
      <w:r>
        <w:t xml:space="preserve">Abdominalt (80%)</w:t>
      </w:r>
    </w:p>
    <w:p>
      <w:pPr>
        <w:pStyle w:val="Compact"/>
        <w:numPr>
          <w:ilvl w:val="0"/>
          <w:numId w:val="1051"/>
        </w:numPr>
      </w:pPr>
      <w:r>
        <w:t xml:space="preserve">Thorakalt (20%)</w:t>
      </w:r>
    </w:p>
    <w:bookmarkEnd w:id="60"/>
    <w:bookmarkStart w:id="61" w:name="epidemiologi-2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052"/>
        </w:numPr>
      </w:pPr>
      <w:r>
        <w:t xml:space="preserve">Mere hyppigt med alderen</w:t>
      </w:r>
    </w:p>
    <w:p>
      <w:pPr>
        <w:pStyle w:val="Compact"/>
        <w:numPr>
          <w:ilvl w:val="0"/>
          <w:numId w:val="1052"/>
        </w:numPr>
      </w:pPr>
      <w:r>
        <w:t xml:space="preserve">Mere hyppigt hos folk med åreforkalkning</w:t>
      </w:r>
    </w:p>
    <w:bookmarkEnd w:id="61"/>
    <w:bookmarkStart w:id="62" w:name="symptomer-2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053"/>
        </w:numPr>
      </w:pPr>
      <w:r>
        <w:t xml:space="preserve">Som udgangspunkt asymptomatiske</w:t>
      </w:r>
    </w:p>
    <w:p>
      <w:pPr>
        <w:pStyle w:val="Compact"/>
        <w:numPr>
          <w:ilvl w:val="0"/>
          <w:numId w:val="1053"/>
        </w:numPr>
      </w:pPr>
      <w:r>
        <w:t xml:space="preserve">Kan klemme på omkringliggende organer</w:t>
      </w:r>
    </w:p>
    <w:bookmarkEnd w:id="62"/>
    <w:bookmarkStart w:id="63" w:name="diagnostik-1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054"/>
        </w:numPr>
      </w:pPr>
      <w:r>
        <w:t xml:space="preserve">Opdages ofte tilfældigt ved palpation af maven eller ved billeddiagnostisk undersøgelse</w:t>
      </w:r>
    </w:p>
    <w:p>
      <w:pPr>
        <w:pStyle w:val="Compact"/>
        <w:numPr>
          <w:ilvl w:val="0"/>
          <w:numId w:val="1054"/>
        </w:numPr>
      </w:pPr>
      <w:r>
        <w:t xml:space="preserve">Screening tilbydes ved familiær disposition</w:t>
      </w:r>
    </w:p>
    <w:bookmarkEnd w:id="63"/>
    <w:bookmarkStart w:id="64" w:name="komplikationer"/>
    <w:p>
      <w:pPr>
        <w:pStyle w:val="Heading4"/>
      </w:pPr>
      <w:r>
        <w:t xml:space="preserve">Komplikationer</w:t>
      </w:r>
    </w:p>
    <w:p>
      <w:pPr>
        <w:pStyle w:val="Compact"/>
        <w:numPr>
          <w:ilvl w:val="0"/>
          <w:numId w:val="1055"/>
        </w:numPr>
      </w:pPr>
      <w:r>
        <w:t xml:space="preserve">Ruptur er den alvorligste komplikation</w:t>
      </w:r>
    </w:p>
    <w:p>
      <w:pPr>
        <w:pStyle w:val="Compact"/>
        <w:numPr>
          <w:ilvl w:val="0"/>
          <w:numId w:val="1055"/>
        </w:numPr>
      </w:pPr>
      <w:r>
        <w:t xml:space="preserve">Risiko for ruptur afhænger af aneurismets størrelse:</w:t>
      </w:r>
    </w:p>
    <w:p>
      <w:pPr>
        <w:pStyle w:val="Compact"/>
        <w:numPr>
          <w:ilvl w:val="1"/>
          <w:numId w:val="1056"/>
        </w:numPr>
      </w:pPr>
      <w:r>
        <w:t xml:space="preserve">&lt; 4 cm: &lt; 1% per år</w:t>
      </w:r>
    </w:p>
    <w:p>
      <w:pPr>
        <w:pStyle w:val="Compact"/>
        <w:numPr>
          <w:ilvl w:val="1"/>
          <w:numId w:val="1056"/>
        </w:numPr>
      </w:pPr>
      <w:r>
        <w:t xml:space="preserve">5-6 cm: 3-5% per år</w:t>
      </w:r>
    </w:p>
    <w:p>
      <w:pPr>
        <w:pStyle w:val="Compact"/>
        <w:numPr>
          <w:ilvl w:val="1"/>
          <w:numId w:val="1056"/>
        </w:numPr>
      </w:pPr>
      <w:r>
        <w:t xml:space="preserve">≥ 6 cm: ≥ 10% per år</w:t>
      </w:r>
    </w:p>
    <w:bookmarkEnd w:id="64"/>
    <w:bookmarkStart w:id="65" w:name="behandling-5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57"/>
        </w:numPr>
      </w:pPr>
      <w:r>
        <w:t xml:space="preserve">Operation når risikoen for ruptur overstiger risikoen ved operation</w:t>
      </w:r>
    </w:p>
    <w:p>
      <w:pPr>
        <w:pStyle w:val="Compact"/>
        <w:numPr>
          <w:ilvl w:val="0"/>
          <w:numId w:val="1057"/>
        </w:numPr>
      </w:pPr>
      <w:r>
        <w:t xml:space="preserve">Åben kirurgi med klemmer på begge sider af aneurismet og indsættelse af graft</w:t>
      </w:r>
    </w:p>
    <w:p>
      <w:pPr>
        <w:pStyle w:val="Compact"/>
        <w:numPr>
          <w:ilvl w:val="0"/>
          <w:numId w:val="1057"/>
        </w:numPr>
      </w:pPr>
      <w:r>
        <w:t xml:space="preserve">Endovaskulært, hvor man går ind med kateter og placerer stent</w:t>
      </w:r>
    </w:p>
    <w:bookmarkEnd w:id="65"/>
    <w:bookmarkStart w:id="66" w:name="prognose-3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058"/>
        </w:numPr>
      </w:pPr>
      <w:r>
        <w:t xml:space="preserve">Ruptur uden operation har tæt på 100% mortalitet</w:t>
      </w:r>
    </w:p>
    <w:p>
      <w:pPr>
        <w:pStyle w:val="Compact"/>
        <w:numPr>
          <w:ilvl w:val="0"/>
          <w:numId w:val="1058"/>
        </w:numPr>
      </w:pPr>
      <w:r>
        <w:t xml:space="preserve">Operation ved rumperet aneurisme har 30-50% mortalitet</w:t>
      </w:r>
    </w:p>
    <w:bookmarkEnd w:id="66"/>
    <w:bookmarkEnd w:id="67"/>
    <w:bookmarkStart w:id="75" w:name="aortadissektion"/>
    <w:p>
      <w:pPr>
        <w:pStyle w:val="Heading3"/>
      </w:pPr>
      <w:r>
        <w:t xml:space="preserve">1.7 Aortadissektion</w:t>
      </w:r>
    </w:p>
    <w:bookmarkStart w:id="68" w:name="definition-6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59"/>
        </w:numPr>
      </w:pPr>
      <w:r>
        <w:t xml:space="preserve">Rift i det inderste lag i aortavæggen, hvor blod kan komme ind og bevæge sig mellem lagene</w:t>
      </w:r>
    </w:p>
    <w:bookmarkEnd w:id="68"/>
    <w:bookmarkStart w:id="69" w:name="patofysiologi-3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060"/>
        </w:numPr>
      </w:pPr>
      <w:r>
        <w:t xml:space="preserve">Dannelse af et falsk lumen i aortavæggen</w:t>
      </w:r>
    </w:p>
    <w:bookmarkEnd w:id="69"/>
    <w:bookmarkStart w:id="70" w:name="symptomer-3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061"/>
        </w:numPr>
      </w:pPr>
      <w:r>
        <w:t xml:space="preserve">Akutte brystsmerter</w:t>
      </w:r>
    </w:p>
    <w:p>
      <w:pPr>
        <w:pStyle w:val="Compact"/>
        <w:numPr>
          <w:ilvl w:val="0"/>
          <w:numId w:val="1061"/>
        </w:numPr>
      </w:pPr>
      <w:r>
        <w:t xml:space="preserve">Ofte udstråling til ryg, mellem skulderbladene, op i kæben eller ud i armene</w:t>
      </w:r>
    </w:p>
    <w:bookmarkEnd w:id="70"/>
    <w:bookmarkStart w:id="71" w:name="diagnostik-2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062"/>
        </w:numPr>
      </w:pPr>
      <w:r>
        <w:t xml:space="preserve">CT-angiografi</w:t>
      </w:r>
    </w:p>
    <w:p>
      <w:pPr>
        <w:pStyle w:val="Compact"/>
        <w:numPr>
          <w:ilvl w:val="0"/>
          <w:numId w:val="1062"/>
        </w:numPr>
      </w:pPr>
      <w:r>
        <w:t xml:space="preserve">Ekkokardiografi</w:t>
      </w:r>
    </w:p>
    <w:bookmarkEnd w:id="71"/>
    <w:bookmarkStart w:id="72" w:name="klassifikation-1"/>
    <w:p>
      <w:pPr>
        <w:pStyle w:val="Heading4"/>
      </w:pPr>
      <w:r>
        <w:t xml:space="preserve">Klassifikation</w:t>
      </w:r>
    </w:p>
    <w:p>
      <w:pPr>
        <w:pStyle w:val="Compact"/>
        <w:numPr>
          <w:ilvl w:val="0"/>
          <w:numId w:val="1063"/>
        </w:numPr>
      </w:pPr>
      <w:r>
        <w:t xml:space="preserve">Type A: Involverer aorta ascendens</w:t>
      </w:r>
    </w:p>
    <w:p>
      <w:pPr>
        <w:pStyle w:val="Compact"/>
        <w:numPr>
          <w:ilvl w:val="0"/>
          <w:numId w:val="1063"/>
        </w:numPr>
      </w:pPr>
      <w:r>
        <w:t xml:space="preserve">Type B: Involverer kun aorta descendens</w:t>
      </w:r>
    </w:p>
    <w:bookmarkEnd w:id="72"/>
    <w:bookmarkStart w:id="73" w:name="behandling-6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64"/>
        </w:numPr>
      </w:pPr>
      <w:r>
        <w:t xml:space="preserve">Afhænger af typen (A eller B)</w:t>
      </w:r>
    </w:p>
    <w:p>
      <w:pPr>
        <w:pStyle w:val="Compact"/>
        <w:numPr>
          <w:ilvl w:val="0"/>
          <w:numId w:val="1064"/>
        </w:numPr>
      </w:pPr>
      <w:r>
        <w:t xml:space="preserve">Altid operation ved type A</w:t>
      </w:r>
    </w:p>
    <w:p>
      <w:pPr>
        <w:pStyle w:val="Compact"/>
        <w:numPr>
          <w:ilvl w:val="0"/>
          <w:numId w:val="1064"/>
        </w:numPr>
      </w:pPr>
      <w:r>
        <w:t xml:space="preserve">Type B kan ofte behandles medicinsk</w:t>
      </w:r>
    </w:p>
    <w:bookmarkEnd w:id="73"/>
    <w:bookmarkStart w:id="74" w:name="prognose-4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065"/>
        </w:numPr>
      </w:pPr>
      <w:r>
        <w:t xml:space="preserve">Alvorlig tilstand med høj dødelighed</w:t>
      </w:r>
    </w:p>
    <w:p>
      <w:pPr>
        <w:pStyle w:val="Compact"/>
        <w:numPr>
          <w:ilvl w:val="0"/>
          <w:numId w:val="1065"/>
        </w:numPr>
      </w:pPr>
      <w:r>
        <w:t xml:space="preserve">Bedre prognose ved hurtig diagnostik og behandling</w:t>
      </w:r>
    </w:p>
    <w:bookmarkEnd w:id="74"/>
    <w:bookmarkEnd w:id="75"/>
    <w:bookmarkStart w:id="81" w:name="carotisstenose"/>
    <w:p>
      <w:pPr>
        <w:pStyle w:val="Heading3"/>
      </w:pPr>
      <w:r>
        <w:t xml:space="preserve">1.8 Carotisstenose</w:t>
      </w:r>
    </w:p>
    <w:bookmarkStart w:id="76" w:name="definition-7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66"/>
        </w:numPr>
      </w:pPr>
      <w:r>
        <w:t xml:space="preserve">Forsnævring af a. carotis interna (oftest)</w:t>
      </w:r>
    </w:p>
    <w:bookmarkEnd w:id="76"/>
    <w:bookmarkStart w:id="77" w:name="patofysiologi-4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067"/>
        </w:numPr>
      </w:pPr>
      <w:r>
        <w:t xml:space="preserve">Kronisk nedsat blodforsyning til hjernen</w:t>
      </w:r>
    </w:p>
    <w:p>
      <w:pPr>
        <w:pStyle w:val="Compact"/>
        <w:numPr>
          <w:ilvl w:val="0"/>
          <w:numId w:val="1067"/>
        </w:numPr>
      </w:pPr>
      <w:r>
        <w:t xml:space="preserve">Hyppig årsag til apoplexi og TIA/TCI</w:t>
      </w:r>
    </w:p>
    <w:bookmarkEnd w:id="77"/>
    <w:bookmarkStart w:id="78" w:name="diagnose-1"/>
    <w:p>
      <w:pPr>
        <w:pStyle w:val="Heading4"/>
      </w:pPr>
      <w:r>
        <w:t xml:space="preserve">Diagnose</w:t>
      </w:r>
    </w:p>
    <w:p>
      <w:pPr>
        <w:pStyle w:val="Compact"/>
        <w:numPr>
          <w:ilvl w:val="0"/>
          <w:numId w:val="1068"/>
        </w:numPr>
      </w:pPr>
      <w:r>
        <w:t xml:space="preserve">Ultralyd af halspulsårer</w:t>
      </w:r>
    </w:p>
    <w:bookmarkEnd w:id="78"/>
    <w:bookmarkStart w:id="79" w:name="behandling-7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69"/>
        </w:numPr>
      </w:pPr>
      <w:r>
        <w:t xml:space="preserve">Operation (trombendarektomi)</w:t>
      </w:r>
    </w:p>
    <w:p>
      <w:pPr>
        <w:pStyle w:val="Compact"/>
        <w:numPr>
          <w:ilvl w:val="0"/>
          <w:numId w:val="1069"/>
        </w:numPr>
      </w:pPr>
      <w:r>
        <w:t xml:space="preserve">Stent</w:t>
      </w:r>
    </w:p>
    <w:p>
      <w:pPr>
        <w:pStyle w:val="Compact"/>
        <w:numPr>
          <w:ilvl w:val="0"/>
          <w:numId w:val="1069"/>
        </w:numPr>
      </w:pPr>
      <w:r>
        <w:t xml:space="preserve">Blodfortyndende/pladehæmmer profylaktisk</w:t>
      </w:r>
    </w:p>
    <w:bookmarkEnd w:id="79"/>
    <w:bookmarkStart w:id="80" w:name="prognose-5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070"/>
        </w:numPr>
      </w:pPr>
      <w:r>
        <w:t xml:space="preserve">Øget risiko for apopleksi uden behandling</w:t>
      </w:r>
    </w:p>
    <w:p>
      <w:pPr>
        <w:pStyle w:val="Compact"/>
        <w:numPr>
          <w:ilvl w:val="0"/>
          <w:numId w:val="1070"/>
        </w:numPr>
      </w:pPr>
      <w:r>
        <w:t xml:space="preserve">God prognose ved rettidig behandling</w:t>
      </w:r>
    </w:p>
    <w:bookmarkEnd w:id="80"/>
    <w:bookmarkEnd w:id="81"/>
    <w:bookmarkEnd w:id="82"/>
    <w:bookmarkStart w:id="106" w:name="venesygdomme"/>
    <w:p>
      <w:pPr>
        <w:pStyle w:val="Heading2"/>
      </w:pPr>
      <w:r>
        <w:t xml:space="preserve">2. Venesygdomme</w:t>
      </w:r>
    </w:p>
    <w:bookmarkStart w:id="83" w:name="X23e4c60eb3a78d162b7c181c4c30c88ab90b250"/>
    <w:p>
      <w:pPr>
        <w:pStyle w:val="Heading3"/>
      </w:pPr>
      <w:r>
        <w:t xml:space="preserve">2.1 Oversigt over venesystemet i underekstremiteterne</w:t>
      </w:r>
    </w:p>
    <w:p>
      <w:pPr>
        <w:pStyle w:val="Compact"/>
        <w:numPr>
          <w:ilvl w:val="0"/>
          <w:numId w:val="1071"/>
        </w:numPr>
      </w:pPr>
      <w:r>
        <w:t xml:space="preserve">Dybe vener (drænerer 90% af blodet)</w:t>
      </w:r>
    </w:p>
    <w:p>
      <w:pPr>
        <w:pStyle w:val="Compact"/>
        <w:numPr>
          <w:ilvl w:val="0"/>
          <w:numId w:val="1071"/>
        </w:numPr>
      </w:pPr>
      <w:r>
        <w:t xml:space="preserve">Perforanter</w:t>
      </w:r>
    </w:p>
    <w:p>
      <w:pPr>
        <w:pStyle w:val="Compact"/>
        <w:numPr>
          <w:ilvl w:val="0"/>
          <w:numId w:val="1071"/>
        </w:numPr>
      </w:pPr>
      <w:r>
        <w:t xml:space="preserve">Overfladiske vener</w:t>
      </w:r>
    </w:p>
    <w:p>
      <w:pPr>
        <w:pStyle w:val="Compact"/>
        <w:numPr>
          <w:ilvl w:val="0"/>
          <w:numId w:val="1071"/>
        </w:numPr>
      </w:pPr>
      <w:r>
        <w:t xml:space="preserve">Tilbageløbet er afhængigt af veneklapperne</w:t>
      </w:r>
    </w:p>
    <w:bookmarkEnd w:id="83"/>
    <w:bookmarkStart w:id="90" w:name="venøs-insufficiens"/>
    <w:p>
      <w:pPr>
        <w:pStyle w:val="Heading3"/>
      </w:pPr>
      <w:r>
        <w:t xml:space="preserve">2.2 Venøs insufficiens</w:t>
      </w:r>
    </w:p>
    <w:bookmarkStart w:id="84" w:name="definition-8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72"/>
        </w:numPr>
      </w:pPr>
      <w:r>
        <w:t xml:space="preserve">Nedsat evne til at transportere blod tilbage til hjertet</w:t>
      </w:r>
    </w:p>
    <w:bookmarkEnd w:id="84"/>
    <w:bookmarkStart w:id="85" w:name="årsager-1"/>
    <w:p>
      <w:pPr>
        <w:pStyle w:val="Heading4"/>
      </w:pPr>
      <w:r>
        <w:t xml:space="preserve">Årsager</w:t>
      </w:r>
    </w:p>
    <w:p>
      <w:pPr>
        <w:pStyle w:val="Compact"/>
        <w:numPr>
          <w:ilvl w:val="0"/>
          <w:numId w:val="1073"/>
        </w:numPr>
      </w:pPr>
      <w:r>
        <w:t xml:space="preserve">Primær: Medfødt svaghed i venerne</w:t>
      </w:r>
    </w:p>
    <w:p>
      <w:pPr>
        <w:pStyle w:val="Compact"/>
        <w:numPr>
          <w:ilvl w:val="0"/>
          <w:numId w:val="1073"/>
        </w:numPr>
      </w:pPr>
      <w:r>
        <w:t xml:space="preserve">Sekundær: Efter DVT, traume, eller operation</w:t>
      </w:r>
    </w:p>
    <w:bookmarkEnd w:id="85"/>
    <w:bookmarkStart w:id="86" w:name="symptomer-4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074"/>
        </w:numPr>
      </w:pPr>
      <w:r>
        <w:t xml:space="preserve">Tyngdefornemmelse i benene</w:t>
      </w:r>
    </w:p>
    <w:p>
      <w:pPr>
        <w:pStyle w:val="Compact"/>
        <w:numPr>
          <w:ilvl w:val="0"/>
          <w:numId w:val="1074"/>
        </w:numPr>
      </w:pPr>
      <w:r>
        <w:t xml:space="preserve">Hævelse (ødem)</w:t>
      </w:r>
    </w:p>
    <w:p>
      <w:pPr>
        <w:pStyle w:val="Compact"/>
        <w:numPr>
          <w:ilvl w:val="0"/>
          <w:numId w:val="1074"/>
        </w:numPr>
      </w:pPr>
      <w:r>
        <w:t xml:space="preserve">Smerter</w:t>
      </w:r>
    </w:p>
    <w:p>
      <w:pPr>
        <w:pStyle w:val="Compact"/>
        <w:numPr>
          <w:ilvl w:val="0"/>
          <w:numId w:val="1074"/>
        </w:numPr>
      </w:pPr>
      <w:r>
        <w:t xml:space="preserve">Hudforandringer</w:t>
      </w:r>
    </w:p>
    <w:bookmarkEnd w:id="86"/>
    <w:bookmarkStart w:id="87" w:name="komplikationer-1"/>
    <w:p>
      <w:pPr>
        <w:pStyle w:val="Heading4"/>
      </w:pPr>
      <w:r>
        <w:t xml:space="preserve">Komplikationer</w:t>
      </w:r>
    </w:p>
    <w:p>
      <w:pPr>
        <w:pStyle w:val="Compact"/>
        <w:numPr>
          <w:ilvl w:val="0"/>
          <w:numId w:val="1075"/>
        </w:numPr>
      </w:pPr>
      <w:r>
        <w:t xml:space="preserve">Varicer (åreknuder)</w:t>
      </w:r>
    </w:p>
    <w:p>
      <w:pPr>
        <w:pStyle w:val="Compact"/>
        <w:numPr>
          <w:ilvl w:val="0"/>
          <w:numId w:val="1075"/>
        </w:numPr>
      </w:pPr>
      <w:r>
        <w:t xml:space="preserve">Venøse sår</w:t>
      </w:r>
    </w:p>
    <w:bookmarkEnd w:id="87"/>
    <w:bookmarkStart w:id="88" w:name="diagnostik-3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076"/>
        </w:numPr>
      </w:pPr>
      <w:r>
        <w:t xml:space="preserve">Klinisk undersøgelse</w:t>
      </w:r>
    </w:p>
    <w:p>
      <w:pPr>
        <w:pStyle w:val="Compact"/>
        <w:numPr>
          <w:ilvl w:val="0"/>
          <w:numId w:val="1076"/>
        </w:numPr>
      </w:pPr>
      <w:r>
        <w:t xml:space="preserve">Doppler ultralyd</w:t>
      </w:r>
    </w:p>
    <w:bookmarkEnd w:id="88"/>
    <w:bookmarkStart w:id="89" w:name="behandling-8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77"/>
        </w:numPr>
      </w:pPr>
      <w:r>
        <w:t xml:space="preserve">Kompressionsbehandling</w:t>
      </w:r>
    </w:p>
    <w:p>
      <w:pPr>
        <w:pStyle w:val="Compact"/>
        <w:numPr>
          <w:ilvl w:val="0"/>
          <w:numId w:val="1077"/>
        </w:numPr>
      </w:pPr>
      <w:r>
        <w:t xml:space="preserve">Elevation af benene</w:t>
      </w:r>
    </w:p>
    <w:p>
      <w:pPr>
        <w:pStyle w:val="Compact"/>
        <w:numPr>
          <w:ilvl w:val="0"/>
          <w:numId w:val="1077"/>
        </w:numPr>
      </w:pPr>
      <w:r>
        <w:t xml:space="preserve">Evt. kirurgisk behandling af varicer</w:t>
      </w:r>
    </w:p>
    <w:bookmarkEnd w:id="89"/>
    <w:bookmarkEnd w:id="90"/>
    <w:bookmarkStart w:id="96" w:name="varicer"/>
    <w:p>
      <w:pPr>
        <w:pStyle w:val="Heading3"/>
      </w:pPr>
      <w:r>
        <w:t xml:space="preserve">2.3 Varicer</w:t>
      </w:r>
    </w:p>
    <w:bookmarkStart w:id="91" w:name="definition-9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78"/>
        </w:numPr>
      </w:pPr>
      <w:r>
        <w:t xml:space="preserve">Udposninger af de overfladiske vener som følge af insufficiente veneklapper</w:t>
      </w:r>
    </w:p>
    <w:bookmarkEnd w:id="91"/>
    <w:bookmarkStart w:id="92" w:name="epidemiologi-3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079"/>
        </w:numPr>
      </w:pPr>
      <w:r>
        <w:t xml:space="preserve">Halvdelen af den voksne befolkning har varicer</w:t>
      </w:r>
    </w:p>
    <w:p>
      <w:pPr>
        <w:pStyle w:val="Compact"/>
        <w:numPr>
          <w:ilvl w:val="0"/>
          <w:numId w:val="1079"/>
        </w:numPr>
      </w:pPr>
      <w:r>
        <w:t xml:space="preserve">Hyppigst hos kvinder</w:t>
      </w:r>
    </w:p>
    <w:p>
      <w:pPr>
        <w:pStyle w:val="Compact"/>
        <w:numPr>
          <w:ilvl w:val="0"/>
          <w:numId w:val="1079"/>
        </w:numPr>
      </w:pPr>
      <w:r>
        <w:t xml:space="preserve">Hyppighed stiger med alderen</w:t>
      </w:r>
    </w:p>
    <w:bookmarkEnd w:id="92"/>
    <w:bookmarkStart w:id="93" w:name="patofysiologi-5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080"/>
        </w:numPr>
      </w:pPr>
      <w:r>
        <w:t xml:space="preserve">Svigt i veneklapper fører til tilbageløb af blod og udposning af venen</w:t>
      </w:r>
    </w:p>
    <w:bookmarkEnd w:id="93"/>
    <w:bookmarkStart w:id="94" w:name="diagnostik-4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081"/>
        </w:numPr>
      </w:pPr>
      <w:r>
        <w:t xml:space="preserve">Ultralyd og Doppler</w:t>
      </w:r>
    </w:p>
    <w:bookmarkEnd w:id="94"/>
    <w:bookmarkStart w:id="95" w:name="behandling-9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82"/>
        </w:numPr>
      </w:pPr>
      <w:r>
        <w:t xml:space="preserve">Kompressionsbehandling (obs arteriel insufficiens)</w:t>
      </w:r>
    </w:p>
    <w:p>
      <w:pPr>
        <w:pStyle w:val="Compact"/>
        <w:numPr>
          <w:ilvl w:val="0"/>
          <w:numId w:val="1082"/>
        </w:numPr>
      </w:pPr>
      <w:r>
        <w:t xml:space="preserve">Skleroterapi (injektion af trombosefremkaldende stof i små varicer)</w:t>
      </w:r>
    </w:p>
    <w:p>
      <w:pPr>
        <w:pStyle w:val="Compact"/>
        <w:numPr>
          <w:ilvl w:val="0"/>
          <w:numId w:val="1082"/>
        </w:numPr>
      </w:pPr>
      <w:r>
        <w:t xml:space="preserve">Kirurgi (ligatur af saphenofemoralt indløb) – sjældent!</w:t>
      </w:r>
    </w:p>
    <w:bookmarkEnd w:id="95"/>
    <w:bookmarkEnd w:id="96"/>
    <w:bookmarkStart w:id="104" w:name="dyb-venøs-trombose-dvt"/>
    <w:p>
      <w:pPr>
        <w:pStyle w:val="Heading3"/>
      </w:pPr>
      <w:r>
        <w:t xml:space="preserve">2.4 Dyb venøs trombose (DVT)</w:t>
      </w:r>
    </w:p>
    <w:bookmarkStart w:id="97" w:name="definition-10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83"/>
        </w:numPr>
      </w:pPr>
      <w:r>
        <w:t xml:space="preserve">Trombose i de dybe vener i bækkenet eller benet</w:t>
      </w:r>
    </w:p>
    <w:bookmarkEnd w:id="97"/>
    <w:bookmarkStart w:id="98" w:name="patofysiologi-6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084"/>
        </w:numPr>
      </w:pPr>
      <w:r>
        <w:t xml:space="preserve">Opstår ofte ved stagnation i blodgennemstrømning</w:t>
      </w:r>
    </w:p>
    <w:bookmarkEnd w:id="98"/>
    <w:bookmarkStart w:id="99" w:name="risikofaktorer-2"/>
    <w:p>
      <w:pPr>
        <w:pStyle w:val="Heading4"/>
      </w:pPr>
      <w:r>
        <w:t xml:space="preserve">Risikofaktorer</w:t>
      </w:r>
    </w:p>
    <w:p>
      <w:pPr>
        <w:pStyle w:val="Compact"/>
        <w:numPr>
          <w:ilvl w:val="0"/>
          <w:numId w:val="1085"/>
        </w:numPr>
      </w:pPr>
      <w:r>
        <w:t xml:space="preserve">Immobilisering, paralyse, lange flyrejser</w:t>
      </w:r>
    </w:p>
    <w:p>
      <w:pPr>
        <w:pStyle w:val="Compact"/>
        <w:numPr>
          <w:ilvl w:val="0"/>
          <w:numId w:val="1085"/>
        </w:numPr>
      </w:pPr>
      <w:r>
        <w:t xml:space="preserve">Postoperativt, traume</w:t>
      </w:r>
    </w:p>
    <w:p>
      <w:pPr>
        <w:pStyle w:val="Compact"/>
        <w:numPr>
          <w:ilvl w:val="0"/>
          <w:numId w:val="1085"/>
        </w:numPr>
      </w:pPr>
      <w:r>
        <w:t xml:space="preserve">Dehydrering</w:t>
      </w:r>
    </w:p>
    <w:p>
      <w:pPr>
        <w:pStyle w:val="Compact"/>
        <w:numPr>
          <w:ilvl w:val="0"/>
          <w:numId w:val="1085"/>
        </w:numPr>
      </w:pPr>
      <w:r>
        <w:t xml:space="preserve">Infektion</w:t>
      </w:r>
    </w:p>
    <w:p>
      <w:pPr>
        <w:pStyle w:val="Compact"/>
        <w:numPr>
          <w:ilvl w:val="0"/>
          <w:numId w:val="1085"/>
        </w:numPr>
      </w:pPr>
      <w:r>
        <w:t xml:space="preserve">Maligne og autoimmune sygdomme</w:t>
      </w:r>
    </w:p>
    <w:p>
      <w:pPr>
        <w:pStyle w:val="Compact"/>
        <w:numPr>
          <w:ilvl w:val="0"/>
          <w:numId w:val="1085"/>
        </w:numPr>
      </w:pPr>
      <w:r>
        <w:t xml:space="preserve">Hjertesvigt</w:t>
      </w:r>
    </w:p>
    <w:p>
      <w:pPr>
        <w:pStyle w:val="Compact"/>
        <w:numPr>
          <w:ilvl w:val="0"/>
          <w:numId w:val="1085"/>
        </w:numPr>
      </w:pPr>
      <w:r>
        <w:t xml:space="preserve">Overvægt</w:t>
      </w:r>
    </w:p>
    <w:p>
      <w:pPr>
        <w:pStyle w:val="Compact"/>
        <w:numPr>
          <w:ilvl w:val="0"/>
          <w:numId w:val="1085"/>
        </w:numPr>
      </w:pPr>
      <w:r>
        <w:t xml:space="preserve">Alder</w:t>
      </w:r>
    </w:p>
    <w:p>
      <w:pPr>
        <w:pStyle w:val="Compact"/>
        <w:numPr>
          <w:ilvl w:val="0"/>
          <w:numId w:val="1085"/>
        </w:numPr>
      </w:pPr>
      <w:r>
        <w:t xml:space="preserve">Venesygdomme</w:t>
      </w:r>
    </w:p>
    <w:p>
      <w:pPr>
        <w:pStyle w:val="Compact"/>
        <w:numPr>
          <w:ilvl w:val="0"/>
          <w:numId w:val="1085"/>
        </w:numPr>
      </w:pPr>
      <w:r>
        <w:t xml:space="preserve">Genetik (Faktor V Leiden mutation)</w:t>
      </w:r>
    </w:p>
    <w:p>
      <w:pPr>
        <w:pStyle w:val="Compact"/>
        <w:numPr>
          <w:ilvl w:val="0"/>
          <w:numId w:val="1085"/>
        </w:numPr>
      </w:pPr>
      <w:r>
        <w:t xml:space="preserve">Medicin (p-piller)</w:t>
      </w:r>
    </w:p>
    <w:p>
      <w:pPr>
        <w:pStyle w:val="Compact"/>
        <w:numPr>
          <w:ilvl w:val="0"/>
          <w:numId w:val="1085"/>
        </w:numPr>
      </w:pPr>
      <w:r>
        <w:t xml:space="preserve">Graviditet, post partum</w:t>
      </w:r>
    </w:p>
    <w:bookmarkEnd w:id="99"/>
    <w:bookmarkStart w:id="100" w:name="symptomer-5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086"/>
        </w:numPr>
      </w:pPr>
      <w:r>
        <w:t xml:space="preserve">Spændt, hævet, varmt og ømt ben</w:t>
      </w:r>
    </w:p>
    <w:p>
      <w:pPr>
        <w:pStyle w:val="Compact"/>
        <w:numPr>
          <w:ilvl w:val="0"/>
          <w:numId w:val="1086"/>
        </w:numPr>
      </w:pPr>
      <w:r>
        <w:t xml:space="preserve">Feber kan forekomme</w:t>
      </w:r>
    </w:p>
    <w:bookmarkEnd w:id="100"/>
    <w:bookmarkStart w:id="101" w:name="diagnostik-5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087"/>
        </w:numPr>
      </w:pPr>
      <w:r>
        <w:t xml:space="preserve">Blodprøve (d-dimer er god til at udelukke)</w:t>
      </w:r>
    </w:p>
    <w:p>
      <w:pPr>
        <w:pStyle w:val="Compact"/>
        <w:numPr>
          <w:ilvl w:val="0"/>
          <w:numId w:val="1087"/>
        </w:numPr>
      </w:pPr>
      <w:r>
        <w:t xml:space="preserve">Ultralyd</w:t>
      </w:r>
    </w:p>
    <w:p>
      <w:pPr>
        <w:pStyle w:val="Compact"/>
        <w:numPr>
          <w:ilvl w:val="0"/>
          <w:numId w:val="1087"/>
        </w:numPr>
      </w:pPr>
      <w:r>
        <w:t xml:space="preserve">Wells’ score til risikostratificering</w:t>
      </w:r>
    </w:p>
    <w:bookmarkEnd w:id="101"/>
    <w:bookmarkStart w:id="102" w:name="behandling-10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88"/>
        </w:numPr>
      </w:pPr>
      <w:r>
        <w:t xml:space="preserve">Antikoagulerende medicin i 3-6 måneder</w:t>
      </w:r>
    </w:p>
    <w:p>
      <w:pPr>
        <w:pStyle w:val="Compact"/>
        <w:numPr>
          <w:ilvl w:val="0"/>
          <w:numId w:val="1088"/>
        </w:numPr>
      </w:pPr>
      <w:r>
        <w:t xml:space="preserve">Trombolyse benyttes kun til svære tilfælde</w:t>
      </w:r>
    </w:p>
    <w:bookmarkEnd w:id="102"/>
    <w:bookmarkStart w:id="103" w:name="komplikationer-2"/>
    <w:p>
      <w:pPr>
        <w:pStyle w:val="Heading4"/>
      </w:pPr>
      <w:r>
        <w:t xml:space="preserve">Komplikationer</w:t>
      </w:r>
    </w:p>
    <w:p>
      <w:pPr>
        <w:pStyle w:val="Compact"/>
        <w:numPr>
          <w:ilvl w:val="0"/>
          <w:numId w:val="1089"/>
        </w:numPr>
      </w:pPr>
      <w:r>
        <w:t xml:space="preserve">Lungeemboli</w:t>
      </w:r>
    </w:p>
    <w:p>
      <w:pPr>
        <w:pStyle w:val="Compact"/>
        <w:numPr>
          <w:ilvl w:val="0"/>
          <w:numId w:val="1089"/>
        </w:numPr>
      </w:pPr>
      <w:r>
        <w:t xml:space="preserve">Post-trombotisk syndrom</w:t>
      </w:r>
    </w:p>
    <w:bookmarkEnd w:id="103"/>
    <w:bookmarkEnd w:id="104"/>
    <w:bookmarkStart w:id="105" w:name="differentialdiagnoser-til-dvt"/>
    <w:p>
      <w:pPr>
        <w:pStyle w:val="Heading3"/>
      </w:pPr>
      <w:r>
        <w:t xml:space="preserve">2.5 Differentialdiagnoser til DVT</w:t>
      </w:r>
    </w:p>
    <w:p>
      <w:pPr>
        <w:pStyle w:val="Compact"/>
        <w:numPr>
          <w:ilvl w:val="0"/>
          <w:numId w:val="1090"/>
        </w:numPr>
      </w:pPr>
      <w:r>
        <w:t xml:space="preserve">Trombophlebit</w:t>
      </w:r>
    </w:p>
    <w:p>
      <w:pPr>
        <w:pStyle w:val="Compact"/>
        <w:numPr>
          <w:ilvl w:val="0"/>
          <w:numId w:val="1090"/>
        </w:numPr>
      </w:pPr>
      <w:r>
        <w:t xml:space="preserve">Erysipelas</w:t>
      </w:r>
    </w:p>
    <w:p>
      <w:pPr>
        <w:pStyle w:val="Compact"/>
        <w:numPr>
          <w:ilvl w:val="0"/>
          <w:numId w:val="1090"/>
        </w:numPr>
      </w:pPr>
      <w:r>
        <w:t xml:space="preserve">Bakers cyste</w:t>
      </w:r>
    </w:p>
    <w:p>
      <w:pPr>
        <w:pStyle w:val="Compact"/>
        <w:numPr>
          <w:ilvl w:val="0"/>
          <w:numId w:val="1090"/>
        </w:numPr>
      </w:pPr>
      <w:r>
        <w:t xml:space="preserve">Lymfødem</w:t>
      </w:r>
    </w:p>
    <w:p>
      <w:pPr>
        <w:pStyle w:val="Compact"/>
        <w:numPr>
          <w:ilvl w:val="0"/>
          <w:numId w:val="1090"/>
        </w:numPr>
      </w:pPr>
      <w:r>
        <w:t xml:space="preserve">Staseeksem</w:t>
      </w:r>
    </w:p>
    <w:p>
      <w:pPr>
        <w:pStyle w:val="Compact"/>
        <w:numPr>
          <w:ilvl w:val="0"/>
          <w:numId w:val="1090"/>
        </w:numPr>
      </w:pPr>
      <w:r>
        <w:t xml:space="preserve">Ødem ved fx hjerteinsufficiens</w:t>
      </w:r>
    </w:p>
    <w:p>
      <w:pPr>
        <w:pStyle w:val="Compact"/>
        <w:numPr>
          <w:ilvl w:val="0"/>
          <w:numId w:val="1090"/>
        </w:numPr>
      </w:pPr>
      <w:r>
        <w:t xml:space="preserve">Fibersprængning</w:t>
      </w:r>
    </w:p>
    <w:bookmarkEnd w:id="105"/>
    <w:bookmarkEnd w:id="106"/>
    <w:bookmarkStart w:id="113" w:name="lymfesygdomme"/>
    <w:p>
      <w:pPr>
        <w:pStyle w:val="Heading2"/>
      </w:pPr>
      <w:r>
        <w:t xml:space="preserve">3. Lymfesygdomme</w:t>
      </w:r>
    </w:p>
    <w:bookmarkStart w:id="112" w:name="lymfødem"/>
    <w:p>
      <w:pPr>
        <w:pStyle w:val="Heading3"/>
      </w:pPr>
      <w:r>
        <w:t xml:space="preserve">3.1 Lymfødem</w:t>
      </w:r>
    </w:p>
    <w:bookmarkStart w:id="107" w:name="definition-11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091"/>
        </w:numPr>
      </w:pPr>
      <w:r>
        <w:t xml:space="preserve">Kronisk lidelse skyldes en defekt lymfedrænage</w:t>
      </w:r>
    </w:p>
    <w:bookmarkEnd w:id="107"/>
    <w:bookmarkStart w:id="108" w:name="årsager-2"/>
    <w:p>
      <w:pPr>
        <w:pStyle w:val="Heading4"/>
      </w:pPr>
      <w:r>
        <w:t xml:space="preserve">Årsager</w:t>
      </w:r>
    </w:p>
    <w:p>
      <w:pPr>
        <w:pStyle w:val="Compact"/>
        <w:numPr>
          <w:ilvl w:val="0"/>
          <w:numId w:val="1092"/>
        </w:numPr>
      </w:pPr>
      <w:r>
        <w:t xml:space="preserve">Ofte opstået efter infektion, kirurgi eller stråleterapi</w:t>
      </w:r>
    </w:p>
    <w:bookmarkEnd w:id="108"/>
    <w:bookmarkStart w:id="109" w:name="symptomer-6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093"/>
        </w:numPr>
      </w:pPr>
      <w:r>
        <w:t xml:space="preserve">Ligner ethvert andet ødem</w:t>
      </w:r>
    </w:p>
    <w:p>
      <w:pPr>
        <w:pStyle w:val="Compact"/>
        <w:numPr>
          <w:ilvl w:val="0"/>
          <w:numId w:val="1093"/>
        </w:numPr>
      </w:pPr>
      <w:r>
        <w:t xml:space="preserve">Starter deklivt</w:t>
      </w:r>
    </w:p>
    <w:p>
      <w:pPr>
        <w:pStyle w:val="Compact"/>
        <w:numPr>
          <w:ilvl w:val="0"/>
          <w:numId w:val="1093"/>
        </w:numPr>
      </w:pPr>
      <w:r>
        <w:t xml:space="preserve">Forværres op af dagen</w:t>
      </w:r>
    </w:p>
    <w:p>
      <w:pPr>
        <w:pStyle w:val="Compact"/>
        <w:numPr>
          <w:ilvl w:val="0"/>
          <w:numId w:val="1093"/>
        </w:numPr>
      </w:pPr>
      <w:r>
        <w:t xml:space="preserve">Lindres ved elevation</w:t>
      </w:r>
    </w:p>
    <w:p>
      <w:pPr>
        <w:pStyle w:val="Compact"/>
        <w:numPr>
          <w:ilvl w:val="0"/>
          <w:numId w:val="1093"/>
        </w:numPr>
      </w:pPr>
      <w:r>
        <w:t xml:space="preserve">Over tid kan huden fortykkes</w:t>
      </w:r>
    </w:p>
    <w:bookmarkEnd w:id="109"/>
    <w:bookmarkStart w:id="110" w:name="komplikationer-3"/>
    <w:p>
      <w:pPr>
        <w:pStyle w:val="Heading4"/>
      </w:pPr>
      <w:r>
        <w:t xml:space="preserve">Komplikationer</w:t>
      </w:r>
    </w:p>
    <w:p>
      <w:pPr>
        <w:pStyle w:val="Compact"/>
        <w:numPr>
          <w:ilvl w:val="0"/>
          <w:numId w:val="1094"/>
        </w:numPr>
      </w:pPr>
      <w:r>
        <w:t xml:space="preserve">Øget risiko for udvikling af erysipelas</w:t>
      </w:r>
    </w:p>
    <w:p>
      <w:pPr>
        <w:pStyle w:val="Compact"/>
        <w:numPr>
          <w:ilvl w:val="0"/>
          <w:numId w:val="1094"/>
        </w:numPr>
      </w:pPr>
      <w:r>
        <w:t xml:space="preserve">Erysipelas øger igen risikoen for lymfødem</w:t>
      </w:r>
    </w:p>
    <w:bookmarkEnd w:id="110"/>
    <w:bookmarkStart w:id="111" w:name="behandling-11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095"/>
        </w:numPr>
      </w:pPr>
      <w:r>
        <w:t xml:space="preserve">Elevation</w:t>
      </w:r>
    </w:p>
    <w:p>
      <w:pPr>
        <w:pStyle w:val="Compact"/>
        <w:numPr>
          <w:ilvl w:val="0"/>
          <w:numId w:val="1095"/>
        </w:numPr>
      </w:pPr>
      <w:r>
        <w:t xml:space="preserve">Kompression</w:t>
      </w:r>
    </w:p>
    <w:p>
      <w:pPr>
        <w:pStyle w:val="Compact"/>
        <w:numPr>
          <w:ilvl w:val="0"/>
          <w:numId w:val="1095"/>
        </w:numPr>
      </w:pPr>
      <w:r>
        <w:t xml:space="preserve">Hudpleje</w:t>
      </w:r>
    </w:p>
    <w:p>
      <w:pPr>
        <w:pStyle w:val="Compact"/>
        <w:numPr>
          <w:ilvl w:val="0"/>
          <w:numId w:val="1095"/>
        </w:numPr>
      </w:pPr>
      <w:r>
        <w:t xml:space="preserve">Diuretika (vanddrivende) har begrænset effekt</w:t>
      </w:r>
    </w:p>
    <w:p>
      <w:pPr>
        <w:pStyle w:val="Compact"/>
        <w:numPr>
          <w:ilvl w:val="0"/>
          <w:numId w:val="1095"/>
        </w:numPr>
      </w:pPr>
      <w:r>
        <w:t xml:space="preserve">Regelmæssig fysisk aktivitet er gavnlig</w:t>
      </w:r>
    </w:p>
    <w:p>
      <w:pPr>
        <w:pStyle w:val="Compact"/>
        <w:numPr>
          <w:ilvl w:val="0"/>
          <w:numId w:val="1095"/>
        </w:numPr>
      </w:pPr>
      <w:r>
        <w:t xml:space="preserve">Specialiserede fysioterapeuter kan behandle lymfødem</w:t>
      </w:r>
    </w:p>
    <w:bookmarkEnd w:id="111"/>
    <w:bookmarkEnd w:id="112"/>
    <w:bookmarkEnd w:id="113"/>
    <w:bookmarkStart w:id="216" w:name="hjertesygdomme"/>
    <w:p>
      <w:pPr>
        <w:pStyle w:val="Heading2"/>
      </w:pPr>
      <w:r>
        <w:t xml:space="preserve">4. Hjertesygdomme</w:t>
      </w:r>
    </w:p>
    <w:bookmarkStart w:id="117" w:name="diagnostik-af-hjertesygdomme"/>
    <w:p>
      <w:pPr>
        <w:pStyle w:val="Heading3"/>
      </w:pPr>
      <w:r>
        <w:t xml:space="preserve">4.1 Diagnostik af hjertesygdomme</w:t>
      </w:r>
    </w:p>
    <w:bookmarkStart w:id="114" w:name="anamnese"/>
    <w:p>
      <w:pPr>
        <w:pStyle w:val="Heading4"/>
      </w:pPr>
      <w:r>
        <w:t xml:space="preserve">Anamnese</w:t>
      </w:r>
    </w:p>
    <w:p>
      <w:pPr>
        <w:pStyle w:val="Compact"/>
        <w:numPr>
          <w:ilvl w:val="0"/>
          <w:numId w:val="1096"/>
        </w:numPr>
      </w:pPr>
      <w:r>
        <w:t xml:space="preserve">Symptombeskrivelse</w:t>
      </w:r>
    </w:p>
    <w:p>
      <w:pPr>
        <w:pStyle w:val="Compact"/>
        <w:numPr>
          <w:ilvl w:val="0"/>
          <w:numId w:val="1096"/>
        </w:numPr>
      </w:pPr>
      <w:r>
        <w:t xml:space="preserve">Risikofaktorer</w:t>
      </w:r>
    </w:p>
    <w:p>
      <w:pPr>
        <w:pStyle w:val="Compact"/>
        <w:numPr>
          <w:ilvl w:val="0"/>
          <w:numId w:val="1096"/>
        </w:numPr>
      </w:pPr>
      <w:r>
        <w:t xml:space="preserve">Familiehistorie</w:t>
      </w:r>
    </w:p>
    <w:bookmarkEnd w:id="114"/>
    <w:bookmarkStart w:id="115" w:name="objektiv-undersøgelse-1"/>
    <w:p>
      <w:pPr>
        <w:pStyle w:val="Heading4"/>
      </w:pPr>
      <w:r>
        <w:t xml:space="preserve">Objektiv undersøgelse</w:t>
      </w:r>
    </w:p>
    <w:p>
      <w:pPr>
        <w:pStyle w:val="Compact"/>
        <w:numPr>
          <w:ilvl w:val="0"/>
          <w:numId w:val="1097"/>
        </w:numPr>
      </w:pPr>
      <w:r>
        <w:t xml:space="preserve">Inspektion</w:t>
      </w:r>
    </w:p>
    <w:p>
      <w:pPr>
        <w:pStyle w:val="Compact"/>
        <w:numPr>
          <w:ilvl w:val="0"/>
          <w:numId w:val="1097"/>
        </w:numPr>
      </w:pPr>
      <w:r>
        <w:t xml:space="preserve">Palpation</w:t>
      </w:r>
    </w:p>
    <w:p>
      <w:pPr>
        <w:pStyle w:val="Compact"/>
        <w:numPr>
          <w:ilvl w:val="0"/>
          <w:numId w:val="1097"/>
        </w:numPr>
      </w:pPr>
      <w:r>
        <w:t xml:space="preserve">Perkussion</w:t>
      </w:r>
    </w:p>
    <w:p>
      <w:pPr>
        <w:pStyle w:val="Compact"/>
        <w:numPr>
          <w:ilvl w:val="0"/>
          <w:numId w:val="1097"/>
        </w:numPr>
      </w:pPr>
      <w:r>
        <w:t xml:space="preserve">Auskultation (stetoskopi)</w:t>
      </w:r>
    </w:p>
    <w:bookmarkEnd w:id="115"/>
    <w:bookmarkStart w:id="116" w:name="paraklinik"/>
    <w:p>
      <w:pPr>
        <w:pStyle w:val="Heading4"/>
      </w:pPr>
      <w:r>
        <w:t xml:space="preserve">Paraklinik</w:t>
      </w:r>
    </w:p>
    <w:p>
      <w:pPr>
        <w:pStyle w:val="Compact"/>
        <w:numPr>
          <w:ilvl w:val="0"/>
          <w:numId w:val="1098"/>
        </w:numPr>
      </w:pPr>
      <w:r>
        <w:t xml:space="preserve">Billeddiagnostik</w:t>
      </w:r>
    </w:p>
    <w:p>
      <w:pPr>
        <w:pStyle w:val="Compact"/>
        <w:numPr>
          <w:ilvl w:val="1"/>
          <w:numId w:val="1099"/>
        </w:numPr>
      </w:pPr>
      <w:r>
        <w:t xml:space="preserve">Røntgen thorax</w:t>
      </w:r>
    </w:p>
    <w:p>
      <w:pPr>
        <w:pStyle w:val="Compact"/>
        <w:numPr>
          <w:ilvl w:val="1"/>
          <w:numId w:val="1099"/>
        </w:numPr>
      </w:pPr>
      <w:r>
        <w:t xml:space="preserve">Hjerte CT</w:t>
      </w:r>
    </w:p>
    <w:p>
      <w:pPr>
        <w:pStyle w:val="Compact"/>
        <w:numPr>
          <w:ilvl w:val="1"/>
          <w:numId w:val="1099"/>
        </w:numPr>
      </w:pPr>
      <w:r>
        <w:t xml:space="preserve">Koronararteriografi (KAG)</w:t>
      </w:r>
    </w:p>
    <w:p>
      <w:pPr>
        <w:pStyle w:val="Compact"/>
        <w:numPr>
          <w:ilvl w:val="1"/>
          <w:numId w:val="1099"/>
        </w:numPr>
      </w:pPr>
      <w:r>
        <w:t xml:space="preserve">Ekkokardiografi (EKKO)</w:t>
      </w:r>
    </w:p>
    <w:p>
      <w:pPr>
        <w:pStyle w:val="Compact"/>
        <w:numPr>
          <w:ilvl w:val="0"/>
          <w:numId w:val="1098"/>
        </w:numPr>
      </w:pPr>
      <w:r>
        <w:t xml:space="preserve">Blodprøver</w:t>
      </w:r>
    </w:p>
    <w:p>
      <w:pPr>
        <w:pStyle w:val="Compact"/>
        <w:numPr>
          <w:ilvl w:val="1"/>
          <w:numId w:val="1100"/>
        </w:numPr>
      </w:pPr>
      <w:r>
        <w:t xml:space="preserve">Troponin T (TNT)</w:t>
      </w:r>
    </w:p>
    <w:p>
      <w:pPr>
        <w:pStyle w:val="Compact"/>
        <w:numPr>
          <w:ilvl w:val="0"/>
          <w:numId w:val="1098"/>
        </w:numPr>
      </w:pPr>
      <w:r>
        <w:t xml:space="preserve">EKG</w:t>
      </w:r>
    </w:p>
    <w:p>
      <w:pPr>
        <w:pStyle w:val="Compact"/>
        <w:numPr>
          <w:ilvl w:val="0"/>
          <w:numId w:val="1098"/>
        </w:numPr>
      </w:pPr>
      <w:r>
        <w:t xml:space="preserve">Telemetri/Holter-monitorering</w:t>
      </w:r>
    </w:p>
    <w:bookmarkEnd w:id="116"/>
    <w:bookmarkEnd w:id="117"/>
    <w:bookmarkStart w:id="121" w:name="ekg-elektrokardiogram"/>
    <w:p>
      <w:pPr>
        <w:pStyle w:val="Heading3"/>
      </w:pPr>
      <w:r>
        <w:t xml:space="preserve">4.2 EKG (Elektrokardiogram)</w:t>
      </w:r>
    </w:p>
    <w:bookmarkStart w:id="118" w:name="beskrivelse"/>
    <w:p>
      <w:pPr>
        <w:pStyle w:val="Heading4"/>
      </w:pPr>
      <w:r>
        <w:t xml:space="preserve">Beskrivelse</w:t>
      </w:r>
    </w:p>
    <w:p>
      <w:pPr>
        <w:pStyle w:val="Compact"/>
        <w:numPr>
          <w:ilvl w:val="0"/>
          <w:numId w:val="1101"/>
        </w:numPr>
      </w:pPr>
      <w:r>
        <w:t xml:space="preserve">Grafisk fremstilling af hjertets elektriske aktivitet</w:t>
      </w:r>
    </w:p>
    <w:bookmarkEnd w:id="118"/>
    <w:bookmarkStart w:id="119" w:name="komponenter"/>
    <w:p>
      <w:pPr>
        <w:pStyle w:val="Heading4"/>
      </w:pPr>
      <w:r>
        <w:t xml:space="preserve">Komponenter</w:t>
      </w:r>
    </w:p>
    <w:p>
      <w:pPr>
        <w:pStyle w:val="Compact"/>
        <w:numPr>
          <w:ilvl w:val="0"/>
          <w:numId w:val="1102"/>
        </w:numPr>
      </w:pPr>
      <w:r>
        <w:t xml:space="preserve">P-tak: Atrieaktivering</w:t>
      </w:r>
    </w:p>
    <w:p>
      <w:pPr>
        <w:pStyle w:val="Compact"/>
        <w:numPr>
          <w:ilvl w:val="0"/>
          <w:numId w:val="1102"/>
        </w:numPr>
      </w:pPr>
      <w:r>
        <w:t xml:space="preserve">QRS-kompleks: Ventrikelaktivering</w:t>
      </w:r>
    </w:p>
    <w:p>
      <w:pPr>
        <w:pStyle w:val="Compact"/>
        <w:numPr>
          <w:ilvl w:val="0"/>
          <w:numId w:val="1102"/>
        </w:numPr>
      </w:pPr>
      <w:r>
        <w:t xml:space="preserve">T-tak: Ventrikelrepolarisering</w:t>
      </w:r>
    </w:p>
    <w:bookmarkEnd w:id="119"/>
    <w:bookmarkStart w:id="120" w:name="klinisk-anvendelse"/>
    <w:p>
      <w:pPr>
        <w:pStyle w:val="Heading4"/>
      </w:pPr>
      <w:r>
        <w:t xml:space="preserve">Klinisk anvendelse</w:t>
      </w:r>
    </w:p>
    <w:p>
      <w:pPr>
        <w:pStyle w:val="Compact"/>
        <w:numPr>
          <w:ilvl w:val="0"/>
          <w:numId w:val="1103"/>
        </w:numPr>
      </w:pPr>
      <w:r>
        <w:t xml:space="preserve">Diagnosticering af arytmier</w:t>
      </w:r>
    </w:p>
    <w:p>
      <w:pPr>
        <w:pStyle w:val="Compact"/>
        <w:numPr>
          <w:ilvl w:val="0"/>
          <w:numId w:val="1103"/>
        </w:numPr>
      </w:pPr>
      <w:r>
        <w:t xml:space="preserve">Identifikation af iskæmi/infarkt</w:t>
      </w:r>
    </w:p>
    <w:p>
      <w:pPr>
        <w:pStyle w:val="Compact"/>
        <w:numPr>
          <w:ilvl w:val="0"/>
          <w:numId w:val="1103"/>
        </w:numPr>
      </w:pPr>
      <w:r>
        <w:t xml:space="preserve">Vurdering af elektrolytforstyrrelser</w:t>
      </w:r>
    </w:p>
    <w:bookmarkEnd w:id="120"/>
    <w:bookmarkEnd w:id="121"/>
    <w:bookmarkStart w:id="126" w:name="ekkokardiografi"/>
    <w:p>
      <w:pPr>
        <w:pStyle w:val="Heading3"/>
      </w:pPr>
      <w:r>
        <w:t xml:space="preserve">4.3 Ekkokardiografi</w:t>
      </w:r>
    </w:p>
    <w:bookmarkStart w:id="122" w:name="beskrivelse-1"/>
    <w:p>
      <w:pPr>
        <w:pStyle w:val="Heading4"/>
      </w:pPr>
      <w:r>
        <w:t xml:space="preserve">Beskrivelse</w:t>
      </w:r>
    </w:p>
    <w:p>
      <w:pPr>
        <w:pStyle w:val="Compact"/>
        <w:numPr>
          <w:ilvl w:val="0"/>
          <w:numId w:val="1104"/>
        </w:numPr>
      </w:pPr>
      <w:r>
        <w:t xml:space="preserve">Ultralydsundersøgelse af hjertet</w:t>
      </w:r>
    </w:p>
    <w:bookmarkEnd w:id="122"/>
    <w:bookmarkStart w:id="123" w:name="typer-1"/>
    <w:p>
      <w:pPr>
        <w:pStyle w:val="Heading4"/>
      </w:pPr>
      <w:r>
        <w:t xml:space="preserve">Typer</w:t>
      </w:r>
    </w:p>
    <w:p>
      <w:pPr>
        <w:pStyle w:val="Compact"/>
        <w:numPr>
          <w:ilvl w:val="0"/>
          <w:numId w:val="1105"/>
        </w:numPr>
      </w:pPr>
      <w:r>
        <w:t xml:space="preserve">Transthorakal</w:t>
      </w:r>
    </w:p>
    <w:p>
      <w:pPr>
        <w:pStyle w:val="Compact"/>
        <w:numPr>
          <w:ilvl w:val="0"/>
          <w:numId w:val="1105"/>
        </w:numPr>
      </w:pPr>
      <w:r>
        <w:t xml:space="preserve">Transøsofageal</w:t>
      </w:r>
    </w:p>
    <w:bookmarkEnd w:id="123"/>
    <w:bookmarkStart w:id="124" w:name="anvendelse"/>
    <w:p>
      <w:pPr>
        <w:pStyle w:val="Heading4"/>
      </w:pPr>
      <w:r>
        <w:t xml:space="preserve">Anvendelse</w:t>
      </w:r>
    </w:p>
    <w:p>
      <w:pPr>
        <w:pStyle w:val="Compact"/>
        <w:numPr>
          <w:ilvl w:val="0"/>
          <w:numId w:val="1106"/>
        </w:numPr>
      </w:pPr>
      <w:r>
        <w:t xml:space="preserve">Vurdering af hjertets pumpefunktion</w:t>
      </w:r>
    </w:p>
    <w:p>
      <w:pPr>
        <w:pStyle w:val="Compact"/>
        <w:numPr>
          <w:ilvl w:val="0"/>
          <w:numId w:val="1106"/>
        </w:numPr>
      </w:pPr>
      <w:r>
        <w:t xml:space="preserve">Identifikation af hypertrofi</w:t>
      </w:r>
    </w:p>
    <w:p>
      <w:pPr>
        <w:pStyle w:val="Compact"/>
        <w:numPr>
          <w:ilvl w:val="0"/>
          <w:numId w:val="1106"/>
        </w:numPr>
      </w:pPr>
      <w:r>
        <w:t xml:space="preserve">Vurdering af klap-patologi (stenoser, insufficienser)</w:t>
      </w:r>
    </w:p>
    <w:bookmarkEnd w:id="124"/>
    <w:bookmarkStart w:id="125" w:name="bemærkning"/>
    <w:p>
      <w:pPr>
        <w:pStyle w:val="Heading4"/>
      </w:pPr>
      <w:r>
        <w:t xml:space="preserve">Bemærkning</w:t>
      </w:r>
    </w:p>
    <w:p>
      <w:pPr>
        <w:pStyle w:val="Compact"/>
        <w:numPr>
          <w:ilvl w:val="0"/>
          <w:numId w:val="1107"/>
        </w:numPr>
      </w:pPr>
      <w:r>
        <w:t xml:space="preserve">Kræver specialiseret uddannelse at udføre og fortolke</w:t>
      </w:r>
    </w:p>
    <w:bookmarkEnd w:id="125"/>
    <w:bookmarkEnd w:id="126"/>
    <w:bookmarkStart w:id="129" w:name="røntgen-thorax"/>
    <w:p>
      <w:pPr>
        <w:pStyle w:val="Heading3"/>
      </w:pPr>
      <w:r>
        <w:t xml:space="preserve">4.4 Røntgen thorax</w:t>
      </w:r>
    </w:p>
    <w:bookmarkStart w:id="127" w:name="beskrivelse-2"/>
    <w:p>
      <w:pPr>
        <w:pStyle w:val="Heading4"/>
      </w:pPr>
      <w:r>
        <w:t xml:space="preserve">Beskrivelse</w:t>
      </w:r>
    </w:p>
    <w:p>
      <w:pPr>
        <w:pStyle w:val="Compact"/>
        <w:numPr>
          <w:ilvl w:val="0"/>
          <w:numId w:val="1108"/>
        </w:numPr>
      </w:pPr>
      <w:r>
        <w:t xml:space="preserve">Røntgenbillede af brystkassen</w:t>
      </w:r>
    </w:p>
    <w:bookmarkEnd w:id="127"/>
    <w:bookmarkStart w:id="128" w:name="anvendelse-1"/>
    <w:p>
      <w:pPr>
        <w:pStyle w:val="Heading4"/>
      </w:pPr>
      <w:r>
        <w:t xml:space="preserve">Anvendelse</w:t>
      </w:r>
    </w:p>
    <w:p>
      <w:pPr>
        <w:pStyle w:val="Compact"/>
        <w:numPr>
          <w:ilvl w:val="0"/>
          <w:numId w:val="1109"/>
        </w:numPr>
      </w:pPr>
      <w:r>
        <w:t xml:space="preserve">Vurdering af hjertets størrelse</w:t>
      </w:r>
    </w:p>
    <w:p>
      <w:pPr>
        <w:pStyle w:val="Compact"/>
        <w:numPr>
          <w:ilvl w:val="0"/>
          <w:numId w:val="1109"/>
        </w:numPr>
      </w:pPr>
      <w:r>
        <w:t xml:space="preserve">Identifikation af fremmedlegemer</w:t>
      </w:r>
    </w:p>
    <w:p>
      <w:pPr>
        <w:pStyle w:val="Compact"/>
        <w:numPr>
          <w:ilvl w:val="0"/>
          <w:numId w:val="1109"/>
        </w:numPr>
      </w:pPr>
      <w:r>
        <w:t xml:space="preserve">Vurdering af lungestase</w:t>
      </w:r>
    </w:p>
    <w:p>
      <w:pPr>
        <w:pStyle w:val="Compact"/>
        <w:numPr>
          <w:ilvl w:val="0"/>
          <w:numId w:val="1109"/>
        </w:numPr>
      </w:pPr>
      <w:r>
        <w:t xml:space="preserve">Diagnosticering af lungesygdomme</w:t>
      </w:r>
    </w:p>
    <w:p>
      <w:pPr>
        <w:pStyle w:val="Compact"/>
        <w:numPr>
          <w:ilvl w:val="0"/>
          <w:numId w:val="1109"/>
        </w:numPr>
      </w:pPr>
      <w:r>
        <w:t xml:space="preserve">Vurdering af knoglestatus</w:t>
      </w:r>
    </w:p>
    <w:bookmarkEnd w:id="128"/>
    <w:bookmarkEnd w:id="129"/>
    <w:bookmarkStart w:id="132" w:name="hjerte-ct"/>
    <w:p>
      <w:pPr>
        <w:pStyle w:val="Heading3"/>
      </w:pPr>
      <w:r>
        <w:t xml:space="preserve">4.5 Hjerte CT</w:t>
      </w:r>
    </w:p>
    <w:bookmarkStart w:id="130" w:name="beskrivelse-3"/>
    <w:p>
      <w:pPr>
        <w:pStyle w:val="Heading4"/>
      </w:pPr>
      <w:r>
        <w:t xml:space="preserve">Beskrivelse</w:t>
      </w:r>
    </w:p>
    <w:p>
      <w:pPr>
        <w:pStyle w:val="Compact"/>
        <w:numPr>
          <w:ilvl w:val="0"/>
          <w:numId w:val="1110"/>
        </w:numPr>
      </w:pPr>
      <w:r>
        <w:t xml:space="preserve">Computertomografi af hjertet</w:t>
      </w:r>
    </w:p>
    <w:bookmarkEnd w:id="130"/>
    <w:bookmarkStart w:id="131" w:name="anvendelse-2"/>
    <w:p>
      <w:pPr>
        <w:pStyle w:val="Heading4"/>
      </w:pPr>
      <w:r>
        <w:t xml:space="preserve">Anvendelse</w:t>
      </w:r>
    </w:p>
    <w:p>
      <w:pPr>
        <w:pStyle w:val="Compact"/>
        <w:numPr>
          <w:ilvl w:val="0"/>
          <w:numId w:val="1111"/>
        </w:numPr>
      </w:pPr>
      <w:r>
        <w:t xml:space="preserve">Vurdering af strukturel hjertesygdom</w:t>
      </w:r>
    </w:p>
    <w:p>
      <w:pPr>
        <w:pStyle w:val="Compact"/>
        <w:numPr>
          <w:ilvl w:val="0"/>
          <w:numId w:val="1111"/>
        </w:numPr>
      </w:pPr>
      <w:r>
        <w:t xml:space="preserve">Undersøgelse af koronarkar</w:t>
      </w:r>
    </w:p>
    <w:p>
      <w:pPr>
        <w:pStyle w:val="Compact"/>
        <w:numPr>
          <w:ilvl w:val="0"/>
          <w:numId w:val="1111"/>
        </w:numPr>
      </w:pPr>
      <w:r>
        <w:t xml:space="preserve">Mere detaljeret end EKKO og røntgen</w:t>
      </w:r>
    </w:p>
    <w:bookmarkEnd w:id="131"/>
    <w:bookmarkEnd w:id="132"/>
    <w:bookmarkStart w:id="136" w:name="kag-koronararteriografi"/>
    <w:p>
      <w:pPr>
        <w:pStyle w:val="Heading3"/>
      </w:pPr>
      <w:r>
        <w:t xml:space="preserve">4.6 KAG (Koronararteriografi)</w:t>
      </w:r>
    </w:p>
    <w:bookmarkStart w:id="133" w:name="beskrivelse-4"/>
    <w:p>
      <w:pPr>
        <w:pStyle w:val="Heading4"/>
      </w:pPr>
      <w:r>
        <w:t xml:space="preserve">Beskrivelse</w:t>
      </w:r>
    </w:p>
    <w:p>
      <w:pPr>
        <w:pStyle w:val="Compact"/>
        <w:numPr>
          <w:ilvl w:val="0"/>
          <w:numId w:val="1112"/>
        </w:numPr>
      </w:pPr>
      <w:r>
        <w:t xml:space="preserve">Invasiv undersøgelse af koronararterierne</w:t>
      </w:r>
    </w:p>
    <w:bookmarkEnd w:id="133"/>
    <w:bookmarkStart w:id="134" w:name="procedure"/>
    <w:p>
      <w:pPr>
        <w:pStyle w:val="Heading4"/>
      </w:pPr>
      <w:r>
        <w:t xml:space="preserve">Procedure</w:t>
      </w:r>
    </w:p>
    <w:p>
      <w:pPr>
        <w:pStyle w:val="Compact"/>
        <w:numPr>
          <w:ilvl w:val="0"/>
          <w:numId w:val="1113"/>
        </w:numPr>
      </w:pPr>
      <w:r>
        <w:t xml:space="preserve">Kateter føres ind via a. femoralis eller a. radialis</w:t>
      </w:r>
    </w:p>
    <w:p>
      <w:pPr>
        <w:pStyle w:val="Compact"/>
        <w:numPr>
          <w:ilvl w:val="0"/>
          <w:numId w:val="1113"/>
        </w:numPr>
      </w:pPr>
      <w:r>
        <w:t xml:space="preserve">Kontrast injiceres for at visualisere koronararterierne</w:t>
      </w:r>
    </w:p>
    <w:bookmarkEnd w:id="134"/>
    <w:bookmarkStart w:id="135" w:name="anvendelse-3"/>
    <w:p>
      <w:pPr>
        <w:pStyle w:val="Heading4"/>
      </w:pPr>
      <w:r>
        <w:t xml:space="preserve">Anvendelse</w:t>
      </w:r>
    </w:p>
    <w:p>
      <w:pPr>
        <w:pStyle w:val="Compact"/>
        <w:numPr>
          <w:ilvl w:val="0"/>
          <w:numId w:val="1114"/>
        </w:numPr>
      </w:pPr>
      <w:r>
        <w:t xml:space="preserve">Diagnosticering af koronararteriestenose</w:t>
      </w:r>
    </w:p>
    <w:p>
      <w:pPr>
        <w:pStyle w:val="Compact"/>
        <w:numPr>
          <w:ilvl w:val="0"/>
          <w:numId w:val="1114"/>
        </w:numPr>
      </w:pPr>
      <w:r>
        <w:t xml:space="preserve">Vurdering af behov for revaskularisering (PCI eller CABG)</w:t>
      </w:r>
    </w:p>
    <w:bookmarkEnd w:id="135"/>
    <w:bookmarkEnd w:id="136"/>
    <w:bookmarkStart w:id="143" w:name="hypertension-forhøjet-blodtryk"/>
    <w:p>
      <w:pPr>
        <w:pStyle w:val="Heading3"/>
      </w:pPr>
      <w:r>
        <w:t xml:space="preserve">4.7 Hypertension (Forhøjet blodtryk)</w:t>
      </w:r>
    </w:p>
    <w:bookmarkStart w:id="137" w:name="definition-12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115"/>
        </w:numPr>
      </w:pPr>
      <w:r>
        <w:t xml:space="preserve">Vedvarende forhøjet blodtryk ≥140/90 mmHg</w:t>
      </w:r>
    </w:p>
    <w:bookmarkEnd w:id="137"/>
    <w:bookmarkStart w:id="138" w:name="epidemiologi-4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116"/>
        </w:numPr>
      </w:pPr>
      <w:r>
        <w:t xml:space="preserve">Rammer ca. 10-20% af den danske befolkning</w:t>
      </w:r>
    </w:p>
    <w:p>
      <w:pPr>
        <w:pStyle w:val="Compact"/>
        <w:numPr>
          <w:ilvl w:val="0"/>
          <w:numId w:val="1116"/>
        </w:numPr>
      </w:pPr>
      <w:r>
        <w:t xml:space="preserve">Prævalensen stiger med alderen</w:t>
      </w:r>
    </w:p>
    <w:bookmarkEnd w:id="138"/>
    <w:bookmarkStart w:id="139" w:name="risikofaktorer-3"/>
    <w:p>
      <w:pPr>
        <w:pStyle w:val="Heading4"/>
      </w:pPr>
      <w:r>
        <w:t xml:space="preserve">Risikofaktorer</w:t>
      </w:r>
    </w:p>
    <w:p>
      <w:pPr>
        <w:pStyle w:val="Compact"/>
        <w:numPr>
          <w:ilvl w:val="0"/>
          <w:numId w:val="1117"/>
        </w:numPr>
      </w:pPr>
      <w:r>
        <w:t xml:space="preserve">Alder</w:t>
      </w:r>
    </w:p>
    <w:p>
      <w:pPr>
        <w:pStyle w:val="Compact"/>
        <w:numPr>
          <w:ilvl w:val="0"/>
          <w:numId w:val="1117"/>
        </w:numPr>
      </w:pPr>
      <w:r>
        <w:t xml:space="preserve">Højt saltindtag</w:t>
      </w:r>
    </w:p>
    <w:p>
      <w:pPr>
        <w:pStyle w:val="Compact"/>
        <w:numPr>
          <w:ilvl w:val="0"/>
          <w:numId w:val="1117"/>
        </w:numPr>
      </w:pPr>
      <w:r>
        <w:t xml:space="preserve">Stress</w:t>
      </w:r>
    </w:p>
    <w:p>
      <w:pPr>
        <w:pStyle w:val="Compact"/>
        <w:numPr>
          <w:ilvl w:val="0"/>
          <w:numId w:val="1117"/>
        </w:numPr>
      </w:pPr>
      <w:r>
        <w:t xml:space="preserve">Lav fysisk aktivitet</w:t>
      </w:r>
    </w:p>
    <w:p>
      <w:pPr>
        <w:pStyle w:val="Compact"/>
        <w:numPr>
          <w:ilvl w:val="0"/>
          <w:numId w:val="1117"/>
        </w:numPr>
      </w:pPr>
      <w:r>
        <w:t xml:space="preserve">Uhensigtsmæssig kost</w:t>
      </w:r>
    </w:p>
    <w:p>
      <w:pPr>
        <w:pStyle w:val="Compact"/>
        <w:numPr>
          <w:ilvl w:val="0"/>
          <w:numId w:val="1117"/>
        </w:numPr>
      </w:pPr>
      <w:r>
        <w:t xml:space="preserve">Overvægt</w:t>
      </w:r>
    </w:p>
    <w:p>
      <w:pPr>
        <w:pStyle w:val="Compact"/>
        <w:numPr>
          <w:ilvl w:val="0"/>
          <w:numId w:val="1117"/>
        </w:numPr>
      </w:pPr>
      <w:r>
        <w:t xml:space="preserve">Tobak</w:t>
      </w:r>
    </w:p>
    <w:p>
      <w:pPr>
        <w:pStyle w:val="Compact"/>
        <w:numPr>
          <w:ilvl w:val="0"/>
          <w:numId w:val="1117"/>
        </w:numPr>
      </w:pPr>
      <w:r>
        <w:t xml:space="preserve">Alkoholoverforbrug</w:t>
      </w:r>
    </w:p>
    <w:p>
      <w:pPr>
        <w:pStyle w:val="Compact"/>
        <w:numPr>
          <w:ilvl w:val="0"/>
          <w:numId w:val="1117"/>
        </w:numPr>
      </w:pPr>
      <w:r>
        <w:t xml:space="preserve">Genetik</w:t>
      </w:r>
    </w:p>
    <w:bookmarkEnd w:id="139"/>
    <w:bookmarkStart w:id="140" w:name="symptomer-7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118"/>
        </w:numPr>
      </w:pPr>
      <w:r>
        <w:t xml:space="preserve">Oftest asymptomatisk</w:t>
      </w:r>
    </w:p>
    <w:bookmarkEnd w:id="140"/>
    <w:bookmarkStart w:id="141" w:name="Xc40d51cf1c92d226bcf398e5241e25e5bc8e174"/>
    <w:p>
      <w:pPr>
        <w:pStyle w:val="Heading4"/>
      </w:pPr>
      <w:r>
        <w:t xml:space="preserve">Komplikationer ved ubehandlet hypertension</w:t>
      </w:r>
    </w:p>
    <w:p>
      <w:pPr>
        <w:pStyle w:val="Compact"/>
        <w:numPr>
          <w:ilvl w:val="0"/>
          <w:numId w:val="1119"/>
        </w:numPr>
      </w:pPr>
      <w:r>
        <w:t xml:space="preserve">Iskæmisk hjertesygdom</w:t>
      </w:r>
    </w:p>
    <w:p>
      <w:pPr>
        <w:pStyle w:val="Compact"/>
        <w:numPr>
          <w:ilvl w:val="0"/>
          <w:numId w:val="1119"/>
        </w:numPr>
      </w:pPr>
      <w:r>
        <w:t xml:space="preserve">Nyresvigt</w:t>
      </w:r>
    </w:p>
    <w:p>
      <w:pPr>
        <w:pStyle w:val="Compact"/>
        <w:numPr>
          <w:ilvl w:val="0"/>
          <w:numId w:val="1119"/>
        </w:numPr>
      </w:pPr>
      <w:r>
        <w:t xml:space="preserve">Hjertesvigt</w:t>
      </w:r>
    </w:p>
    <w:p>
      <w:pPr>
        <w:pStyle w:val="Compact"/>
        <w:numPr>
          <w:ilvl w:val="0"/>
          <w:numId w:val="1119"/>
        </w:numPr>
      </w:pPr>
      <w:r>
        <w:t xml:space="preserve">Demens</w:t>
      </w:r>
    </w:p>
    <w:p>
      <w:pPr>
        <w:pStyle w:val="Compact"/>
        <w:numPr>
          <w:ilvl w:val="0"/>
          <w:numId w:val="1119"/>
        </w:numPr>
      </w:pPr>
      <w:r>
        <w:t xml:space="preserve">Hjerneblødning</w:t>
      </w:r>
    </w:p>
    <w:p>
      <w:pPr>
        <w:pStyle w:val="Compact"/>
        <w:numPr>
          <w:ilvl w:val="0"/>
          <w:numId w:val="1119"/>
        </w:numPr>
      </w:pPr>
      <w:r>
        <w:t xml:space="preserve">Blindhed</w:t>
      </w:r>
    </w:p>
    <w:bookmarkEnd w:id="141"/>
    <w:bookmarkStart w:id="142" w:name="behandling-12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120"/>
        </w:numPr>
      </w:pPr>
      <w:r>
        <w:t xml:space="preserve">KRAM-faktorer (Kost, Rygning, Alkohol, Motion)</w:t>
      </w:r>
    </w:p>
    <w:p>
      <w:pPr>
        <w:pStyle w:val="Compact"/>
        <w:numPr>
          <w:ilvl w:val="0"/>
          <w:numId w:val="1120"/>
        </w:numPr>
      </w:pPr>
      <w:r>
        <w:t xml:space="preserve">Medicinsk behandling (VVS-princippet)</w:t>
      </w:r>
    </w:p>
    <w:p>
      <w:pPr>
        <w:pStyle w:val="Compact"/>
        <w:numPr>
          <w:ilvl w:val="1"/>
          <w:numId w:val="1121"/>
        </w:numPr>
      </w:pPr>
      <w:r>
        <w:t xml:space="preserve">A – ACE-hæmmer/ATII-antagonist: Optimerer</w:t>
      </w:r>
      <w:r>
        <w:t xml:space="preserve"> </w:t>
      </w:r>
      <w:r>
        <w:t xml:space="preserve">“rørsystemet”</w:t>
      </w:r>
      <w:r>
        <w:t xml:space="preserve"> </w:t>
      </w:r>
      <w:r>
        <w:t xml:space="preserve">(RAAS)</w:t>
      </w:r>
    </w:p>
    <w:p>
      <w:pPr>
        <w:pStyle w:val="Compact"/>
        <w:numPr>
          <w:ilvl w:val="1"/>
          <w:numId w:val="1121"/>
        </w:numPr>
      </w:pPr>
      <w:r>
        <w:t xml:space="preserve">B – Betablokker: Svækker pumpen</w:t>
      </w:r>
    </w:p>
    <w:p>
      <w:pPr>
        <w:pStyle w:val="Compact"/>
        <w:numPr>
          <w:ilvl w:val="1"/>
          <w:numId w:val="1121"/>
        </w:numPr>
      </w:pPr>
      <w:r>
        <w:t xml:space="preserve">C – Calciumkanalblokker: Udvider rørene</w:t>
      </w:r>
    </w:p>
    <w:p>
      <w:pPr>
        <w:pStyle w:val="Compact"/>
        <w:numPr>
          <w:ilvl w:val="1"/>
          <w:numId w:val="1121"/>
        </w:numPr>
      </w:pPr>
      <w:r>
        <w:t xml:space="preserve">D – Diuretika (thiazid): Tapper vand af systemet</w:t>
      </w:r>
    </w:p>
    <w:bookmarkEnd w:id="142"/>
    <w:bookmarkEnd w:id="143"/>
    <w:bookmarkStart w:id="157" w:name="iskæmisk-hjertesygdom"/>
    <w:p>
      <w:pPr>
        <w:pStyle w:val="Heading3"/>
      </w:pPr>
      <w:r>
        <w:t xml:space="preserve">4.8 Iskæmisk hjertesygdom</w:t>
      </w:r>
    </w:p>
    <w:bookmarkStart w:id="144" w:name="definition-13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122"/>
        </w:numPr>
      </w:pPr>
      <w:r>
        <w:t xml:space="preserve">Mismatch mellem ilttilbud og iltbehov i hjertemuskulaturen</w:t>
      </w:r>
    </w:p>
    <w:bookmarkEnd w:id="144"/>
    <w:bookmarkStart w:id="145" w:name="epidemiologi-5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123"/>
        </w:numPr>
      </w:pPr>
      <w:r>
        <w:t xml:space="preserve">Hyppigste dødsårsag i verden</w:t>
      </w:r>
    </w:p>
    <w:p>
      <w:pPr>
        <w:pStyle w:val="Compact"/>
        <w:numPr>
          <w:ilvl w:val="0"/>
          <w:numId w:val="1123"/>
        </w:numPr>
      </w:pPr>
      <w:r>
        <w:t xml:space="preserve">Hyppigste medicinske diagnose i Danmark</w:t>
      </w:r>
    </w:p>
    <w:p>
      <w:pPr>
        <w:pStyle w:val="Compact"/>
        <w:numPr>
          <w:ilvl w:val="0"/>
          <w:numId w:val="1123"/>
        </w:numPr>
      </w:pPr>
      <w:r>
        <w:t xml:space="preserve">Ansvarlig for cirka 1/3 dødsfald i Danmark</w:t>
      </w:r>
    </w:p>
    <w:bookmarkEnd w:id="145"/>
    <w:bookmarkStart w:id="146" w:name="risikofaktorer-4"/>
    <w:p>
      <w:pPr>
        <w:pStyle w:val="Heading4"/>
      </w:pPr>
      <w:r>
        <w:t xml:space="preserve">Risikofaktorer</w:t>
      </w:r>
    </w:p>
    <w:p>
      <w:pPr>
        <w:pStyle w:val="Compact"/>
        <w:numPr>
          <w:ilvl w:val="0"/>
          <w:numId w:val="1124"/>
        </w:numPr>
      </w:pPr>
      <w:r>
        <w:t xml:space="preserve">Rygning</w:t>
      </w:r>
    </w:p>
    <w:p>
      <w:pPr>
        <w:pStyle w:val="Compact"/>
        <w:numPr>
          <w:ilvl w:val="0"/>
          <w:numId w:val="1124"/>
        </w:numPr>
      </w:pPr>
      <w:r>
        <w:t xml:space="preserve">Hypertension</w:t>
      </w:r>
    </w:p>
    <w:p>
      <w:pPr>
        <w:pStyle w:val="Compact"/>
        <w:numPr>
          <w:ilvl w:val="0"/>
          <w:numId w:val="1124"/>
        </w:numPr>
      </w:pPr>
      <w:r>
        <w:t xml:space="preserve">Dyslipidæmi</w:t>
      </w:r>
    </w:p>
    <w:p>
      <w:pPr>
        <w:pStyle w:val="Compact"/>
        <w:numPr>
          <w:ilvl w:val="0"/>
          <w:numId w:val="1124"/>
        </w:numPr>
      </w:pPr>
      <w:r>
        <w:t xml:space="preserve">Diabetes</w:t>
      </w:r>
    </w:p>
    <w:p>
      <w:pPr>
        <w:pStyle w:val="Compact"/>
        <w:numPr>
          <w:ilvl w:val="0"/>
          <w:numId w:val="1124"/>
        </w:numPr>
      </w:pPr>
      <w:r>
        <w:t xml:space="preserve">Overvægt</w:t>
      </w:r>
    </w:p>
    <w:p>
      <w:pPr>
        <w:pStyle w:val="Compact"/>
        <w:numPr>
          <w:ilvl w:val="0"/>
          <w:numId w:val="1124"/>
        </w:numPr>
      </w:pPr>
      <w:r>
        <w:t xml:space="preserve">Fysisk inaktivitet</w:t>
      </w:r>
    </w:p>
    <w:p>
      <w:pPr>
        <w:pStyle w:val="Compact"/>
        <w:numPr>
          <w:ilvl w:val="0"/>
          <w:numId w:val="1124"/>
        </w:numPr>
      </w:pPr>
      <w:r>
        <w:t xml:space="preserve">Stress</w:t>
      </w:r>
    </w:p>
    <w:p>
      <w:pPr>
        <w:pStyle w:val="Compact"/>
        <w:numPr>
          <w:ilvl w:val="0"/>
          <w:numId w:val="1124"/>
        </w:numPr>
      </w:pPr>
      <w:r>
        <w:t xml:space="preserve">Alder</w:t>
      </w:r>
    </w:p>
    <w:p>
      <w:pPr>
        <w:pStyle w:val="Compact"/>
        <w:numPr>
          <w:ilvl w:val="0"/>
          <w:numId w:val="1124"/>
        </w:numPr>
      </w:pPr>
      <w:r>
        <w:t xml:space="preserve">Køn (mænd har højere risiko)</w:t>
      </w:r>
    </w:p>
    <w:p>
      <w:pPr>
        <w:pStyle w:val="Compact"/>
        <w:numPr>
          <w:ilvl w:val="0"/>
          <w:numId w:val="1124"/>
        </w:numPr>
      </w:pPr>
      <w:r>
        <w:t xml:space="preserve">Arvelig disposition</w:t>
      </w:r>
    </w:p>
    <w:bookmarkEnd w:id="146"/>
    <w:bookmarkStart w:id="147" w:name="typer-2"/>
    <w:p>
      <w:pPr>
        <w:pStyle w:val="Heading4"/>
      </w:pPr>
      <w:r>
        <w:t xml:space="preserve">Typer</w:t>
      </w:r>
    </w:p>
    <w:p>
      <w:pPr>
        <w:pStyle w:val="Compact"/>
        <w:numPr>
          <w:ilvl w:val="0"/>
          <w:numId w:val="1125"/>
        </w:numPr>
      </w:pPr>
      <w:r>
        <w:t xml:space="preserve">Stabil angina pectoris</w:t>
      </w:r>
    </w:p>
    <w:p>
      <w:pPr>
        <w:pStyle w:val="Compact"/>
        <w:numPr>
          <w:ilvl w:val="0"/>
          <w:numId w:val="1125"/>
        </w:numPr>
      </w:pPr>
      <w:r>
        <w:t xml:space="preserve">Akut koronart syndrom (AKS)</w:t>
      </w:r>
    </w:p>
    <w:p>
      <w:pPr>
        <w:pStyle w:val="Compact"/>
        <w:numPr>
          <w:ilvl w:val="1"/>
          <w:numId w:val="1126"/>
        </w:numPr>
      </w:pPr>
      <w:r>
        <w:t xml:space="preserve">Ustabil angina pectoris (UAP)</w:t>
      </w:r>
    </w:p>
    <w:p>
      <w:pPr>
        <w:pStyle w:val="Compact"/>
        <w:numPr>
          <w:ilvl w:val="1"/>
          <w:numId w:val="1126"/>
        </w:numPr>
      </w:pPr>
      <w:r>
        <w:t xml:space="preserve">NSTEMI (Non-ST-elevations myokardieinfarkt)</w:t>
      </w:r>
    </w:p>
    <w:p>
      <w:pPr>
        <w:pStyle w:val="Compact"/>
        <w:numPr>
          <w:ilvl w:val="1"/>
          <w:numId w:val="1126"/>
        </w:numPr>
      </w:pPr>
      <w:r>
        <w:t xml:space="preserve">STEMI (ST-elevations myokardieinfarkt)</w:t>
      </w:r>
    </w:p>
    <w:bookmarkEnd w:id="147"/>
    <w:bookmarkStart w:id="151" w:name="stabil-angina-pectoris"/>
    <w:p>
      <w:pPr>
        <w:pStyle w:val="Heading4"/>
      </w:pPr>
      <w:r>
        <w:t xml:space="preserve">Stabil angina pectoris</w:t>
      </w:r>
    </w:p>
    <w:bookmarkStart w:id="148" w:name="symptomer-8"/>
    <w:p>
      <w:pPr>
        <w:pStyle w:val="Heading5"/>
      </w:pPr>
      <w:r>
        <w:t xml:space="preserve">Symptomer</w:t>
      </w:r>
    </w:p>
    <w:p>
      <w:pPr>
        <w:pStyle w:val="Compact"/>
        <w:numPr>
          <w:ilvl w:val="0"/>
          <w:numId w:val="1127"/>
        </w:numPr>
      </w:pPr>
      <w:r>
        <w:t xml:space="preserve">Anstrengelsesudløste trykkende smerter bag sternum</w:t>
      </w:r>
    </w:p>
    <w:p>
      <w:pPr>
        <w:pStyle w:val="Compact"/>
        <w:numPr>
          <w:ilvl w:val="0"/>
          <w:numId w:val="1127"/>
        </w:numPr>
      </w:pPr>
      <w:r>
        <w:t xml:space="preserve">Evt. udstråling til ryg, kæbe, hals, venstre arm</w:t>
      </w:r>
    </w:p>
    <w:p>
      <w:pPr>
        <w:pStyle w:val="Compact"/>
        <w:numPr>
          <w:ilvl w:val="0"/>
          <w:numId w:val="1127"/>
        </w:numPr>
      </w:pPr>
      <w:r>
        <w:t xml:space="preserve">Kan ledsages af åndenød</w:t>
      </w:r>
    </w:p>
    <w:p>
      <w:pPr>
        <w:pStyle w:val="Compact"/>
        <w:numPr>
          <w:ilvl w:val="0"/>
          <w:numId w:val="1127"/>
        </w:numPr>
      </w:pPr>
      <w:r>
        <w:t xml:space="preserve">Smerterne er ikke stillings-, respirations- eller bevægeafhængige</w:t>
      </w:r>
    </w:p>
    <w:p>
      <w:pPr>
        <w:pStyle w:val="Compact"/>
        <w:numPr>
          <w:ilvl w:val="0"/>
          <w:numId w:val="1127"/>
        </w:numPr>
      </w:pPr>
      <w:r>
        <w:t xml:space="preserve">Nitroglycerin og hvile vil lindre smerterne</w:t>
      </w:r>
    </w:p>
    <w:bookmarkEnd w:id="148"/>
    <w:bookmarkStart w:id="149" w:name="diagnostik-6"/>
    <w:p>
      <w:pPr>
        <w:pStyle w:val="Heading5"/>
      </w:pPr>
      <w:r>
        <w:t xml:space="preserve">Diagnostik</w:t>
      </w:r>
    </w:p>
    <w:p>
      <w:pPr>
        <w:pStyle w:val="Compact"/>
        <w:numPr>
          <w:ilvl w:val="0"/>
          <w:numId w:val="1128"/>
        </w:numPr>
      </w:pPr>
      <w:r>
        <w:t xml:space="preserve">EKG i hvile oftest normalt</w:t>
      </w:r>
    </w:p>
    <w:p>
      <w:pPr>
        <w:pStyle w:val="Compact"/>
        <w:numPr>
          <w:ilvl w:val="0"/>
          <w:numId w:val="1128"/>
        </w:numPr>
      </w:pPr>
      <w:r>
        <w:t xml:space="preserve">EKKO oftest normal</w:t>
      </w:r>
    </w:p>
    <w:p>
      <w:pPr>
        <w:pStyle w:val="Compact"/>
        <w:numPr>
          <w:ilvl w:val="0"/>
          <w:numId w:val="1128"/>
        </w:numPr>
      </w:pPr>
      <w:r>
        <w:t xml:space="preserve">KAG og/eller hjerte-CT ofte med forkalkninger/stenoser</w:t>
      </w:r>
    </w:p>
    <w:bookmarkEnd w:id="149"/>
    <w:bookmarkStart w:id="150" w:name="behandling-13"/>
    <w:p>
      <w:pPr>
        <w:pStyle w:val="Heading5"/>
      </w:pPr>
      <w:r>
        <w:t xml:space="preserve">Behandling</w:t>
      </w:r>
    </w:p>
    <w:p>
      <w:pPr>
        <w:pStyle w:val="Compact"/>
        <w:numPr>
          <w:ilvl w:val="0"/>
          <w:numId w:val="1129"/>
        </w:numPr>
      </w:pPr>
      <w:r>
        <w:t xml:space="preserve">Risikoreduktion</w:t>
      </w:r>
    </w:p>
    <w:p>
      <w:pPr>
        <w:pStyle w:val="Compact"/>
        <w:numPr>
          <w:ilvl w:val="0"/>
          <w:numId w:val="1129"/>
        </w:numPr>
      </w:pPr>
      <w:r>
        <w:t xml:space="preserve">Trombocythæmmende behandling</w:t>
      </w:r>
    </w:p>
    <w:p>
      <w:pPr>
        <w:pStyle w:val="Compact"/>
        <w:numPr>
          <w:ilvl w:val="0"/>
          <w:numId w:val="1129"/>
        </w:numPr>
      </w:pPr>
      <w:r>
        <w:t xml:space="preserve">Antianginøs behandling</w:t>
      </w:r>
    </w:p>
    <w:p>
      <w:pPr>
        <w:pStyle w:val="Compact"/>
        <w:numPr>
          <w:ilvl w:val="0"/>
          <w:numId w:val="1129"/>
        </w:numPr>
      </w:pPr>
      <w:r>
        <w:t xml:space="preserve">Revaskularisering hvis muligt (PCI eller CABG)</w:t>
      </w:r>
    </w:p>
    <w:bookmarkEnd w:id="150"/>
    <w:bookmarkEnd w:id="151"/>
    <w:bookmarkStart w:id="156" w:name="akut-koronart-syndrom-aks"/>
    <w:p>
      <w:pPr>
        <w:pStyle w:val="Heading4"/>
      </w:pPr>
      <w:r>
        <w:t xml:space="preserve">Akut koronart syndrom (AKS)</w:t>
      </w:r>
    </w:p>
    <w:bookmarkStart w:id="152" w:name="karakteristika"/>
    <w:p>
      <w:pPr>
        <w:pStyle w:val="Heading5"/>
      </w:pPr>
      <w:r>
        <w:t xml:space="preserve">Karakteristika</w:t>
      </w:r>
    </w:p>
    <w:p>
      <w:pPr>
        <w:pStyle w:val="Compact"/>
        <w:numPr>
          <w:ilvl w:val="0"/>
          <w:numId w:val="1130"/>
        </w:numPr>
      </w:pPr>
      <w:r>
        <w:t xml:space="preserve">Vedvarende iskæmisymptomer</w:t>
      </w:r>
    </w:p>
    <w:p>
      <w:pPr>
        <w:pStyle w:val="Compact"/>
        <w:numPr>
          <w:ilvl w:val="0"/>
          <w:numId w:val="1130"/>
        </w:numPr>
      </w:pPr>
      <w:r>
        <w:t xml:space="preserve">EKG-forandringer og/eller forhøjede koronarenzymer</w:t>
      </w:r>
    </w:p>
    <w:p>
      <w:pPr>
        <w:pStyle w:val="Compact"/>
        <w:numPr>
          <w:ilvl w:val="0"/>
          <w:numId w:val="1130"/>
        </w:numPr>
      </w:pPr>
      <w:r>
        <w:t xml:space="preserve">Svinder IKKE ved hvile eller nitroglycerin</w:t>
      </w:r>
    </w:p>
    <w:bookmarkEnd w:id="152"/>
    <w:bookmarkStart w:id="153" w:name="stemi"/>
    <w:p>
      <w:pPr>
        <w:pStyle w:val="Heading5"/>
      </w:pPr>
      <w:r>
        <w:t xml:space="preserve">STEMI</w:t>
      </w:r>
    </w:p>
    <w:p>
      <w:pPr>
        <w:pStyle w:val="Compact"/>
        <w:numPr>
          <w:ilvl w:val="0"/>
          <w:numId w:val="1131"/>
        </w:numPr>
      </w:pPr>
      <w:r>
        <w:t xml:space="preserve">Karakteristiske EKG-forandringer (ST-elevationer)</w:t>
      </w:r>
    </w:p>
    <w:p>
      <w:pPr>
        <w:pStyle w:val="Compact"/>
        <w:numPr>
          <w:ilvl w:val="0"/>
          <w:numId w:val="1131"/>
        </w:numPr>
      </w:pPr>
      <w:r>
        <w:t xml:space="preserve">Forhøjede koronarenzymer</w:t>
      </w:r>
    </w:p>
    <w:p>
      <w:pPr>
        <w:pStyle w:val="Compact"/>
        <w:numPr>
          <w:ilvl w:val="0"/>
          <w:numId w:val="1131"/>
        </w:numPr>
      </w:pPr>
      <w:r>
        <w:t xml:space="preserve">Kræver akut revaskularisering (primær PCI)</w:t>
      </w:r>
    </w:p>
    <w:bookmarkEnd w:id="153"/>
    <w:bookmarkStart w:id="154" w:name="nstemi-og-uap"/>
    <w:p>
      <w:pPr>
        <w:pStyle w:val="Heading5"/>
      </w:pPr>
      <w:r>
        <w:t xml:space="preserve">NSTEMI og UAP</w:t>
      </w:r>
    </w:p>
    <w:p>
      <w:pPr>
        <w:pStyle w:val="Compact"/>
        <w:numPr>
          <w:ilvl w:val="0"/>
          <w:numId w:val="1132"/>
        </w:numPr>
      </w:pPr>
      <w:r>
        <w:t xml:space="preserve">EKG-forandringer (ST-depression eller inverterede T-takker)</w:t>
      </w:r>
    </w:p>
    <w:p>
      <w:pPr>
        <w:pStyle w:val="Compact"/>
        <w:numPr>
          <w:ilvl w:val="0"/>
          <w:numId w:val="1132"/>
        </w:numPr>
      </w:pPr>
      <w:r>
        <w:t xml:space="preserve">Ofte dynamisk EKG afhængig af, om der er smerter eller ej</w:t>
      </w:r>
    </w:p>
    <w:p>
      <w:pPr>
        <w:pStyle w:val="Compact"/>
        <w:numPr>
          <w:ilvl w:val="0"/>
          <w:numId w:val="1132"/>
        </w:numPr>
      </w:pPr>
      <w:r>
        <w:t xml:space="preserve">Koronarenzymer kan være forhøjede</w:t>
      </w:r>
    </w:p>
    <w:p>
      <w:pPr>
        <w:pStyle w:val="Compact"/>
        <w:numPr>
          <w:ilvl w:val="0"/>
          <w:numId w:val="1132"/>
        </w:numPr>
      </w:pPr>
      <w:r>
        <w:t xml:space="preserve">Bør også revaskulariseres, men ikke akut (subakut)</w:t>
      </w:r>
    </w:p>
    <w:bookmarkEnd w:id="154"/>
    <w:bookmarkStart w:id="155" w:name="behandling-af-aks"/>
    <w:p>
      <w:pPr>
        <w:pStyle w:val="Heading5"/>
      </w:pPr>
      <w:r>
        <w:t xml:space="preserve">Behandling af AKS</w:t>
      </w:r>
    </w:p>
    <w:p>
      <w:pPr>
        <w:pStyle w:val="Compact"/>
        <w:numPr>
          <w:ilvl w:val="0"/>
          <w:numId w:val="1133"/>
        </w:numPr>
      </w:pPr>
      <w:r>
        <w:t xml:space="preserve">Specialistopgave</w:t>
      </w:r>
    </w:p>
    <w:p>
      <w:pPr>
        <w:pStyle w:val="Compact"/>
        <w:numPr>
          <w:ilvl w:val="0"/>
          <w:numId w:val="1133"/>
        </w:numPr>
      </w:pPr>
      <w:r>
        <w:t xml:space="preserve">Akut revaskularisering ved STEMI</w:t>
      </w:r>
    </w:p>
    <w:p>
      <w:pPr>
        <w:pStyle w:val="Compact"/>
        <w:numPr>
          <w:ilvl w:val="0"/>
          <w:numId w:val="1133"/>
        </w:numPr>
      </w:pPr>
      <w:r>
        <w:t xml:space="preserve">Medicinsk behandling og risikostratificering ved NSTEMI/UAP</w:t>
      </w:r>
    </w:p>
    <w:bookmarkEnd w:id="155"/>
    <w:bookmarkEnd w:id="156"/>
    <w:bookmarkEnd w:id="157"/>
    <w:bookmarkStart w:id="168" w:name="hjertesvigt"/>
    <w:p>
      <w:pPr>
        <w:pStyle w:val="Heading3"/>
      </w:pPr>
      <w:r>
        <w:t xml:space="preserve">4.9 Hjertesvigt</w:t>
      </w:r>
    </w:p>
    <w:bookmarkStart w:id="158" w:name="definition-14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134"/>
        </w:numPr>
      </w:pPr>
      <w:r>
        <w:t xml:space="preserve">Nedsat minutvolumen (cardiac output) pga. strukturel eller funktionel hjertesygdom</w:t>
      </w:r>
    </w:p>
    <w:bookmarkEnd w:id="158"/>
    <w:bookmarkStart w:id="159" w:name="epidemiologi-6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135"/>
        </w:numPr>
      </w:pPr>
      <w:r>
        <w:t xml:space="preserve">Ca. 8000 nye tilfælde årligt i Danmark</w:t>
      </w:r>
    </w:p>
    <w:bookmarkEnd w:id="159"/>
    <w:bookmarkStart w:id="160" w:name="ætiologi"/>
    <w:p>
      <w:pPr>
        <w:pStyle w:val="Heading4"/>
      </w:pPr>
      <w:r>
        <w:t xml:space="preserve">Ætiologi</w:t>
      </w:r>
    </w:p>
    <w:p>
      <w:pPr>
        <w:pStyle w:val="Compact"/>
        <w:numPr>
          <w:ilvl w:val="0"/>
          <w:numId w:val="1136"/>
        </w:numPr>
      </w:pPr>
      <w:r>
        <w:t xml:space="preserve">Hyppigst iskæmisk hjertesygdom</w:t>
      </w:r>
    </w:p>
    <w:p>
      <w:pPr>
        <w:pStyle w:val="Compact"/>
        <w:numPr>
          <w:ilvl w:val="0"/>
          <w:numId w:val="1136"/>
        </w:numPr>
      </w:pPr>
      <w:r>
        <w:t xml:space="preserve">Andre årsager: hypertension, arytmier, hjerteklapsygdomme, kardiomyopatier, toksiske årsager</w:t>
      </w:r>
    </w:p>
    <w:bookmarkEnd w:id="160"/>
    <w:bookmarkStart w:id="161" w:name="klassifikation-2"/>
    <w:p>
      <w:pPr>
        <w:pStyle w:val="Heading4"/>
      </w:pPr>
      <w:r>
        <w:t xml:space="preserve">Klassifikation</w:t>
      </w:r>
    </w:p>
    <w:p>
      <w:pPr>
        <w:pStyle w:val="Compact"/>
        <w:numPr>
          <w:ilvl w:val="0"/>
          <w:numId w:val="1137"/>
        </w:numPr>
      </w:pPr>
      <w:r>
        <w:t xml:space="preserve">Akut vs. kronisk</w:t>
      </w:r>
    </w:p>
    <w:p>
      <w:pPr>
        <w:pStyle w:val="Compact"/>
        <w:numPr>
          <w:ilvl w:val="0"/>
          <w:numId w:val="1137"/>
        </w:numPr>
      </w:pPr>
      <w:r>
        <w:t xml:space="preserve">Højresidigt vs. venstresidigt</w:t>
      </w:r>
    </w:p>
    <w:p>
      <w:pPr>
        <w:pStyle w:val="Compact"/>
        <w:numPr>
          <w:ilvl w:val="0"/>
          <w:numId w:val="1137"/>
        </w:numPr>
      </w:pPr>
      <w:r>
        <w:t xml:space="preserve">Systolisk vs. diastolisk dysfunktion</w:t>
      </w:r>
    </w:p>
    <w:bookmarkEnd w:id="161"/>
    <w:bookmarkStart w:id="162" w:name="symptomer-9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138"/>
        </w:numPr>
      </w:pPr>
      <w:r>
        <w:t xml:space="preserve">Åndenød (dyspnø)</w:t>
      </w:r>
    </w:p>
    <w:p>
      <w:pPr>
        <w:pStyle w:val="Compact"/>
        <w:numPr>
          <w:ilvl w:val="1"/>
          <w:numId w:val="1139"/>
        </w:numPr>
      </w:pPr>
      <w:r>
        <w:t xml:space="preserve">Først ved anstrengelse, senere i hvile</w:t>
      </w:r>
    </w:p>
    <w:p>
      <w:pPr>
        <w:pStyle w:val="Compact"/>
        <w:numPr>
          <w:ilvl w:val="0"/>
          <w:numId w:val="1138"/>
        </w:numPr>
      </w:pPr>
      <w:r>
        <w:t xml:space="preserve">Fysisk træthed</w:t>
      </w:r>
    </w:p>
    <w:p>
      <w:pPr>
        <w:pStyle w:val="Compact"/>
        <w:numPr>
          <w:ilvl w:val="0"/>
          <w:numId w:val="1138"/>
        </w:numPr>
      </w:pPr>
      <w:r>
        <w:t xml:space="preserve">Deklive ødemer</w:t>
      </w:r>
    </w:p>
    <w:bookmarkEnd w:id="162"/>
    <w:bookmarkStart w:id="163" w:name="kliniske-fund-1"/>
    <w:p>
      <w:pPr>
        <w:pStyle w:val="Heading4"/>
      </w:pPr>
      <w:r>
        <w:t xml:space="preserve">Kliniske fund</w:t>
      </w:r>
    </w:p>
    <w:p>
      <w:pPr>
        <w:pStyle w:val="Compact"/>
        <w:numPr>
          <w:ilvl w:val="0"/>
          <w:numId w:val="1140"/>
        </w:numPr>
      </w:pPr>
      <w:r>
        <w:t xml:space="preserve">Hævede ben</w:t>
      </w:r>
    </w:p>
    <w:p>
      <w:pPr>
        <w:pStyle w:val="Compact"/>
        <w:numPr>
          <w:ilvl w:val="0"/>
          <w:numId w:val="1140"/>
        </w:numPr>
      </w:pPr>
      <w:r>
        <w:t xml:space="preserve">Lungestase eller pleuraeffusion</w:t>
      </w:r>
    </w:p>
    <w:p>
      <w:pPr>
        <w:pStyle w:val="Compact"/>
        <w:numPr>
          <w:ilvl w:val="0"/>
          <w:numId w:val="1140"/>
        </w:numPr>
      </w:pPr>
      <w:r>
        <w:t xml:space="preserve">Ascites</w:t>
      </w:r>
    </w:p>
    <w:p>
      <w:pPr>
        <w:pStyle w:val="Compact"/>
        <w:numPr>
          <w:ilvl w:val="0"/>
          <w:numId w:val="1140"/>
        </w:numPr>
      </w:pPr>
      <w:r>
        <w:t xml:space="preserve">Halsvenestase</w:t>
      </w:r>
    </w:p>
    <w:p>
      <w:pPr>
        <w:pStyle w:val="Compact"/>
        <w:numPr>
          <w:ilvl w:val="0"/>
          <w:numId w:val="1140"/>
        </w:numPr>
      </w:pPr>
      <w:r>
        <w:t xml:space="preserve">Evt. cyanose omkring læber og fingre</w:t>
      </w:r>
    </w:p>
    <w:bookmarkEnd w:id="163"/>
    <w:bookmarkStart w:id="164" w:name="diagnostik-7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141"/>
        </w:numPr>
      </w:pPr>
      <w:r>
        <w:t xml:space="preserve">Ekkokardiografi (vurdering af EF - normal EF er ca. 60%)</w:t>
      </w:r>
    </w:p>
    <w:p>
      <w:pPr>
        <w:pStyle w:val="Compact"/>
        <w:numPr>
          <w:ilvl w:val="0"/>
          <w:numId w:val="1141"/>
        </w:numPr>
      </w:pPr>
      <w:r>
        <w:t xml:space="preserve">KAG og hjerte-CT (afklaring af evt. iskæmisk årsag)</w:t>
      </w:r>
    </w:p>
    <w:bookmarkEnd w:id="164"/>
    <w:bookmarkStart w:id="165" w:name="behandling-14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142"/>
        </w:numPr>
      </w:pPr>
      <w:r>
        <w:t xml:space="preserve">Fjernelse af den udløsende årsag</w:t>
      </w:r>
    </w:p>
    <w:p>
      <w:pPr>
        <w:pStyle w:val="Compact"/>
        <w:numPr>
          <w:ilvl w:val="0"/>
          <w:numId w:val="1142"/>
        </w:numPr>
      </w:pPr>
      <w:r>
        <w:t xml:space="preserve">KRAM (inkl. væske- og saltrestriktion)</w:t>
      </w:r>
    </w:p>
    <w:p>
      <w:pPr>
        <w:pStyle w:val="Compact"/>
        <w:numPr>
          <w:ilvl w:val="0"/>
          <w:numId w:val="1142"/>
        </w:numPr>
      </w:pPr>
      <w:r>
        <w:t xml:space="preserve">Medicinsk behandling afhængig af NYHA-klasse</w:t>
      </w:r>
    </w:p>
    <w:bookmarkEnd w:id="165"/>
    <w:bookmarkStart w:id="166" w:name="prognose-6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143"/>
        </w:numPr>
      </w:pPr>
      <w:r>
        <w:t xml:space="preserve">Generelt dårlig - 1-årsmortalitet op mod 60% hos de mest syge</w:t>
      </w:r>
    </w:p>
    <w:p>
      <w:pPr>
        <w:pStyle w:val="Compact"/>
        <w:numPr>
          <w:ilvl w:val="0"/>
          <w:numId w:val="1143"/>
        </w:numPr>
      </w:pPr>
      <w:r>
        <w:t xml:space="preserve">Afhænger af symptombyrden (NYHA-klasse)</w:t>
      </w:r>
    </w:p>
    <w:p>
      <w:pPr>
        <w:pStyle w:val="Compact"/>
        <w:numPr>
          <w:ilvl w:val="0"/>
          <w:numId w:val="1143"/>
        </w:numPr>
      </w:pPr>
      <w:r>
        <w:t xml:space="preserve">Fysisk træning forbedrer prognosen hos alle!</w:t>
      </w:r>
    </w:p>
    <w:bookmarkEnd w:id="166"/>
    <w:bookmarkStart w:id="167" w:name="komplikationer-4"/>
    <w:p>
      <w:pPr>
        <w:pStyle w:val="Heading4"/>
      </w:pPr>
      <w:r>
        <w:t xml:space="preserve">Komplikationer</w:t>
      </w:r>
    </w:p>
    <w:p>
      <w:pPr>
        <w:pStyle w:val="Compact"/>
        <w:numPr>
          <w:ilvl w:val="0"/>
          <w:numId w:val="1144"/>
        </w:numPr>
      </w:pPr>
      <w:r>
        <w:t xml:space="preserve">Lungeødem (akut venstresidigt hjertesvigt)</w:t>
      </w:r>
    </w:p>
    <w:p>
      <w:pPr>
        <w:pStyle w:val="Compact"/>
        <w:numPr>
          <w:ilvl w:val="1"/>
          <w:numId w:val="1145"/>
        </w:numPr>
      </w:pPr>
      <w:r>
        <w:t xml:space="preserve">Inddeles i højtryks- og lavtrykslungeødem afhængig af BT</w:t>
      </w:r>
    </w:p>
    <w:p>
      <w:pPr>
        <w:pStyle w:val="Compact"/>
        <w:numPr>
          <w:ilvl w:val="1"/>
          <w:numId w:val="1145"/>
        </w:numPr>
      </w:pPr>
      <w:r>
        <w:t xml:space="preserve">Symptomer: åndenød, våd hoste, trykken for brystet, kvælningsfornemmelse</w:t>
      </w:r>
    </w:p>
    <w:p>
      <w:pPr>
        <w:pStyle w:val="Compact"/>
        <w:numPr>
          <w:ilvl w:val="1"/>
          <w:numId w:val="1145"/>
        </w:numPr>
      </w:pPr>
      <w:r>
        <w:t xml:space="preserve">Behandling: ilttilskud, morfin, vanddrivende, nitroglycerin</w:t>
      </w:r>
    </w:p>
    <w:bookmarkEnd w:id="167"/>
    <w:bookmarkEnd w:id="168"/>
    <w:bookmarkStart w:id="177" w:name="atrieflimren-afli"/>
    <w:p>
      <w:pPr>
        <w:pStyle w:val="Heading3"/>
      </w:pPr>
      <w:r>
        <w:t xml:space="preserve">4.10 Atrieflimren (AFLI)</w:t>
      </w:r>
    </w:p>
    <w:bookmarkStart w:id="169" w:name="definition-15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146"/>
        </w:numPr>
      </w:pPr>
      <w:r>
        <w:t xml:space="preserve">Uregelmæssig elektrisk aktivitet i atrierne, der fører til ukoordineret kontraktion</w:t>
      </w:r>
    </w:p>
    <w:bookmarkEnd w:id="169"/>
    <w:bookmarkStart w:id="170" w:name="epidemiologi-7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147"/>
        </w:numPr>
      </w:pPr>
      <w:r>
        <w:t xml:space="preserve">Hyppigste arytmi</w:t>
      </w:r>
    </w:p>
    <w:p>
      <w:pPr>
        <w:pStyle w:val="Compact"/>
        <w:numPr>
          <w:ilvl w:val="0"/>
          <w:numId w:val="1147"/>
        </w:numPr>
      </w:pPr>
      <w:r>
        <w:t xml:space="preserve">Prævalens stiger med alderen</w:t>
      </w:r>
    </w:p>
    <w:bookmarkEnd w:id="170"/>
    <w:bookmarkStart w:id="171" w:name="risikofaktorer-5"/>
    <w:p>
      <w:pPr>
        <w:pStyle w:val="Heading4"/>
      </w:pPr>
      <w:r>
        <w:t xml:space="preserve">Risikofaktorer</w:t>
      </w:r>
    </w:p>
    <w:p>
      <w:pPr>
        <w:pStyle w:val="Compact"/>
        <w:numPr>
          <w:ilvl w:val="0"/>
          <w:numId w:val="1148"/>
        </w:numPr>
      </w:pPr>
      <w:r>
        <w:t xml:space="preserve">Mandligt køn</w:t>
      </w:r>
    </w:p>
    <w:p>
      <w:pPr>
        <w:pStyle w:val="Compact"/>
        <w:numPr>
          <w:ilvl w:val="0"/>
          <w:numId w:val="1148"/>
        </w:numPr>
      </w:pPr>
      <w:r>
        <w:t xml:space="preserve">Alder</w:t>
      </w:r>
    </w:p>
    <w:p>
      <w:pPr>
        <w:pStyle w:val="Compact"/>
        <w:numPr>
          <w:ilvl w:val="0"/>
          <w:numId w:val="1148"/>
        </w:numPr>
      </w:pPr>
      <w:r>
        <w:t xml:space="preserve">Hjertesygdom</w:t>
      </w:r>
    </w:p>
    <w:p>
      <w:pPr>
        <w:pStyle w:val="Compact"/>
        <w:numPr>
          <w:ilvl w:val="0"/>
          <w:numId w:val="1148"/>
        </w:numPr>
      </w:pPr>
      <w:r>
        <w:t xml:space="preserve">Hypertension</w:t>
      </w:r>
    </w:p>
    <w:p>
      <w:pPr>
        <w:pStyle w:val="Compact"/>
        <w:numPr>
          <w:ilvl w:val="0"/>
          <w:numId w:val="1148"/>
        </w:numPr>
      </w:pPr>
      <w:r>
        <w:t xml:space="preserve">Diabetes</w:t>
      </w:r>
    </w:p>
    <w:p>
      <w:pPr>
        <w:pStyle w:val="Compact"/>
        <w:numPr>
          <w:ilvl w:val="0"/>
          <w:numId w:val="1148"/>
        </w:numPr>
      </w:pPr>
      <w:r>
        <w:t xml:space="preserve">Hyperthyreoidisme</w:t>
      </w:r>
    </w:p>
    <w:p>
      <w:pPr>
        <w:pStyle w:val="Compact"/>
        <w:numPr>
          <w:ilvl w:val="0"/>
          <w:numId w:val="1148"/>
        </w:numPr>
      </w:pPr>
      <w:r>
        <w:t xml:space="preserve">Alkoholoverforbrug</w:t>
      </w:r>
    </w:p>
    <w:p>
      <w:pPr>
        <w:pStyle w:val="Compact"/>
        <w:numPr>
          <w:ilvl w:val="0"/>
          <w:numId w:val="1148"/>
        </w:numPr>
      </w:pPr>
      <w:r>
        <w:t xml:space="preserve">Infektion</w:t>
      </w:r>
    </w:p>
    <w:bookmarkEnd w:id="171"/>
    <w:bookmarkStart w:id="172" w:name="symptomer-10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149"/>
        </w:numPr>
      </w:pPr>
      <w:r>
        <w:t xml:space="preserve">Kan være asymptomatisk</w:t>
      </w:r>
    </w:p>
    <w:p>
      <w:pPr>
        <w:pStyle w:val="Compact"/>
        <w:numPr>
          <w:ilvl w:val="0"/>
          <w:numId w:val="1149"/>
        </w:numPr>
      </w:pPr>
      <w:r>
        <w:t xml:space="preserve">Hjertebanken</w:t>
      </w:r>
    </w:p>
    <w:p>
      <w:pPr>
        <w:pStyle w:val="Compact"/>
        <w:numPr>
          <w:ilvl w:val="0"/>
          <w:numId w:val="1149"/>
        </w:numPr>
      </w:pPr>
      <w:r>
        <w:t xml:space="preserve">Trykken i brystet</w:t>
      </w:r>
    </w:p>
    <w:p>
      <w:pPr>
        <w:pStyle w:val="Compact"/>
        <w:numPr>
          <w:ilvl w:val="0"/>
          <w:numId w:val="1149"/>
        </w:numPr>
      </w:pPr>
      <w:r>
        <w:t xml:space="preserve">Svimmelhed</w:t>
      </w:r>
    </w:p>
    <w:p>
      <w:pPr>
        <w:pStyle w:val="Compact"/>
        <w:numPr>
          <w:ilvl w:val="0"/>
          <w:numId w:val="1149"/>
        </w:numPr>
      </w:pPr>
      <w:r>
        <w:t xml:space="preserve">Åndenød</w:t>
      </w:r>
    </w:p>
    <w:p>
      <w:pPr>
        <w:pStyle w:val="Compact"/>
        <w:numPr>
          <w:ilvl w:val="0"/>
          <w:numId w:val="1149"/>
        </w:numPr>
      </w:pPr>
      <w:r>
        <w:t xml:space="preserve">Træthed</w:t>
      </w:r>
    </w:p>
    <w:bookmarkEnd w:id="172"/>
    <w:bookmarkStart w:id="173" w:name="diagnostik-8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150"/>
        </w:numPr>
      </w:pPr>
      <w:r>
        <w:t xml:space="preserve">EKG (ingen p-takker, uregelmæssig rytme)</w:t>
      </w:r>
    </w:p>
    <w:p>
      <w:pPr>
        <w:pStyle w:val="Compact"/>
        <w:numPr>
          <w:ilvl w:val="0"/>
          <w:numId w:val="1150"/>
        </w:numPr>
      </w:pPr>
      <w:r>
        <w:t xml:space="preserve">Holter-monitorering</w:t>
      </w:r>
    </w:p>
    <w:bookmarkEnd w:id="173"/>
    <w:bookmarkStart w:id="174" w:name="klassifikation-3"/>
    <w:p>
      <w:pPr>
        <w:pStyle w:val="Heading4"/>
      </w:pPr>
      <w:r>
        <w:t xml:space="preserve">Klassifikation</w:t>
      </w:r>
    </w:p>
    <w:p>
      <w:pPr>
        <w:pStyle w:val="Compact"/>
        <w:numPr>
          <w:ilvl w:val="0"/>
          <w:numId w:val="1151"/>
        </w:numPr>
      </w:pPr>
      <w:r>
        <w:t xml:space="preserve">Paroxystisk: Kortvarige, selvlimiterende anfald</w:t>
      </w:r>
    </w:p>
    <w:p>
      <w:pPr>
        <w:pStyle w:val="Compact"/>
        <w:numPr>
          <w:ilvl w:val="0"/>
          <w:numId w:val="1151"/>
        </w:numPr>
      </w:pPr>
      <w:r>
        <w:t xml:space="preserve">Persisterende: Længerevarende anfald, kræver konvertering</w:t>
      </w:r>
    </w:p>
    <w:p>
      <w:pPr>
        <w:pStyle w:val="Compact"/>
        <w:numPr>
          <w:ilvl w:val="0"/>
          <w:numId w:val="1151"/>
        </w:numPr>
      </w:pPr>
      <w:r>
        <w:t xml:space="preserve">Permanent: Vedvarende trods behandlingsforsøg</w:t>
      </w:r>
    </w:p>
    <w:bookmarkEnd w:id="174"/>
    <w:bookmarkStart w:id="175" w:name="behandling-15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152"/>
        </w:numPr>
      </w:pPr>
      <w:r>
        <w:t xml:space="preserve">DC konvertering</w:t>
      </w:r>
    </w:p>
    <w:p>
      <w:pPr>
        <w:pStyle w:val="Compact"/>
        <w:numPr>
          <w:ilvl w:val="0"/>
          <w:numId w:val="1152"/>
        </w:numPr>
      </w:pPr>
      <w:r>
        <w:t xml:space="preserve">Ablation</w:t>
      </w:r>
    </w:p>
    <w:p>
      <w:pPr>
        <w:pStyle w:val="Compact"/>
        <w:numPr>
          <w:ilvl w:val="0"/>
          <w:numId w:val="1152"/>
        </w:numPr>
      </w:pPr>
      <w:r>
        <w:t xml:space="preserve">Rytmestabiliserende medicin</w:t>
      </w:r>
    </w:p>
    <w:p>
      <w:pPr>
        <w:pStyle w:val="Compact"/>
        <w:numPr>
          <w:ilvl w:val="0"/>
          <w:numId w:val="1152"/>
        </w:numPr>
      </w:pPr>
      <w:r>
        <w:t xml:space="preserve">Frekvensregulerende medicin</w:t>
      </w:r>
    </w:p>
    <w:p>
      <w:pPr>
        <w:pStyle w:val="Compact"/>
        <w:numPr>
          <w:ilvl w:val="0"/>
          <w:numId w:val="1152"/>
        </w:numPr>
      </w:pPr>
      <w:r>
        <w:t xml:space="preserve">Antikoagulerende behandling</w:t>
      </w:r>
    </w:p>
    <w:bookmarkEnd w:id="175"/>
    <w:bookmarkStart w:id="176" w:name="komplikationer-5"/>
    <w:p>
      <w:pPr>
        <w:pStyle w:val="Heading4"/>
      </w:pPr>
      <w:r>
        <w:t xml:space="preserve">Komplikationer</w:t>
      </w:r>
    </w:p>
    <w:p>
      <w:pPr>
        <w:pStyle w:val="Compact"/>
        <w:numPr>
          <w:ilvl w:val="0"/>
          <w:numId w:val="1153"/>
        </w:numPr>
      </w:pPr>
      <w:r>
        <w:t xml:space="preserve">Tromboembolier, især apopleksi</w:t>
      </w:r>
    </w:p>
    <w:bookmarkEnd w:id="176"/>
    <w:bookmarkEnd w:id="177"/>
    <w:bookmarkStart w:id="195" w:name="hjerteklapsygdomme"/>
    <w:p>
      <w:pPr>
        <w:pStyle w:val="Heading3"/>
      </w:pPr>
      <w:r>
        <w:t xml:space="preserve">4.11 Hjerteklapsygdomme</w:t>
      </w:r>
    </w:p>
    <w:bookmarkStart w:id="178" w:name="oversigt"/>
    <w:p>
      <w:pPr>
        <w:pStyle w:val="Heading4"/>
      </w:pPr>
      <w:r>
        <w:t xml:space="preserve">Oversigt</w:t>
      </w:r>
    </w:p>
    <w:p>
      <w:pPr>
        <w:pStyle w:val="Compact"/>
        <w:numPr>
          <w:ilvl w:val="0"/>
          <w:numId w:val="1154"/>
        </w:numPr>
      </w:pPr>
      <w:r>
        <w:t xml:space="preserve">Kan ramme alle fire hjerteklapper (oftest mitral og aorta)</w:t>
      </w:r>
    </w:p>
    <w:p>
      <w:pPr>
        <w:pStyle w:val="Compact"/>
        <w:numPr>
          <w:ilvl w:val="0"/>
          <w:numId w:val="1154"/>
        </w:numPr>
      </w:pPr>
      <w:r>
        <w:t xml:space="preserve">Manifesterer sig som stenose eller insufficiens</w:t>
      </w:r>
    </w:p>
    <w:p>
      <w:pPr>
        <w:pStyle w:val="Compact"/>
        <w:numPr>
          <w:ilvl w:val="0"/>
          <w:numId w:val="1154"/>
        </w:numPr>
      </w:pPr>
      <w:r>
        <w:t xml:space="preserve">Ca. 2000 akutte indlæggelser årligt</w:t>
      </w:r>
    </w:p>
    <w:p>
      <w:pPr>
        <w:pStyle w:val="Compact"/>
        <w:numPr>
          <w:ilvl w:val="0"/>
          <w:numId w:val="1154"/>
        </w:numPr>
      </w:pPr>
      <w:r>
        <w:t xml:space="preserve">Prævalensen stiger med alderen</w:t>
      </w:r>
    </w:p>
    <w:p>
      <w:pPr>
        <w:pStyle w:val="Compact"/>
        <w:numPr>
          <w:ilvl w:val="0"/>
          <w:numId w:val="1154"/>
        </w:numPr>
      </w:pPr>
      <w:r>
        <w:t xml:space="preserve">Ca. 1700 operationer årligt, aortaklapstenose hyppigst (75%)</w:t>
      </w:r>
    </w:p>
    <w:bookmarkEnd w:id="178"/>
    <w:bookmarkStart w:id="179" w:name="diagnostik-9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155"/>
        </w:numPr>
      </w:pPr>
      <w:r>
        <w:t xml:space="preserve">Primært ved ekkokardiografi</w:t>
      </w:r>
    </w:p>
    <w:bookmarkEnd w:id="179"/>
    <w:bookmarkStart w:id="185" w:name="aortaklapstenose"/>
    <w:p>
      <w:pPr>
        <w:pStyle w:val="Heading4"/>
      </w:pPr>
      <w:r>
        <w:t xml:space="preserve">Aortaklapstenose</w:t>
      </w:r>
    </w:p>
    <w:bookmarkStart w:id="180" w:name="patofysiologi-7"/>
    <w:p>
      <w:pPr>
        <w:pStyle w:val="Heading5"/>
      </w:pPr>
      <w:r>
        <w:t xml:space="preserve">Patofysiologi</w:t>
      </w:r>
    </w:p>
    <w:p>
      <w:pPr>
        <w:pStyle w:val="Compact"/>
        <w:numPr>
          <w:ilvl w:val="0"/>
          <w:numId w:val="1156"/>
        </w:numPr>
      </w:pPr>
      <w:r>
        <w:t xml:space="preserve">Forsnævring af aortaklappen</w:t>
      </w:r>
    </w:p>
    <w:p>
      <w:pPr>
        <w:pStyle w:val="Compact"/>
        <w:numPr>
          <w:ilvl w:val="0"/>
          <w:numId w:val="1156"/>
        </w:numPr>
      </w:pPr>
      <w:r>
        <w:t xml:space="preserve">Medfører øget tryk/belastning på venstre ventrikel → hypertrofi → iskæmi/fibrose</w:t>
      </w:r>
    </w:p>
    <w:p>
      <w:pPr>
        <w:pStyle w:val="Compact"/>
        <w:numPr>
          <w:ilvl w:val="0"/>
          <w:numId w:val="1156"/>
        </w:numPr>
      </w:pPr>
      <w:r>
        <w:t xml:space="preserve">Giver diastolisk dysfunktion pga. nedsat eftergivelighed</w:t>
      </w:r>
    </w:p>
    <w:bookmarkEnd w:id="180"/>
    <w:bookmarkStart w:id="181" w:name="årsager-3"/>
    <w:p>
      <w:pPr>
        <w:pStyle w:val="Heading5"/>
      </w:pPr>
      <w:r>
        <w:t xml:space="preserve">Årsager</w:t>
      </w:r>
    </w:p>
    <w:p>
      <w:pPr>
        <w:pStyle w:val="Compact"/>
        <w:numPr>
          <w:ilvl w:val="0"/>
          <w:numId w:val="1157"/>
        </w:numPr>
      </w:pPr>
      <w:r>
        <w:t xml:space="preserve">Degeneration/forkalkning</w:t>
      </w:r>
    </w:p>
    <w:p>
      <w:pPr>
        <w:pStyle w:val="Compact"/>
        <w:numPr>
          <w:ilvl w:val="0"/>
          <w:numId w:val="1157"/>
        </w:numPr>
      </w:pPr>
      <w:r>
        <w:t xml:space="preserve">Hypertension</w:t>
      </w:r>
    </w:p>
    <w:p>
      <w:pPr>
        <w:pStyle w:val="Compact"/>
        <w:numPr>
          <w:ilvl w:val="0"/>
          <w:numId w:val="1157"/>
        </w:numPr>
      </w:pPr>
      <w:r>
        <w:t xml:space="preserve">Hyperkolesterolæmi</w:t>
      </w:r>
    </w:p>
    <w:p>
      <w:pPr>
        <w:pStyle w:val="Compact"/>
        <w:numPr>
          <w:ilvl w:val="0"/>
          <w:numId w:val="1157"/>
        </w:numPr>
      </w:pPr>
      <w:r>
        <w:t xml:space="preserve">Rygning</w:t>
      </w:r>
    </w:p>
    <w:p>
      <w:pPr>
        <w:pStyle w:val="Compact"/>
        <w:numPr>
          <w:ilvl w:val="0"/>
          <w:numId w:val="1157"/>
        </w:numPr>
      </w:pPr>
      <w:r>
        <w:t xml:space="preserve">Diabetes</w:t>
      </w:r>
    </w:p>
    <w:bookmarkEnd w:id="181"/>
    <w:bookmarkStart w:id="182" w:name="symptomer-11"/>
    <w:p>
      <w:pPr>
        <w:pStyle w:val="Heading5"/>
      </w:pPr>
      <w:r>
        <w:t xml:space="preserve">Symptomer</w:t>
      </w:r>
    </w:p>
    <w:p>
      <w:pPr>
        <w:pStyle w:val="Compact"/>
        <w:numPr>
          <w:ilvl w:val="0"/>
          <w:numId w:val="1158"/>
        </w:numPr>
      </w:pPr>
      <w:r>
        <w:t xml:space="preserve">Dyspnø</w:t>
      </w:r>
    </w:p>
    <w:p>
      <w:pPr>
        <w:pStyle w:val="Compact"/>
        <w:numPr>
          <w:ilvl w:val="0"/>
          <w:numId w:val="1158"/>
        </w:numPr>
      </w:pPr>
      <w:r>
        <w:t xml:space="preserve">Brystsmerter</w:t>
      </w:r>
    </w:p>
    <w:p>
      <w:pPr>
        <w:pStyle w:val="Compact"/>
        <w:numPr>
          <w:ilvl w:val="0"/>
          <w:numId w:val="1158"/>
        </w:numPr>
      </w:pPr>
      <w:r>
        <w:t xml:space="preserve">Synkoper</w:t>
      </w:r>
    </w:p>
    <w:p>
      <w:pPr>
        <w:pStyle w:val="Compact"/>
        <w:numPr>
          <w:ilvl w:val="0"/>
          <w:numId w:val="1158"/>
        </w:numPr>
      </w:pPr>
      <w:r>
        <w:t xml:space="preserve">Kan føre til hjertesvigt hvis ubehandlet</w:t>
      </w:r>
    </w:p>
    <w:bookmarkEnd w:id="182"/>
    <w:bookmarkStart w:id="183" w:name="diagnose-2"/>
    <w:p>
      <w:pPr>
        <w:pStyle w:val="Heading5"/>
      </w:pPr>
      <w:r>
        <w:t xml:space="preserve">Diagnose</w:t>
      </w:r>
    </w:p>
    <w:p>
      <w:pPr>
        <w:pStyle w:val="Compact"/>
        <w:numPr>
          <w:ilvl w:val="0"/>
          <w:numId w:val="1159"/>
        </w:numPr>
      </w:pPr>
      <w:r>
        <w:t xml:space="preserve">Ekkokardiografi</w:t>
      </w:r>
    </w:p>
    <w:p>
      <w:pPr>
        <w:pStyle w:val="Compact"/>
        <w:numPr>
          <w:ilvl w:val="0"/>
          <w:numId w:val="1159"/>
        </w:numPr>
      </w:pPr>
      <w:r>
        <w:t xml:space="preserve">EKG kan vise tegn på hypertrofi og belastning</w:t>
      </w:r>
    </w:p>
    <w:bookmarkEnd w:id="183"/>
    <w:bookmarkStart w:id="184" w:name="behandling-16"/>
    <w:p>
      <w:pPr>
        <w:pStyle w:val="Heading5"/>
      </w:pPr>
      <w:r>
        <w:t xml:space="preserve">Behandling</w:t>
      </w:r>
    </w:p>
    <w:p>
      <w:pPr>
        <w:pStyle w:val="Compact"/>
        <w:numPr>
          <w:ilvl w:val="0"/>
          <w:numId w:val="1160"/>
        </w:numPr>
      </w:pPr>
      <w:r>
        <w:t xml:space="preserve">Klapkirurgi, oftest kateterbaseret (TAVI)</w:t>
      </w:r>
    </w:p>
    <w:p>
      <w:pPr>
        <w:pStyle w:val="Compact"/>
        <w:numPr>
          <w:ilvl w:val="0"/>
          <w:numId w:val="1160"/>
        </w:numPr>
      </w:pPr>
      <w:r>
        <w:t xml:space="preserve">Åben kirurgi i sjældnere tilfælde</w:t>
      </w:r>
    </w:p>
    <w:bookmarkEnd w:id="184"/>
    <w:bookmarkEnd w:id="185"/>
    <w:bookmarkStart w:id="194" w:name="mitralinsufficiens"/>
    <w:p>
      <w:pPr>
        <w:pStyle w:val="Heading4"/>
      </w:pPr>
      <w:r>
        <w:t xml:space="preserve">Mitralinsufficiens</w:t>
      </w:r>
    </w:p>
    <w:bookmarkStart w:id="186" w:name="definition-16"/>
    <w:p>
      <w:pPr>
        <w:pStyle w:val="Heading5"/>
      </w:pPr>
      <w:r>
        <w:t xml:space="preserve">Definition</w:t>
      </w:r>
    </w:p>
    <w:p>
      <w:pPr>
        <w:pStyle w:val="Compact"/>
        <w:numPr>
          <w:ilvl w:val="0"/>
          <w:numId w:val="1161"/>
        </w:numPr>
      </w:pPr>
      <w:r>
        <w:t xml:space="preserve">Utæt mitralklap</w:t>
      </w:r>
    </w:p>
    <w:bookmarkEnd w:id="186"/>
    <w:bookmarkStart w:id="187" w:name="patofysiologi-8"/>
    <w:p>
      <w:pPr>
        <w:pStyle w:val="Heading5"/>
      </w:pPr>
      <w:r>
        <w:t xml:space="preserve">Patofysiologi</w:t>
      </w:r>
    </w:p>
    <w:p>
      <w:pPr>
        <w:pStyle w:val="Compact"/>
        <w:numPr>
          <w:ilvl w:val="0"/>
          <w:numId w:val="1162"/>
        </w:numPr>
      </w:pPr>
      <w:r>
        <w:t xml:space="preserve">Giver både tryk- og volumenbelastning af venstre atrium og volumenbelastning af venstre ventrikel</w:t>
      </w:r>
    </w:p>
    <w:bookmarkEnd w:id="187"/>
    <w:bookmarkStart w:id="188" w:name="epidemiologi-8"/>
    <w:p>
      <w:pPr>
        <w:pStyle w:val="Heading5"/>
      </w:pPr>
      <w:r>
        <w:t xml:space="preserve">Epidemiologi</w:t>
      </w:r>
    </w:p>
    <w:p>
      <w:pPr>
        <w:pStyle w:val="Compact"/>
        <w:numPr>
          <w:ilvl w:val="0"/>
          <w:numId w:val="1163"/>
        </w:numPr>
      </w:pPr>
      <w:r>
        <w:t xml:space="preserve">Næsthyppigste hjerteklaplidelse efter aortaklapstenose</w:t>
      </w:r>
    </w:p>
    <w:bookmarkEnd w:id="188"/>
    <w:bookmarkStart w:id="189" w:name="årsager-4"/>
    <w:p>
      <w:pPr>
        <w:pStyle w:val="Heading5"/>
      </w:pPr>
      <w:r>
        <w:t xml:space="preserve">Årsager</w:t>
      </w:r>
    </w:p>
    <w:p>
      <w:pPr>
        <w:pStyle w:val="Compact"/>
        <w:numPr>
          <w:ilvl w:val="0"/>
          <w:numId w:val="1164"/>
        </w:numPr>
      </w:pPr>
      <w:r>
        <w:t xml:space="preserve">AMI med papilærmuskelruptur</w:t>
      </w:r>
    </w:p>
    <w:p>
      <w:pPr>
        <w:pStyle w:val="Compact"/>
        <w:numPr>
          <w:ilvl w:val="0"/>
          <w:numId w:val="1164"/>
        </w:numPr>
      </w:pPr>
      <w:r>
        <w:t xml:space="preserve">Hypertrofi af venstre ventrikel</w:t>
      </w:r>
    </w:p>
    <w:p>
      <w:pPr>
        <w:pStyle w:val="Compact"/>
        <w:numPr>
          <w:ilvl w:val="0"/>
          <w:numId w:val="1164"/>
        </w:numPr>
      </w:pPr>
      <w:r>
        <w:t xml:space="preserve">Endokarditis</w:t>
      </w:r>
    </w:p>
    <w:p>
      <w:pPr>
        <w:pStyle w:val="Compact"/>
        <w:numPr>
          <w:ilvl w:val="0"/>
          <w:numId w:val="1164"/>
        </w:numPr>
      </w:pPr>
      <w:r>
        <w:t xml:space="preserve">Degenerative forandringer</w:t>
      </w:r>
    </w:p>
    <w:bookmarkEnd w:id="189"/>
    <w:bookmarkStart w:id="190" w:name="klassifikation-4"/>
    <w:p>
      <w:pPr>
        <w:pStyle w:val="Heading5"/>
      </w:pPr>
      <w:r>
        <w:t xml:space="preserve">Klassifikation</w:t>
      </w:r>
    </w:p>
    <w:p>
      <w:pPr>
        <w:pStyle w:val="Compact"/>
        <w:numPr>
          <w:ilvl w:val="0"/>
          <w:numId w:val="1165"/>
        </w:numPr>
      </w:pPr>
      <w:r>
        <w:t xml:space="preserve">Primær: Selve klappen er strukturelt forandret</w:t>
      </w:r>
    </w:p>
    <w:p>
      <w:pPr>
        <w:pStyle w:val="Compact"/>
        <w:numPr>
          <w:ilvl w:val="0"/>
          <w:numId w:val="1165"/>
        </w:numPr>
      </w:pPr>
      <w:r>
        <w:t xml:space="preserve">Sekundær: Ændringer i omkringliggende væv</w:t>
      </w:r>
    </w:p>
    <w:bookmarkEnd w:id="190"/>
    <w:bookmarkStart w:id="191" w:name="symptomer-12"/>
    <w:p>
      <w:pPr>
        <w:pStyle w:val="Heading5"/>
      </w:pPr>
      <w:r>
        <w:t xml:space="preserve">Symptomer</w:t>
      </w:r>
    </w:p>
    <w:p>
      <w:pPr>
        <w:pStyle w:val="Compact"/>
        <w:numPr>
          <w:ilvl w:val="0"/>
          <w:numId w:val="1166"/>
        </w:numPr>
      </w:pPr>
      <w:r>
        <w:t xml:space="preserve">Afhænger af sværhedsgrad og eventuel tilgrundliggende lidelse</w:t>
      </w:r>
    </w:p>
    <w:p>
      <w:pPr>
        <w:pStyle w:val="Compact"/>
        <w:numPr>
          <w:ilvl w:val="0"/>
          <w:numId w:val="1166"/>
        </w:numPr>
      </w:pPr>
      <w:r>
        <w:t xml:space="preserve">Oftest symptomer på hjertesvigt med åndenød og ødemer</w:t>
      </w:r>
    </w:p>
    <w:p>
      <w:pPr>
        <w:pStyle w:val="Compact"/>
        <w:numPr>
          <w:ilvl w:val="0"/>
          <w:numId w:val="1166"/>
        </w:numPr>
      </w:pPr>
      <w:r>
        <w:t xml:space="preserve">Brystsmerter og arytmier kan forekomme</w:t>
      </w:r>
    </w:p>
    <w:bookmarkEnd w:id="191"/>
    <w:bookmarkStart w:id="192" w:name="diagnose-3"/>
    <w:p>
      <w:pPr>
        <w:pStyle w:val="Heading5"/>
      </w:pPr>
      <w:r>
        <w:t xml:space="preserve">Diagnose</w:t>
      </w:r>
    </w:p>
    <w:p>
      <w:pPr>
        <w:pStyle w:val="Compact"/>
        <w:numPr>
          <w:ilvl w:val="0"/>
          <w:numId w:val="1167"/>
        </w:numPr>
      </w:pPr>
      <w:r>
        <w:t xml:space="preserve">Ekkokardiografi</w:t>
      </w:r>
    </w:p>
    <w:p>
      <w:pPr>
        <w:pStyle w:val="Compact"/>
        <w:numPr>
          <w:ilvl w:val="0"/>
          <w:numId w:val="1167"/>
        </w:numPr>
      </w:pPr>
      <w:r>
        <w:t xml:space="preserve">EKG kan vise prominerende topuklet P-tak (</w:t>
      </w:r>
      <w:r>
        <w:t xml:space="preserve">“P-mitrale”</w:t>
      </w:r>
      <w:r>
        <w:t xml:space="preserve">)</w:t>
      </w:r>
    </w:p>
    <w:bookmarkEnd w:id="192"/>
    <w:bookmarkStart w:id="193" w:name="behandling-17"/>
    <w:p>
      <w:pPr>
        <w:pStyle w:val="Heading5"/>
      </w:pPr>
      <w:r>
        <w:t xml:space="preserve">Behandling</w:t>
      </w:r>
    </w:p>
    <w:p>
      <w:pPr>
        <w:pStyle w:val="Compact"/>
        <w:numPr>
          <w:ilvl w:val="0"/>
          <w:numId w:val="1168"/>
        </w:numPr>
      </w:pPr>
      <w:r>
        <w:t xml:space="preserve">Oftest åben operation hvis muligt</w:t>
      </w:r>
    </w:p>
    <w:p>
      <w:pPr>
        <w:pStyle w:val="Compact"/>
        <w:numPr>
          <w:ilvl w:val="0"/>
          <w:numId w:val="1168"/>
        </w:numPr>
      </w:pPr>
      <w:r>
        <w:t xml:space="preserve">Hjertesvigtsymptomer behandles efter de kendte principper</w:t>
      </w:r>
    </w:p>
    <w:bookmarkEnd w:id="193"/>
    <w:bookmarkEnd w:id="194"/>
    <w:bookmarkEnd w:id="195"/>
    <w:bookmarkStart w:id="205" w:name="endokarditis"/>
    <w:p>
      <w:pPr>
        <w:pStyle w:val="Heading3"/>
      </w:pPr>
      <w:r>
        <w:t xml:space="preserve">4.12 Endokarditis</w:t>
      </w:r>
    </w:p>
    <w:bookmarkStart w:id="196" w:name="definition-17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169"/>
        </w:numPr>
      </w:pPr>
      <w:r>
        <w:t xml:space="preserve">Infektion i en hjerteklap</w:t>
      </w:r>
    </w:p>
    <w:bookmarkEnd w:id="196"/>
    <w:bookmarkStart w:id="197" w:name="patofysiologi-9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170"/>
        </w:numPr>
      </w:pPr>
      <w:r>
        <w:t xml:space="preserve">Kan medføre klapdestruktion og septiske embolier</w:t>
      </w:r>
    </w:p>
    <w:bookmarkEnd w:id="197"/>
    <w:bookmarkStart w:id="198" w:name="epidemiologi-9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171"/>
        </w:numPr>
      </w:pPr>
      <w:r>
        <w:t xml:space="preserve">Incidensen er stigende i Danmark</w:t>
      </w:r>
    </w:p>
    <w:bookmarkEnd w:id="198"/>
    <w:bookmarkStart w:id="199" w:name="risikofaktorer-6"/>
    <w:p>
      <w:pPr>
        <w:pStyle w:val="Heading4"/>
      </w:pPr>
      <w:r>
        <w:t xml:space="preserve">Risikofaktorer</w:t>
      </w:r>
    </w:p>
    <w:p>
      <w:pPr>
        <w:pStyle w:val="Compact"/>
        <w:numPr>
          <w:ilvl w:val="0"/>
          <w:numId w:val="1172"/>
        </w:numPr>
      </w:pPr>
      <w:r>
        <w:t xml:space="preserve">Høj alder</w:t>
      </w:r>
    </w:p>
    <w:p>
      <w:pPr>
        <w:pStyle w:val="Compact"/>
        <w:numPr>
          <w:ilvl w:val="0"/>
          <w:numId w:val="1172"/>
        </w:numPr>
      </w:pPr>
      <w:r>
        <w:t xml:space="preserve">Hjerteklapfejl</w:t>
      </w:r>
    </w:p>
    <w:p>
      <w:pPr>
        <w:pStyle w:val="Compact"/>
        <w:numPr>
          <w:ilvl w:val="0"/>
          <w:numId w:val="1172"/>
        </w:numPr>
      </w:pPr>
      <w:r>
        <w:t xml:space="preserve">Klapproteser</w:t>
      </w:r>
    </w:p>
    <w:p>
      <w:pPr>
        <w:pStyle w:val="Compact"/>
        <w:numPr>
          <w:ilvl w:val="0"/>
          <w:numId w:val="1172"/>
        </w:numPr>
      </w:pPr>
      <w:r>
        <w:t xml:space="preserve">Diabetes</w:t>
      </w:r>
    </w:p>
    <w:p>
      <w:pPr>
        <w:pStyle w:val="Compact"/>
        <w:numPr>
          <w:ilvl w:val="0"/>
          <w:numId w:val="1172"/>
        </w:numPr>
      </w:pPr>
      <w:r>
        <w:t xml:space="preserve">i.v. misbrug</w:t>
      </w:r>
    </w:p>
    <w:p>
      <w:pPr>
        <w:pStyle w:val="Compact"/>
        <w:numPr>
          <w:ilvl w:val="0"/>
          <w:numId w:val="1172"/>
        </w:numPr>
      </w:pPr>
      <w:r>
        <w:t xml:space="preserve">Dårlig tandstatus</w:t>
      </w:r>
    </w:p>
    <w:bookmarkEnd w:id="199"/>
    <w:bookmarkStart w:id="200" w:name="årsager-5"/>
    <w:p>
      <w:pPr>
        <w:pStyle w:val="Heading4"/>
      </w:pPr>
      <w:r>
        <w:t xml:space="preserve">Årsager</w:t>
      </w:r>
    </w:p>
    <w:p>
      <w:pPr>
        <w:pStyle w:val="Compact"/>
        <w:numPr>
          <w:ilvl w:val="0"/>
          <w:numId w:val="1173"/>
        </w:numPr>
      </w:pPr>
      <w:r>
        <w:t xml:space="preserve">Infektiøst agens, som er kommet ind i kroppen og ikke er blevet behandlet i tide</w:t>
      </w:r>
    </w:p>
    <w:p>
      <w:pPr>
        <w:pStyle w:val="Compact"/>
        <w:numPr>
          <w:ilvl w:val="0"/>
          <w:numId w:val="1173"/>
        </w:numPr>
      </w:pPr>
      <w:r>
        <w:t xml:space="preserve">Alle fremmedlegemer øger risikoen for bakteriæmi og dermed endokarditis</w:t>
      </w:r>
    </w:p>
    <w:bookmarkEnd w:id="200"/>
    <w:bookmarkStart w:id="201" w:name="symptomer-13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174"/>
        </w:numPr>
      </w:pPr>
      <w:r>
        <w:t xml:space="preserve">Typisk uspecifikke (feber, almen utilpashed, træthed, nattesved, nedsat appetit, vægttab)</w:t>
      </w:r>
    </w:p>
    <w:bookmarkEnd w:id="201"/>
    <w:bookmarkStart w:id="202" w:name="diagnostik-10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175"/>
        </w:numPr>
      </w:pPr>
      <w:r>
        <w:t xml:space="preserve">Ekkokardiografi</w:t>
      </w:r>
    </w:p>
    <w:p>
      <w:pPr>
        <w:pStyle w:val="Compact"/>
        <w:numPr>
          <w:ilvl w:val="0"/>
          <w:numId w:val="1175"/>
        </w:numPr>
      </w:pPr>
      <w:r>
        <w:t xml:space="preserve">Bloddyrkning (positiv hos over 90%)</w:t>
      </w:r>
    </w:p>
    <w:bookmarkEnd w:id="202"/>
    <w:bookmarkStart w:id="203" w:name="behandling-18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176"/>
        </w:numPr>
      </w:pPr>
      <w:r>
        <w:t xml:space="preserve">Sanering af primært fokus for infektionen</w:t>
      </w:r>
    </w:p>
    <w:p>
      <w:pPr>
        <w:pStyle w:val="Compact"/>
        <w:numPr>
          <w:ilvl w:val="0"/>
          <w:numId w:val="1176"/>
        </w:numPr>
      </w:pPr>
      <w:r>
        <w:t xml:space="preserve">Langvarig antibiotisk behandling (4-6 uger)</w:t>
      </w:r>
    </w:p>
    <w:p>
      <w:pPr>
        <w:pStyle w:val="Compact"/>
        <w:numPr>
          <w:ilvl w:val="0"/>
          <w:numId w:val="1176"/>
        </w:numPr>
      </w:pPr>
      <w:r>
        <w:t xml:space="preserve">Evt. kirurgi hvis en klap er gået til grunde eller ved særligt svær infektion</w:t>
      </w:r>
    </w:p>
    <w:bookmarkEnd w:id="203"/>
    <w:bookmarkStart w:id="204" w:name="prognose-7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177"/>
        </w:numPr>
      </w:pPr>
      <w:r>
        <w:t xml:space="preserve">Ubehandlet er sygdommen dødelig i næsten alle tilfælde</w:t>
      </w:r>
    </w:p>
    <w:p>
      <w:pPr>
        <w:pStyle w:val="Compact"/>
        <w:numPr>
          <w:ilvl w:val="0"/>
          <w:numId w:val="1177"/>
        </w:numPr>
      </w:pPr>
      <w:r>
        <w:t xml:space="preserve">Selv med behandling er mortaliteten betydelig</w:t>
      </w:r>
    </w:p>
    <w:bookmarkEnd w:id="204"/>
    <w:bookmarkEnd w:id="205"/>
    <w:bookmarkStart w:id="215" w:name="perikarditis"/>
    <w:p>
      <w:pPr>
        <w:pStyle w:val="Heading3"/>
      </w:pPr>
      <w:r>
        <w:t xml:space="preserve">4.13 Perikarditis</w:t>
      </w:r>
    </w:p>
    <w:bookmarkStart w:id="206" w:name="definition-18"/>
    <w:p>
      <w:pPr>
        <w:pStyle w:val="Heading4"/>
      </w:pPr>
      <w:r>
        <w:t xml:space="preserve">Definition</w:t>
      </w:r>
    </w:p>
    <w:p>
      <w:pPr>
        <w:pStyle w:val="Compact"/>
        <w:numPr>
          <w:ilvl w:val="0"/>
          <w:numId w:val="1178"/>
        </w:numPr>
      </w:pPr>
      <w:r>
        <w:t xml:space="preserve">Inflammatorisk tilstand i perikardiet (hjertesækken)</w:t>
      </w:r>
    </w:p>
    <w:bookmarkEnd w:id="206"/>
    <w:bookmarkStart w:id="207" w:name="anatomi"/>
    <w:p>
      <w:pPr>
        <w:pStyle w:val="Heading4"/>
      </w:pPr>
      <w:r>
        <w:t xml:space="preserve">Anatomi</w:t>
      </w:r>
    </w:p>
    <w:p>
      <w:pPr>
        <w:pStyle w:val="Compact"/>
        <w:numPr>
          <w:ilvl w:val="0"/>
          <w:numId w:val="1179"/>
        </w:numPr>
      </w:pPr>
      <w:r>
        <w:t xml:space="preserve">Perikardiet er et ueftergiveligt hulrum på få mm omkring hjertet</w:t>
      </w:r>
    </w:p>
    <w:bookmarkEnd w:id="207"/>
    <w:bookmarkStart w:id="208" w:name="patofysiologi-10"/>
    <w:p>
      <w:pPr>
        <w:pStyle w:val="Heading4"/>
      </w:pPr>
      <w:r>
        <w:t xml:space="preserve">Patofysiologi</w:t>
      </w:r>
    </w:p>
    <w:p>
      <w:pPr>
        <w:pStyle w:val="Compact"/>
        <w:numPr>
          <w:ilvl w:val="0"/>
          <w:numId w:val="1180"/>
        </w:numPr>
      </w:pPr>
      <w:r>
        <w:t xml:space="preserve">Hvis perikardiet fyldes, vil hjertets størrelse skulle mindskes</w:t>
      </w:r>
    </w:p>
    <w:bookmarkEnd w:id="208"/>
    <w:bookmarkStart w:id="209" w:name="epidemiologi-10"/>
    <w:p>
      <w:pPr>
        <w:pStyle w:val="Heading4"/>
      </w:pPr>
      <w:r>
        <w:t xml:space="preserve">Epidemiologi</w:t>
      </w:r>
    </w:p>
    <w:p>
      <w:pPr>
        <w:pStyle w:val="Compact"/>
        <w:numPr>
          <w:ilvl w:val="0"/>
          <w:numId w:val="1181"/>
        </w:numPr>
      </w:pPr>
      <w:r>
        <w:t xml:space="preserve">Cirka 200 tilfælde om året, men er sandsynligvis underdiagnosticeret</w:t>
      </w:r>
    </w:p>
    <w:p>
      <w:pPr>
        <w:pStyle w:val="Compact"/>
        <w:numPr>
          <w:ilvl w:val="0"/>
          <w:numId w:val="1181"/>
        </w:numPr>
      </w:pPr>
      <w:r>
        <w:t xml:space="preserve">Hyppigst hos yngre mænd</w:t>
      </w:r>
    </w:p>
    <w:bookmarkEnd w:id="209"/>
    <w:bookmarkStart w:id="210" w:name="årsager-6"/>
    <w:p>
      <w:pPr>
        <w:pStyle w:val="Heading4"/>
      </w:pPr>
      <w:r>
        <w:t xml:space="preserve">Årsager</w:t>
      </w:r>
    </w:p>
    <w:p>
      <w:pPr>
        <w:pStyle w:val="Compact"/>
        <w:numPr>
          <w:ilvl w:val="0"/>
          <w:numId w:val="1182"/>
        </w:numPr>
      </w:pPr>
      <w:r>
        <w:t xml:space="preserve">Typisk svær at finde</w:t>
      </w:r>
    </w:p>
    <w:p>
      <w:pPr>
        <w:pStyle w:val="Compact"/>
        <w:numPr>
          <w:ilvl w:val="0"/>
          <w:numId w:val="1182"/>
        </w:numPr>
      </w:pPr>
      <w:r>
        <w:t xml:space="preserve">Kan skyldes virus, cancer, bakterier, autoimmun sygdom</w:t>
      </w:r>
    </w:p>
    <w:bookmarkEnd w:id="210"/>
    <w:bookmarkStart w:id="211" w:name="symptomer-14"/>
    <w:p>
      <w:pPr>
        <w:pStyle w:val="Heading4"/>
      </w:pPr>
      <w:r>
        <w:t xml:space="preserve">Symptomer</w:t>
      </w:r>
    </w:p>
    <w:p>
      <w:pPr>
        <w:pStyle w:val="Compact"/>
        <w:numPr>
          <w:ilvl w:val="0"/>
          <w:numId w:val="1183"/>
        </w:numPr>
      </w:pPr>
      <w:r>
        <w:t xml:space="preserve">Brystsmerter, som kan forværres ved dyb inspiration og rygleje</w:t>
      </w:r>
    </w:p>
    <w:p>
      <w:pPr>
        <w:pStyle w:val="Compact"/>
        <w:numPr>
          <w:ilvl w:val="0"/>
          <w:numId w:val="1183"/>
        </w:numPr>
      </w:pPr>
      <w:r>
        <w:t xml:space="preserve">Dyspnø kan forekomme</w:t>
      </w:r>
    </w:p>
    <w:bookmarkEnd w:id="211"/>
    <w:bookmarkStart w:id="212" w:name="diagnostik-11"/>
    <w:p>
      <w:pPr>
        <w:pStyle w:val="Heading4"/>
      </w:pPr>
      <w:r>
        <w:t xml:space="preserve">Diagnostik</w:t>
      </w:r>
    </w:p>
    <w:p>
      <w:pPr>
        <w:pStyle w:val="Compact"/>
        <w:numPr>
          <w:ilvl w:val="0"/>
          <w:numId w:val="1184"/>
        </w:numPr>
      </w:pPr>
      <w:r>
        <w:t xml:space="preserve">EKG med karakteristiske</w:t>
      </w:r>
      <w:r>
        <w:t xml:space="preserve"> </w:t>
      </w:r>
      <w:r>
        <w:t xml:space="preserve">“hængekøje”</w:t>
      </w:r>
      <w:r>
        <w:t xml:space="preserve">-forandringer</w:t>
      </w:r>
    </w:p>
    <w:p>
      <w:pPr>
        <w:pStyle w:val="Compact"/>
        <w:numPr>
          <w:ilvl w:val="0"/>
          <w:numId w:val="1184"/>
        </w:numPr>
      </w:pPr>
      <w:r>
        <w:t xml:space="preserve">Ekkokardiografi</w:t>
      </w:r>
    </w:p>
    <w:bookmarkEnd w:id="212"/>
    <w:bookmarkStart w:id="213" w:name="behandling-19"/>
    <w:p>
      <w:pPr>
        <w:pStyle w:val="Heading4"/>
      </w:pPr>
      <w:r>
        <w:t xml:space="preserve">Behandling</w:t>
      </w:r>
    </w:p>
    <w:p>
      <w:pPr>
        <w:pStyle w:val="Compact"/>
        <w:numPr>
          <w:ilvl w:val="0"/>
          <w:numId w:val="1185"/>
        </w:numPr>
      </w:pPr>
      <w:r>
        <w:t xml:space="preserve">NSAID</w:t>
      </w:r>
    </w:p>
    <w:p>
      <w:pPr>
        <w:pStyle w:val="Compact"/>
        <w:numPr>
          <w:ilvl w:val="0"/>
          <w:numId w:val="1185"/>
        </w:numPr>
      </w:pPr>
      <w:r>
        <w:t xml:space="preserve">Acetylsalicylsyre</w:t>
      </w:r>
    </w:p>
    <w:p>
      <w:pPr>
        <w:pStyle w:val="Compact"/>
        <w:numPr>
          <w:ilvl w:val="0"/>
          <w:numId w:val="1185"/>
        </w:numPr>
      </w:pPr>
      <w:r>
        <w:t xml:space="preserve">Eventuelt Colchicin</w:t>
      </w:r>
    </w:p>
    <w:bookmarkEnd w:id="213"/>
    <w:bookmarkStart w:id="214" w:name="prognose-8"/>
    <w:p>
      <w:pPr>
        <w:pStyle w:val="Heading4"/>
      </w:pPr>
      <w:r>
        <w:t xml:space="preserve">Prognose</w:t>
      </w:r>
    </w:p>
    <w:p>
      <w:pPr>
        <w:pStyle w:val="Compact"/>
        <w:numPr>
          <w:ilvl w:val="0"/>
          <w:numId w:val="1186"/>
        </w:numPr>
      </w:pPr>
      <w:r>
        <w:t xml:space="preserve">De fleste tilfælde er selvlimiterende</w:t>
      </w:r>
    </w:p>
    <w:bookmarkEnd w:id="214"/>
    <w:bookmarkEnd w:id="215"/>
    <w:bookmarkEnd w:id="216"/>
    <w:bookmarkStart w:id="222" w:name="hjerterehabilitering"/>
    <w:p>
      <w:pPr>
        <w:pStyle w:val="Heading2"/>
      </w:pPr>
      <w:r>
        <w:t xml:space="preserve">5. Hjerterehabilitering</w:t>
      </w:r>
    </w:p>
    <w:bookmarkStart w:id="217" w:name="formål-med-hjerterehabilitering"/>
    <w:p>
      <w:pPr>
        <w:pStyle w:val="Heading3"/>
      </w:pPr>
      <w:r>
        <w:t xml:space="preserve">5.1 Formål med hjerterehabilitering</w:t>
      </w:r>
    </w:p>
    <w:p>
      <w:pPr>
        <w:pStyle w:val="Compact"/>
        <w:numPr>
          <w:ilvl w:val="0"/>
          <w:numId w:val="1187"/>
        </w:numPr>
      </w:pPr>
      <w:r>
        <w:t xml:space="preserve">Genetablere det normale liv</w:t>
      </w:r>
    </w:p>
    <w:p>
      <w:pPr>
        <w:pStyle w:val="Compact"/>
        <w:numPr>
          <w:ilvl w:val="0"/>
          <w:numId w:val="1187"/>
        </w:numPr>
      </w:pPr>
      <w:r>
        <w:t xml:space="preserve">Sikre det bedst mulige fysiske, psykiske og sociale liv for personer ramt af hjertesygdom</w:t>
      </w:r>
    </w:p>
    <w:p>
      <w:pPr>
        <w:pStyle w:val="Compact"/>
        <w:numPr>
          <w:ilvl w:val="0"/>
          <w:numId w:val="1187"/>
        </w:numPr>
      </w:pPr>
      <w:r>
        <w:t xml:space="preserve">Reducere frygt for fysisk aktivitet</w:t>
      </w:r>
    </w:p>
    <w:p>
      <w:pPr>
        <w:pStyle w:val="Compact"/>
        <w:numPr>
          <w:ilvl w:val="0"/>
          <w:numId w:val="1187"/>
        </w:numPr>
      </w:pPr>
      <w:r>
        <w:t xml:space="preserve">Reducere sygelighed og dødelighed</w:t>
      </w:r>
    </w:p>
    <w:bookmarkEnd w:id="217"/>
    <w:bookmarkStart w:id="218" w:name="målgruppe"/>
    <w:p>
      <w:pPr>
        <w:pStyle w:val="Heading3"/>
      </w:pPr>
      <w:r>
        <w:t xml:space="preserve">5.2 Målgruppe</w:t>
      </w:r>
    </w:p>
    <w:p>
      <w:pPr>
        <w:pStyle w:val="Compact"/>
        <w:numPr>
          <w:ilvl w:val="0"/>
          <w:numId w:val="1188"/>
        </w:numPr>
      </w:pPr>
      <w:r>
        <w:t xml:space="preserve">Patienter med iskæmisk hjertesygdom</w:t>
      </w:r>
    </w:p>
    <w:p>
      <w:pPr>
        <w:pStyle w:val="Compact"/>
        <w:numPr>
          <w:ilvl w:val="0"/>
          <w:numId w:val="1188"/>
        </w:numPr>
      </w:pPr>
      <w:r>
        <w:t xml:space="preserve">Patienter med hjertesvigt</w:t>
      </w:r>
    </w:p>
    <w:p>
      <w:pPr>
        <w:pStyle w:val="Compact"/>
        <w:numPr>
          <w:ilvl w:val="0"/>
          <w:numId w:val="1188"/>
        </w:numPr>
      </w:pPr>
      <w:r>
        <w:t xml:space="preserve">Hjerteklapopererede</w:t>
      </w:r>
    </w:p>
    <w:bookmarkEnd w:id="218"/>
    <w:bookmarkStart w:id="219" w:name="deltagelse"/>
    <w:p>
      <w:pPr>
        <w:pStyle w:val="Heading3"/>
      </w:pPr>
      <w:r>
        <w:t xml:space="preserve">5.3 Deltagelse</w:t>
      </w:r>
    </w:p>
    <w:p>
      <w:pPr>
        <w:pStyle w:val="Compact"/>
        <w:numPr>
          <w:ilvl w:val="0"/>
          <w:numId w:val="1189"/>
        </w:numPr>
      </w:pPr>
      <w:r>
        <w:t xml:space="preserve">Omkring 50-80% af patienter med iskæmisk hjertesygdom eller hjertesvigt vil være egnede til hjerterehabilitering</w:t>
      </w:r>
    </w:p>
    <w:p>
      <w:pPr>
        <w:pStyle w:val="Compact"/>
        <w:numPr>
          <w:ilvl w:val="0"/>
          <w:numId w:val="1189"/>
        </w:numPr>
      </w:pPr>
      <w:r>
        <w:t xml:space="preserve">Af disse vil 50-80% deltage vedholdende</w:t>
      </w:r>
    </w:p>
    <w:bookmarkEnd w:id="219"/>
    <w:bookmarkStart w:id="220" w:name="komponenter-i-hjerterehabilitering"/>
    <w:p>
      <w:pPr>
        <w:pStyle w:val="Heading3"/>
      </w:pPr>
      <w:r>
        <w:t xml:space="preserve">5.4 Komponenter i hjerterehabilitering</w:t>
      </w:r>
    </w:p>
    <w:p>
      <w:pPr>
        <w:pStyle w:val="Compact"/>
        <w:numPr>
          <w:ilvl w:val="0"/>
          <w:numId w:val="1190"/>
        </w:numPr>
      </w:pPr>
      <w:r>
        <w:t xml:space="preserve">Tværfaglig indsats med læge, sygeplejerske, fysioterapeut, diætist samt andre faggrupper ved behov (psykolog, socialrådgiver, præst)</w:t>
      </w:r>
    </w:p>
    <w:p>
      <w:pPr>
        <w:pStyle w:val="Compact"/>
        <w:numPr>
          <w:ilvl w:val="0"/>
          <w:numId w:val="1190"/>
        </w:numPr>
      </w:pPr>
      <w:r>
        <w:t xml:space="preserve">Fysisk træning udgør grundelementet i rehabiliteringsindsatsen</w:t>
      </w:r>
    </w:p>
    <w:p>
      <w:pPr>
        <w:pStyle w:val="Compact"/>
        <w:numPr>
          <w:ilvl w:val="0"/>
          <w:numId w:val="1190"/>
        </w:numPr>
      </w:pPr>
      <w:r>
        <w:t xml:space="preserve">Forløbet tilrettelægges individuelt for den enkelte patient</w:t>
      </w:r>
    </w:p>
    <w:bookmarkEnd w:id="220"/>
    <w:bookmarkStart w:id="221" w:name="kontraindikationer-og-forholdsregler"/>
    <w:p>
      <w:pPr>
        <w:pStyle w:val="Heading3"/>
      </w:pPr>
      <w:r>
        <w:t xml:space="preserve">5.5 Kontraindikationer og forholdsregler</w:t>
      </w:r>
    </w:p>
    <w:p>
      <w:pPr>
        <w:pStyle w:val="FirstParagraph"/>
      </w:pPr>
      <w:r>
        <w:t xml:space="preserve">Relative kontraindikationer:</w:t>
      </w:r>
      <w:r>
        <w:t xml:space="preserve"> </w:t>
      </w:r>
      <w:r>
        <w:t xml:space="preserve">- &gt;1.8 kg vægtøgning over 1-3 dage</w:t>
      </w:r>
      <w:r>
        <w:t xml:space="preserve"> </w:t>
      </w:r>
      <w:r>
        <w:t xml:space="preserve">- Fald i systolisk BT ved belastning (arbejdstest)</w:t>
      </w:r>
      <w:r>
        <w:t xml:space="preserve"> </w:t>
      </w:r>
      <w:r>
        <w:t xml:space="preserve">- NYHA IV</w:t>
      </w:r>
      <w:r>
        <w:t xml:space="preserve"> </w:t>
      </w:r>
      <w:r>
        <w:t xml:space="preserve">- Kompleks ventrikulær arytmi i hvile eller ved belastning (arbejdstest)</w:t>
      </w:r>
      <w:r>
        <w:t xml:space="preserve"> </w:t>
      </w:r>
      <w:r>
        <w:t xml:space="preserve">- Hjertefrekvens i hvile &gt;100</w:t>
      </w:r>
    </w:p>
    <w:p>
      <w:pPr>
        <w:pStyle w:val="BodyText"/>
      </w:pPr>
      <w:r>
        <w:t xml:space="preserve">Absolutte kontraindikationer:</w:t>
      </w:r>
      <w:r>
        <w:t xml:space="preserve"> </w:t>
      </w:r>
      <w:r>
        <w:t xml:space="preserve">- Forværring i funktionsdyspnø eller nyopstået hviledyspnø over 3-5 dage</w:t>
      </w:r>
      <w:r>
        <w:t xml:space="preserve"> </w:t>
      </w:r>
      <w:r>
        <w:t xml:space="preserve">- Signifikant iskæmi ved lav belastning</w:t>
      </w:r>
      <w:r>
        <w:t xml:space="preserve"> </w:t>
      </w:r>
      <w:r>
        <w:t xml:space="preserve">- Akut sygdom eller feber</w:t>
      </w:r>
      <w:r>
        <w:t xml:space="preserve"> </w:t>
      </w:r>
      <w:r>
        <w:t xml:space="preserve">- Nylig tromboemboli</w:t>
      </w:r>
      <w:r>
        <w:t xml:space="preserve"> </w:t>
      </w:r>
      <w:r>
        <w:t xml:space="preserve">- Aktiv perikarditis eller myokarditis</w:t>
      </w:r>
      <w:r>
        <w:t xml:space="preserve"> </w:t>
      </w:r>
      <w:r>
        <w:t xml:space="preserve">- Moderat/svær aortastenose</w:t>
      </w:r>
      <w:r>
        <w:t xml:space="preserve"> </w:t>
      </w:r>
      <w:r>
        <w:t xml:space="preserve">- Operationskrævende klapinsufficiens</w:t>
      </w:r>
      <w:r>
        <w:t xml:space="preserve"> </w:t>
      </w:r>
      <w:r>
        <w:t xml:space="preserve">- AMI indenfor 1 uge</w:t>
      </w:r>
      <w:r>
        <w:t xml:space="preserve"> </w:t>
      </w:r>
      <w:r>
        <w:t xml:space="preserve">- Nyopstået atrieflimren</w:t>
      </w:r>
    </w:p>
    <w:bookmarkEnd w:id="221"/>
    <w:bookmarkEnd w:id="222"/>
    <w:bookmarkStart w:id="226" w:name="opsummering-og-kliniske-perspektiver"/>
    <w:p>
      <w:pPr>
        <w:pStyle w:val="Heading2"/>
      </w:pPr>
      <w:r>
        <w:t xml:space="preserve">6. Opsummering og kliniske perspektiver</w:t>
      </w:r>
    </w:p>
    <w:bookmarkStart w:id="223" w:name="hovedpunkter"/>
    <w:p>
      <w:pPr>
        <w:pStyle w:val="Heading3"/>
      </w:pPr>
      <w:r>
        <w:t xml:space="preserve">6.1 Hovedpunkter</w:t>
      </w:r>
    </w:p>
    <w:p>
      <w:pPr>
        <w:pStyle w:val="Compact"/>
        <w:numPr>
          <w:ilvl w:val="0"/>
          <w:numId w:val="1191"/>
        </w:numPr>
      </w:pPr>
      <w:r>
        <w:t xml:space="preserve">Karsygdomme og hjertesygdomme er blandt de hyppigste årsager til morbiditet og mortalitet</w:t>
      </w:r>
    </w:p>
    <w:p>
      <w:pPr>
        <w:pStyle w:val="Compact"/>
        <w:numPr>
          <w:ilvl w:val="0"/>
          <w:numId w:val="1191"/>
        </w:numPr>
      </w:pPr>
      <w:r>
        <w:t xml:space="preserve">Risikofaktorer er ofte modificerbare, hvilket understreger vigtigheden af forebyggelse og livsstilsændringer</w:t>
      </w:r>
    </w:p>
    <w:p>
      <w:pPr>
        <w:pStyle w:val="Compact"/>
        <w:numPr>
          <w:ilvl w:val="0"/>
          <w:numId w:val="1191"/>
        </w:numPr>
      </w:pPr>
      <w:r>
        <w:t xml:space="preserve">Korrekt og hurtig diagnostik er afgørende for prognosen ved mange hjerte-kar-sygdomme</w:t>
      </w:r>
    </w:p>
    <w:p>
      <w:pPr>
        <w:pStyle w:val="Compact"/>
        <w:numPr>
          <w:ilvl w:val="0"/>
          <w:numId w:val="1191"/>
        </w:numPr>
      </w:pPr>
      <w:r>
        <w:t xml:space="preserve">Behandlingen er ofte multifacetteret og kræver en tværfaglig indsats</w:t>
      </w:r>
    </w:p>
    <w:bookmarkEnd w:id="223"/>
    <w:bookmarkStart w:id="224" w:name="fysioterapeutens-rolle"/>
    <w:p>
      <w:pPr>
        <w:pStyle w:val="Heading3"/>
      </w:pPr>
      <w:r>
        <w:t xml:space="preserve">6.2 Fysioterapeutens rolle</w:t>
      </w:r>
    </w:p>
    <w:p>
      <w:pPr>
        <w:pStyle w:val="Compact"/>
        <w:numPr>
          <w:ilvl w:val="0"/>
          <w:numId w:val="1192"/>
        </w:numPr>
      </w:pPr>
      <w:r>
        <w:t xml:space="preserve">Vurdering af funktionsniveau og tilrettelæggelse af træningsprogrammer</w:t>
      </w:r>
    </w:p>
    <w:p>
      <w:pPr>
        <w:pStyle w:val="Compact"/>
        <w:numPr>
          <w:ilvl w:val="0"/>
          <w:numId w:val="1192"/>
        </w:numPr>
      </w:pPr>
      <w:r>
        <w:t xml:space="preserve">Deltagelse i hjerterehabilitering</w:t>
      </w:r>
    </w:p>
    <w:p>
      <w:pPr>
        <w:pStyle w:val="Compact"/>
        <w:numPr>
          <w:ilvl w:val="0"/>
          <w:numId w:val="1192"/>
        </w:numPr>
      </w:pPr>
      <w:r>
        <w:t xml:space="preserve">Vejledning i livsstilsændringer, særligt fysisk aktivitet</w:t>
      </w:r>
    </w:p>
    <w:p>
      <w:pPr>
        <w:pStyle w:val="Compact"/>
        <w:numPr>
          <w:ilvl w:val="0"/>
          <w:numId w:val="1192"/>
        </w:numPr>
      </w:pPr>
      <w:r>
        <w:t xml:space="preserve">Monitorering af patientens symptomer og fremgang</w:t>
      </w:r>
    </w:p>
    <w:p>
      <w:pPr>
        <w:pStyle w:val="Compact"/>
        <w:numPr>
          <w:ilvl w:val="0"/>
          <w:numId w:val="1192"/>
        </w:numPr>
      </w:pPr>
      <w:r>
        <w:t xml:space="preserve">Tidlig opsporing af komplikationer eller forværring</w:t>
      </w:r>
    </w:p>
    <w:bookmarkEnd w:id="224"/>
    <w:bookmarkStart w:id="225" w:name="fremtidsperspektiver"/>
    <w:p>
      <w:pPr>
        <w:pStyle w:val="Heading3"/>
      </w:pPr>
      <w:r>
        <w:t xml:space="preserve">6.3 Fremtidsperspektiver</w:t>
      </w:r>
    </w:p>
    <w:p>
      <w:pPr>
        <w:pStyle w:val="Compact"/>
        <w:numPr>
          <w:ilvl w:val="0"/>
          <w:numId w:val="1193"/>
        </w:numPr>
      </w:pPr>
      <w:r>
        <w:t xml:space="preserve">Øget fokus på individualiseret behandling og rehabilitering</w:t>
      </w:r>
    </w:p>
    <w:p>
      <w:pPr>
        <w:pStyle w:val="Compact"/>
        <w:numPr>
          <w:ilvl w:val="0"/>
          <w:numId w:val="1193"/>
        </w:numPr>
      </w:pPr>
      <w:r>
        <w:t xml:space="preserve">Udvikling af nye non-invasive diagnostiske metoder</w:t>
      </w:r>
    </w:p>
    <w:p>
      <w:pPr>
        <w:pStyle w:val="Compact"/>
        <w:numPr>
          <w:ilvl w:val="0"/>
          <w:numId w:val="1193"/>
        </w:numPr>
      </w:pPr>
      <w:r>
        <w:t xml:space="preserve">Forbedrede kirurgiske og interventionelle teknikker</w:t>
      </w:r>
    </w:p>
    <w:p>
      <w:pPr>
        <w:pStyle w:val="Compact"/>
        <w:numPr>
          <w:ilvl w:val="0"/>
          <w:numId w:val="1193"/>
        </w:numPr>
      </w:pPr>
      <w:r>
        <w:t xml:space="preserve">Øget brug af telemedicin og hjemmemonitorering</w:t>
      </w:r>
    </w:p>
    <w:bookmarkEnd w:id="225"/>
    <w:bookmarkEnd w:id="226"/>
    <w:bookmarkStart w:id="230" w:name="kliniske-cases-til-diskussion"/>
    <w:p>
      <w:pPr>
        <w:pStyle w:val="Heading2"/>
      </w:pPr>
      <w:r>
        <w:t xml:space="preserve">7. Kliniske cases til diskussion</w:t>
      </w:r>
    </w:p>
    <w:bookmarkStart w:id="227" w:name="case-1-stabil-angina-pectoris"/>
    <w:p>
      <w:pPr>
        <w:pStyle w:val="Heading3"/>
      </w:pPr>
      <w:r>
        <w:t xml:space="preserve">Case 1: Stabil angina pectoris</w:t>
      </w:r>
    </w:p>
    <w:p>
      <w:pPr>
        <w:pStyle w:val="FirstParagraph"/>
      </w:pPr>
      <w:r>
        <w:t xml:space="preserve">En 65-årig mand henvender sig med brystsmerter ved anstrengelse. Smerterne letter i hvile og ved brug af nitroglycerin. Hvad er den sandsynlige diagnose, og hvordan vil du som fysioterapeut håndtere denne patient?</w:t>
      </w:r>
    </w:p>
    <w:p>
      <w:pPr>
        <w:pStyle w:val="BodyText"/>
      </w:pPr>
      <w:r>
        <w:t xml:space="preserve">Sandsynlig diagnose: Stabil angina pectoris</w:t>
      </w:r>
    </w:p>
    <w:p>
      <w:pPr>
        <w:pStyle w:val="BodyText"/>
      </w:pPr>
      <w:r>
        <w:t xml:space="preserve">Håndtering som fysioterapeut:</w:t>
      </w:r>
      <w:r>
        <w:t xml:space="preserve"> </w:t>
      </w:r>
      <w:r>
        <w:t xml:space="preserve">1. Sikre at patienten er udredt og i behandling hos kardiolog</w:t>
      </w:r>
      <w:r>
        <w:t xml:space="preserve"> </w:t>
      </w:r>
      <w:r>
        <w:t xml:space="preserve">2. Vurdere patientens funktionsniveau og smertetærskel</w:t>
      </w:r>
      <w:r>
        <w:t xml:space="preserve"> </w:t>
      </w:r>
      <w:r>
        <w:t xml:space="preserve">3. Udarbejde et individuelt tilpasset træningsprogram med fokus på gradvis øgning af belastning</w:t>
      </w:r>
      <w:r>
        <w:t xml:space="preserve"> </w:t>
      </w:r>
      <w:r>
        <w:t xml:space="preserve">4. Undervise i brug af Borg-skala til at monitorere anstrengelse</w:t>
      </w:r>
      <w:r>
        <w:t xml:space="preserve"> </w:t>
      </w:r>
      <w:r>
        <w:t xml:space="preserve">5. Informere om vigtigheden af at have nitroglycerin tilgængeligt under træning</w:t>
      </w:r>
      <w:r>
        <w:t xml:space="preserve"> </w:t>
      </w:r>
      <w:r>
        <w:t xml:space="preserve">6. Vejlede i livsstilsændringer (kost, rygning, stress)</w:t>
      </w:r>
      <w:r>
        <w:t xml:space="preserve"> </w:t>
      </w:r>
      <w:r>
        <w:t xml:space="preserve">7. Monitorere for eventuelle forværringer i symptomer</w:t>
      </w:r>
    </w:p>
    <w:bookmarkEnd w:id="227"/>
    <w:bookmarkStart w:id="228" w:name="case-2-akut-myokardieinfarkt"/>
    <w:p>
      <w:pPr>
        <w:pStyle w:val="Heading3"/>
      </w:pPr>
      <w:r>
        <w:t xml:space="preserve">Case 2: Akut myokardieinfarkt</w:t>
      </w:r>
    </w:p>
    <w:p>
      <w:pPr>
        <w:pStyle w:val="FirstParagraph"/>
      </w:pPr>
      <w:r>
        <w:t xml:space="preserve">En 55-årig kvinde oplever pludselige, kraftige brystsmerter i hvile, ledsaget af kvalme og koldsved. Hvad er de umiddelbare handlinger, og hvad er fysioterapeutens rolle i den efterfølgende rehabilitering?</w:t>
      </w:r>
    </w:p>
    <w:p>
      <w:pPr>
        <w:pStyle w:val="BodyText"/>
      </w:pPr>
      <w:r>
        <w:t xml:space="preserve">Umiddelbare handlinger:</w:t>
      </w:r>
      <w:r>
        <w:t xml:space="preserve"> </w:t>
      </w:r>
      <w:r>
        <w:t xml:space="preserve">1. Ring 112 og aktiver akutberedskabet</w:t>
      </w:r>
      <w:r>
        <w:t xml:space="preserve"> </w:t>
      </w:r>
      <w:r>
        <w:t xml:space="preserve">2. Få patienten til at sidde eller ligge i en behagelig position</w:t>
      </w:r>
      <w:r>
        <w:t xml:space="preserve"> </w:t>
      </w:r>
      <w:r>
        <w:t xml:space="preserve">3. Giv 300 mg acetylsalicylsyre, hvis tilgængeligt</w:t>
      </w:r>
      <w:r>
        <w:t xml:space="preserve"> </w:t>
      </w:r>
      <w:r>
        <w:t xml:space="preserve">4. Vær klar til at starte HLR, hvis patienten bliver bevidstløs</w:t>
      </w:r>
    </w:p>
    <w:p>
      <w:pPr>
        <w:pStyle w:val="BodyText"/>
      </w:pPr>
      <w:r>
        <w:t xml:space="preserve">Fysioterapeutens rolle i efterfølgende rehabilitering:</w:t>
      </w:r>
      <w:r>
        <w:t xml:space="preserve"> </w:t>
      </w:r>
      <w:r>
        <w:t xml:space="preserve">1. Vurdere patientens funktionsniveau efter udskrivelse</w:t>
      </w:r>
      <w:r>
        <w:t xml:space="preserve"> </w:t>
      </w:r>
      <w:r>
        <w:t xml:space="preserve">2. Starte tidlig mobilisering under indlæggelsen</w:t>
      </w:r>
      <w:r>
        <w:t xml:space="preserve"> </w:t>
      </w:r>
      <w:r>
        <w:t xml:space="preserve">3. Udarbejde et skånsomt, progressivt træningsprogram</w:t>
      </w:r>
      <w:r>
        <w:t xml:space="preserve"> </w:t>
      </w:r>
      <w:r>
        <w:t xml:space="preserve">4. Undervise i gradvis genoptagelse af daglige aktiviteter</w:t>
      </w:r>
      <w:r>
        <w:t xml:space="preserve"> </w:t>
      </w:r>
      <w:r>
        <w:t xml:space="preserve">5. Vejlede i håndtering af angst og frygt for nye anfald</w:t>
      </w:r>
      <w:r>
        <w:t xml:space="preserve"> </w:t>
      </w:r>
      <w:r>
        <w:t xml:space="preserve">6. Deltage i tværfagligt team omkring hjerterehabiliteringen</w:t>
      </w:r>
      <w:r>
        <w:t xml:space="preserve"> </w:t>
      </w:r>
      <w:r>
        <w:t xml:space="preserve">7. Monitorere for eventuelle komplikationer eller tilbagefald</w:t>
      </w:r>
    </w:p>
    <w:bookmarkEnd w:id="228"/>
    <w:bookmarkStart w:id="229" w:name="case-3-hjertesvigt"/>
    <w:p>
      <w:pPr>
        <w:pStyle w:val="Heading3"/>
      </w:pPr>
      <w:r>
        <w:t xml:space="preserve">Case 3: Hjertesvigt</w:t>
      </w:r>
    </w:p>
    <w:p>
      <w:pPr>
        <w:pStyle w:val="FirstParagraph"/>
      </w:pPr>
      <w:r>
        <w:t xml:space="preserve">En 70-årig mand med kendt hjertesvigt oplever tiltagende åndenød og hævede ben. Hvordan vil du som fysioterapeut vurdere hans tilstand, og hvilke overvejelser gør du dig i forhold til træning?</w:t>
      </w:r>
    </w:p>
    <w:p>
      <w:pPr>
        <w:pStyle w:val="BodyText"/>
      </w:pPr>
      <w:r>
        <w:t xml:space="preserve">Vurdering af tilstand som fysioterapeut:</w:t>
      </w:r>
      <w:r>
        <w:t xml:space="preserve"> </w:t>
      </w:r>
      <w:r>
        <w:t xml:space="preserve">1. Observere graden af dyspnø (brug af MRC-skala)</w:t>
      </w:r>
      <w:r>
        <w:t xml:space="preserve"> </w:t>
      </w:r>
      <w:r>
        <w:t xml:space="preserve">2. Vurdere omfanget af perifere ødemer</w:t>
      </w:r>
      <w:r>
        <w:t xml:space="preserve"> </w:t>
      </w:r>
      <w:r>
        <w:t xml:space="preserve">3. Måle saturation og puls i hvile og ved let aktivitet</w:t>
      </w:r>
      <w:r>
        <w:t xml:space="preserve"> </w:t>
      </w:r>
      <w:r>
        <w:t xml:space="preserve">4. Udføre gangtest (f.eks. 6-minutters gangtest) hvis muligt</w:t>
      </w:r>
      <w:r>
        <w:t xml:space="preserve"> </w:t>
      </w:r>
      <w:r>
        <w:t xml:space="preserve">5. Vurdere ADL-funktioner og grad af træthed</w:t>
      </w:r>
    </w:p>
    <w:p>
      <w:pPr>
        <w:pStyle w:val="BodyText"/>
      </w:pPr>
      <w:r>
        <w:t xml:space="preserve">Overvejelser i forhold til træning:</w:t>
      </w:r>
      <w:r>
        <w:t xml:space="preserve"> </w:t>
      </w:r>
      <w:r>
        <w:t xml:space="preserve">1. Afstemme træningsintensitet med patientens NYHA-klasse</w:t>
      </w:r>
      <w:r>
        <w:t xml:space="preserve"> </w:t>
      </w:r>
      <w:r>
        <w:t xml:space="preserve">2. Starte med kortvarige, hyppige træningssessioner</w:t>
      </w:r>
      <w:r>
        <w:t xml:space="preserve"> </w:t>
      </w:r>
      <w:r>
        <w:t xml:space="preserve">3. Fokusere på både konditions- og styrketræning</w:t>
      </w:r>
      <w:r>
        <w:t xml:space="preserve"> </w:t>
      </w:r>
      <w:r>
        <w:t xml:space="preserve">4. Inkludere respirationsøvelser og evt. PEP-fløjte</w:t>
      </w:r>
      <w:r>
        <w:t xml:space="preserve"> </w:t>
      </w:r>
      <w:r>
        <w:t xml:space="preserve">5. Monitorere vægt og symptomer for at opdage evt. forværring</w:t>
      </w:r>
      <w:r>
        <w:t xml:space="preserve"> </w:t>
      </w:r>
      <w:r>
        <w:t xml:space="preserve">6. Være opmærksom på kontraindikationer for træning (f.eks. nylig vægtøgning)</w:t>
      </w:r>
      <w:r>
        <w:t xml:space="preserve"> </w:t>
      </w:r>
      <w:r>
        <w:t xml:space="preserve">7. Samarbejde tæt med kardiolog og justere program efter behov</w:t>
      </w:r>
    </w:p>
    <w:bookmarkEnd w:id="229"/>
    <w:bookmarkEnd w:id="230"/>
    <w:bookmarkStart w:id="231" w:name="refleksionsspørgsmål"/>
    <w:p>
      <w:pPr>
        <w:pStyle w:val="Heading2"/>
      </w:pPr>
      <w:r>
        <w:t xml:space="preserve">8. Refleksionsspørgsmål</w:t>
      </w:r>
    </w:p>
    <w:p>
      <w:pPr>
        <w:pStyle w:val="Compact"/>
        <w:numPr>
          <w:ilvl w:val="0"/>
          <w:numId w:val="1194"/>
        </w:numPr>
      </w:pPr>
      <w:r>
        <w:t xml:space="preserve">Hvordan kan fysioterapeuter bidrage til forebyggelse af hjerte-kar-sygdomme i primærsektoren?</w:t>
      </w:r>
    </w:p>
    <w:p>
      <w:pPr>
        <w:pStyle w:val="Compact"/>
        <w:numPr>
          <w:ilvl w:val="1"/>
          <w:numId w:val="1195"/>
        </w:numPr>
      </w:pPr>
      <w:r>
        <w:t xml:space="preserve">Tilbyde sundhedsfremmende aktiviteter i lokalsamfundet</w:t>
      </w:r>
    </w:p>
    <w:p>
      <w:pPr>
        <w:pStyle w:val="Compact"/>
        <w:numPr>
          <w:ilvl w:val="1"/>
          <w:numId w:val="1195"/>
        </w:numPr>
      </w:pPr>
      <w:r>
        <w:t xml:space="preserve">Vejlede i livsstilsændringer, særligt omkring fysisk aktivitet</w:t>
      </w:r>
    </w:p>
    <w:p>
      <w:pPr>
        <w:pStyle w:val="Compact"/>
        <w:numPr>
          <w:ilvl w:val="1"/>
          <w:numId w:val="1195"/>
        </w:numPr>
      </w:pPr>
      <w:r>
        <w:t xml:space="preserve">Screene for risikofaktorer og henvise til læge ved bekymrende fund</w:t>
      </w:r>
    </w:p>
    <w:p>
      <w:pPr>
        <w:pStyle w:val="Compact"/>
        <w:numPr>
          <w:ilvl w:val="1"/>
          <w:numId w:val="1195"/>
        </w:numPr>
      </w:pPr>
      <w:r>
        <w:t xml:space="preserve">Samarbejde med praktiserende læger om forebyggende indsatser</w:t>
      </w:r>
    </w:p>
    <w:p>
      <w:pPr>
        <w:pStyle w:val="Compact"/>
        <w:numPr>
          <w:ilvl w:val="1"/>
          <w:numId w:val="1195"/>
        </w:numPr>
      </w:pPr>
      <w:r>
        <w:t xml:space="preserve">Deltage i kommunale sundhedsprogrammer</w:t>
      </w:r>
    </w:p>
    <w:p>
      <w:pPr>
        <w:pStyle w:val="Compact"/>
        <w:numPr>
          <w:ilvl w:val="0"/>
          <w:numId w:val="1194"/>
        </w:numPr>
      </w:pPr>
      <w:r>
        <w:t xml:space="preserve">Hvilke særlige hensyn skal tages ved træning af patienter med atrieflimren?</w:t>
      </w:r>
    </w:p>
    <w:p>
      <w:pPr>
        <w:pStyle w:val="Compact"/>
        <w:numPr>
          <w:ilvl w:val="1"/>
          <w:numId w:val="1196"/>
        </w:numPr>
      </w:pPr>
      <w:r>
        <w:t xml:space="preserve">Fokusere på stabil puls under aktivitet</w:t>
      </w:r>
    </w:p>
    <w:p>
      <w:pPr>
        <w:pStyle w:val="Compact"/>
        <w:numPr>
          <w:ilvl w:val="1"/>
          <w:numId w:val="1196"/>
        </w:numPr>
      </w:pPr>
      <w:r>
        <w:t xml:space="preserve">Bruge Borg-skala til at styre intensitet</w:t>
      </w:r>
    </w:p>
    <w:p>
      <w:pPr>
        <w:pStyle w:val="Compact"/>
        <w:numPr>
          <w:ilvl w:val="1"/>
          <w:numId w:val="1196"/>
        </w:numPr>
      </w:pPr>
      <w:r>
        <w:t xml:space="preserve">Være opmærksom på tegn på overbelastning (svimmelhed, åndenød)</w:t>
      </w:r>
    </w:p>
    <w:p>
      <w:pPr>
        <w:pStyle w:val="Compact"/>
        <w:numPr>
          <w:ilvl w:val="1"/>
          <w:numId w:val="1196"/>
        </w:numPr>
      </w:pPr>
      <w:r>
        <w:t xml:space="preserve">Sikre god hydrering før, under og efter træning</w:t>
      </w:r>
    </w:p>
    <w:p>
      <w:pPr>
        <w:pStyle w:val="Compact"/>
        <w:numPr>
          <w:ilvl w:val="1"/>
          <w:numId w:val="1196"/>
        </w:numPr>
      </w:pPr>
      <w:r>
        <w:t xml:space="preserve">Tilpasse træningen til eventuel antikoagulationsbehandling</w:t>
      </w:r>
    </w:p>
    <w:p>
      <w:pPr>
        <w:pStyle w:val="Compact"/>
        <w:numPr>
          <w:ilvl w:val="1"/>
          <w:numId w:val="1196"/>
        </w:numPr>
      </w:pPr>
      <w:r>
        <w:t xml:space="preserve">Undervise i pulsmåling og symptomgenkendelse</w:t>
      </w:r>
    </w:p>
    <w:p>
      <w:pPr>
        <w:pStyle w:val="Compact"/>
        <w:numPr>
          <w:ilvl w:val="0"/>
          <w:numId w:val="1194"/>
        </w:numPr>
      </w:pPr>
      <w:r>
        <w:t xml:space="preserve">Diskuter fordele og ulemper ved forskellige former for hjerterehabilitering (hospital-baseret vs. hjemme-baseret).</w:t>
      </w:r>
      <w:r>
        <w:t xml:space="preserve"> </w:t>
      </w:r>
      <w:r>
        <w:t xml:space="preserve">Hospital-baseret:</w:t>
      </w:r>
      <w:r>
        <w:t xml:space="preserve"> </w:t>
      </w:r>
      <w:r>
        <w:t xml:space="preserve">Fordele:</w:t>
      </w:r>
    </w:p>
    <w:p>
      <w:pPr>
        <w:pStyle w:val="Compact"/>
        <w:numPr>
          <w:ilvl w:val="1"/>
          <w:numId w:val="1197"/>
        </w:numPr>
      </w:pPr>
      <w:r>
        <w:t xml:space="preserve">Tæt monitorering og hurtig adgang til specialister</w:t>
      </w:r>
    </w:p>
    <w:p>
      <w:pPr>
        <w:pStyle w:val="Compact"/>
        <w:numPr>
          <w:ilvl w:val="1"/>
          <w:numId w:val="1197"/>
        </w:numPr>
      </w:pPr>
      <w:r>
        <w:t xml:space="preserve">Mulighed for avanceret udstyr og tests</w:t>
      </w:r>
    </w:p>
    <w:p>
      <w:pPr>
        <w:pStyle w:val="Compact"/>
        <w:numPr>
          <w:ilvl w:val="1"/>
          <w:numId w:val="1197"/>
        </w:numPr>
      </w:pPr>
      <w:r>
        <w:t xml:space="preserve">Tryghed for patienten i kontrollerede omgivelser</w:t>
      </w:r>
      <w:r>
        <w:t xml:space="preserve"> </w:t>
      </w:r>
      <w:r>
        <w:t xml:space="preserve">Ulemper:</w:t>
      </w:r>
    </w:p>
    <w:p>
      <w:pPr>
        <w:pStyle w:val="Compact"/>
        <w:numPr>
          <w:ilvl w:val="1"/>
          <w:numId w:val="1197"/>
        </w:numPr>
      </w:pPr>
      <w:r>
        <w:t xml:space="preserve">Kan være ressourcekrævende for sundhedsvæsenet</w:t>
      </w:r>
    </w:p>
    <w:p>
      <w:pPr>
        <w:pStyle w:val="Compact"/>
        <w:numPr>
          <w:ilvl w:val="1"/>
          <w:numId w:val="1197"/>
        </w:numPr>
      </w:pPr>
      <w:r>
        <w:t xml:space="preserve">Potentielt besværligt for patienten at møde op</w:t>
      </w:r>
    </w:p>
    <w:p>
      <w:pPr>
        <w:pStyle w:val="Compact"/>
        <w:numPr>
          <w:ilvl w:val="1"/>
          <w:numId w:val="1197"/>
        </w:numPr>
      </w:pPr>
      <w:r>
        <w:t xml:space="preserve">Risiko for afhængighed af sundhedspersonale</w:t>
      </w:r>
    </w:p>
    <w:p>
      <w:pPr>
        <w:pStyle w:val="Compact"/>
        <w:numPr>
          <w:ilvl w:val="0"/>
          <w:numId w:val="1000"/>
        </w:numPr>
      </w:pPr>
      <w:r>
        <w:t xml:space="preserve">Hjemme-baseret:</w:t>
      </w:r>
      <w:r>
        <w:t xml:space="preserve"> </w:t>
      </w:r>
      <w:r>
        <w:t xml:space="preserve">Fordele:</w:t>
      </w:r>
    </w:p>
    <w:p>
      <w:pPr>
        <w:pStyle w:val="Compact"/>
        <w:numPr>
          <w:ilvl w:val="1"/>
          <w:numId w:val="1198"/>
        </w:numPr>
      </w:pPr>
      <w:r>
        <w:t xml:space="preserve">Fleksibilitet for patienten</w:t>
      </w:r>
    </w:p>
    <w:p>
      <w:pPr>
        <w:pStyle w:val="Compact"/>
        <w:numPr>
          <w:ilvl w:val="1"/>
          <w:numId w:val="1198"/>
        </w:numPr>
      </w:pPr>
      <w:r>
        <w:t xml:space="preserve">Integration i dagligdagen</w:t>
      </w:r>
    </w:p>
    <w:p>
      <w:pPr>
        <w:pStyle w:val="Compact"/>
        <w:numPr>
          <w:ilvl w:val="1"/>
          <w:numId w:val="1198"/>
        </w:numPr>
      </w:pPr>
      <w:r>
        <w:t xml:space="preserve">Potentielt bedre langtidsadhærens</w:t>
      </w:r>
      <w:r>
        <w:t xml:space="preserve"> </w:t>
      </w:r>
      <w:r>
        <w:t xml:space="preserve">Ulemper:</w:t>
      </w:r>
    </w:p>
    <w:p>
      <w:pPr>
        <w:pStyle w:val="Compact"/>
        <w:numPr>
          <w:ilvl w:val="1"/>
          <w:numId w:val="1198"/>
        </w:numPr>
      </w:pPr>
      <w:r>
        <w:t xml:space="preserve">Mindre direkte supervision</w:t>
      </w:r>
    </w:p>
    <w:p>
      <w:pPr>
        <w:pStyle w:val="Compact"/>
        <w:numPr>
          <w:ilvl w:val="1"/>
          <w:numId w:val="1198"/>
        </w:numPr>
      </w:pPr>
      <w:r>
        <w:t xml:space="preserve">Kræver selvdisciplin fra patienten</w:t>
      </w:r>
    </w:p>
    <w:p>
      <w:pPr>
        <w:pStyle w:val="Compact"/>
        <w:numPr>
          <w:ilvl w:val="1"/>
          <w:numId w:val="1198"/>
        </w:numPr>
      </w:pPr>
      <w:r>
        <w:t xml:space="preserve">Begrænset adgang til specialudstyr</w:t>
      </w:r>
    </w:p>
    <w:p>
      <w:pPr>
        <w:pStyle w:val="Compact"/>
        <w:numPr>
          <w:ilvl w:val="0"/>
          <w:numId w:val="1194"/>
        </w:numPr>
      </w:pPr>
      <w:r>
        <w:t xml:space="preserve">Hvordan kan man som fysioterapeut bedst håndtere en patient, der er angst for at genoptage fysisk aktivitet efter et hjerteinfarkt?</w:t>
      </w:r>
    </w:p>
    <w:p>
      <w:pPr>
        <w:pStyle w:val="Compact"/>
        <w:numPr>
          <w:ilvl w:val="1"/>
          <w:numId w:val="1199"/>
        </w:numPr>
      </w:pPr>
      <w:r>
        <w:t xml:space="preserve">Anerkende patientens frygt og bekymringer</w:t>
      </w:r>
    </w:p>
    <w:p>
      <w:pPr>
        <w:pStyle w:val="Compact"/>
        <w:numPr>
          <w:ilvl w:val="1"/>
          <w:numId w:val="1199"/>
        </w:numPr>
      </w:pPr>
      <w:r>
        <w:t xml:space="preserve">Grundig information om hjertets tilstand og sikkerhed ved træning</w:t>
      </w:r>
    </w:p>
    <w:p>
      <w:pPr>
        <w:pStyle w:val="Compact"/>
        <w:numPr>
          <w:ilvl w:val="1"/>
          <w:numId w:val="1199"/>
        </w:numPr>
      </w:pPr>
      <w:r>
        <w:t xml:space="preserve">Starte med meget lav intensitet og gradvis progression</w:t>
      </w:r>
    </w:p>
    <w:p>
      <w:pPr>
        <w:pStyle w:val="Compact"/>
        <w:numPr>
          <w:ilvl w:val="1"/>
          <w:numId w:val="1199"/>
        </w:numPr>
      </w:pPr>
      <w:r>
        <w:t xml:space="preserve">Bruge objektive målinger (puls, blodtryk) til at vise sikker belastning</w:t>
      </w:r>
    </w:p>
    <w:p>
      <w:pPr>
        <w:pStyle w:val="Compact"/>
        <w:numPr>
          <w:ilvl w:val="1"/>
          <w:numId w:val="1199"/>
        </w:numPr>
      </w:pPr>
      <w:r>
        <w:t xml:space="preserve">Inddrage pårørende i rehabiliteringsprocessen</w:t>
      </w:r>
    </w:p>
    <w:p>
      <w:pPr>
        <w:pStyle w:val="Compact"/>
        <w:numPr>
          <w:ilvl w:val="1"/>
          <w:numId w:val="1199"/>
        </w:numPr>
      </w:pPr>
      <w:r>
        <w:t xml:space="preserve">Overveje henvisning til psykolog ved svær angst</w:t>
      </w:r>
    </w:p>
    <w:p>
      <w:pPr>
        <w:pStyle w:val="Compact"/>
        <w:numPr>
          <w:ilvl w:val="1"/>
          <w:numId w:val="1199"/>
        </w:numPr>
      </w:pPr>
      <w:r>
        <w:t xml:space="preserve">Bruge peer-support fra andre hjertepatienter</w:t>
      </w:r>
    </w:p>
    <w:p>
      <w:pPr>
        <w:pStyle w:val="Compact"/>
        <w:numPr>
          <w:ilvl w:val="0"/>
          <w:numId w:val="1194"/>
        </w:numPr>
      </w:pPr>
      <w:r>
        <w:t xml:space="preserve">Hvilken betydning har tværfagligt samarbejde i behandlingen og rehabiliteringen af hjerte-kar-patienter, og hvordan kan dette optimeres?</w:t>
      </w:r>
    </w:p>
    <w:p>
      <w:pPr>
        <w:pStyle w:val="Compact"/>
        <w:numPr>
          <w:ilvl w:val="1"/>
          <w:numId w:val="1200"/>
        </w:numPr>
      </w:pPr>
      <w:r>
        <w:t xml:space="preserve">Sikrer helhedsorienteret behandling og rehabilitering</w:t>
      </w:r>
    </w:p>
    <w:p>
      <w:pPr>
        <w:pStyle w:val="Compact"/>
        <w:numPr>
          <w:ilvl w:val="1"/>
          <w:numId w:val="1200"/>
        </w:numPr>
      </w:pPr>
      <w:r>
        <w:t xml:space="preserve">Giver patienten adgang til forskellige ekspertiser</w:t>
      </w:r>
    </w:p>
    <w:p>
      <w:pPr>
        <w:pStyle w:val="Compact"/>
        <w:numPr>
          <w:ilvl w:val="1"/>
          <w:numId w:val="1200"/>
        </w:numPr>
      </w:pPr>
      <w:r>
        <w:t xml:space="preserve">Forbedrer kommunikation mellem forskellige sundhedsprofessionelle</w:t>
      </w:r>
    </w:p>
    <w:p>
      <w:pPr>
        <w:pStyle w:val="Compact"/>
        <w:numPr>
          <w:ilvl w:val="1"/>
          <w:numId w:val="1200"/>
        </w:numPr>
      </w:pPr>
      <w:r>
        <w:t xml:space="preserve">Kan reducere risikoen for fejl og misforståelser</w:t>
      </w:r>
    </w:p>
    <w:p>
      <w:pPr>
        <w:pStyle w:val="Compact"/>
        <w:numPr>
          <w:ilvl w:val="1"/>
          <w:numId w:val="1200"/>
        </w:numPr>
      </w:pPr>
      <w:r>
        <w:t xml:space="preserve">Optimerer ressourceudnyttelsen i sundhedsvæsenet</w:t>
      </w:r>
    </w:p>
    <w:p>
      <w:pPr>
        <w:pStyle w:val="Compact"/>
        <w:numPr>
          <w:ilvl w:val="0"/>
          <w:numId w:val="1000"/>
        </w:numPr>
      </w:pPr>
      <w:r>
        <w:t xml:space="preserve">Optimering kan ske gennem:</w:t>
      </w:r>
    </w:p>
    <w:p>
      <w:pPr>
        <w:pStyle w:val="Compact"/>
        <w:numPr>
          <w:ilvl w:val="1"/>
          <w:numId w:val="1201"/>
        </w:numPr>
      </w:pPr>
      <w:r>
        <w:t xml:space="preserve">Regelmæssige tværfaglige konferencer</w:t>
      </w:r>
    </w:p>
    <w:p>
      <w:pPr>
        <w:pStyle w:val="Compact"/>
        <w:numPr>
          <w:ilvl w:val="1"/>
          <w:numId w:val="1201"/>
        </w:numPr>
      </w:pPr>
      <w:r>
        <w:t xml:space="preserve">Fælles elektroniske journalsystemer</w:t>
      </w:r>
    </w:p>
    <w:p>
      <w:pPr>
        <w:pStyle w:val="Compact"/>
        <w:numPr>
          <w:ilvl w:val="1"/>
          <w:numId w:val="1201"/>
        </w:numPr>
      </w:pPr>
      <w:r>
        <w:t xml:space="preserve">Klare ansvarsfordelinger og kommunikationsveje</w:t>
      </w:r>
    </w:p>
    <w:p>
      <w:pPr>
        <w:pStyle w:val="Compact"/>
        <w:numPr>
          <w:ilvl w:val="1"/>
          <w:numId w:val="1201"/>
        </w:numPr>
      </w:pPr>
      <w:r>
        <w:t xml:space="preserve">Fælles uddannelsesprogrammer for forskellige faggrupper</w:t>
      </w:r>
    </w:p>
    <w:p>
      <w:pPr>
        <w:pStyle w:val="Compact"/>
        <w:numPr>
          <w:ilvl w:val="1"/>
          <w:numId w:val="1201"/>
        </w:numPr>
      </w:pPr>
      <w:r>
        <w:t xml:space="preserve">Patientinddragelse i det tværfaglige team</w:t>
      </w:r>
    </w:p>
    <w:p>
      <w:pPr>
        <w:pStyle w:val="Compact"/>
        <w:numPr>
          <w:ilvl w:val="0"/>
          <w:numId w:val="1000"/>
        </w:numPr>
      </w:pPr>
      <w:r>
        <w:t xml:space="preserve">SPørgsmål fra de studerend:</w:t>
      </w:r>
      <w:r>
        <w:t xml:space="preserve"> </w:t>
      </w:r>
      <w:r>
        <w:t xml:space="preserve">A og B aortadissektion? Spørg på its learning</w:t>
      </w:r>
      <w:r>
        <w:t xml:space="preserve"> </w:t>
      </w:r>
      <w:r>
        <w:t xml:space="preserve">Dræne dekllive ødemer? Næppe.</w:t>
      </w:r>
      <w:r>
        <w:t xml:space="preserve"> </w:t>
      </w:r>
      <w:r>
        <w:t xml:space="preserve">Andre?</w:t>
      </w:r>
    </w:p>
    <w:bookmarkEnd w:id="231"/>
    <w:bookmarkEnd w:id="2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Lektion 2: Karsygdomme og hjertesygdomme</dc:title>
  <dc:creator/>
  <cp:keywords/>
  <dcterms:created xsi:type="dcterms:W3CDTF">2025-01-02T10:46:53Z</dcterms:created>
  <dcterms:modified xsi:type="dcterms:W3CDTF">2025-01-02T10:46:53Z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