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194DF" w14:textId="11FB5BB7" w:rsidR="00212F97" w:rsidRPr="0009729D" w:rsidRDefault="00212F97" w:rsidP="0009729D">
      <w:pPr>
        <w:pStyle w:val="Tabelfed"/>
        <w:rPr>
          <w:rFonts w:cstheme="minorHAnsi"/>
          <w:u w:val="none"/>
        </w:rPr>
      </w:pPr>
      <w:r w:rsidRPr="0009729D">
        <w:rPr>
          <w:rFonts w:cstheme="minorHAnsi"/>
          <w:u w:val="none"/>
        </w:rPr>
        <w:t xml:space="preserve">FAG: </w:t>
      </w:r>
      <w:r w:rsidR="004A0B19">
        <w:rPr>
          <w:rFonts w:cstheme="minorHAnsi"/>
          <w:u w:val="none"/>
        </w:rPr>
        <w:t>Sygdomslære; Medicin og Kirurgi</w:t>
      </w:r>
    </w:p>
    <w:p w14:paraId="7028D96B" w14:textId="77777777" w:rsidR="0009729D" w:rsidRPr="0009729D" w:rsidRDefault="0009729D" w:rsidP="0009729D">
      <w:pPr>
        <w:pStyle w:val="Tabelfed"/>
        <w:rPr>
          <w:rFonts w:cstheme="minorHAnsi"/>
          <w:u w:val="none"/>
        </w:rPr>
      </w:pPr>
    </w:p>
    <w:p w14:paraId="6A29D6BA" w14:textId="26CD8950" w:rsidR="00212F97" w:rsidRDefault="00212F97" w:rsidP="0009729D">
      <w:pPr>
        <w:rPr>
          <w:rFonts w:cstheme="minorHAnsi"/>
        </w:rPr>
      </w:pPr>
      <w:r w:rsidRPr="0009729D">
        <w:rPr>
          <w:rFonts w:cstheme="minorHAnsi"/>
        </w:rPr>
        <w:t>Underviser:</w:t>
      </w:r>
      <w:r w:rsidR="004A0B19">
        <w:rPr>
          <w:rFonts w:cstheme="minorHAnsi"/>
        </w:rPr>
        <w:t xml:space="preserve"> Andreas Svendsen</w:t>
      </w:r>
    </w:p>
    <w:p w14:paraId="74B414BF" w14:textId="5652DBB2" w:rsidR="00CC1E6E" w:rsidRPr="0021342F" w:rsidRDefault="00A372A0" w:rsidP="0009729D">
      <w:pPr>
        <w:rPr>
          <w:rFonts w:cstheme="minorHAnsi"/>
        </w:rPr>
      </w:pPr>
      <w:r>
        <w:rPr>
          <w:rFonts w:cstheme="minorHAnsi"/>
        </w:rPr>
        <w:t>Dato:</w:t>
      </w:r>
      <w:r w:rsidR="004A0B19">
        <w:rPr>
          <w:rFonts w:cstheme="minorHAnsi"/>
        </w:rPr>
        <w:t xml:space="preserve"> 28.11.24</w:t>
      </w:r>
      <w:r w:rsidR="00CC1E6E">
        <w:rPr>
          <w:rFonts w:cstheme="minorHAnsi"/>
        </w:rPr>
        <w:br/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  <w:gridCol w:w="3963"/>
        <w:gridCol w:w="1557"/>
        <w:gridCol w:w="2123"/>
        <w:gridCol w:w="2123"/>
      </w:tblGrid>
      <w:tr w:rsidR="0009729D" w:rsidRPr="0009729D" w14:paraId="51C81FEF" w14:textId="77777777" w:rsidTr="0009729D">
        <w:trPr>
          <w:tblHeader/>
        </w:trPr>
        <w:tc>
          <w:tcPr>
            <w:tcW w:w="3833" w:type="dxa"/>
            <w:shd w:val="clear" w:color="auto" w:fill="D9D9D9"/>
            <w:vAlign w:val="bottom"/>
          </w:tcPr>
          <w:p w14:paraId="71E34760" w14:textId="77777777" w:rsidR="0009729D" w:rsidRPr="0009729D" w:rsidRDefault="0009729D" w:rsidP="0009729D">
            <w:pPr>
              <w:pStyle w:val="Tabelfed"/>
              <w:ind w:left="0"/>
              <w:rPr>
                <w:rFonts w:cstheme="minorHAnsi"/>
                <w:u w:val="none"/>
              </w:rPr>
            </w:pPr>
            <w:r>
              <w:rPr>
                <w:rFonts w:cstheme="minorHAnsi"/>
                <w:u w:val="none"/>
              </w:rPr>
              <w:t>Spørgsmål</w:t>
            </w:r>
          </w:p>
        </w:tc>
        <w:tc>
          <w:tcPr>
            <w:tcW w:w="3969" w:type="dxa"/>
            <w:shd w:val="clear" w:color="auto" w:fill="D9D9D9"/>
            <w:vAlign w:val="bottom"/>
          </w:tcPr>
          <w:p w14:paraId="37361FFE" w14:textId="77777777" w:rsidR="0009729D" w:rsidRPr="0009729D" w:rsidRDefault="0009729D" w:rsidP="0009729D">
            <w:pPr>
              <w:pStyle w:val="Tabelfed"/>
              <w:rPr>
                <w:rFonts w:cstheme="minorHAnsi"/>
                <w:u w:val="none"/>
              </w:rPr>
            </w:pPr>
            <w:r>
              <w:rPr>
                <w:rFonts w:cstheme="minorHAnsi"/>
                <w:u w:val="none"/>
              </w:rPr>
              <w:t>Svarmuligheder</w:t>
            </w:r>
          </w:p>
        </w:tc>
        <w:tc>
          <w:tcPr>
            <w:tcW w:w="1559" w:type="dxa"/>
            <w:shd w:val="clear" w:color="auto" w:fill="D9D9D9"/>
          </w:tcPr>
          <w:p w14:paraId="32761F54" w14:textId="77777777" w:rsidR="0009729D" w:rsidRPr="0009729D" w:rsidRDefault="0009729D" w:rsidP="0009729D">
            <w:pPr>
              <w:pStyle w:val="Tabelfed"/>
              <w:rPr>
                <w:rFonts w:cstheme="minorHAnsi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u w:val="none"/>
                <w:lang w:val="en-US"/>
              </w:rPr>
              <w:t>Korrekte</w:t>
            </w:r>
            <w:proofErr w:type="spellEnd"/>
            <w:r>
              <w:rPr>
                <w:rFonts w:cstheme="minorHAnsi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u w:val="none"/>
                <w:lang w:val="en-US"/>
              </w:rPr>
              <w:t>svar</w:t>
            </w:r>
            <w:proofErr w:type="spellEnd"/>
            <w:r>
              <w:rPr>
                <w:rFonts w:cstheme="minorHAnsi"/>
                <w:u w:val="none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u w:val="none"/>
                <w:lang w:val="en-US"/>
              </w:rPr>
              <w:t>bogstav</w:t>
            </w:r>
            <w:proofErr w:type="spellEnd"/>
            <w:r>
              <w:rPr>
                <w:rFonts w:cstheme="minorHAnsi"/>
                <w:u w:val="none"/>
                <w:lang w:val="en-US"/>
              </w:rPr>
              <w:t>)</w:t>
            </w:r>
          </w:p>
        </w:tc>
        <w:tc>
          <w:tcPr>
            <w:tcW w:w="2126" w:type="dxa"/>
            <w:shd w:val="clear" w:color="auto" w:fill="D9D9D9"/>
            <w:vAlign w:val="bottom"/>
          </w:tcPr>
          <w:p w14:paraId="789C9B00" w14:textId="77777777" w:rsidR="0009729D" w:rsidRPr="0009729D" w:rsidRDefault="0009729D" w:rsidP="0009729D">
            <w:pPr>
              <w:pStyle w:val="Tabelfed"/>
              <w:ind w:left="0"/>
              <w:rPr>
                <w:rFonts w:cstheme="minorHAnsi"/>
                <w:u w:val="none"/>
              </w:rPr>
            </w:pPr>
            <w:r>
              <w:rPr>
                <w:rFonts w:cstheme="minorHAnsi"/>
                <w:u w:val="none"/>
              </w:rPr>
              <w:t>Reference</w:t>
            </w:r>
          </w:p>
        </w:tc>
        <w:tc>
          <w:tcPr>
            <w:tcW w:w="2126" w:type="dxa"/>
            <w:shd w:val="clear" w:color="auto" w:fill="D9D9D9"/>
          </w:tcPr>
          <w:p w14:paraId="2AF345C3" w14:textId="77777777" w:rsidR="0009729D" w:rsidRPr="0009729D" w:rsidRDefault="0009729D" w:rsidP="0009729D">
            <w:pPr>
              <w:pStyle w:val="Tabelfed"/>
              <w:rPr>
                <w:rFonts w:cstheme="minorHAnsi"/>
                <w:u w:val="none"/>
              </w:rPr>
            </w:pPr>
            <w:r w:rsidRPr="0009729D">
              <w:rPr>
                <w:rFonts w:cstheme="minorHAnsi"/>
                <w:u w:val="none"/>
              </w:rPr>
              <w:t>Kommunikation ml</w:t>
            </w:r>
            <w:r w:rsidR="00A43FDD">
              <w:rPr>
                <w:rFonts w:cstheme="minorHAnsi"/>
                <w:u w:val="none"/>
              </w:rPr>
              <w:t>. fagets underviser og Kirsten Jensen</w:t>
            </w:r>
          </w:p>
        </w:tc>
      </w:tr>
      <w:tr w:rsidR="0009729D" w:rsidRPr="0009729D" w14:paraId="7A18E09B" w14:textId="77777777" w:rsidTr="0009729D">
        <w:tc>
          <w:tcPr>
            <w:tcW w:w="3833" w:type="dxa"/>
            <w:shd w:val="clear" w:color="auto" w:fill="auto"/>
          </w:tcPr>
          <w:p w14:paraId="06CDF691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1</w:t>
            </w:r>
          </w:p>
          <w:p w14:paraId="548AECB3" w14:textId="576EF10C" w:rsidR="000211DB" w:rsidRPr="000211DB" w:rsidRDefault="000211DB" w:rsidP="000211DB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211DB">
              <w:rPr>
                <w:rFonts w:cstheme="minorHAnsi"/>
                <w:i w:val="0"/>
                <w:u w:val="none"/>
              </w:rPr>
              <w:t xml:space="preserve">ABCDE-principperne er et værktøj til </w:t>
            </w:r>
            <w:r w:rsidRPr="000211DB">
              <w:rPr>
                <w:rFonts w:cstheme="minorHAnsi"/>
                <w:i w:val="0"/>
                <w:u w:val="none"/>
              </w:rPr>
              <w:t>at strukturere</w:t>
            </w:r>
            <w:r w:rsidRPr="000211DB">
              <w:rPr>
                <w:rFonts w:cstheme="minorHAnsi"/>
                <w:i w:val="0"/>
                <w:u w:val="none"/>
              </w:rPr>
              <w:t xml:space="preserve"> vurdering og behandling af den akutte patient.</w:t>
            </w:r>
          </w:p>
          <w:p w14:paraId="70A77CB8" w14:textId="77777777" w:rsidR="000211DB" w:rsidRPr="000211DB" w:rsidRDefault="000211DB" w:rsidP="000211DB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 w:rsidRPr="000211DB">
              <w:rPr>
                <w:rFonts w:cstheme="minorHAnsi"/>
                <w:i w:val="0"/>
                <w:u w:val="none"/>
                <w:lang w:val="en-US"/>
              </w:rPr>
              <w:t>Hvad</w:t>
            </w:r>
            <w:proofErr w:type="spellEnd"/>
            <w:r w:rsidRPr="000211D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Pr="000211DB">
              <w:rPr>
                <w:rFonts w:cstheme="minorHAnsi"/>
                <w:i w:val="0"/>
                <w:u w:val="none"/>
                <w:lang w:val="en-US"/>
              </w:rPr>
              <w:t>står</w:t>
            </w:r>
            <w:proofErr w:type="spellEnd"/>
            <w:r w:rsidRPr="000211D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Pr="000211DB">
              <w:rPr>
                <w:rFonts w:cstheme="minorHAnsi"/>
                <w:i w:val="0"/>
                <w:u w:val="none"/>
                <w:lang w:val="en-US"/>
              </w:rPr>
              <w:t>D'et</w:t>
            </w:r>
            <w:proofErr w:type="spellEnd"/>
            <w:r w:rsidRPr="000211DB">
              <w:rPr>
                <w:rFonts w:cstheme="minorHAnsi"/>
                <w:i w:val="0"/>
                <w:u w:val="none"/>
                <w:lang w:val="en-US"/>
              </w:rPr>
              <w:t xml:space="preserve"> for?</w:t>
            </w:r>
          </w:p>
          <w:p w14:paraId="057DE25A" w14:textId="3366A4F0" w:rsidR="0021342F" w:rsidRPr="0009729D" w:rsidRDefault="0021342F" w:rsidP="000211DB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496157F5" w14:textId="1434CFAE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0211DB">
              <w:rPr>
                <w:rFonts w:cstheme="minorHAnsi"/>
                <w:i w:val="0"/>
                <w:u w:val="none"/>
                <w:lang w:val="en-US"/>
              </w:rPr>
              <w:t xml:space="preserve"> Disability</w:t>
            </w:r>
          </w:p>
          <w:p w14:paraId="367833DC" w14:textId="3D95A1FF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0211DB">
              <w:rPr>
                <w:rFonts w:cstheme="minorHAnsi"/>
                <w:i w:val="0"/>
                <w:u w:val="none"/>
                <w:lang w:val="en-US"/>
              </w:rPr>
              <w:t xml:space="preserve"> Diagnosis</w:t>
            </w:r>
          </w:p>
          <w:p w14:paraId="3C6A614E" w14:textId="53096414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C</w:t>
            </w:r>
            <w:r w:rsidR="0021342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r w:rsidR="000211DB">
              <w:rPr>
                <w:rFonts w:cstheme="minorHAnsi"/>
                <w:i w:val="0"/>
                <w:u w:val="none"/>
                <w:lang w:val="en-US"/>
              </w:rPr>
              <w:t>Development</w:t>
            </w:r>
          </w:p>
          <w:p w14:paraId="5823B3C4" w14:textId="12E78B39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0211DB">
              <w:rPr>
                <w:rFonts w:cstheme="minorHAnsi"/>
                <w:i w:val="0"/>
                <w:u w:val="none"/>
                <w:lang w:val="en-US"/>
              </w:rPr>
              <w:t xml:space="preserve"> Damage</w:t>
            </w:r>
          </w:p>
        </w:tc>
        <w:tc>
          <w:tcPr>
            <w:tcW w:w="1559" w:type="dxa"/>
          </w:tcPr>
          <w:p w14:paraId="6CB45C83" w14:textId="1A27E631" w:rsidR="0009729D" w:rsidRPr="0009729D" w:rsidRDefault="000211DB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5E4E0686" w14:textId="04DC6F22" w:rsidR="0009729D" w:rsidRPr="0009729D" w:rsidRDefault="000211DB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1</w:t>
            </w:r>
            <w:r>
              <w:rPr>
                <w:rFonts w:cstheme="minorHAnsi"/>
                <w:i w:val="0"/>
                <w:u w:val="none"/>
                <w:lang w:val="en-US"/>
              </w:rPr>
              <w:br/>
              <w:t>549, 553</w:t>
            </w:r>
            <w:r>
              <w:rPr>
                <w:rFonts w:cstheme="minorHAnsi"/>
                <w:i w:val="0"/>
                <w:u w:val="none"/>
                <w:lang w:val="en-US"/>
              </w:rPr>
              <w:br/>
            </w:r>
          </w:p>
        </w:tc>
        <w:tc>
          <w:tcPr>
            <w:tcW w:w="2126" w:type="dxa"/>
          </w:tcPr>
          <w:p w14:paraId="725D231C" w14:textId="726FD7D8" w:rsidR="0009729D" w:rsidRPr="0009729D" w:rsidRDefault="000211DB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Drowsiness, dysphagia</w:t>
            </w:r>
          </w:p>
        </w:tc>
      </w:tr>
      <w:tr w:rsidR="0009729D" w:rsidRPr="00996BA8" w14:paraId="1E540D31" w14:textId="77777777" w:rsidTr="0009729D">
        <w:tc>
          <w:tcPr>
            <w:tcW w:w="3833" w:type="dxa"/>
            <w:shd w:val="clear" w:color="auto" w:fill="auto"/>
          </w:tcPr>
          <w:p w14:paraId="4CF705E2" w14:textId="77777777" w:rsidR="0009729D" w:rsidRPr="000211D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211DB">
              <w:rPr>
                <w:rFonts w:cstheme="minorHAnsi"/>
                <w:i w:val="0"/>
                <w:u w:val="none"/>
              </w:rPr>
              <w:t>2</w:t>
            </w:r>
          </w:p>
          <w:p w14:paraId="276D88D4" w14:textId="26A9DA1F" w:rsidR="00996BA8" w:rsidRPr="00996BA8" w:rsidRDefault="000211D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Til vurdering af bevidsthedsniveau hos den akutte patient, samt om der er behov for sikring af luftveje (f.eks. med </w:t>
            </w:r>
            <w:proofErr w:type="spellStart"/>
            <w:r>
              <w:rPr>
                <w:rFonts w:cstheme="minorHAnsi"/>
                <w:i w:val="0"/>
                <w:u w:val="none"/>
              </w:rPr>
              <w:t>intubering</w:t>
            </w:r>
            <w:proofErr w:type="spellEnd"/>
            <w:r>
              <w:rPr>
                <w:rFonts w:cstheme="minorHAnsi"/>
                <w:i w:val="0"/>
                <w:u w:val="none"/>
              </w:rPr>
              <w:t>), anvendes dette redskab?</w:t>
            </w:r>
          </w:p>
        </w:tc>
        <w:tc>
          <w:tcPr>
            <w:tcW w:w="3969" w:type="dxa"/>
            <w:shd w:val="clear" w:color="auto" w:fill="auto"/>
          </w:tcPr>
          <w:p w14:paraId="302703DC" w14:textId="649D008E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gramStart"/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proofErr w:type="gramEnd"/>
            <w:r w:rsidR="00996BA8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r w:rsidR="000211DB">
              <w:rPr>
                <w:rFonts w:cstheme="minorHAnsi"/>
                <w:i w:val="0"/>
                <w:u w:val="none"/>
                <w:lang w:val="en-US"/>
              </w:rPr>
              <w:t>AVPU</w:t>
            </w:r>
          </w:p>
          <w:p w14:paraId="63CBD667" w14:textId="493DF0A5" w:rsidR="0009729D" w:rsidRPr="000211D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211DB">
              <w:rPr>
                <w:rFonts w:cstheme="minorHAnsi"/>
                <w:i w:val="0"/>
                <w:u w:val="none"/>
              </w:rPr>
              <w:t>B</w:t>
            </w:r>
            <w:r w:rsidR="00996BA8" w:rsidRPr="000211DB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0211DB" w:rsidRPr="000211DB">
              <w:rPr>
                <w:rFonts w:cstheme="minorHAnsi"/>
                <w:i w:val="0"/>
                <w:u w:val="none"/>
              </w:rPr>
              <w:t>Saturations</w:t>
            </w:r>
            <w:proofErr w:type="spellEnd"/>
            <w:r w:rsidR="000211DB" w:rsidRPr="000211DB">
              <w:rPr>
                <w:rFonts w:cstheme="minorHAnsi"/>
                <w:i w:val="0"/>
                <w:u w:val="none"/>
              </w:rPr>
              <w:t>- og re</w:t>
            </w:r>
            <w:r w:rsidR="000211DB">
              <w:rPr>
                <w:rFonts w:cstheme="minorHAnsi"/>
                <w:i w:val="0"/>
                <w:u w:val="none"/>
              </w:rPr>
              <w:t>spirationsfrekvensmåling</w:t>
            </w:r>
          </w:p>
          <w:p w14:paraId="1DED1233" w14:textId="0CB2FC9C" w:rsidR="0009729D" w:rsidRPr="000211D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211DB">
              <w:rPr>
                <w:rFonts w:cstheme="minorHAnsi"/>
                <w:i w:val="0"/>
                <w:u w:val="none"/>
              </w:rPr>
              <w:t>C</w:t>
            </w:r>
            <w:r w:rsidR="00996BA8" w:rsidRPr="000211DB">
              <w:rPr>
                <w:rFonts w:cstheme="minorHAnsi"/>
                <w:i w:val="0"/>
                <w:u w:val="none"/>
              </w:rPr>
              <w:t xml:space="preserve"> </w:t>
            </w:r>
            <w:r w:rsidR="000211DB">
              <w:rPr>
                <w:rFonts w:cstheme="minorHAnsi"/>
                <w:i w:val="0"/>
                <w:u w:val="none"/>
              </w:rPr>
              <w:t>Blodsukkermåling</w:t>
            </w:r>
          </w:p>
          <w:p w14:paraId="2ADFEDC5" w14:textId="0AD9EA83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996BA8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r w:rsidR="000211DB">
              <w:rPr>
                <w:rFonts w:cstheme="minorHAnsi"/>
                <w:i w:val="0"/>
                <w:u w:val="none"/>
                <w:lang w:val="en-US"/>
              </w:rPr>
              <w:t>GCS</w:t>
            </w:r>
          </w:p>
        </w:tc>
        <w:tc>
          <w:tcPr>
            <w:tcW w:w="1559" w:type="dxa"/>
          </w:tcPr>
          <w:p w14:paraId="6BB15DBB" w14:textId="65064A1A" w:rsidR="0009729D" w:rsidRPr="0009729D" w:rsidRDefault="000211DB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14:paraId="0E65AD7F" w14:textId="4826F54B" w:rsidR="0009729D" w:rsidRPr="0009729D" w:rsidRDefault="000211DB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1</w:t>
            </w:r>
            <w:r>
              <w:rPr>
                <w:rFonts w:cstheme="minorHAnsi"/>
                <w:i w:val="0"/>
                <w:u w:val="none"/>
                <w:lang w:val="en-US"/>
              </w:rPr>
              <w:br/>
              <w:t>554</w:t>
            </w:r>
          </w:p>
        </w:tc>
        <w:tc>
          <w:tcPr>
            <w:tcW w:w="2126" w:type="dxa"/>
          </w:tcPr>
          <w:p w14:paraId="6DBD9D9A" w14:textId="688E66D6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717406" w14:paraId="5BE5DB63" w14:textId="77777777" w:rsidTr="0009729D">
        <w:tc>
          <w:tcPr>
            <w:tcW w:w="3833" w:type="dxa"/>
            <w:shd w:val="clear" w:color="auto" w:fill="auto"/>
          </w:tcPr>
          <w:p w14:paraId="198AC82D" w14:textId="77777777" w:rsidR="0009729D" w:rsidRPr="00CF1CE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F1CEB">
              <w:rPr>
                <w:rFonts w:cstheme="minorHAnsi"/>
                <w:i w:val="0"/>
                <w:u w:val="none"/>
              </w:rPr>
              <w:t>3</w:t>
            </w:r>
          </w:p>
          <w:p w14:paraId="7C2E22BD" w14:textId="28E8EDEB" w:rsidR="0009729D" w:rsidRPr="00CF1CEB" w:rsidRDefault="00717406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Hvilken af følgende type iskæmisk hjertesygdom tilhører IKKE gruppen akut </w:t>
            </w:r>
            <w:proofErr w:type="spellStart"/>
            <w:r>
              <w:rPr>
                <w:rFonts w:cstheme="minorHAnsi"/>
                <w:i w:val="0"/>
                <w:u w:val="none"/>
              </w:rPr>
              <w:t>koronart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syndrom.</w:t>
            </w:r>
          </w:p>
          <w:p w14:paraId="10F795F0" w14:textId="77777777" w:rsidR="0009729D" w:rsidRPr="00CF1CE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  <w:p w14:paraId="053FD39C" w14:textId="77777777" w:rsidR="0009729D" w:rsidRPr="00CF1CEB" w:rsidRDefault="0009729D" w:rsidP="0009729D">
            <w:pPr>
              <w:pStyle w:val="Tabel"/>
              <w:ind w:left="0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3969" w:type="dxa"/>
            <w:shd w:val="clear" w:color="auto" w:fill="auto"/>
          </w:tcPr>
          <w:p w14:paraId="7CA5BCB8" w14:textId="25161BEC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717406">
              <w:rPr>
                <w:rFonts w:cstheme="minorHAnsi"/>
                <w:i w:val="0"/>
                <w:u w:val="none"/>
                <w:lang w:val="en-US"/>
              </w:rPr>
              <w:t xml:space="preserve"> Stabil angina </w:t>
            </w:r>
            <w:proofErr w:type="spellStart"/>
            <w:r w:rsidR="00717406">
              <w:rPr>
                <w:rFonts w:cstheme="minorHAnsi"/>
                <w:i w:val="0"/>
                <w:u w:val="none"/>
                <w:lang w:val="en-US"/>
              </w:rPr>
              <w:t>pectori</w:t>
            </w:r>
            <w:proofErr w:type="spellEnd"/>
          </w:p>
          <w:p w14:paraId="7D45CFC2" w14:textId="38FEE082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717406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717406">
              <w:rPr>
                <w:rFonts w:cstheme="minorHAnsi"/>
                <w:i w:val="0"/>
                <w:u w:val="none"/>
                <w:lang w:val="en-US"/>
              </w:rPr>
              <w:t>Ustabil</w:t>
            </w:r>
            <w:proofErr w:type="spellEnd"/>
            <w:r w:rsidR="00717406">
              <w:rPr>
                <w:rFonts w:cstheme="minorHAnsi"/>
                <w:i w:val="0"/>
                <w:u w:val="none"/>
                <w:lang w:val="en-US"/>
              </w:rPr>
              <w:t xml:space="preserve"> angina pectoris</w:t>
            </w:r>
          </w:p>
          <w:p w14:paraId="7A403B7C" w14:textId="4C38D1E0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C</w:t>
            </w:r>
            <w:r w:rsidR="00717406">
              <w:rPr>
                <w:rFonts w:cstheme="minorHAnsi"/>
                <w:i w:val="0"/>
                <w:u w:val="none"/>
                <w:lang w:val="en-US"/>
              </w:rPr>
              <w:t xml:space="preserve"> STEMI</w:t>
            </w:r>
          </w:p>
          <w:p w14:paraId="0D37078D" w14:textId="0339CF43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717406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gramStart"/>
            <w:r w:rsidR="00717406">
              <w:rPr>
                <w:rFonts w:cstheme="minorHAnsi"/>
                <w:i w:val="0"/>
                <w:u w:val="none"/>
                <w:lang w:val="en-US"/>
              </w:rPr>
              <w:t>Non-STEMI</w:t>
            </w:r>
            <w:proofErr w:type="gramEnd"/>
          </w:p>
        </w:tc>
        <w:tc>
          <w:tcPr>
            <w:tcW w:w="1559" w:type="dxa"/>
          </w:tcPr>
          <w:p w14:paraId="1329574F" w14:textId="5BD0EBDE" w:rsidR="0009729D" w:rsidRPr="0009729D" w:rsidRDefault="00717406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3407362F" w14:textId="4FCEE710" w:rsidR="0009729D" w:rsidRPr="0009729D" w:rsidRDefault="00717406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2 </w:t>
            </w:r>
            <w:r>
              <w:rPr>
                <w:rFonts w:cstheme="minorHAnsi"/>
                <w:i w:val="0"/>
                <w:u w:val="none"/>
                <w:lang w:val="en-US"/>
              </w:rPr>
              <w:br/>
              <w:t>125-126</w:t>
            </w:r>
          </w:p>
        </w:tc>
        <w:tc>
          <w:tcPr>
            <w:tcW w:w="2126" w:type="dxa"/>
          </w:tcPr>
          <w:p w14:paraId="13B683AA" w14:textId="7777777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1619EC" w14:paraId="39B494E0" w14:textId="77777777" w:rsidTr="0009729D">
        <w:tc>
          <w:tcPr>
            <w:tcW w:w="3833" w:type="dxa"/>
            <w:shd w:val="clear" w:color="auto" w:fill="auto"/>
          </w:tcPr>
          <w:p w14:paraId="756441B5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4</w:t>
            </w:r>
          </w:p>
          <w:p w14:paraId="1C1E3B82" w14:textId="09DABAD0" w:rsidR="00717406" w:rsidRPr="00717406" w:rsidRDefault="00717406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717406">
              <w:rPr>
                <w:rFonts w:cstheme="minorHAnsi"/>
                <w:i w:val="0"/>
                <w:u w:val="none"/>
              </w:rPr>
              <w:t>En patient med kendt p</w:t>
            </w:r>
            <w:r>
              <w:rPr>
                <w:rFonts w:cstheme="minorHAnsi"/>
                <w:i w:val="0"/>
                <w:u w:val="none"/>
              </w:rPr>
              <w:t>erifer arteriel insufficiens/</w:t>
            </w:r>
            <w:proofErr w:type="spellStart"/>
            <w:r>
              <w:rPr>
                <w:rFonts w:cstheme="minorHAnsi"/>
                <w:i w:val="0"/>
                <w:u w:val="none"/>
              </w:rPr>
              <w:t>claudicatio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>
              <w:rPr>
                <w:rFonts w:cstheme="minorHAnsi"/>
                <w:i w:val="0"/>
                <w:u w:val="none"/>
              </w:rPr>
              <w:t>intermittens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kommer til genoptræning. Under gangtræning udvikler patienten stærke smerter i læggen. </w:t>
            </w:r>
            <w:r w:rsidR="001619EC">
              <w:rPr>
                <w:rFonts w:cstheme="minorHAnsi"/>
                <w:i w:val="0"/>
                <w:u w:val="none"/>
              </w:rPr>
              <w:t>Hvad gør du?</w:t>
            </w:r>
          </w:p>
        </w:tc>
        <w:tc>
          <w:tcPr>
            <w:tcW w:w="3969" w:type="dxa"/>
            <w:shd w:val="clear" w:color="auto" w:fill="auto"/>
          </w:tcPr>
          <w:p w14:paraId="4EDDBC33" w14:textId="6D31A056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A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Fortsætter træningen da s</w:t>
            </w:r>
            <w:r w:rsidR="001619EC">
              <w:rPr>
                <w:rFonts w:cstheme="minorHAnsi"/>
                <w:i w:val="0"/>
                <w:u w:val="none"/>
              </w:rPr>
              <w:t>merte er forventeligt</w:t>
            </w:r>
          </w:p>
          <w:p w14:paraId="2B89BF6E" w14:textId="13439DAA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B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Stopper ved VAS 5 o</w:t>
            </w:r>
            <w:r w:rsidR="001619EC">
              <w:rPr>
                <w:rFonts w:cstheme="minorHAnsi"/>
                <w:i w:val="0"/>
                <w:u w:val="none"/>
              </w:rPr>
              <w:t>g holder en pause</w:t>
            </w:r>
          </w:p>
          <w:p w14:paraId="5E819CB3" w14:textId="558E69CF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C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Afbryder træningen helt, o</w:t>
            </w:r>
            <w:r w:rsidR="001619EC">
              <w:rPr>
                <w:rFonts w:cstheme="minorHAnsi"/>
                <w:i w:val="0"/>
                <w:u w:val="none"/>
              </w:rPr>
              <w:t>g sender patienten hjem</w:t>
            </w:r>
          </w:p>
          <w:p w14:paraId="2A130C00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D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Øger intensiteten for a</w:t>
            </w:r>
            <w:r w:rsidR="001619EC">
              <w:rPr>
                <w:rFonts w:cstheme="minorHAnsi"/>
                <w:i w:val="0"/>
                <w:u w:val="none"/>
              </w:rPr>
              <w:t>t forbedre cirkulationen</w:t>
            </w:r>
          </w:p>
          <w:p w14:paraId="2FC63465" w14:textId="77777777" w:rsidR="00737AC9" w:rsidRDefault="00737AC9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  <w:p w14:paraId="2D6572A5" w14:textId="347AE94B" w:rsidR="00FB530D" w:rsidRPr="001619EC" w:rsidRDefault="00FB530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1559" w:type="dxa"/>
          </w:tcPr>
          <w:p w14:paraId="27EBE1D5" w14:textId="6A54A78D" w:rsidR="0009729D" w:rsidRPr="001619EC" w:rsidRDefault="001619EC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lastRenderedPageBreak/>
              <w:t>B</w:t>
            </w:r>
          </w:p>
        </w:tc>
        <w:tc>
          <w:tcPr>
            <w:tcW w:w="2126" w:type="dxa"/>
            <w:shd w:val="clear" w:color="auto" w:fill="auto"/>
          </w:tcPr>
          <w:p w14:paraId="654266C0" w14:textId="77777777" w:rsidR="0009729D" w:rsidRDefault="001619EC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2</w:t>
            </w:r>
          </w:p>
          <w:p w14:paraId="1F438392" w14:textId="6C87B2D6" w:rsidR="001619EC" w:rsidRPr="001619EC" w:rsidRDefault="001619EC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161</w:t>
            </w:r>
          </w:p>
        </w:tc>
        <w:tc>
          <w:tcPr>
            <w:tcW w:w="2126" w:type="dxa"/>
          </w:tcPr>
          <w:p w14:paraId="7C1B2DAF" w14:textId="77777777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1619EC" w14:paraId="49A46AF4" w14:textId="77777777" w:rsidTr="0009729D">
        <w:tc>
          <w:tcPr>
            <w:tcW w:w="3833" w:type="dxa"/>
            <w:shd w:val="clear" w:color="auto" w:fill="auto"/>
          </w:tcPr>
          <w:p w14:paraId="6607B089" w14:textId="77777777" w:rsidR="00FB530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5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</w:t>
            </w:r>
          </w:p>
          <w:p w14:paraId="5FC02A6B" w14:textId="044F01E0" w:rsidR="0009729D" w:rsidRPr="001619EC" w:rsidRDefault="001619EC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Hvilken af følgende er e</w:t>
            </w:r>
            <w:r>
              <w:rPr>
                <w:rFonts w:cstheme="minorHAnsi"/>
                <w:i w:val="0"/>
                <w:u w:val="none"/>
              </w:rPr>
              <w:t>n absolut kontraindikation for fysisk træning hos en patient med hjertesygdom?</w:t>
            </w:r>
          </w:p>
        </w:tc>
        <w:tc>
          <w:tcPr>
            <w:tcW w:w="3969" w:type="dxa"/>
            <w:shd w:val="clear" w:color="auto" w:fill="auto"/>
          </w:tcPr>
          <w:p w14:paraId="6A282AED" w14:textId="366B57BD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gramStart"/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1619EC">
              <w:rPr>
                <w:rFonts w:cstheme="minorHAnsi"/>
                <w:i w:val="0"/>
                <w:u w:val="none"/>
                <w:lang w:val="en-US"/>
              </w:rPr>
              <w:t xml:space="preserve"> Stabil angina pectoris</w:t>
            </w:r>
            <w:proofErr w:type="gramEnd"/>
          </w:p>
          <w:p w14:paraId="2203C10F" w14:textId="17C052C7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B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Velbehandlet hypertension</w:t>
            </w:r>
          </w:p>
          <w:p w14:paraId="051212B4" w14:textId="3EC05FF0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C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K</w:t>
            </w:r>
            <w:r w:rsidR="001619EC">
              <w:rPr>
                <w:rFonts w:cstheme="minorHAnsi"/>
                <w:i w:val="0"/>
                <w:u w:val="none"/>
              </w:rPr>
              <w:t>ompenseret hjertesvigt</w:t>
            </w:r>
          </w:p>
          <w:p w14:paraId="216423FD" w14:textId="0FCF60C6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1619EC">
              <w:rPr>
                <w:rFonts w:cstheme="minorHAnsi"/>
                <w:i w:val="0"/>
                <w:u w:val="none"/>
              </w:rPr>
              <w:t>D</w:t>
            </w:r>
            <w:r w:rsidR="001619EC" w:rsidRPr="001619EC">
              <w:rPr>
                <w:rFonts w:cstheme="minorHAnsi"/>
                <w:i w:val="0"/>
                <w:u w:val="none"/>
              </w:rPr>
              <w:t xml:space="preserve"> N</w:t>
            </w:r>
            <w:r w:rsidR="001619EC">
              <w:rPr>
                <w:rFonts w:cstheme="minorHAnsi"/>
                <w:i w:val="0"/>
                <w:u w:val="none"/>
              </w:rPr>
              <w:t>yligt AKS (akut koronarsyndrom)</w:t>
            </w:r>
          </w:p>
        </w:tc>
        <w:tc>
          <w:tcPr>
            <w:tcW w:w="1559" w:type="dxa"/>
          </w:tcPr>
          <w:p w14:paraId="19C554EA" w14:textId="2F447568" w:rsidR="0009729D" w:rsidRPr="001619EC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14:paraId="50DA0309" w14:textId="77777777" w:rsidR="0009729D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2</w:t>
            </w:r>
          </w:p>
          <w:p w14:paraId="42574ABB" w14:textId="017BEA02" w:rsidR="00010DBF" w:rsidRPr="001619EC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134</w:t>
            </w:r>
          </w:p>
        </w:tc>
        <w:tc>
          <w:tcPr>
            <w:tcW w:w="2126" w:type="dxa"/>
          </w:tcPr>
          <w:p w14:paraId="29DACAD7" w14:textId="09730E61" w:rsidR="0009729D" w:rsidRPr="001619EC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010DBF" w14:paraId="52B96932" w14:textId="77777777" w:rsidTr="0009729D">
        <w:tc>
          <w:tcPr>
            <w:tcW w:w="3833" w:type="dxa"/>
            <w:shd w:val="clear" w:color="auto" w:fill="auto"/>
          </w:tcPr>
          <w:p w14:paraId="15E93873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6</w:t>
            </w:r>
          </w:p>
          <w:p w14:paraId="43A7EC1B" w14:textId="33082476" w:rsidR="00010DBF" w:rsidRPr="00010DBF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10DBF">
              <w:rPr>
                <w:rFonts w:cstheme="minorHAnsi"/>
                <w:i w:val="0"/>
                <w:u w:val="none"/>
              </w:rPr>
              <w:t>Knud på 77 år er h</w:t>
            </w:r>
            <w:r>
              <w:rPr>
                <w:rFonts w:cstheme="minorHAnsi"/>
                <w:i w:val="0"/>
                <w:u w:val="none"/>
              </w:rPr>
              <w:t xml:space="preserve">envist med henblik på genoptræning hos dig, grundet åreforkalkning i benene, der medfører smerter ved gang, som forsvinder efter få minutters hvile. </w:t>
            </w:r>
          </w:p>
        </w:tc>
        <w:tc>
          <w:tcPr>
            <w:tcW w:w="3969" w:type="dxa"/>
            <w:shd w:val="clear" w:color="auto" w:fill="auto"/>
          </w:tcPr>
          <w:p w14:paraId="1C199D01" w14:textId="5E250DE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Akut</w:t>
            </w:r>
            <w:proofErr w:type="spellEnd"/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arteriel</w:t>
            </w:r>
            <w:proofErr w:type="spellEnd"/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insufficients</w:t>
            </w:r>
            <w:proofErr w:type="spellEnd"/>
          </w:p>
          <w:p w14:paraId="1DA8F6FF" w14:textId="31E66C8F" w:rsidR="0009729D" w:rsidRPr="00010DBF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10DBF">
              <w:rPr>
                <w:rFonts w:cstheme="minorHAnsi"/>
                <w:i w:val="0"/>
                <w:u w:val="none"/>
              </w:rPr>
              <w:t>B</w:t>
            </w:r>
            <w:r w:rsidR="00010DBF" w:rsidRPr="00010DBF">
              <w:rPr>
                <w:rFonts w:cstheme="minorHAnsi"/>
                <w:i w:val="0"/>
                <w:u w:val="none"/>
              </w:rPr>
              <w:t xml:space="preserve"> Kronisk venøs insufficiens</w:t>
            </w:r>
          </w:p>
          <w:p w14:paraId="761860FC" w14:textId="2BCCFB3C" w:rsidR="0009729D" w:rsidRPr="00010DBF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10DBF">
              <w:rPr>
                <w:rFonts w:cstheme="minorHAnsi"/>
                <w:i w:val="0"/>
                <w:u w:val="none"/>
                <w:lang w:val="en-US"/>
              </w:rPr>
              <w:t>C</w:t>
            </w:r>
            <w:r w:rsidR="00010DBF" w:rsidRP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 w:rsidRPr="00010DBF">
              <w:rPr>
                <w:rFonts w:cstheme="minorHAnsi"/>
                <w:i w:val="0"/>
                <w:u w:val="none"/>
                <w:lang w:val="en-US"/>
              </w:rPr>
              <w:t>Claudicatio</w:t>
            </w:r>
            <w:proofErr w:type="spellEnd"/>
            <w:r w:rsidR="00010DBF" w:rsidRP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 w:rsidRPr="00010DBF">
              <w:rPr>
                <w:rFonts w:cstheme="minorHAnsi"/>
                <w:i w:val="0"/>
                <w:u w:val="none"/>
                <w:lang w:val="en-US"/>
              </w:rPr>
              <w:t>intermittens</w:t>
            </w:r>
            <w:proofErr w:type="spellEnd"/>
          </w:p>
          <w:p w14:paraId="204DA746" w14:textId="3AE3BF5C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Kritisk</w:t>
            </w:r>
            <w:proofErr w:type="spellEnd"/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iskæmi</w:t>
            </w:r>
            <w:proofErr w:type="spellEnd"/>
          </w:p>
        </w:tc>
        <w:tc>
          <w:tcPr>
            <w:tcW w:w="1559" w:type="dxa"/>
          </w:tcPr>
          <w:p w14:paraId="5E16E87E" w14:textId="4E30FEEB" w:rsidR="0009729D" w:rsidRPr="0009729D" w:rsidRDefault="00010DB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14:paraId="6F6B9D0B" w14:textId="77777777" w:rsidR="0009729D" w:rsidRDefault="00010DB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2</w:t>
            </w:r>
          </w:p>
          <w:p w14:paraId="2FE20F3A" w14:textId="5F164ECA" w:rsidR="00FB530D" w:rsidRPr="0009729D" w:rsidRDefault="00FB530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156-157</w:t>
            </w:r>
          </w:p>
        </w:tc>
        <w:tc>
          <w:tcPr>
            <w:tcW w:w="2126" w:type="dxa"/>
          </w:tcPr>
          <w:p w14:paraId="0E6EFBAA" w14:textId="7777777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010DBF" w14:paraId="4E13E650" w14:textId="77777777" w:rsidTr="0009729D">
        <w:tc>
          <w:tcPr>
            <w:tcW w:w="3833" w:type="dxa"/>
            <w:shd w:val="clear" w:color="auto" w:fill="auto"/>
          </w:tcPr>
          <w:p w14:paraId="05DFA59D" w14:textId="77777777" w:rsidR="00FB530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10DBF">
              <w:rPr>
                <w:rFonts w:cstheme="minorHAnsi"/>
                <w:i w:val="0"/>
                <w:u w:val="none"/>
              </w:rPr>
              <w:t>7</w:t>
            </w:r>
            <w:r w:rsidR="00010DBF" w:rsidRPr="00010DBF">
              <w:rPr>
                <w:rFonts w:cstheme="minorHAnsi"/>
                <w:i w:val="0"/>
                <w:u w:val="none"/>
              </w:rPr>
              <w:t xml:space="preserve"> </w:t>
            </w:r>
          </w:p>
          <w:p w14:paraId="6B6234B4" w14:textId="500C6085" w:rsidR="0009729D" w:rsidRPr="00010DBF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10DBF">
              <w:rPr>
                <w:rFonts w:cstheme="minorHAnsi"/>
                <w:i w:val="0"/>
                <w:u w:val="none"/>
              </w:rPr>
              <w:t xml:space="preserve">En patient med </w:t>
            </w:r>
            <w:proofErr w:type="gramStart"/>
            <w:r w:rsidRPr="00010DBF">
              <w:rPr>
                <w:rFonts w:cstheme="minorHAnsi"/>
                <w:i w:val="0"/>
                <w:u w:val="none"/>
              </w:rPr>
              <w:t>svær h</w:t>
            </w:r>
            <w:r>
              <w:rPr>
                <w:rFonts w:cstheme="minorHAnsi"/>
                <w:i w:val="0"/>
                <w:u w:val="none"/>
              </w:rPr>
              <w:t>jertesvigt</w:t>
            </w:r>
            <w:proofErr w:type="gramEnd"/>
            <w:r>
              <w:rPr>
                <w:rFonts w:cstheme="minorHAnsi"/>
                <w:i w:val="0"/>
                <w:u w:val="none"/>
              </w:rPr>
              <w:t xml:space="preserve"> udvikler pludselig åndenød og hoste med skummende, lyserødt opspyt. Hvad er den mest sandsynlige årsag?</w:t>
            </w:r>
          </w:p>
          <w:p w14:paraId="2E058519" w14:textId="318CC3AB" w:rsidR="00010DBF" w:rsidRPr="00010DBF" w:rsidRDefault="00010DBF" w:rsidP="00010DBF">
            <w:pPr>
              <w:tabs>
                <w:tab w:val="left" w:pos="2790"/>
              </w:tabs>
            </w:pPr>
            <w:r w:rsidRPr="00010DBF">
              <w:tab/>
            </w:r>
          </w:p>
        </w:tc>
        <w:tc>
          <w:tcPr>
            <w:tcW w:w="3969" w:type="dxa"/>
            <w:shd w:val="clear" w:color="auto" w:fill="auto"/>
          </w:tcPr>
          <w:p w14:paraId="24CFD312" w14:textId="072B4E4C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Lungeemboli</w:t>
            </w:r>
            <w:proofErr w:type="spellEnd"/>
          </w:p>
          <w:p w14:paraId="53E11BDA" w14:textId="4D1C2613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010DBF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010DBF">
              <w:rPr>
                <w:rFonts w:cstheme="minorHAnsi"/>
                <w:i w:val="0"/>
                <w:u w:val="none"/>
                <w:lang w:val="en-US"/>
              </w:rPr>
              <w:t>Pneumoni</w:t>
            </w:r>
            <w:proofErr w:type="spellEnd"/>
          </w:p>
          <w:p w14:paraId="7DF64A84" w14:textId="64DF9215" w:rsidR="0009729D" w:rsidRPr="00010DBF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10DBF">
              <w:rPr>
                <w:rFonts w:cstheme="minorHAnsi"/>
                <w:i w:val="0"/>
                <w:u w:val="none"/>
              </w:rPr>
              <w:t>C</w:t>
            </w:r>
            <w:r w:rsidR="00010DBF" w:rsidRPr="00010DBF">
              <w:rPr>
                <w:rFonts w:cstheme="minorHAnsi"/>
                <w:i w:val="0"/>
                <w:u w:val="none"/>
              </w:rPr>
              <w:t xml:space="preserve"> Akut lungeødem</w:t>
            </w:r>
          </w:p>
          <w:p w14:paraId="6C959F5D" w14:textId="2085C52D" w:rsidR="0009729D" w:rsidRPr="00010DBF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10DBF">
              <w:rPr>
                <w:rFonts w:cstheme="minorHAnsi"/>
                <w:i w:val="0"/>
                <w:u w:val="none"/>
              </w:rPr>
              <w:t>D</w:t>
            </w:r>
            <w:r w:rsidR="00010DBF" w:rsidRPr="00010DBF">
              <w:rPr>
                <w:rFonts w:cstheme="minorHAnsi"/>
                <w:i w:val="0"/>
                <w:u w:val="none"/>
              </w:rPr>
              <w:t xml:space="preserve"> A</w:t>
            </w:r>
            <w:r w:rsidR="00010DBF">
              <w:rPr>
                <w:rFonts w:cstheme="minorHAnsi"/>
                <w:i w:val="0"/>
                <w:u w:val="none"/>
              </w:rPr>
              <w:t>kut bronkitis</w:t>
            </w:r>
          </w:p>
        </w:tc>
        <w:tc>
          <w:tcPr>
            <w:tcW w:w="1559" w:type="dxa"/>
          </w:tcPr>
          <w:p w14:paraId="430FA4E7" w14:textId="4BED75F4" w:rsidR="0009729D" w:rsidRPr="00010DBF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14:paraId="36722F57" w14:textId="77777777" w:rsidR="0009729D" w:rsidRDefault="00010DB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2</w:t>
            </w:r>
          </w:p>
          <w:p w14:paraId="4A35FDF8" w14:textId="04DF4461" w:rsidR="00FB530D" w:rsidRPr="00010DBF" w:rsidRDefault="00FB530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152</w:t>
            </w:r>
          </w:p>
        </w:tc>
        <w:tc>
          <w:tcPr>
            <w:tcW w:w="2126" w:type="dxa"/>
          </w:tcPr>
          <w:p w14:paraId="145CFAF3" w14:textId="77777777" w:rsidR="0009729D" w:rsidRPr="00010DBF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09729D" w14:paraId="1D67C8E8" w14:textId="77777777" w:rsidTr="0009729D">
        <w:tc>
          <w:tcPr>
            <w:tcW w:w="3833" w:type="dxa"/>
            <w:shd w:val="clear" w:color="auto" w:fill="auto"/>
          </w:tcPr>
          <w:p w14:paraId="2D79CD6C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8</w:t>
            </w:r>
          </w:p>
          <w:p w14:paraId="6C776114" w14:textId="531A436E" w:rsidR="000A7F1A" w:rsidRPr="000A7F1A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Hvilket lungefunktionsmønster kendetegner obstruktiv l</w:t>
            </w:r>
            <w:r>
              <w:rPr>
                <w:rFonts w:cstheme="minorHAnsi"/>
                <w:i w:val="0"/>
                <w:u w:val="none"/>
              </w:rPr>
              <w:t>ungesygdom, som f.eks. KOL?</w:t>
            </w:r>
          </w:p>
        </w:tc>
        <w:tc>
          <w:tcPr>
            <w:tcW w:w="3969" w:type="dxa"/>
            <w:shd w:val="clear" w:color="auto" w:fill="auto"/>
          </w:tcPr>
          <w:p w14:paraId="3AD42A30" w14:textId="23EEAD0F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A</w:t>
            </w:r>
            <w:r w:rsidR="000A7F1A" w:rsidRPr="000A7F1A">
              <w:rPr>
                <w:rFonts w:cstheme="minorHAnsi"/>
                <w:i w:val="0"/>
                <w:u w:val="none"/>
              </w:rPr>
              <w:t xml:space="preserve"> Nedsat FEV1 or norma</w:t>
            </w:r>
            <w:r w:rsidR="000A7F1A">
              <w:rPr>
                <w:rFonts w:cstheme="minorHAnsi"/>
                <w:i w:val="0"/>
                <w:u w:val="none"/>
              </w:rPr>
              <w:t>l FVC</w:t>
            </w:r>
          </w:p>
          <w:p w14:paraId="786338E5" w14:textId="46806962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B</w:t>
            </w:r>
            <w:r w:rsidR="000A7F1A">
              <w:rPr>
                <w:rFonts w:cstheme="minorHAnsi"/>
                <w:i w:val="0"/>
                <w:u w:val="none"/>
              </w:rPr>
              <w:t xml:space="preserve"> Både nedsat FEV1 og FVC</w:t>
            </w:r>
          </w:p>
          <w:p w14:paraId="118A91A5" w14:textId="52845A3B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C</w:t>
            </w:r>
            <w:r w:rsidR="000A7F1A">
              <w:rPr>
                <w:rFonts w:cstheme="minorHAnsi"/>
                <w:i w:val="0"/>
                <w:u w:val="none"/>
              </w:rPr>
              <w:t xml:space="preserve"> Normal FEV1/</w:t>
            </w:r>
            <w:proofErr w:type="gramStart"/>
            <w:r w:rsidR="000A7F1A">
              <w:rPr>
                <w:rFonts w:cstheme="minorHAnsi"/>
                <w:i w:val="0"/>
                <w:u w:val="none"/>
              </w:rPr>
              <w:t>FVC ratio</w:t>
            </w:r>
            <w:proofErr w:type="gramEnd"/>
          </w:p>
          <w:p w14:paraId="0C022283" w14:textId="4F55AD1F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D</w:t>
            </w:r>
            <w:r w:rsidR="000A7F1A">
              <w:rPr>
                <w:rFonts w:cstheme="minorHAnsi"/>
                <w:i w:val="0"/>
                <w:u w:val="none"/>
              </w:rPr>
              <w:t xml:space="preserve"> Primært restriktivt mønster</w:t>
            </w:r>
          </w:p>
        </w:tc>
        <w:tc>
          <w:tcPr>
            <w:tcW w:w="1559" w:type="dxa"/>
          </w:tcPr>
          <w:p w14:paraId="48F2BE93" w14:textId="24DF5721" w:rsidR="0009729D" w:rsidRPr="000A7F1A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41761F75" w14:textId="77777777" w:rsidR="0009729D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3</w:t>
            </w:r>
          </w:p>
          <w:p w14:paraId="2385F614" w14:textId="4A395F0C" w:rsidR="000A7F1A" w:rsidRPr="000A7F1A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180-181</w:t>
            </w:r>
          </w:p>
        </w:tc>
        <w:tc>
          <w:tcPr>
            <w:tcW w:w="2126" w:type="dxa"/>
          </w:tcPr>
          <w:p w14:paraId="653E2D96" w14:textId="77777777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0A7F1A" w14:paraId="0AA91560" w14:textId="77777777" w:rsidTr="0009729D">
        <w:tc>
          <w:tcPr>
            <w:tcW w:w="3833" w:type="dxa"/>
            <w:shd w:val="clear" w:color="auto" w:fill="auto"/>
          </w:tcPr>
          <w:p w14:paraId="21C8BDB7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9</w:t>
            </w:r>
          </w:p>
          <w:p w14:paraId="2D5E4FD4" w14:textId="49A14AD2" w:rsidR="000A7F1A" w:rsidRPr="000A7F1A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Hvilken type metastaser ses h</w:t>
            </w:r>
            <w:r>
              <w:rPr>
                <w:rFonts w:cstheme="minorHAnsi"/>
                <w:i w:val="0"/>
                <w:u w:val="none"/>
              </w:rPr>
              <w:t>yppigst ved brystkræft?</w:t>
            </w:r>
          </w:p>
          <w:p w14:paraId="319337F6" w14:textId="77777777" w:rsidR="000A7F1A" w:rsidRPr="000A7F1A" w:rsidRDefault="000A7F1A" w:rsidP="000A7F1A"/>
        </w:tc>
        <w:tc>
          <w:tcPr>
            <w:tcW w:w="3969" w:type="dxa"/>
            <w:shd w:val="clear" w:color="auto" w:fill="auto"/>
          </w:tcPr>
          <w:p w14:paraId="77D69D60" w14:textId="7D3AC804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09729D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0A7F1A">
              <w:rPr>
                <w:rFonts w:cstheme="minorHAnsi"/>
                <w:i w:val="0"/>
                <w:u w:val="none"/>
                <w:lang w:val="en-US"/>
              </w:rPr>
              <w:t xml:space="preserve"> Lever</w:t>
            </w:r>
          </w:p>
          <w:p w14:paraId="7F6050E0" w14:textId="33B64199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B</w:t>
            </w:r>
            <w:r w:rsidR="000A7F1A" w:rsidRPr="000A7F1A">
              <w:rPr>
                <w:rFonts w:cstheme="minorHAnsi"/>
                <w:i w:val="0"/>
                <w:u w:val="none"/>
              </w:rPr>
              <w:t xml:space="preserve"> Hjerne</w:t>
            </w:r>
          </w:p>
          <w:p w14:paraId="2D0B9BE2" w14:textId="6C820433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C</w:t>
            </w:r>
            <w:r w:rsidR="000A7F1A" w:rsidRPr="000A7F1A">
              <w:rPr>
                <w:rFonts w:cstheme="minorHAnsi"/>
                <w:i w:val="0"/>
                <w:u w:val="none"/>
              </w:rPr>
              <w:t xml:space="preserve"> Lymf</w:t>
            </w:r>
            <w:r w:rsidR="000A7F1A">
              <w:rPr>
                <w:rFonts w:cstheme="minorHAnsi"/>
                <w:i w:val="0"/>
                <w:u w:val="none"/>
              </w:rPr>
              <w:t xml:space="preserve">eknuder i </w:t>
            </w:r>
            <w:proofErr w:type="spellStart"/>
            <w:r w:rsidR="000A7F1A">
              <w:rPr>
                <w:rFonts w:cstheme="minorHAnsi"/>
                <w:i w:val="0"/>
                <w:u w:val="none"/>
              </w:rPr>
              <w:t>aksil</w:t>
            </w:r>
            <w:proofErr w:type="spellEnd"/>
          </w:p>
          <w:p w14:paraId="31680658" w14:textId="70C0C287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A7F1A">
              <w:rPr>
                <w:rFonts w:cstheme="minorHAnsi"/>
                <w:i w:val="0"/>
                <w:u w:val="none"/>
              </w:rPr>
              <w:t>D</w:t>
            </w:r>
            <w:r w:rsidR="000A7F1A">
              <w:rPr>
                <w:rFonts w:cstheme="minorHAnsi"/>
                <w:i w:val="0"/>
                <w:u w:val="none"/>
              </w:rPr>
              <w:t xml:space="preserve"> Ovarier</w:t>
            </w:r>
          </w:p>
        </w:tc>
        <w:tc>
          <w:tcPr>
            <w:tcW w:w="1559" w:type="dxa"/>
          </w:tcPr>
          <w:p w14:paraId="7EC81E41" w14:textId="38E6ABE4" w:rsidR="0009729D" w:rsidRPr="000A7F1A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14:paraId="4AEECB96" w14:textId="77777777" w:rsidR="0009729D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3</w:t>
            </w:r>
          </w:p>
          <w:p w14:paraId="5E3D9DF8" w14:textId="5BBF72B9" w:rsidR="000A7F1A" w:rsidRPr="000A7F1A" w:rsidRDefault="000A7F1A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117</w:t>
            </w:r>
          </w:p>
        </w:tc>
        <w:tc>
          <w:tcPr>
            <w:tcW w:w="2126" w:type="dxa"/>
          </w:tcPr>
          <w:p w14:paraId="7CE224C2" w14:textId="77777777" w:rsidR="0009729D" w:rsidRPr="000A7F1A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C44605" w14:paraId="605205D1" w14:textId="77777777" w:rsidTr="0009729D">
        <w:tc>
          <w:tcPr>
            <w:tcW w:w="3833" w:type="dxa"/>
            <w:shd w:val="clear" w:color="auto" w:fill="auto"/>
          </w:tcPr>
          <w:p w14:paraId="53963246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10</w:t>
            </w:r>
          </w:p>
          <w:p w14:paraId="13A5B0C3" w14:textId="5CFEF02C" w:rsidR="00C44605" w:rsidRPr="0009729D" w:rsidRDefault="00C44605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Hvad kendetegner astma sammenlignet med KOL?</w:t>
            </w:r>
          </w:p>
        </w:tc>
        <w:tc>
          <w:tcPr>
            <w:tcW w:w="3969" w:type="dxa"/>
            <w:shd w:val="clear" w:color="auto" w:fill="auto"/>
          </w:tcPr>
          <w:p w14:paraId="567AD4BF" w14:textId="43D18CD2" w:rsidR="0009729D" w:rsidRPr="00C44605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44605">
              <w:rPr>
                <w:rFonts w:cstheme="minorHAnsi"/>
                <w:i w:val="0"/>
                <w:u w:val="none"/>
              </w:rPr>
              <w:t>A</w:t>
            </w:r>
            <w:r w:rsidR="00C44605" w:rsidRPr="00C44605">
              <w:rPr>
                <w:rFonts w:cstheme="minorHAnsi"/>
                <w:i w:val="0"/>
                <w:u w:val="none"/>
              </w:rPr>
              <w:t xml:space="preserve"> Permanent nedsat lungefunktion</w:t>
            </w:r>
          </w:p>
          <w:p w14:paraId="41408E29" w14:textId="30701C35" w:rsidR="0009729D" w:rsidRPr="00C44605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44605">
              <w:rPr>
                <w:rFonts w:cstheme="minorHAnsi"/>
                <w:i w:val="0"/>
                <w:u w:val="none"/>
              </w:rPr>
              <w:t>B</w:t>
            </w:r>
            <w:r w:rsidR="00C44605" w:rsidRPr="00C44605">
              <w:rPr>
                <w:rFonts w:cstheme="minorHAnsi"/>
                <w:i w:val="0"/>
                <w:u w:val="none"/>
              </w:rPr>
              <w:t xml:space="preserve"> A</w:t>
            </w:r>
            <w:r w:rsidR="00C44605">
              <w:rPr>
                <w:rFonts w:cstheme="minorHAnsi"/>
                <w:i w:val="0"/>
                <w:u w:val="none"/>
              </w:rPr>
              <w:t>ltid debut i barndommen</w:t>
            </w:r>
          </w:p>
          <w:p w14:paraId="649A8E83" w14:textId="7F8FAD8D" w:rsidR="0009729D" w:rsidRPr="00C44605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44605">
              <w:rPr>
                <w:rFonts w:cstheme="minorHAnsi"/>
                <w:i w:val="0"/>
                <w:u w:val="none"/>
              </w:rPr>
              <w:t>C</w:t>
            </w:r>
            <w:r w:rsidR="00C44605" w:rsidRPr="00C44605">
              <w:rPr>
                <w:rFonts w:cstheme="minorHAnsi"/>
                <w:i w:val="0"/>
                <w:u w:val="none"/>
              </w:rPr>
              <w:t xml:space="preserve"> </w:t>
            </w:r>
            <w:r w:rsidR="00C44605">
              <w:rPr>
                <w:rFonts w:cstheme="minorHAnsi"/>
                <w:i w:val="0"/>
                <w:u w:val="none"/>
              </w:rPr>
              <w:t>Reversibel luftvejsobstruktion</w:t>
            </w:r>
          </w:p>
          <w:p w14:paraId="56C71E4E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44605">
              <w:rPr>
                <w:rFonts w:cstheme="minorHAnsi"/>
                <w:i w:val="0"/>
                <w:u w:val="none"/>
              </w:rPr>
              <w:lastRenderedPageBreak/>
              <w:t>D</w:t>
            </w:r>
            <w:r w:rsidR="00C44605" w:rsidRPr="00C44605">
              <w:rPr>
                <w:rFonts w:cstheme="minorHAnsi"/>
                <w:i w:val="0"/>
                <w:u w:val="none"/>
              </w:rPr>
              <w:t xml:space="preserve"> </w:t>
            </w:r>
            <w:r w:rsidR="00C44605">
              <w:rPr>
                <w:rFonts w:cstheme="minorHAnsi"/>
                <w:i w:val="0"/>
                <w:u w:val="none"/>
              </w:rPr>
              <w:t>Obstruktiv lungesygdom</w:t>
            </w:r>
          </w:p>
          <w:p w14:paraId="185A2CB5" w14:textId="3C7FADB7" w:rsidR="00C44605" w:rsidRPr="00C44605" w:rsidRDefault="00C44605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1559" w:type="dxa"/>
          </w:tcPr>
          <w:p w14:paraId="5671CB8F" w14:textId="4AA30C9D" w:rsidR="0009729D" w:rsidRPr="00C44605" w:rsidRDefault="00C44605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lastRenderedPageBreak/>
              <w:t>C</w:t>
            </w:r>
          </w:p>
        </w:tc>
        <w:tc>
          <w:tcPr>
            <w:tcW w:w="2126" w:type="dxa"/>
            <w:shd w:val="clear" w:color="auto" w:fill="auto"/>
          </w:tcPr>
          <w:p w14:paraId="2D967FBE" w14:textId="77777777" w:rsidR="0009729D" w:rsidRDefault="00C44605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 xml:space="preserve">Lection 3 </w:t>
            </w:r>
          </w:p>
          <w:p w14:paraId="669B0271" w14:textId="7E19BAAC" w:rsidR="00C44605" w:rsidRPr="00C44605" w:rsidRDefault="00C44605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185</w:t>
            </w:r>
          </w:p>
        </w:tc>
        <w:tc>
          <w:tcPr>
            <w:tcW w:w="2126" w:type="dxa"/>
          </w:tcPr>
          <w:p w14:paraId="63B98C8E" w14:textId="77777777" w:rsidR="0009729D" w:rsidRPr="00C44605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09729D" w14:paraId="4F384025" w14:textId="77777777" w:rsidTr="0009729D">
        <w:tc>
          <w:tcPr>
            <w:tcW w:w="3833" w:type="dxa"/>
            <w:shd w:val="clear" w:color="auto" w:fill="auto"/>
          </w:tcPr>
          <w:p w14:paraId="021D3322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11</w:t>
            </w:r>
          </w:p>
          <w:p w14:paraId="1E0A339B" w14:textId="1919EAE2" w:rsidR="00C44605" w:rsidRDefault="00C44605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Hvad karakteriserer </w:t>
            </w:r>
            <w:proofErr w:type="spellStart"/>
            <w:r>
              <w:rPr>
                <w:rFonts w:cstheme="minorHAnsi"/>
                <w:i w:val="0"/>
                <w:u w:val="none"/>
              </w:rPr>
              <w:t>ileus</w:t>
            </w:r>
            <w:proofErr w:type="spellEnd"/>
            <w:r>
              <w:rPr>
                <w:rFonts w:cstheme="minorHAnsi"/>
                <w:i w:val="0"/>
                <w:u w:val="none"/>
              </w:rPr>
              <w:t xml:space="preserve"> (tarmslyng)?</w:t>
            </w:r>
          </w:p>
          <w:p w14:paraId="45B601C9" w14:textId="77777777" w:rsidR="00C44605" w:rsidRPr="0009729D" w:rsidRDefault="00C44605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  <w:tc>
          <w:tcPr>
            <w:tcW w:w="3969" w:type="dxa"/>
            <w:shd w:val="clear" w:color="auto" w:fill="auto"/>
          </w:tcPr>
          <w:p w14:paraId="4A66522F" w14:textId="526BBCC6" w:rsidR="00E560C7" w:rsidRPr="0009729D" w:rsidRDefault="0009729D" w:rsidP="00E560C7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A</w:t>
            </w:r>
            <w:r w:rsidR="00C44605">
              <w:rPr>
                <w:rFonts w:cstheme="minorHAnsi"/>
                <w:i w:val="0"/>
                <w:u w:val="none"/>
              </w:rPr>
              <w:t xml:space="preserve"> Kraftige </w:t>
            </w:r>
            <w:r w:rsidR="00E560C7">
              <w:rPr>
                <w:rFonts w:cstheme="minorHAnsi"/>
                <w:i w:val="0"/>
                <w:u w:val="none"/>
              </w:rPr>
              <w:t>tarmsmerter og diarre</w:t>
            </w:r>
          </w:p>
          <w:p w14:paraId="33FE6D71" w14:textId="2FA509D3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B</w:t>
            </w:r>
            <w:r w:rsidR="00E560C7">
              <w:rPr>
                <w:rFonts w:cstheme="minorHAnsi"/>
                <w:i w:val="0"/>
                <w:u w:val="none"/>
              </w:rPr>
              <w:t xml:space="preserve"> Vedvarende </w:t>
            </w:r>
            <w:proofErr w:type="spellStart"/>
            <w:r w:rsidR="00E560C7">
              <w:rPr>
                <w:rFonts w:cstheme="minorHAnsi"/>
                <w:i w:val="0"/>
                <w:u w:val="none"/>
              </w:rPr>
              <w:t>mavesmerer</w:t>
            </w:r>
            <w:proofErr w:type="spellEnd"/>
            <w:r w:rsidR="00E560C7">
              <w:rPr>
                <w:rFonts w:cstheme="minorHAnsi"/>
                <w:i w:val="0"/>
                <w:u w:val="none"/>
              </w:rPr>
              <w:t xml:space="preserve"> og feber</w:t>
            </w:r>
          </w:p>
          <w:p w14:paraId="42B94904" w14:textId="6ED180DB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proofErr w:type="gramStart"/>
            <w:r w:rsidRPr="0009729D">
              <w:rPr>
                <w:rFonts w:cstheme="minorHAnsi"/>
                <w:i w:val="0"/>
                <w:u w:val="none"/>
              </w:rPr>
              <w:t>C</w:t>
            </w:r>
            <w:r w:rsidR="00E560C7">
              <w:rPr>
                <w:rFonts w:cstheme="minorHAnsi"/>
                <w:i w:val="0"/>
                <w:u w:val="none"/>
              </w:rPr>
              <w:t xml:space="preserve">  Blod</w:t>
            </w:r>
            <w:proofErr w:type="gramEnd"/>
            <w:r w:rsidR="00E560C7">
              <w:rPr>
                <w:rFonts w:cstheme="minorHAnsi"/>
                <w:i w:val="0"/>
                <w:u w:val="none"/>
              </w:rPr>
              <w:t xml:space="preserve"> i afføringen og mavekramper</w:t>
            </w:r>
          </w:p>
          <w:p w14:paraId="5932E46F" w14:textId="736A080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D</w:t>
            </w:r>
            <w:r w:rsidR="00E560C7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E560C7">
              <w:rPr>
                <w:rFonts w:cstheme="minorHAnsi"/>
                <w:i w:val="0"/>
                <w:u w:val="none"/>
              </w:rPr>
              <w:t>Meteorisme</w:t>
            </w:r>
            <w:proofErr w:type="spellEnd"/>
            <w:r w:rsidR="00E560C7">
              <w:rPr>
                <w:rFonts w:cstheme="minorHAnsi"/>
                <w:i w:val="0"/>
                <w:u w:val="none"/>
              </w:rPr>
              <w:t xml:space="preserve">, ophørt </w:t>
            </w:r>
            <w:proofErr w:type="spellStart"/>
            <w:r w:rsidR="00E560C7">
              <w:rPr>
                <w:rFonts w:cstheme="minorHAnsi"/>
                <w:i w:val="0"/>
                <w:u w:val="none"/>
              </w:rPr>
              <w:t>afførrings</w:t>
            </w:r>
            <w:proofErr w:type="spellEnd"/>
            <w:r w:rsidR="00E560C7">
              <w:rPr>
                <w:rFonts w:cstheme="minorHAnsi"/>
                <w:i w:val="0"/>
                <w:u w:val="none"/>
              </w:rPr>
              <w:t xml:space="preserve">- og </w:t>
            </w:r>
            <w:proofErr w:type="spellStart"/>
            <w:r w:rsidR="00E560C7">
              <w:rPr>
                <w:rFonts w:cstheme="minorHAnsi"/>
                <w:i w:val="0"/>
                <w:u w:val="none"/>
              </w:rPr>
              <w:t>flatusafgang</w:t>
            </w:r>
            <w:proofErr w:type="spellEnd"/>
          </w:p>
        </w:tc>
        <w:tc>
          <w:tcPr>
            <w:tcW w:w="1559" w:type="dxa"/>
          </w:tcPr>
          <w:p w14:paraId="10726931" w14:textId="764953DB" w:rsidR="0009729D" w:rsidRPr="0009729D" w:rsidRDefault="00E560C7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14:paraId="14A285DA" w14:textId="22FF1889" w:rsidR="00E560C7" w:rsidRDefault="00E560C7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4</w:t>
            </w:r>
          </w:p>
          <w:p w14:paraId="103A41BD" w14:textId="25F07418" w:rsidR="0009729D" w:rsidRPr="0009729D" w:rsidRDefault="00E560C7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270-271</w:t>
            </w:r>
          </w:p>
        </w:tc>
        <w:tc>
          <w:tcPr>
            <w:tcW w:w="2126" w:type="dxa"/>
          </w:tcPr>
          <w:p w14:paraId="25F8A755" w14:textId="7777777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E560C7" w14:paraId="677BE589" w14:textId="77777777" w:rsidTr="0009729D">
        <w:tc>
          <w:tcPr>
            <w:tcW w:w="3833" w:type="dxa"/>
            <w:shd w:val="clear" w:color="auto" w:fill="auto"/>
          </w:tcPr>
          <w:p w14:paraId="1EE92729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12</w:t>
            </w:r>
          </w:p>
          <w:p w14:paraId="3C01A43B" w14:textId="38DC9D99" w:rsidR="00E560C7" w:rsidRPr="0009729D" w:rsidRDefault="00E560C7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Hvilken af følgende er den hyppigste årsag til ulcus (mavesår)</w:t>
            </w:r>
          </w:p>
        </w:tc>
        <w:tc>
          <w:tcPr>
            <w:tcW w:w="3969" w:type="dxa"/>
            <w:shd w:val="clear" w:color="auto" w:fill="auto"/>
          </w:tcPr>
          <w:p w14:paraId="26064EA4" w14:textId="0A5B9D66" w:rsidR="0009729D" w:rsidRPr="00E560C7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560C7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E560C7" w:rsidRPr="00E560C7">
              <w:rPr>
                <w:rFonts w:cstheme="minorHAnsi"/>
                <w:i w:val="0"/>
                <w:u w:val="none"/>
                <w:lang w:val="en-US"/>
              </w:rPr>
              <w:t xml:space="preserve"> Helico</w:t>
            </w:r>
            <w:r w:rsidR="00E560C7">
              <w:rPr>
                <w:rFonts w:cstheme="minorHAnsi"/>
                <w:i w:val="0"/>
                <w:u w:val="none"/>
                <w:lang w:val="en-US"/>
              </w:rPr>
              <w:t>bacter Pylori</w:t>
            </w:r>
          </w:p>
          <w:p w14:paraId="5B03AFEF" w14:textId="4C18C829" w:rsidR="0009729D" w:rsidRPr="00E560C7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560C7">
              <w:rPr>
                <w:rFonts w:cstheme="minorHAnsi"/>
                <w:i w:val="0"/>
                <w:u w:val="none"/>
              </w:rPr>
              <w:t>B</w:t>
            </w:r>
            <w:r w:rsidR="00E560C7" w:rsidRPr="00E560C7">
              <w:rPr>
                <w:rFonts w:cstheme="minorHAnsi"/>
                <w:i w:val="0"/>
                <w:u w:val="none"/>
              </w:rPr>
              <w:t xml:space="preserve"> Alkohol</w:t>
            </w:r>
          </w:p>
          <w:p w14:paraId="3781532B" w14:textId="31AB3856" w:rsidR="0009729D" w:rsidRPr="00E560C7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560C7">
              <w:rPr>
                <w:rFonts w:cstheme="minorHAnsi"/>
                <w:i w:val="0"/>
                <w:u w:val="none"/>
              </w:rPr>
              <w:t>C</w:t>
            </w:r>
            <w:r w:rsidR="00E560C7" w:rsidRPr="00E560C7">
              <w:rPr>
                <w:rFonts w:cstheme="minorHAnsi"/>
                <w:i w:val="0"/>
                <w:u w:val="none"/>
              </w:rPr>
              <w:t xml:space="preserve"> Rygning</w:t>
            </w:r>
          </w:p>
          <w:p w14:paraId="77606F4F" w14:textId="196F2A35" w:rsidR="0009729D" w:rsidRPr="00E560C7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560C7">
              <w:rPr>
                <w:rFonts w:cstheme="minorHAnsi"/>
                <w:i w:val="0"/>
                <w:u w:val="none"/>
              </w:rPr>
              <w:t>D</w:t>
            </w:r>
            <w:r w:rsidR="00E560C7" w:rsidRPr="00E560C7">
              <w:rPr>
                <w:rFonts w:cstheme="minorHAnsi"/>
                <w:i w:val="0"/>
                <w:u w:val="none"/>
              </w:rPr>
              <w:t xml:space="preserve"> </w:t>
            </w:r>
            <w:r w:rsidR="00E560C7">
              <w:rPr>
                <w:rFonts w:cstheme="minorHAnsi"/>
                <w:i w:val="0"/>
                <w:u w:val="none"/>
              </w:rPr>
              <w:t>Fed mad</w:t>
            </w:r>
          </w:p>
        </w:tc>
        <w:tc>
          <w:tcPr>
            <w:tcW w:w="1559" w:type="dxa"/>
          </w:tcPr>
          <w:p w14:paraId="499B2FF8" w14:textId="58B2F4AA" w:rsidR="0009729D" w:rsidRPr="00E560C7" w:rsidRDefault="00E560C7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420D2F5A" w14:textId="77777777" w:rsidR="00EE5CCB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4</w:t>
            </w:r>
          </w:p>
          <w:p w14:paraId="618C2A1D" w14:textId="77C45566" w:rsidR="0009729D" w:rsidRPr="00E560C7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244</w:t>
            </w:r>
          </w:p>
        </w:tc>
        <w:tc>
          <w:tcPr>
            <w:tcW w:w="2126" w:type="dxa"/>
          </w:tcPr>
          <w:p w14:paraId="59387F63" w14:textId="77777777" w:rsidR="0009729D" w:rsidRPr="00E560C7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EE5CCB" w14:paraId="5E236855" w14:textId="77777777" w:rsidTr="0009729D">
        <w:tc>
          <w:tcPr>
            <w:tcW w:w="3833" w:type="dxa"/>
            <w:shd w:val="clear" w:color="auto" w:fill="auto"/>
          </w:tcPr>
          <w:p w14:paraId="7A51B45C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13</w:t>
            </w:r>
          </w:p>
          <w:p w14:paraId="17219A2E" w14:textId="62C8A8AC" w:rsidR="00E560C7" w:rsidRPr="0009729D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 xml:space="preserve">Hvilken af følgende er den væsentligste forskel mellem Colitis </w:t>
            </w:r>
            <w:proofErr w:type="spellStart"/>
            <w:r w:rsidRPr="00EE5CCB">
              <w:rPr>
                <w:rFonts w:cstheme="minorHAnsi"/>
                <w:i w:val="0"/>
                <w:u w:val="none"/>
              </w:rPr>
              <w:t>Ulcerosa</w:t>
            </w:r>
            <w:proofErr w:type="spellEnd"/>
            <w:r w:rsidRPr="00EE5CCB">
              <w:rPr>
                <w:rFonts w:cstheme="minorHAnsi"/>
                <w:i w:val="0"/>
                <w:u w:val="none"/>
              </w:rPr>
              <w:t xml:space="preserve"> og </w:t>
            </w:r>
            <w:proofErr w:type="spellStart"/>
            <w:r w:rsidRPr="00EE5CCB">
              <w:rPr>
                <w:rFonts w:cstheme="minorHAnsi"/>
                <w:i w:val="0"/>
                <w:u w:val="none"/>
              </w:rPr>
              <w:t>Morbus</w:t>
            </w:r>
            <w:proofErr w:type="spellEnd"/>
            <w:r w:rsidRPr="00EE5CCB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Pr="00EE5CCB">
              <w:rPr>
                <w:rFonts w:cstheme="minorHAnsi"/>
                <w:i w:val="0"/>
                <w:u w:val="none"/>
              </w:rPr>
              <w:t>Crohn</w:t>
            </w:r>
            <w:proofErr w:type="spellEnd"/>
            <w:r w:rsidRPr="00EE5CCB">
              <w:rPr>
                <w:rFonts w:cstheme="minorHAnsi"/>
                <w:i w:val="0"/>
                <w:u w:val="none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7F248F47" w14:textId="291977C6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>A</w:t>
            </w:r>
            <w:r w:rsidR="00EE5CCB" w:rsidRPr="00EE5CCB">
              <w:rPr>
                <w:rFonts w:cstheme="minorHAnsi"/>
                <w:i w:val="0"/>
                <w:u w:val="none"/>
              </w:rPr>
              <w:t xml:space="preserve"> Kun </w:t>
            </w:r>
            <w:r w:rsidR="00EE5CCB">
              <w:rPr>
                <w:rFonts w:cstheme="minorHAnsi"/>
                <w:i w:val="0"/>
                <w:u w:val="none"/>
              </w:rPr>
              <w:t>C</w:t>
            </w:r>
            <w:r w:rsidR="00EE5CCB" w:rsidRPr="00EE5CCB">
              <w:rPr>
                <w:rFonts w:cstheme="minorHAnsi"/>
                <w:i w:val="0"/>
                <w:u w:val="none"/>
              </w:rPr>
              <w:t xml:space="preserve">olitis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U</w:t>
            </w:r>
            <w:r w:rsidR="00EE5CCB" w:rsidRPr="00EE5CCB">
              <w:rPr>
                <w:rFonts w:cstheme="minorHAnsi"/>
                <w:i w:val="0"/>
                <w:u w:val="none"/>
              </w:rPr>
              <w:t>lcer</w:t>
            </w:r>
            <w:r w:rsidR="00EE5CCB">
              <w:rPr>
                <w:rFonts w:cstheme="minorHAnsi"/>
                <w:i w:val="0"/>
                <w:u w:val="none"/>
              </w:rPr>
              <w:t>osa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 xml:space="preserve"> giver blodig diarré</w:t>
            </w:r>
          </w:p>
          <w:p w14:paraId="38999C51" w14:textId="63495509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>B</w:t>
            </w:r>
            <w:r w:rsidR="00EE5CCB">
              <w:rPr>
                <w:rFonts w:cstheme="minorHAnsi"/>
                <w:i w:val="0"/>
                <w:u w:val="none"/>
              </w:rPr>
              <w:t xml:space="preserve"> Kun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Morbus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Crohn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 xml:space="preserve"> kan ramme hele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gastro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>-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intestinal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>-kanalen</w:t>
            </w:r>
          </w:p>
          <w:p w14:paraId="780E9D46" w14:textId="491425BB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>C</w:t>
            </w:r>
            <w:r w:rsidR="00EE5CCB">
              <w:rPr>
                <w:rFonts w:cstheme="minorHAnsi"/>
                <w:i w:val="0"/>
                <w:u w:val="none"/>
              </w:rPr>
              <w:t xml:space="preserve"> Kun Colitis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Ulcerosa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 xml:space="preserve"> kan behandles kirurgisk</w:t>
            </w:r>
          </w:p>
          <w:p w14:paraId="63B47C11" w14:textId="7D077B72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>D</w:t>
            </w:r>
            <w:r w:rsidR="00EE5CCB">
              <w:rPr>
                <w:rFonts w:cstheme="minorHAnsi"/>
                <w:i w:val="0"/>
                <w:u w:val="none"/>
              </w:rPr>
              <w:t xml:space="preserve"> Kun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Morbus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EE5CCB">
              <w:rPr>
                <w:rFonts w:cstheme="minorHAnsi"/>
                <w:i w:val="0"/>
                <w:u w:val="none"/>
              </w:rPr>
              <w:t>Crohn</w:t>
            </w:r>
            <w:proofErr w:type="spellEnd"/>
            <w:r w:rsidR="00EE5CCB">
              <w:rPr>
                <w:rFonts w:cstheme="minorHAnsi"/>
                <w:i w:val="0"/>
                <w:u w:val="none"/>
              </w:rPr>
              <w:t xml:space="preserve"> giver mavesmerter</w:t>
            </w:r>
          </w:p>
        </w:tc>
        <w:tc>
          <w:tcPr>
            <w:tcW w:w="1559" w:type="dxa"/>
          </w:tcPr>
          <w:p w14:paraId="1E0878E9" w14:textId="5114A917" w:rsidR="0009729D" w:rsidRPr="00EE5CCB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14:paraId="6C042461" w14:textId="77777777" w:rsidR="0009729D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4</w:t>
            </w:r>
          </w:p>
          <w:p w14:paraId="4613493A" w14:textId="18C5FC4F" w:rsidR="00EE5CCB" w:rsidRPr="00EE5CCB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257</w:t>
            </w:r>
          </w:p>
        </w:tc>
        <w:tc>
          <w:tcPr>
            <w:tcW w:w="2126" w:type="dxa"/>
          </w:tcPr>
          <w:p w14:paraId="6CED13F4" w14:textId="77777777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09729D" w14:paraId="5625C2BC" w14:textId="77777777" w:rsidTr="0009729D">
        <w:tc>
          <w:tcPr>
            <w:tcW w:w="3833" w:type="dxa"/>
            <w:shd w:val="clear" w:color="auto" w:fill="auto"/>
          </w:tcPr>
          <w:p w14:paraId="3C5CD279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14</w:t>
            </w:r>
          </w:p>
          <w:p w14:paraId="0F6665EA" w14:textId="6CD3497B" w:rsidR="00EE5CCB" w:rsidRPr="0009729D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 xml:space="preserve">En 55-årig mand indlægges med kaffegrumslignende opkast og sort, tjærelignende afføring. Han er bleg og </w:t>
            </w:r>
            <w:proofErr w:type="spellStart"/>
            <w:r w:rsidRPr="00EE5CCB">
              <w:rPr>
                <w:rFonts w:cstheme="minorHAnsi"/>
                <w:i w:val="0"/>
                <w:u w:val="none"/>
              </w:rPr>
              <w:t>klamtsvedende</w:t>
            </w:r>
            <w:proofErr w:type="spellEnd"/>
            <w:r w:rsidRPr="00EE5CCB">
              <w:rPr>
                <w:rFonts w:cstheme="minorHAnsi"/>
                <w:i w:val="0"/>
                <w:u w:val="none"/>
              </w:rPr>
              <w:t xml:space="preserve"> med puls på 110. Hvilken tilstand er mest sandsynlig?</w:t>
            </w:r>
          </w:p>
        </w:tc>
        <w:tc>
          <w:tcPr>
            <w:tcW w:w="3969" w:type="dxa"/>
            <w:shd w:val="clear" w:color="auto" w:fill="auto"/>
          </w:tcPr>
          <w:p w14:paraId="66607E19" w14:textId="54A51783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E5CCB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EE5CCB" w:rsidRPr="00EE5CCB">
              <w:rPr>
                <w:rFonts w:cstheme="minorHAnsi"/>
                <w:i w:val="0"/>
                <w:u w:val="none"/>
                <w:lang w:val="en-US"/>
              </w:rPr>
              <w:t xml:space="preserve"> Øvre ga</w:t>
            </w:r>
            <w:r w:rsidR="00EE5CCB">
              <w:rPr>
                <w:rFonts w:cstheme="minorHAnsi"/>
                <w:i w:val="0"/>
                <w:u w:val="none"/>
                <w:lang w:val="en-US"/>
              </w:rPr>
              <w:t xml:space="preserve">strointestinal </w:t>
            </w:r>
            <w:proofErr w:type="spellStart"/>
            <w:r w:rsidR="00EE5CCB">
              <w:rPr>
                <w:rFonts w:cstheme="minorHAnsi"/>
                <w:i w:val="0"/>
                <w:u w:val="none"/>
                <w:lang w:val="en-US"/>
              </w:rPr>
              <w:t>blødning</w:t>
            </w:r>
            <w:proofErr w:type="spellEnd"/>
          </w:p>
          <w:p w14:paraId="1ED278D9" w14:textId="13201F79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EE5CCB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EE5CC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r w:rsidR="006B7469">
              <w:rPr>
                <w:rFonts w:cstheme="minorHAnsi"/>
                <w:i w:val="0"/>
                <w:u w:val="none"/>
                <w:lang w:val="en-US"/>
              </w:rPr>
              <w:t>Diverticulitis</w:t>
            </w:r>
          </w:p>
          <w:p w14:paraId="0B72E8AA" w14:textId="466B243E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>C</w:t>
            </w:r>
            <w:r w:rsidR="00EE5CCB" w:rsidRPr="00EE5CCB">
              <w:rPr>
                <w:rFonts w:cstheme="minorHAnsi"/>
                <w:i w:val="0"/>
                <w:u w:val="none"/>
              </w:rPr>
              <w:t xml:space="preserve"> Alvorlige hæmorider</w:t>
            </w:r>
          </w:p>
          <w:p w14:paraId="52546E57" w14:textId="0AB87332" w:rsidR="0009729D" w:rsidRPr="00EE5CCB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EE5CCB">
              <w:rPr>
                <w:rFonts w:cstheme="minorHAnsi"/>
                <w:i w:val="0"/>
                <w:u w:val="none"/>
              </w:rPr>
              <w:t>D</w:t>
            </w:r>
            <w:r w:rsidR="00EE5CCB" w:rsidRPr="00EE5CCB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6B7469">
              <w:rPr>
                <w:rFonts w:cstheme="minorHAnsi"/>
                <w:i w:val="0"/>
                <w:u w:val="none"/>
              </w:rPr>
              <w:t>Gastrointestinal</w:t>
            </w:r>
            <w:proofErr w:type="spellEnd"/>
            <w:r w:rsidR="006B7469">
              <w:rPr>
                <w:rFonts w:cstheme="minorHAnsi"/>
                <w:i w:val="0"/>
                <w:u w:val="none"/>
              </w:rPr>
              <w:t xml:space="preserve"> cancer</w:t>
            </w:r>
          </w:p>
        </w:tc>
        <w:tc>
          <w:tcPr>
            <w:tcW w:w="1559" w:type="dxa"/>
          </w:tcPr>
          <w:p w14:paraId="0C19DC5F" w14:textId="52642F96" w:rsidR="0009729D" w:rsidRPr="00EE5CCB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6D447F3D" w14:textId="77777777" w:rsidR="0009729D" w:rsidRDefault="00EE5CC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4</w:t>
            </w:r>
          </w:p>
          <w:p w14:paraId="5727D70B" w14:textId="05DA140E" w:rsidR="006B7469" w:rsidRPr="0009729D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268-269</w:t>
            </w:r>
          </w:p>
        </w:tc>
        <w:tc>
          <w:tcPr>
            <w:tcW w:w="2126" w:type="dxa"/>
          </w:tcPr>
          <w:p w14:paraId="2E71931E" w14:textId="7777777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6B7469" w14:paraId="1F0FBDA6" w14:textId="77777777" w:rsidTr="0009729D">
        <w:tc>
          <w:tcPr>
            <w:tcW w:w="3833" w:type="dxa"/>
            <w:shd w:val="clear" w:color="auto" w:fill="auto"/>
          </w:tcPr>
          <w:p w14:paraId="28FE7C82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15</w:t>
            </w:r>
          </w:p>
          <w:p w14:paraId="01AC822A" w14:textId="60A6442F" w:rsidR="006B7469" w:rsidRPr="0009729D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B7469">
              <w:rPr>
                <w:rFonts w:cstheme="minorHAnsi"/>
                <w:i w:val="0"/>
                <w:u w:val="none"/>
              </w:rPr>
              <w:t>En 45-årig kvinde udvikler pludselig høj feber, smerter over blære og nyrer/flanker og er alment påvirket. Hvilken tilstand er mest sandsynlig?</w:t>
            </w:r>
          </w:p>
        </w:tc>
        <w:tc>
          <w:tcPr>
            <w:tcW w:w="3969" w:type="dxa"/>
            <w:shd w:val="clear" w:color="auto" w:fill="auto"/>
          </w:tcPr>
          <w:p w14:paraId="520A2CE5" w14:textId="5A8E4796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B7469">
              <w:rPr>
                <w:rFonts w:cstheme="minorHAnsi"/>
                <w:i w:val="0"/>
                <w:u w:val="none"/>
              </w:rPr>
              <w:t>A</w:t>
            </w:r>
            <w:r w:rsidR="006B7469" w:rsidRPr="006B7469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6B7469" w:rsidRPr="006B7469">
              <w:rPr>
                <w:rFonts w:cstheme="minorHAnsi"/>
                <w:i w:val="0"/>
                <w:u w:val="none"/>
              </w:rPr>
              <w:t>Cystic</w:t>
            </w:r>
            <w:proofErr w:type="spellEnd"/>
            <w:r w:rsidR="006B7469" w:rsidRPr="006B7469">
              <w:rPr>
                <w:rFonts w:cstheme="minorHAnsi"/>
                <w:i w:val="0"/>
                <w:u w:val="none"/>
              </w:rPr>
              <w:t xml:space="preserve"> (simple blærebetændelse)</w:t>
            </w:r>
          </w:p>
          <w:p w14:paraId="6B692A67" w14:textId="5DA4BE87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B7469">
              <w:rPr>
                <w:rFonts w:cstheme="minorHAnsi"/>
                <w:i w:val="0"/>
                <w:u w:val="none"/>
              </w:rPr>
              <w:t>B</w:t>
            </w:r>
            <w:r w:rsidR="006B7469" w:rsidRPr="006B7469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6B7469" w:rsidRPr="006B7469">
              <w:rPr>
                <w:rFonts w:cstheme="minorHAnsi"/>
                <w:i w:val="0"/>
                <w:u w:val="none"/>
              </w:rPr>
              <w:t>Pyelonefri</w:t>
            </w:r>
            <w:r w:rsidR="006B7469">
              <w:rPr>
                <w:rFonts w:cstheme="minorHAnsi"/>
                <w:i w:val="0"/>
                <w:u w:val="none"/>
              </w:rPr>
              <w:t>t</w:t>
            </w:r>
            <w:proofErr w:type="spellEnd"/>
            <w:r w:rsidR="006B7469">
              <w:rPr>
                <w:rFonts w:cstheme="minorHAnsi"/>
                <w:i w:val="0"/>
                <w:u w:val="none"/>
              </w:rPr>
              <w:t xml:space="preserve"> (nyrebækkenbetændelse)</w:t>
            </w:r>
          </w:p>
          <w:p w14:paraId="3C8CA0C3" w14:textId="2FABADF9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B7469">
              <w:rPr>
                <w:rFonts w:cstheme="minorHAnsi"/>
                <w:i w:val="0"/>
                <w:u w:val="none"/>
              </w:rPr>
              <w:t>C</w:t>
            </w:r>
            <w:r w:rsidR="006B7469" w:rsidRPr="006B7469">
              <w:rPr>
                <w:rFonts w:cstheme="minorHAnsi"/>
                <w:i w:val="0"/>
                <w:u w:val="none"/>
              </w:rPr>
              <w:t xml:space="preserve"> In</w:t>
            </w:r>
            <w:r w:rsidR="006B7469">
              <w:rPr>
                <w:rFonts w:cstheme="minorHAnsi"/>
                <w:i w:val="0"/>
                <w:u w:val="none"/>
              </w:rPr>
              <w:t>kontinens</w:t>
            </w:r>
          </w:p>
          <w:p w14:paraId="7A002FAE" w14:textId="46BF864B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6B7469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6B7469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6B7469">
              <w:rPr>
                <w:rFonts w:cstheme="minorHAnsi"/>
                <w:i w:val="0"/>
                <w:u w:val="none"/>
                <w:lang w:val="en-US"/>
              </w:rPr>
              <w:t>Nyresten</w:t>
            </w:r>
            <w:proofErr w:type="spellEnd"/>
          </w:p>
        </w:tc>
        <w:tc>
          <w:tcPr>
            <w:tcW w:w="1559" w:type="dxa"/>
          </w:tcPr>
          <w:p w14:paraId="7432140E" w14:textId="3C8FB38D" w:rsidR="0009729D" w:rsidRPr="006B7469" w:rsidRDefault="006B7469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14:paraId="40384204" w14:textId="3987BAF5" w:rsidR="0009729D" w:rsidRPr="006B7469" w:rsidRDefault="006B7469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7</w:t>
            </w:r>
            <w:r>
              <w:rPr>
                <w:rFonts w:cstheme="minorHAnsi"/>
                <w:i w:val="0"/>
                <w:u w:val="none"/>
                <w:lang w:val="en-US"/>
              </w:rPr>
              <w:br/>
              <w:t>300</w:t>
            </w:r>
          </w:p>
        </w:tc>
        <w:tc>
          <w:tcPr>
            <w:tcW w:w="2126" w:type="dxa"/>
          </w:tcPr>
          <w:p w14:paraId="494960B4" w14:textId="77777777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09729D" w14:paraId="76E8A552" w14:textId="77777777" w:rsidTr="0009729D">
        <w:tc>
          <w:tcPr>
            <w:tcW w:w="3833" w:type="dxa"/>
            <w:shd w:val="clear" w:color="auto" w:fill="auto"/>
          </w:tcPr>
          <w:p w14:paraId="39EB3E21" w14:textId="7367BC2F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lastRenderedPageBreak/>
              <w:t>16</w:t>
            </w:r>
            <w:r w:rsidR="006B7469">
              <w:rPr>
                <w:rFonts w:cstheme="minorHAnsi"/>
                <w:i w:val="0"/>
                <w:u w:val="none"/>
              </w:rPr>
              <w:br/>
            </w:r>
            <w:r w:rsidR="006B7469" w:rsidRPr="006B7469">
              <w:rPr>
                <w:rFonts w:cstheme="minorHAnsi"/>
                <w:i w:val="0"/>
                <w:u w:val="none"/>
              </w:rPr>
              <w:t>Hvilken af følgende er den hyppigste årsag til kronisk nyresvigt?</w:t>
            </w:r>
          </w:p>
        </w:tc>
        <w:tc>
          <w:tcPr>
            <w:tcW w:w="3969" w:type="dxa"/>
            <w:shd w:val="clear" w:color="auto" w:fill="auto"/>
          </w:tcPr>
          <w:p w14:paraId="10BB5401" w14:textId="151AA500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6B7469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6B7469" w:rsidRPr="006B7469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6B7469" w:rsidRPr="006B7469">
              <w:rPr>
                <w:rFonts w:cstheme="minorHAnsi"/>
                <w:i w:val="0"/>
                <w:u w:val="none"/>
                <w:lang w:val="en-US"/>
              </w:rPr>
              <w:t>Ateros</w:t>
            </w:r>
            <w:r w:rsidR="006B7469">
              <w:rPr>
                <w:rFonts w:cstheme="minorHAnsi"/>
                <w:i w:val="0"/>
                <w:u w:val="none"/>
                <w:lang w:val="en-US"/>
              </w:rPr>
              <w:t>klerose</w:t>
            </w:r>
            <w:proofErr w:type="spellEnd"/>
          </w:p>
          <w:p w14:paraId="7D925FEF" w14:textId="5821F873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6B7469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6B7469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6B7469">
              <w:rPr>
                <w:rFonts w:cstheme="minorHAnsi"/>
                <w:i w:val="0"/>
                <w:u w:val="none"/>
                <w:lang w:val="en-US"/>
              </w:rPr>
              <w:t>Glomerulonefrit</w:t>
            </w:r>
            <w:proofErr w:type="spellEnd"/>
          </w:p>
          <w:p w14:paraId="73774F27" w14:textId="72794A5C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B7469">
              <w:rPr>
                <w:rFonts w:cstheme="minorHAnsi"/>
                <w:i w:val="0"/>
                <w:u w:val="none"/>
              </w:rPr>
              <w:t>C</w:t>
            </w:r>
            <w:r w:rsidR="006B7469" w:rsidRPr="006B7469">
              <w:rPr>
                <w:rFonts w:cstheme="minorHAnsi"/>
                <w:i w:val="0"/>
                <w:u w:val="none"/>
              </w:rPr>
              <w:t xml:space="preserve"> Diabetes</w:t>
            </w:r>
          </w:p>
          <w:p w14:paraId="43248AC5" w14:textId="04359791" w:rsidR="0009729D" w:rsidRPr="006B7469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6B7469">
              <w:rPr>
                <w:rFonts w:cstheme="minorHAnsi"/>
                <w:i w:val="0"/>
                <w:u w:val="none"/>
              </w:rPr>
              <w:t>D</w:t>
            </w:r>
            <w:r w:rsidR="006B7469" w:rsidRPr="006B7469">
              <w:rPr>
                <w:rFonts w:cstheme="minorHAnsi"/>
                <w:i w:val="0"/>
                <w:u w:val="none"/>
              </w:rPr>
              <w:t xml:space="preserve"> Medikamentelt u</w:t>
            </w:r>
            <w:r w:rsidR="006B7469">
              <w:rPr>
                <w:rFonts w:cstheme="minorHAnsi"/>
                <w:i w:val="0"/>
                <w:u w:val="none"/>
              </w:rPr>
              <w:t>dløst nyreskade</w:t>
            </w:r>
          </w:p>
        </w:tc>
        <w:tc>
          <w:tcPr>
            <w:tcW w:w="1559" w:type="dxa"/>
          </w:tcPr>
          <w:p w14:paraId="6BEC8E4A" w14:textId="170454C5" w:rsidR="0009729D" w:rsidRPr="006B7469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7A60CD71" w14:textId="77777777" w:rsidR="0009729D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7</w:t>
            </w:r>
          </w:p>
          <w:p w14:paraId="6D1BAE35" w14:textId="55CBFD61" w:rsidR="006B7469" w:rsidRPr="006B7469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296</w:t>
            </w:r>
          </w:p>
        </w:tc>
        <w:tc>
          <w:tcPr>
            <w:tcW w:w="2126" w:type="dxa"/>
          </w:tcPr>
          <w:p w14:paraId="59F714DF" w14:textId="55C75CAC" w:rsidR="0009729D" w:rsidRPr="0009729D" w:rsidRDefault="006B7469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Let omskrevet fra E2022 eksamen. Jeg kan lave et andet?</w:t>
            </w:r>
          </w:p>
        </w:tc>
      </w:tr>
      <w:tr w:rsidR="0009729D" w:rsidRPr="00F8458B" w14:paraId="45909BD7" w14:textId="77777777" w:rsidTr="0009729D">
        <w:tc>
          <w:tcPr>
            <w:tcW w:w="3833" w:type="dxa"/>
            <w:shd w:val="clear" w:color="auto" w:fill="auto"/>
          </w:tcPr>
          <w:p w14:paraId="47B6BF52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17</w:t>
            </w:r>
          </w:p>
          <w:p w14:paraId="561B33B9" w14:textId="44C59394" w:rsidR="00F8458B" w:rsidRPr="0009729D" w:rsidRDefault="00F8458B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En 45-årig mand med kendt alkoholoverforbrug indlægges med akutte, konstante mavesmerter øverst i abdomen med udstråling til ryggen og opkastning</w:t>
            </w:r>
          </w:p>
        </w:tc>
        <w:tc>
          <w:tcPr>
            <w:tcW w:w="3969" w:type="dxa"/>
            <w:shd w:val="clear" w:color="auto" w:fill="auto"/>
          </w:tcPr>
          <w:p w14:paraId="6C9C20A3" w14:textId="3317B8BD" w:rsidR="0009729D" w:rsidRPr="00F8458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8458B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F8458B" w:rsidRPr="00F8458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F8458B">
              <w:rPr>
                <w:rFonts w:cstheme="minorHAnsi"/>
                <w:i w:val="0"/>
                <w:u w:val="none"/>
                <w:lang w:val="en-US"/>
              </w:rPr>
              <w:t>Ulcus</w:t>
            </w:r>
            <w:proofErr w:type="spellEnd"/>
            <w:r w:rsidR="00F8458B">
              <w:rPr>
                <w:rFonts w:cstheme="minorHAnsi"/>
                <w:i w:val="0"/>
                <w:u w:val="none"/>
                <w:lang w:val="en-US"/>
              </w:rPr>
              <w:t xml:space="preserve"> ventriculi</w:t>
            </w:r>
          </w:p>
          <w:p w14:paraId="3C9D04A7" w14:textId="71664162" w:rsidR="0009729D" w:rsidRPr="00F8458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8458B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F8458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F8458B">
              <w:rPr>
                <w:rFonts w:cstheme="minorHAnsi"/>
                <w:i w:val="0"/>
                <w:u w:val="none"/>
                <w:lang w:val="en-US"/>
              </w:rPr>
              <w:t>Akut</w:t>
            </w:r>
            <w:proofErr w:type="spellEnd"/>
            <w:r w:rsidR="00F8458B">
              <w:rPr>
                <w:rFonts w:cstheme="minorHAnsi"/>
                <w:i w:val="0"/>
                <w:u w:val="none"/>
                <w:lang w:val="en-US"/>
              </w:rPr>
              <w:t xml:space="preserve"> pancreatitis</w:t>
            </w:r>
          </w:p>
          <w:p w14:paraId="6EC842D2" w14:textId="2BF0850B" w:rsidR="0009729D" w:rsidRPr="00F8458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8458B">
              <w:rPr>
                <w:rFonts w:cstheme="minorHAnsi"/>
                <w:i w:val="0"/>
                <w:u w:val="none"/>
                <w:lang w:val="en-US"/>
              </w:rPr>
              <w:t>C</w:t>
            </w:r>
            <w:r w:rsidR="00F8458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F8458B">
              <w:rPr>
                <w:rFonts w:cstheme="minorHAnsi"/>
                <w:i w:val="0"/>
                <w:u w:val="none"/>
                <w:lang w:val="en-US"/>
              </w:rPr>
              <w:t>Galdesten</w:t>
            </w:r>
            <w:proofErr w:type="spellEnd"/>
          </w:p>
          <w:p w14:paraId="13B86F6C" w14:textId="727ED0F7" w:rsidR="0009729D" w:rsidRPr="00F8458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F8458B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F8458B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F8458B">
              <w:rPr>
                <w:rFonts w:cstheme="minorHAnsi"/>
                <w:i w:val="0"/>
                <w:u w:val="none"/>
                <w:lang w:val="en-US"/>
              </w:rPr>
              <w:t>Levercirrose</w:t>
            </w:r>
            <w:proofErr w:type="spellEnd"/>
          </w:p>
        </w:tc>
        <w:tc>
          <w:tcPr>
            <w:tcW w:w="1559" w:type="dxa"/>
          </w:tcPr>
          <w:p w14:paraId="259742E6" w14:textId="06237584" w:rsidR="0009729D" w:rsidRPr="00F8458B" w:rsidRDefault="00F8458B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14:paraId="36EE4207" w14:textId="5A17759C" w:rsidR="0009729D" w:rsidRPr="00F8458B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5</w:t>
            </w:r>
            <w:r>
              <w:rPr>
                <w:rFonts w:cstheme="minorHAnsi"/>
                <w:i w:val="0"/>
                <w:u w:val="none"/>
                <w:lang w:val="en-US"/>
              </w:rPr>
              <w:br/>
              <w:t>247-248</w:t>
            </w:r>
          </w:p>
        </w:tc>
        <w:tc>
          <w:tcPr>
            <w:tcW w:w="2126" w:type="dxa"/>
          </w:tcPr>
          <w:p w14:paraId="6D67E387" w14:textId="230DA6F1" w:rsidR="0009729D" w:rsidRPr="00F8458B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CC1E6E" w14:paraId="0CD7F34B" w14:textId="77777777" w:rsidTr="0009729D">
        <w:tc>
          <w:tcPr>
            <w:tcW w:w="3833" w:type="dxa"/>
            <w:shd w:val="clear" w:color="auto" w:fill="auto"/>
          </w:tcPr>
          <w:p w14:paraId="3468D775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18</w:t>
            </w:r>
          </w:p>
          <w:p w14:paraId="57B7733A" w14:textId="4A07EAF6" w:rsidR="00CC1E6E" w:rsidRPr="0009729D" w:rsidRDefault="00CC1E6E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Hvilken komplikation til levercirrose medfører størst risiko for akut død ved blødning</w:t>
            </w:r>
          </w:p>
        </w:tc>
        <w:tc>
          <w:tcPr>
            <w:tcW w:w="3969" w:type="dxa"/>
            <w:shd w:val="clear" w:color="auto" w:fill="auto"/>
          </w:tcPr>
          <w:p w14:paraId="33CC5608" w14:textId="6AEE8F2A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C1E6E">
              <w:rPr>
                <w:rFonts w:cstheme="minorHAnsi"/>
                <w:i w:val="0"/>
                <w:u w:val="none"/>
              </w:rPr>
              <w:t>A</w:t>
            </w:r>
            <w:r w:rsidR="00CC1E6E" w:rsidRPr="00CC1E6E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CC1E6E" w:rsidRPr="00CC1E6E">
              <w:rPr>
                <w:rFonts w:cstheme="minorHAnsi"/>
                <w:i w:val="0"/>
                <w:u w:val="none"/>
              </w:rPr>
              <w:t>Spider</w:t>
            </w:r>
            <w:proofErr w:type="spellEnd"/>
            <w:r w:rsidR="00CC1E6E" w:rsidRPr="00CC1E6E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CC1E6E" w:rsidRPr="00CC1E6E">
              <w:rPr>
                <w:rFonts w:cstheme="minorHAnsi"/>
                <w:i w:val="0"/>
                <w:u w:val="none"/>
              </w:rPr>
              <w:t>naevi</w:t>
            </w:r>
            <w:proofErr w:type="spellEnd"/>
          </w:p>
          <w:p w14:paraId="410D4234" w14:textId="359A79B0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CC1E6E" w:rsidRPr="00CC1E6E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r w:rsidR="00CC1E6E">
              <w:rPr>
                <w:rFonts w:cstheme="minorHAnsi"/>
                <w:i w:val="0"/>
                <w:u w:val="none"/>
                <w:lang w:val="en-US"/>
              </w:rPr>
              <w:t>Caput medusae</w:t>
            </w:r>
          </w:p>
          <w:p w14:paraId="34B1A1CD" w14:textId="33EFC6A9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C</w:t>
            </w:r>
            <w:r w:rsidR="00CC1E6E" w:rsidRPr="00CC1E6E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CC1E6E">
              <w:rPr>
                <w:rFonts w:cstheme="minorHAnsi"/>
                <w:i w:val="0"/>
                <w:u w:val="none"/>
                <w:lang w:val="en-US"/>
              </w:rPr>
              <w:t>Øsofagusvaricer</w:t>
            </w:r>
            <w:proofErr w:type="spellEnd"/>
          </w:p>
          <w:p w14:paraId="1D99184E" w14:textId="79A4F4FF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CC1E6E">
              <w:rPr>
                <w:rFonts w:cstheme="minorHAnsi"/>
                <w:i w:val="0"/>
                <w:u w:val="none"/>
                <w:lang w:val="en-US"/>
              </w:rPr>
              <w:t xml:space="preserve"> Ascites</w:t>
            </w:r>
          </w:p>
        </w:tc>
        <w:tc>
          <w:tcPr>
            <w:tcW w:w="1559" w:type="dxa"/>
          </w:tcPr>
          <w:p w14:paraId="15463238" w14:textId="7317A13C" w:rsidR="0009729D" w:rsidRPr="00CC1E6E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14:paraId="2A8C1FFF" w14:textId="14272217" w:rsidR="0009729D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5</w:t>
            </w:r>
          </w:p>
          <w:p w14:paraId="41014591" w14:textId="7F6C5279" w:rsidR="00CC1E6E" w:rsidRPr="00CC1E6E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283</w:t>
            </w:r>
          </w:p>
        </w:tc>
        <w:tc>
          <w:tcPr>
            <w:tcW w:w="2126" w:type="dxa"/>
          </w:tcPr>
          <w:p w14:paraId="68D6A07E" w14:textId="77777777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CC1E6E" w14:paraId="7BB92E90" w14:textId="77777777" w:rsidTr="0009729D">
        <w:tc>
          <w:tcPr>
            <w:tcW w:w="3833" w:type="dxa"/>
            <w:shd w:val="clear" w:color="auto" w:fill="auto"/>
          </w:tcPr>
          <w:p w14:paraId="6EBAED1B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19</w:t>
            </w:r>
          </w:p>
          <w:p w14:paraId="539D3ED7" w14:textId="791929B7" w:rsidR="00CC1E6E" w:rsidRPr="0009729D" w:rsidRDefault="00CC1E6E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C1E6E">
              <w:rPr>
                <w:rFonts w:cstheme="minorHAnsi"/>
                <w:i w:val="0"/>
                <w:u w:val="none"/>
              </w:rPr>
              <w:t xml:space="preserve">En 19-årig kvinde med </w:t>
            </w:r>
            <w:proofErr w:type="spellStart"/>
            <w:r w:rsidRPr="00CC1E6E">
              <w:rPr>
                <w:rFonts w:cstheme="minorHAnsi"/>
                <w:i w:val="0"/>
                <w:u w:val="none"/>
              </w:rPr>
              <w:t>nydiagnosticeret</w:t>
            </w:r>
            <w:proofErr w:type="spellEnd"/>
            <w:r w:rsidRPr="00CC1E6E">
              <w:rPr>
                <w:rFonts w:cstheme="minorHAnsi"/>
                <w:i w:val="0"/>
                <w:u w:val="none"/>
              </w:rPr>
              <w:t xml:space="preserve"> type 1 diabetes indlægges med kvalme, mavesmerter, hyperventilation og påvirket bevidsthedsniveau. Hvilken akut tilstand mistænkes?</w:t>
            </w:r>
          </w:p>
        </w:tc>
        <w:tc>
          <w:tcPr>
            <w:tcW w:w="3969" w:type="dxa"/>
            <w:shd w:val="clear" w:color="auto" w:fill="auto"/>
          </w:tcPr>
          <w:p w14:paraId="52809998" w14:textId="545352FA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CC1E6E" w:rsidRPr="00CC1E6E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CC1E6E" w:rsidRPr="00CC1E6E">
              <w:rPr>
                <w:rFonts w:cstheme="minorHAnsi"/>
                <w:i w:val="0"/>
                <w:u w:val="none"/>
                <w:lang w:val="en-US"/>
              </w:rPr>
              <w:t>Hypogl</w:t>
            </w:r>
            <w:r w:rsidR="00CC1E6E">
              <w:rPr>
                <w:rFonts w:cstheme="minorHAnsi"/>
                <w:i w:val="0"/>
                <w:u w:val="none"/>
                <w:lang w:val="en-US"/>
              </w:rPr>
              <w:t>ykæmi</w:t>
            </w:r>
            <w:proofErr w:type="spellEnd"/>
          </w:p>
          <w:p w14:paraId="2A912DBE" w14:textId="7C1138EF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CC1E6E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CC1E6E">
              <w:rPr>
                <w:rFonts w:cstheme="minorHAnsi"/>
                <w:i w:val="0"/>
                <w:u w:val="none"/>
                <w:lang w:val="en-US"/>
              </w:rPr>
              <w:t>Ketoacidose</w:t>
            </w:r>
            <w:proofErr w:type="spellEnd"/>
          </w:p>
          <w:p w14:paraId="1E949D7B" w14:textId="437CC218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C1E6E">
              <w:rPr>
                <w:rFonts w:cstheme="minorHAnsi"/>
                <w:i w:val="0"/>
                <w:u w:val="none"/>
              </w:rPr>
              <w:t>C</w:t>
            </w:r>
            <w:r w:rsidR="00CC1E6E" w:rsidRPr="00CC1E6E">
              <w:rPr>
                <w:rFonts w:cstheme="minorHAnsi"/>
                <w:i w:val="0"/>
                <w:u w:val="none"/>
              </w:rPr>
              <w:t xml:space="preserve"> Diabetisk </w:t>
            </w:r>
            <w:proofErr w:type="spellStart"/>
            <w:r w:rsidR="00CC1E6E" w:rsidRPr="00CC1E6E">
              <w:rPr>
                <w:rFonts w:cstheme="minorHAnsi"/>
                <w:i w:val="0"/>
                <w:u w:val="none"/>
              </w:rPr>
              <w:t>nefropati</w:t>
            </w:r>
            <w:proofErr w:type="spellEnd"/>
          </w:p>
          <w:p w14:paraId="466A27CA" w14:textId="7854E17D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C1E6E">
              <w:rPr>
                <w:rFonts w:cstheme="minorHAnsi"/>
                <w:i w:val="0"/>
                <w:u w:val="none"/>
              </w:rPr>
              <w:t>D</w:t>
            </w:r>
            <w:r w:rsidR="00CC1E6E" w:rsidRPr="00CC1E6E">
              <w:rPr>
                <w:rFonts w:cstheme="minorHAnsi"/>
                <w:i w:val="0"/>
                <w:u w:val="none"/>
              </w:rPr>
              <w:t xml:space="preserve"> </w:t>
            </w:r>
            <w:proofErr w:type="spellStart"/>
            <w:r w:rsidR="00CC1E6E" w:rsidRPr="00CC1E6E">
              <w:rPr>
                <w:rFonts w:cstheme="minorHAnsi"/>
                <w:i w:val="0"/>
                <w:u w:val="none"/>
              </w:rPr>
              <w:t>H</w:t>
            </w:r>
            <w:r w:rsidR="00CC1E6E">
              <w:rPr>
                <w:rFonts w:cstheme="minorHAnsi"/>
                <w:i w:val="0"/>
                <w:u w:val="none"/>
              </w:rPr>
              <w:t>yperglykæmi</w:t>
            </w:r>
            <w:proofErr w:type="spellEnd"/>
            <w:r w:rsidR="00CC1E6E">
              <w:rPr>
                <w:rFonts w:cstheme="minorHAnsi"/>
                <w:i w:val="0"/>
                <w:u w:val="none"/>
              </w:rPr>
              <w:t xml:space="preserve"> uden </w:t>
            </w:r>
            <w:proofErr w:type="spellStart"/>
            <w:r w:rsidR="00CC1E6E">
              <w:rPr>
                <w:rFonts w:cstheme="minorHAnsi"/>
                <w:i w:val="0"/>
                <w:u w:val="none"/>
              </w:rPr>
              <w:t>ketoacidose</w:t>
            </w:r>
            <w:proofErr w:type="spellEnd"/>
          </w:p>
        </w:tc>
        <w:tc>
          <w:tcPr>
            <w:tcW w:w="1559" w:type="dxa"/>
          </w:tcPr>
          <w:p w14:paraId="71853B62" w14:textId="6B5B7949" w:rsidR="0009729D" w:rsidRPr="00CC1E6E" w:rsidRDefault="00CC1E6E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14:paraId="3236F1A0" w14:textId="77777777" w:rsidR="0009729D" w:rsidRDefault="00CC1E6E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Lektion 6</w:t>
            </w:r>
          </w:p>
          <w:p w14:paraId="1F4417FD" w14:textId="18690C35" w:rsidR="00C964C1" w:rsidRPr="00CC1E6E" w:rsidRDefault="00C964C1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>358</w:t>
            </w:r>
          </w:p>
        </w:tc>
        <w:tc>
          <w:tcPr>
            <w:tcW w:w="2126" w:type="dxa"/>
          </w:tcPr>
          <w:p w14:paraId="12590248" w14:textId="77777777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  <w:tr w:rsidR="0009729D" w:rsidRPr="00CC1E6E" w14:paraId="1838B62E" w14:textId="77777777" w:rsidTr="0009729D">
        <w:tc>
          <w:tcPr>
            <w:tcW w:w="3833" w:type="dxa"/>
            <w:shd w:val="clear" w:color="auto" w:fill="auto"/>
          </w:tcPr>
          <w:p w14:paraId="174EE23D" w14:textId="77777777" w:rsid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>20</w:t>
            </w:r>
          </w:p>
          <w:p w14:paraId="0A3C432D" w14:textId="1ECE1718" w:rsidR="00CC1E6E" w:rsidRPr="0009729D" w:rsidRDefault="00CC1E6E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>
              <w:rPr>
                <w:rFonts w:cstheme="minorHAnsi"/>
                <w:i w:val="0"/>
                <w:u w:val="none"/>
              </w:rPr>
              <w:t xml:space="preserve">Hvilket symptom er typisk for </w:t>
            </w:r>
            <w:proofErr w:type="spellStart"/>
            <w:r>
              <w:rPr>
                <w:rFonts w:cstheme="minorHAnsi"/>
                <w:i w:val="0"/>
                <w:u w:val="none"/>
              </w:rPr>
              <w:t>hypothyreose</w:t>
            </w:r>
            <w:proofErr w:type="spellEnd"/>
            <w:r>
              <w:rPr>
                <w:rFonts w:cstheme="minorHAnsi"/>
                <w:i w:val="0"/>
                <w:u w:val="none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57B8D919" w14:textId="5065412B" w:rsidR="0009729D" w:rsidRDefault="0009729D" w:rsidP="00CC1E6E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CC1E6E" w:rsidRPr="00CC1E6E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CC1E6E" w:rsidRPr="00CC1E6E">
              <w:rPr>
                <w:rFonts w:cstheme="minorHAnsi"/>
                <w:i w:val="0"/>
                <w:u w:val="none"/>
                <w:lang w:val="en-US"/>
              </w:rPr>
              <w:t>Vægtta</w:t>
            </w:r>
            <w:r w:rsidR="00CC1E6E">
              <w:rPr>
                <w:rFonts w:cstheme="minorHAnsi"/>
                <w:i w:val="0"/>
                <w:u w:val="none"/>
                <w:lang w:val="en-US"/>
              </w:rPr>
              <w:t>b</w:t>
            </w:r>
            <w:proofErr w:type="spellEnd"/>
          </w:p>
          <w:p w14:paraId="2C279AE8" w14:textId="434C6FA2" w:rsidR="00CC1E6E" w:rsidRPr="00CC1E6E" w:rsidRDefault="00CC1E6E" w:rsidP="00CC1E6E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C1E6E">
              <w:rPr>
                <w:rFonts w:cstheme="minorHAnsi"/>
                <w:i w:val="0"/>
                <w:u w:val="none"/>
              </w:rPr>
              <w:t>B Øget Svedtendens</w:t>
            </w:r>
          </w:p>
          <w:p w14:paraId="696D8632" w14:textId="34D427B6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C1E6E">
              <w:rPr>
                <w:rFonts w:cstheme="minorHAnsi"/>
                <w:i w:val="0"/>
                <w:u w:val="none"/>
              </w:rPr>
              <w:t>C</w:t>
            </w:r>
            <w:r w:rsidR="00CC1E6E" w:rsidRPr="00CC1E6E">
              <w:rPr>
                <w:rFonts w:cstheme="minorHAnsi"/>
                <w:i w:val="0"/>
                <w:u w:val="none"/>
              </w:rPr>
              <w:t xml:space="preserve"> K</w:t>
            </w:r>
            <w:r w:rsidR="00CC1E6E">
              <w:rPr>
                <w:rFonts w:cstheme="minorHAnsi"/>
                <w:i w:val="0"/>
                <w:u w:val="none"/>
              </w:rPr>
              <w:t>uldskærhed</w:t>
            </w:r>
          </w:p>
          <w:p w14:paraId="29C21E82" w14:textId="0C0EED56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C1E6E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CC1E6E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CC1E6E">
              <w:rPr>
                <w:rFonts w:cstheme="minorHAnsi"/>
                <w:i w:val="0"/>
                <w:u w:val="none"/>
                <w:lang w:val="en-US"/>
              </w:rPr>
              <w:t>Hjertebanken</w:t>
            </w:r>
            <w:proofErr w:type="spellEnd"/>
          </w:p>
        </w:tc>
        <w:tc>
          <w:tcPr>
            <w:tcW w:w="1559" w:type="dxa"/>
          </w:tcPr>
          <w:p w14:paraId="17191BC0" w14:textId="33B3C633" w:rsidR="0009729D" w:rsidRPr="00CC1E6E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14:paraId="2FF4C4FC" w14:textId="77777777" w:rsidR="0009729D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6</w:t>
            </w:r>
          </w:p>
          <w:p w14:paraId="394A42E8" w14:textId="27DF4981" w:rsidR="00C964C1" w:rsidRPr="00CC1E6E" w:rsidRDefault="00C964C1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366</w:t>
            </w:r>
          </w:p>
        </w:tc>
        <w:tc>
          <w:tcPr>
            <w:tcW w:w="2126" w:type="dxa"/>
          </w:tcPr>
          <w:p w14:paraId="70F593EC" w14:textId="77777777" w:rsidR="0009729D" w:rsidRPr="00CC1E6E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</w:tr>
      <w:tr w:rsidR="0009729D" w:rsidRPr="00CC1E6E" w14:paraId="10C6D86C" w14:textId="77777777" w:rsidTr="0009729D">
        <w:tc>
          <w:tcPr>
            <w:tcW w:w="3833" w:type="dxa"/>
            <w:shd w:val="clear" w:color="auto" w:fill="auto"/>
          </w:tcPr>
          <w:p w14:paraId="52B1B67C" w14:textId="7777777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t xml:space="preserve">21. </w:t>
            </w:r>
          </w:p>
          <w:p w14:paraId="0DC7B021" w14:textId="07C02F58" w:rsidR="0009729D" w:rsidRPr="0009729D" w:rsidRDefault="00C9614F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614F">
              <w:rPr>
                <w:rFonts w:cstheme="minorHAnsi"/>
                <w:i w:val="0"/>
                <w:u w:val="none"/>
              </w:rPr>
              <w:t>Hvilken tilstand er den hyppigste årsag til vandladningssymptomer (LUTS) hos ældre mænd?</w:t>
            </w:r>
          </w:p>
        </w:tc>
        <w:tc>
          <w:tcPr>
            <w:tcW w:w="3969" w:type="dxa"/>
            <w:shd w:val="clear" w:color="auto" w:fill="auto"/>
          </w:tcPr>
          <w:p w14:paraId="1451D253" w14:textId="6714514D" w:rsidR="0009729D" w:rsidRDefault="00C9614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 xml:space="preserve">A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Prostatacancer</w:t>
            </w:r>
            <w:proofErr w:type="spellEnd"/>
          </w:p>
          <w:p w14:paraId="735480DF" w14:textId="1B24893B" w:rsidR="00C9614F" w:rsidRDefault="00C9614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 xml:space="preserve">B Benign prostate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hyperplasi</w:t>
            </w:r>
            <w:proofErr w:type="spellEnd"/>
          </w:p>
          <w:p w14:paraId="284741CC" w14:textId="0CB2ACD0" w:rsidR="00C9614F" w:rsidRDefault="00C9614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 xml:space="preserve">C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Overaktiv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blære</w:t>
            </w:r>
            <w:proofErr w:type="spellEnd"/>
          </w:p>
          <w:p w14:paraId="32745F45" w14:textId="719E4F44" w:rsidR="00C9614F" w:rsidRDefault="00C9614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 xml:space="preserve">D </w:t>
            </w: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Urinvejsinfektion</w:t>
            </w:r>
            <w:proofErr w:type="spellEnd"/>
          </w:p>
          <w:p w14:paraId="38CC0AA5" w14:textId="77777777" w:rsidR="00C964C1" w:rsidRDefault="00C964C1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  <w:p w14:paraId="7677D38C" w14:textId="1E33ED61" w:rsidR="00C964C1" w:rsidRPr="00CC1E6E" w:rsidRDefault="00C964C1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</w:p>
        </w:tc>
        <w:tc>
          <w:tcPr>
            <w:tcW w:w="1559" w:type="dxa"/>
          </w:tcPr>
          <w:p w14:paraId="6DFBA309" w14:textId="49265796" w:rsidR="0009729D" w:rsidRPr="00CC1E6E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14:paraId="56D420BF" w14:textId="77777777" w:rsidR="0009729D" w:rsidRDefault="00CC1E6E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7</w:t>
            </w:r>
          </w:p>
          <w:p w14:paraId="69AA6FCD" w14:textId="4279216B" w:rsidR="00C964C1" w:rsidRPr="00CC1E6E" w:rsidRDefault="001C49A5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304</w:t>
            </w:r>
          </w:p>
        </w:tc>
        <w:tc>
          <w:tcPr>
            <w:tcW w:w="2126" w:type="dxa"/>
          </w:tcPr>
          <w:p w14:paraId="4A8FFC17" w14:textId="78EB5CF6" w:rsidR="0009729D" w:rsidRPr="00CC1E6E" w:rsidRDefault="00C9614F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For let?</w:t>
            </w:r>
          </w:p>
        </w:tc>
      </w:tr>
      <w:tr w:rsidR="0009729D" w:rsidRPr="00C964C1" w14:paraId="1969ACCF" w14:textId="77777777" w:rsidTr="0009729D">
        <w:tc>
          <w:tcPr>
            <w:tcW w:w="3833" w:type="dxa"/>
            <w:shd w:val="clear" w:color="auto" w:fill="auto"/>
          </w:tcPr>
          <w:p w14:paraId="37696773" w14:textId="77777777" w:rsidR="0009729D" w:rsidRPr="0009729D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09729D">
              <w:rPr>
                <w:rFonts w:cstheme="minorHAnsi"/>
                <w:i w:val="0"/>
                <w:u w:val="none"/>
              </w:rPr>
              <w:lastRenderedPageBreak/>
              <w:t xml:space="preserve">22. </w:t>
            </w:r>
          </w:p>
          <w:p w14:paraId="16117530" w14:textId="0F855274" w:rsidR="0009729D" w:rsidRPr="0009729D" w:rsidRDefault="00C964C1" w:rsidP="0009729D">
            <w:pPr>
              <w:pStyle w:val="Tabel"/>
              <w:rPr>
                <w:rFonts w:cstheme="minorHAnsi"/>
                <w:i w:val="0"/>
                <w:u w:val="none"/>
              </w:rPr>
            </w:pPr>
            <w:r w:rsidRPr="00C964C1">
              <w:rPr>
                <w:rFonts w:cstheme="minorHAnsi"/>
                <w:i w:val="0"/>
                <w:u w:val="none"/>
              </w:rPr>
              <w:t xml:space="preserve">En 25-årig kvinde har over de sidste måneder oplevet tiltagende træthed, vægttab, hjertebanken og indre uro. Ved undersøgelse findes let forhøjet stofskifte og positiv </w:t>
            </w:r>
            <w:proofErr w:type="spellStart"/>
            <w:r w:rsidRPr="00C964C1">
              <w:rPr>
                <w:rFonts w:cstheme="minorHAnsi"/>
                <w:i w:val="0"/>
                <w:u w:val="none"/>
              </w:rPr>
              <w:t>TRAb</w:t>
            </w:r>
            <w:proofErr w:type="spellEnd"/>
            <w:r w:rsidRPr="00C964C1">
              <w:rPr>
                <w:rFonts w:cstheme="minorHAnsi"/>
                <w:i w:val="0"/>
                <w:u w:val="none"/>
              </w:rPr>
              <w:t xml:space="preserve"> (</w:t>
            </w:r>
            <w:proofErr w:type="spellStart"/>
            <w:r w:rsidRPr="00C964C1">
              <w:rPr>
                <w:rFonts w:cstheme="minorHAnsi"/>
                <w:i w:val="0"/>
                <w:u w:val="none"/>
              </w:rPr>
              <w:t>thyroidea</w:t>
            </w:r>
            <w:proofErr w:type="spellEnd"/>
            <w:r w:rsidRPr="00C964C1">
              <w:rPr>
                <w:rFonts w:cstheme="minorHAnsi"/>
                <w:i w:val="0"/>
                <w:u w:val="none"/>
              </w:rPr>
              <w:t xml:space="preserve"> receptor autoantistoffer). Hvilken diagnose er mest sandsynlig?</w:t>
            </w:r>
            <w:r w:rsidRPr="00C964C1">
              <w:rPr>
                <w:rFonts w:cstheme="minorHAnsi"/>
                <w:i w:val="0"/>
                <w:u w:val="none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</w:tcPr>
          <w:p w14:paraId="36C973A0" w14:textId="4D0ED6E1" w:rsidR="0009729D" w:rsidRPr="00C964C1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964C1">
              <w:rPr>
                <w:rFonts w:cstheme="minorHAnsi"/>
                <w:i w:val="0"/>
                <w:u w:val="none"/>
                <w:lang w:val="en-US"/>
              </w:rPr>
              <w:t>A</w:t>
            </w:r>
            <w:r w:rsidR="00C964C1" w:rsidRPr="00C964C1">
              <w:rPr>
                <w:rFonts w:cstheme="minorHAnsi"/>
                <w:i w:val="0"/>
                <w:u w:val="none"/>
                <w:lang w:val="en-US"/>
              </w:rPr>
              <w:t xml:space="preserve"> </w:t>
            </w:r>
            <w:proofErr w:type="spellStart"/>
            <w:r w:rsidR="00C964C1" w:rsidRPr="00C964C1">
              <w:rPr>
                <w:rFonts w:cstheme="minorHAnsi"/>
                <w:i w:val="0"/>
                <w:u w:val="none"/>
                <w:lang w:val="en-US"/>
              </w:rPr>
              <w:t>Hypoth</w:t>
            </w:r>
            <w:r w:rsidR="00C964C1">
              <w:rPr>
                <w:rFonts w:cstheme="minorHAnsi"/>
                <w:i w:val="0"/>
                <w:u w:val="none"/>
                <w:lang w:val="en-US"/>
              </w:rPr>
              <w:t>yreose</w:t>
            </w:r>
            <w:proofErr w:type="spellEnd"/>
          </w:p>
          <w:p w14:paraId="69659C03" w14:textId="4039A582" w:rsidR="0009729D" w:rsidRPr="00C964C1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964C1">
              <w:rPr>
                <w:rFonts w:cstheme="minorHAnsi"/>
                <w:i w:val="0"/>
                <w:u w:val="none"/>
                <w:lang w:val="en-US"/>
              </w:rPr>
              <w:t>B</w:t>
            </w:r>
            <w:r w:rsidR="00C964C1">
              <w:rPr>
                <w:rFonts w:cstheme="minorHAnsi"/>
                <w:i w:val="0"/>
                <w:u w:val="none"/>
                <w:lang w:val="en-US"/>
              </w:rPr>
              <w:t xml:space="preserve"> Graves </w:t>
            </w:r>
            <w:proofErr w:type="spellStart"/>
            <w:r w:rsidR="00C964C1">
              <w:rPr>
                <w:rFonts w:cstheme="minorHAnsi"/>
                <w:i w:val="0"/>
                <w:u w:val="none"/>
                <w:lang w:val="en-US"/>
              </w:rPr>
              <w:t>sygdom</w:t>
            </w:r>
            <w:proofErr w:type="spellEnd"/>
          </w:p>
          <w:p w14:paraId="7A1F0597" w14:textId="4E3CCEE2" w:rsidR="0009729D" w:rsidRPr="00C964C1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964C1">
              <w:rPr>
                <w:rFonts w:cstheme="minorHAnsi"/>
                <w:i w:val="0"/>
                <w:u w:val="none"/>
                <w:lang w:val="en-US"/>
              </w:rPr>
              <w:t>C</w:t>
            </w:r>
            <w:r w:rsidR="00C964C1">
              <w:rPr>
                <w:rFonts w:cstheme="minorHAnsi"/>
                <w:i w:val="0"/>
                <w:u w:val="none"/>
                <w:lang w:val="en-US"/>
              </w:rPr>
              <w:t xml:space="preserve"> Mb. Addison</w:t>
            </w:r>
          </w:p>
          <w:p w14:paraId="13265E48" w14:textId="44525228" w:rsidR="0009729D" w:rsidRPr="00C964C1" w:rsidRDefault="0009729D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 w:rsidRPr="00C964C1">
              <w:rPr>
                <w:rFonts w:cstheme="minorHAnsi"/>
                <w:i w:val="0"/>
                <w:u w:val="none"/>
                <w:lang w:val="en-US"/>
              </w:rPr>
              <w:t>D</w:t>
            </w:r>
            <w:r w:rsidR="00C964C1">
              <w:rPr>
                <w:rFonts w:cstheme="minorHAnsi"/>
                <w:i w:val="0"/>
                <w:u w:val="none"/>
                <w:lang w:val="en-US"/>
              </w:rPr>
              <w:t xml:space="preserve"> Depression</w:t>
            </w:r>
          </w:p>
        </w:tc>
        <w:tc>
          <w:tcPr>
            <w:tcW w:w="1559" w:type="dxa"/>
          </w:tcPr>
          <w:p w14:paraId="41FB9D57" w14:textId="2526AB24" w:rsidR="0009729D" w:rsidRPr="00C964C1" w:rsidRDefault="00C964C1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14:paraId="41191532" w14:textId="77777777" w:rsidR="0009729D" w:rsidRDefault="00C964C1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proofErr w:type="spellStart"/>
            <w:r>
              <w:rPr>
                <w:rFonts w:cstheme="minorHAnsi"/>
                <w:i w:val="0"/>
                <w:u w:val="none"/>
                <w:lang w:val="en-US"/>
              </w:rPr>
              <w:t>Lektion</w:t>
            </w:r>
            <w:proofErr w:type="spellEnd"/>
            <w:r>
              <w:rPr>
                <w:rFonts w:cstheme="minorHAnsi"/>
                <w:i w:val="0"/>
                <w:u w:val="none"/>
                <w:lang w:val="en-US"/>
              </w:rPr>
              <w:t xml:space="preserve"> 6</w:t>
            </w:r>
          </w:p>
          <w:p w14:paraId="6CCFDA62" w14:textId="16DB3A68" w:rsidR="00C964C1" w:rsidRPr="00C964C1" w:rsidRDefault="00C964C1" w:rsidP="0009729D">
            <w:pPr>
              <w:pStyle w:val="Tabel"/>
              <w:rPr>
                <w:rFonts w:cstheme="minorHAnsi"/>
                <w:i w:val="0"/>
                <w:u w:val="none"/>
                <w:lang w:val="en-US"/>
              </w:rPr>
            </w:pPr>
            <w:r>
              <w:rPr>
                <w:rFonts w:cstheme="minorHAnsi"/>
                <w:i w:val="0"/>
                <w:u w:val="none"/>
                <w:lang w:val="en-US"/>
              </w:rPr>
              <w:t>367</w:t>
            </w:r>
          </w:p>
        </w:tc>
        <w:tc>
          <w:tcPr>
            <w:tcW w:w="2126" w:type="dxa"/>
          </w:tcPr>
          <w:p w14:paraId="7CF9E240" w14:textId="7A4EE957" w:rsidR="0009729D" w:rsidRPr="00C964C1" w:rsidRDefault="0009729D" w:rsidP="0009729D">
            <w:pPr>
              <w:pStyle w:val="Tabel"/>
              <w:rPr>
                <w:rFonts w:cstheme="minorHAnsi"/>
                <w:i w:val="0"/>
                <w:u w:val="none"/>
              </w:rPr>
            </w:pPr>
          </w:p>
        </w:tc>
      </w:tr>
    </w:tbl>
    <w:p w14:paraId="061748E9" w14:textId="77777777" w:rsidR="00A77BDE" w:rsidRPr="00C964C1" w:rsidRDefault="00A77BDE" w:rsidP="0009729D">
      <w:pPr>
        <w:pStyle w:val="ListNumber"/>
        <w:numPr>
          <w:ilvl w:val="0"/>
          <w:numId w:val="0"/>
        </w:numPr>
        <w:rPr>
          <w:rFonts w:cstheme="minorHAnsi"/>
          <w:b/>
        </w:rPr>
      </w:pPr>
    </w:p>
    <w:sectPr w:rsidR="00A77BDE" w:rsidRPr="00C964C1" w:rsidSect="0072258D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85823" w14:textId="77777777" w:rsidR="00590BFD" w:rsidRDefault="00590BFD" w:rsidP="00D83598">
      <w:pPr>
        <w:spacing w:after="0" w:line="240" w:lineRule="auto"/>
      </w:pPr>
      <w:r>
        <w:separator/>
      </w:r>
    </w:p>
  </w:endnote>
  <w:endnote w:type="continuationSeparator" w:id="0">
    <w:p w14:paraId="04824268" w14:textId="77777777" w:rsidR="00590BFD" w:rsidRDefault="00590BFD" w:rsidP="00D8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AC92E" w14:textId="77777777" w:rsidR="00590BFD" w:rsidRDefault="00590BFD" w:rsidP="00D83598">
      <w:pPr>
        <w:spacing w:after="0" w:line="240" w:lineRule="auto"/>
      </w:pPr>
      <w:r>
        <w:separator/>
      </w:r>
    </w:p>
  </w:footnote>
  <w:footnote w:type="continuationSeparator" w:id="0">
    <w:p w14:paraId="2EADC6BC" w14:textId="77777777" w:rsidR="00590BFD" w:rsidRDefault="00590BFD" w:rsidP="00D83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41EA1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7120E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283455">
    <w:abstractNumId w:val="1"/>
  </w:num>
  <w:num w:numId="2" w16cid:durableId="199714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851"/>
    <w:rsid w:val="00010DBF"/>
    <w:rsid w:val="000211DB"/>
    <w:rsid w:val="0009729D"/>
    <w:rsid w:val="000A5D60"/>
    <w:rsid w:val="000A7F1A"/>
    <w:rsid w:val="001619EC"/>
    <w:rsid w:val="001C49A5"/>
    <w:rsid w:val="00212F97"/>
    <w:rsid w:val="0021342F"/>
    <w:rsid w:val="002801B6"/>
    <w:rsid w:val="003D1EF6"/>
    <w:rsid w:val="004A0B19"/>
    <w:rsid w:val="004C2F73"/>
    <w:rsid w:val="00590BFD"/>
    <w:rsid w:val="006B7469"/>
    <w:rsid w:val="006F1163"/>
    <w:rsid w:val="00717406"/>
    <w:rsid w:val="0072258D"/>
    <w:rsid w:val="00727B39"/>
    <w:rsid w:val="00737AC9"/>
    <w:rsid w:val="00784EBB"/>
    <w:rsid w:val="00996BA8"/>
    <w:rsid w:val="009F10F5"/>
    <w:rsid w:val="00A372A0"/>
    <w:rsid w:val="00A43FDD"/>
    <w:rsid w:val="00A77BDE"/>
    <w:rsid w:val="00B80851"/>
    <w:rsid w:val="00C06328"/>
    <w:rsid w:val="00C44605"/>
    <w:rsid w:val="00C9614F"/>
    <w:rsid w:val="00C964C1"/>
    <w:rsid w:val="00CC1E6E"/>
    <w:rsid w:val="00CF1CEB"/>
    <w:rsid w:val="00D70179"/>
    <w:rsid w:val="00D83598"/>
    <w:rsid w:val="00E560C7"/>
    <w:rsid w:val="00EE5CCB"/>
    <w:rsid w:val="00F8458B"/>
    <w:rsid w:val="00F961A8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BB05"/>
  <w15:docId w15:val="{3FCDA57C-C024-4AD6-814F-796A0246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5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D83598"/>
    <w:pPr>
      <w:numPr>
        <w:numId w:val="1"/>
      </w:numPr>
      <w:contextualSpacing/>
    </w:pPr>
  </w:style>
  <w:style w:type="paragraph" w:styleId="ListNumber">
    <w:name w:val="List Number"/>
    <w:basedOn w:val="Normal"/>
    <w:link w:val="ListNumberChar"/>
    <w:uiPriority w:val="99"/>
    <w:unhideWhenUsed/>
    <w:rsid w:val="00D83598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D835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3598"/>
  </w:style>
  <w:style w:type="paragraph" w:customStyle="1" w:styleId="Tabel">
    <w:name w:val="Tabel"/>
    <w:basedOn w:val="Normal"/>
    <w:link w:val="TabelTegn"/>
    <w:rsid w:val="00D83598"/>
    <w:pPr>
      <w:spacing w:after="0" w:line="240" w:lineRule="auto"/>
      <w:ind w:left="57" w:right="57"/>
    </w:pPr>
    <w:rPr>
      <w:i/>
      <w:u w:val="single"/>
    </w:rPr>
  </w:style>
  <w:style w:type="character" w:customStyle="1" w:styleId="ListNumberChar">
    <w:name w:val="List Number Char"/>
    <w:basedOn w:val="DefaultParagraphFont"/>
    <w:link w:val="ListNumber"/>
    <w:uiPriority w:val="99"/>
    <w:rsid w:val="00D83598"/>
  </w:style>
  <w:style w:type="character" w:customStyle="1" w:styleId="TabelTegn">
    <w:name w:val="Tabel Tegn"/>
    <w:basedOn w:val="ListNumberChar"/>
    <w:link w:val="Tabel"/>
    <w:rsid w:val="00D83598"/>
    <w:rPr>
      <w:i/>
      <w:u w:val="single"/>
    </w:rPr>
  </w:style>
  <w:style w:type="paragraph" w:customStyle="1" w:styleId="Tabelfed">
    <w:name w:val="Tabel fed"/>
    <w:basedOn w:val="Normal"/>
    <w:link w:val="TabelfedTegn"/>
    <w:rsid w:val="00D83598"/>
    <w:pPr>
      <w:keepNext/>
      <w:spacing w:after="0" w:line="240" w:lineRule="auto"/>
      <w:ind w:left="57" w:right="57"/>
    </w:pPr>
    <w:rPr>
      <w:b/>
      <w:u w:val="single"/>
    </w:rPr>
  </w:style>
  <w:style w:type="character" w:customStyle="1" w:styleId="TabelfedTegn">
    <w:name w:val="Tabel fed Tegn"/>
    <w:basedOn w:val="TabelTegn"/>
    <w:link w:val="Tabelfed"/>
    <w:rsid w:val="00D83598"/>
    <w:rPr>
      <w:b/>
      <w:i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598"/>
  </w:style>
  <w:style w:type="paragraph" w:styleId="Footer">
    <w:name w:val="footer"/>
    <w:basedOn w:val="Normal"/>
    <w:link w:val="FooterChar"/>
    <w:uiPriority w:val="99"/>
    <w:unhideWhenUsed/>
    <w:rsid w:val="00D8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hareMetaData xmlns="3ea2bd09-26a9-4c84-b1d0-bbc4508331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9473232B3B14EA6952B8D58D774F7" ma:contentTypeVersion="1" ma:contentTypeDescription="Create a new document." ma:contentTypeScope="" ma:versionID="679209d9be4a319048016e3fcd79fb0e">
  <xsd:schema xmlns:xsd="http://www.w3.org/2001/XMLSchema" xmlns:xs="http://www.w3.org/2001/XMLSchema" xmlns:p="http://schemas.microsoft.com/office/2006/metadata/properties" xmlns:ns2="3ea2bd09-26a9-4c84-b1d0-bbc450833100" targetNamespace="http://schemas.microsoft.com/office/2006/metadata/properties" ma:root="true" ma:fieldsID="fb9449625de772c87dde94e017ad2aef" ns2:_="">
    <xsd:import namespace="3ea2bd09-26a9-4c84-b1d0-bbc450833100"/>
    <xsd:element name="properties">
      <xsd:complexType>
        <xsd:sequence>
          <xsd:element name="documentManagement">
            <xsd:complexType>
              <xsd:all>
                <xsd:element ref="ns2:TeamShar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2bd09-26a9-4c84-b1d0-bbc450833100" elementFormDefault="qualified">
    <xsd:import namespace="http://schemas.microsoft.com/office/2006/documentManagement/types"/>
    <xsd:import namespace="http://schemas.microsoft.com/office/infopath/2007/PartnerControls"/>
    <xsd:element name="TeamShareMetaData" ma:index="8" nillable="true" ma:displayName="TeamShareMetaData" ma:description="This field contains document metadata in XML format from TeamShare" ma:internalName="TeamShareMetaData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453043-5156-415B-8B16-A33784B38FC0}">
  <ds:schemaRefs>
    <ds:schemaRef ds:uri="http://schemas.microsoft.com/office/2006/metadata/properties"/>
    <ds:schemaRef ds:uri="http://schemas.microsoft.com/office/infopath/2007/PartnerControls"/>
    <ds:schemaRef ds:uri="3ea2bd09-26a9-4c84-b1d0-bbc450833100"/>
  </ds:schemaRefs>
</ds:datastoreItem>
</file>

<file path=customXml/itemProps2.xml><?xml version="1.0" encoding="utf-8"?>
<ds:datastoreItem xmlns:ds="http://schemas.openxmlformats.org/officeDocument/2006/customXml" ds:itemID="{5C26E342-BC12-4806-AEC8-31980FB1A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2bd09-26a9-4c84-b1d0-bbc45083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10908-5665-4635-B283-C6E929D8CA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743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Lillebælt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Vaad Kristensen</dc:creator>
  <cp:lastModifiedBy>Andreas Ludvig Ohm Svendsen</cp:lastModifiedBy>
  <cp:revision>5</cp:revision>
  <dcterms:created xsi:type="dcterms:W3CDTF">2024-12-01T17:33:00Z</dcterms:created>
  <dcterms:modified xsi:type="dcterms:W3CDTF">2024-12-02T09:10:00Z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0x01010019C9473232B3B14EA6952B8D58D774F7</vt:lpwstr>
  </property>
</Properties>
</file>