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F6564" w14:textId="2E8E0693" w:rsidR="00887FC9" w:rsidRDefault="00887FC9" w:rsidP="00887FC9">
      <w:pPr>
        <w:pStyle w:val="Heading1"/>
        <w:rPr>
          <w:lang w:val="en-US"/>
        </w:rPr>
      </w:pPr>
      <w:r w:rsidRPr="00887FC9">
        <w:rPr>
          <w:lang w:val="en-US"/>
        </w:rPr>
        <w:t>Automated cropping and scale b</w:t>
      </w:r>
      <w:r>
        <w:rPr>
          <w:lang w:val="en-US"/>
        </w:rPr>
        <w:t xml:space="preserve">ars in </w:t>
      </w:r>
      <w:proofErr w:type="spellStart"/>
      <w:r>
        <w:rPr>
          <w:lang w:val="en-US"/>
        </w:rPr>
        <w:t>imageJ</w:t>
      </w:r>
      <w:proofErr w:type="spellEnd"/>
    </w:p>
    <w:p w14:paraId="01362775" w14:textId="77777777" w:rsidR="00887FC9" w:rsidRDefault="00887FC9" w:rsidP="00887FC9">
      <w:pPr>
        <w:rPr>
          <w:lang w:val="en-US"/>
        </w:rPr>
      </w:pPr>
    </w:p>
    <w:p w14:paraId="779EAF9B" w14:textId="77777777" w:rsidR="00887FC9" w:rsidRPr="00887FC9" w:rsidRDefault="00887FC9" w:rsidP="00887FC9">
      <w:pPr>
        <w:rPr>
          <w:lang w:val="en-US"/>
        </w:rPr>
      </w:pPr>
    </w:p>
    <w:p w14:paraId="000B00C7" w14:textId="7AE82549" w:rsidR="00887FC9" w:rsidRPr="00887FC9" w:rsidRDefault="00887FC9" w:rsidP="00887FC9">
      <w:pPr>
        <w:rPr>
          <w:b/>
          <w:bCs/>
          <w:lang w:val="en-US"/>
        </w:rPr>
      </w:pPr>
      <w:r w:rsidRPr="00887FC9">
        <w:rPr>
          <w:b/>
          <w:bCs/>
          <w:lang w:val="en-US"/>
        </w:rPr>
        <w:t>Setting the Global Scale</w:t>
      </w:r>
    </w:p>
    <w:p w14:paraId="7C730629" w14:textId="1AD67CB9" w:rsidR="00887FC9" w:rsidRPr="00887FC9" w:rsidRDefault="00887FC9" w:rsidP="00887FC9">
      <w:pPr>
        <w:rPr>
          <w:lang w:val="en-US"/>
        </w:rPr>
      </w:pPr>
      <w:r w:rsidRPr="00887FC9">
        <w:rPr>
          <w:lang w:val="en-US"/>
        </w:rPr>
        <w:t>First set the global s</w:t>
      </w:r>
      <w:r>
        <w:rPr>
          <w:lang w:val="en-US"/>
        </w:rPr>
        <w:t>cale using a 10X image of the Neubauer chamber. This should be every time before running macros.</w:t>
      </w:r>
    </w:p>
    <w:p w14:paraId="4129791B" w14:textId="77777777" w:rsidR="00887FC9" w:rsidRPr="00887FC9" w:rsidRDefault="00887FC9" w:rsidP="00887FC9">
      <w:pPr>
        <w:numPr>
          <w:ilvl w:val="0"/>
          <w:numId w:val="1"/>
        </w:numPr>
      </w:pPr>
      <w:r w:rsidRPr="00887FC9">
        <w:rPr>
          <w:b/>
          <w:bCs/>
        </w:rPr>
        <w:t>Open the Reference Image</w:t>
      </w:r>
      <w:r w:rsidRPr="00887FC9">
        <w:t>:</w:t>
      </w:r>
    </w:p>
    <w:p w14:paraId="6F17DE18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>Start Fiji and open the image of the Neubauer chamber (or any other reference image you use to set the scale).</w:t>
      </w:r>
    </w:p>
    <w:p w14:paraId="01B02BAB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 xml:space="preserve">Use </w:t>
      </w:r>
      <w:r w:rsidRPr="00887FC9">
        <w:rPr>
          <w:b/>
          <w:bCs/>
          <w:lang w:val="en-US"/>
        </w:rPr>
        <w:t>File &gt; Open</w:t>
      </w:r>
      <w:r w:rsidRPr="00887FC9">
        <w:rPr>
          <w:lang w:val="en-US"/>
        </w:rPr>
        <w:t xml:space="preserve"> and navigate to the location of your reference image.</w:t>
      </w:r>
    </w:p>
    <w:p w14:paraId="5E87F6CB" w14:textId="77777777" w:rsidR="00887FC9" w:rsidRPr="00887FC9" w:rsidRDefault="00887FC9" w:rsidP="00887FC9">
      <w:pPr>
        <w:numPr>
          <w:ilvl w:val="0"/>
          <w:numId w:val="1"/>
        </w:numPr>
        <w:rPr>
          <w:lang w:val="en-US"/>
        </w:rPr>
      </w:pPr>
      <w:r w:rsidRPr="00887FC9">
        <w:rPr>
          <w:b/>
          <w:bCs/>
          <w:lang w:val="en-US"/>
        </w:rPr>
        <w:t>Draw the Line for Scale</w:t>
      </w:r>
      <w:r w:rsidRPr="00887FC9">
        <w:rPr>
          <w:lang w:val="en-US"/>
        </w:rPr>
        <w:t>:</w:t>
      </w:r>
    </w:p>
    <w:p w14:paraId="2113A204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 xml:space="preserve">Select the </w:t>
      </w:r>
      <w:proofErr w:type="gramStart"/>
      <w:r w:rsidRPr="00887FC9">
        <w:rPr>
          <w:lang w:val="en-US"/>
        </w:rPr>
        <w:t>straight line</w:t>
      </w:r>
      <w:proofErr w:type="gramEnd"/>
      <w:r w:rsidRPr="00887FC9">
        <w:rPr>
          <w:lang w:val="en-US"/>
        </w:rPr>
        <w:t xml:space="preserve"> tool from the toolbar.</w:t>
      </w:r>
    </w:p>
    <w:p w14:paraId="093B3CE3" w14:textId="12962401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>Draw a line across a known distance (e.g., spanning 4 squares of the Neubauer chamber which equals 1mm</w:t>
      </w:r>
      <w:r>
        <w:rPr>
          <w:lang w:val="en-US"/>
        </w:rPr>
        <w:t>/1000µm</w:t>
      </w:r>
      <w:r w:rsidRPr="00887FC9">
        <w:rPr>
          <w:lang w:val="en-US"/>
        </w:rPr>
        <w:t>).</w:t>
      </w:r>
    </w:p>
    <w:p w14:paraId="409B843E" w14:textId="77777777" w:rsidR="00887FC9" w:rsidRPr="00887FC9" w:rsidRDefault="00887FC9" w:rsidP="00887FC9">
      <w:pPr>
        <w:numPr>
          <w:ilvl w:val="0"/>
          <w:numId w:val="1"/>
        </w:numPr>
      </w:pPr>
      <w:r w:rsidRPr="00887FC9">
        <w:rPr>
          <w:b/>
          <w:bCs/>
        </w:rPr>
        <w:t xml:space="preserve">Set the </w:t>
      </w:r>
      <w:proofErr w:type="spellStart"/>
      <w:r w:rsidRPr="00887FC9">
        <w:rPr>
          <w:b/>
          <w:bCs/>
        </w:rPr>
        <w:t>Scale</w:t>
      </w:r>
      <w:proofErr w:type="spellEnd"/>
      <w:r w:rsidRPr="00887FC9">
        <w:t>:</w:t>
      </w:r>
    </w:p>
    <w:p w14:paraId="292D05B5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 xml:space="preserve">Go to </w:t>
      </w:r>
      <w:r w:rsidRPr="00887FC9">
        <w:rPr>
          <w:b/>
          <w:bCs/>
          <w:lang w:val="en-US"/>
        </w:rPr>
        <w:t>Analyze &gt; Set Scale</w:t>
      </w:r>
      <w:r w:rsidRPr="00887FC9">
        <w:rPr>
          <w:lang w:val="en-US"/>
        </w:rPr>
        <w:t>.</w:t>
      </w:r>
    </w:p>
    <w:p w14:paraId="3F40B9A9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 xml:space="preserve">In the </w:t>
      </w:r>
      <w:r w:rsidRPr="00887FC9">
        <w:rPr>
          <w:b/>
          <w:bCs/>
          <w:lang w:val="en-US"/>
        </w:rPr>
        <w:t>Set Scale</w:t>
      </w:r>
      <w:r w:rsidRPr="00887FC9">
        <w:rPr>
          <w:lang w:val="en-US"/>
        </w:rPr>
        <w:t xml:space="preserve"> window, enter the known distance in microns (1000 µm if the line represents 1mm) in the </w:t>
      </w:r>
      <w:r w:rsidRPr="00887FC9">
        <w:rPr>
          <w:b/>
          <w:bCs/>
          <w:lang w:val="en-US"/>
        </w:rPr>
        <w:t>Known Distance</w:t>
      </w:r>
      <w:r w:rsidRPr="00887FC9">
        <w:rPr>
          <w:lang w:val="en-US"/>
        </w:rPr>
        <w:t xml:space="preserve"> field.</w:t>
      </w:r>
    </w:p>
    <w:p w14:paraId="311F581F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>Enter the unit of length (µm).</w:t>
      </w:r>
    </w:p>
    <w:p w14:paraId="1A845AEE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 xml:space="preserve">Make sure to check the </w:t>
      </w:r>
      <w:r w:rsidRPr="00887FC9">
        <w:rPr>
          <w:b/>
          <w:bCs/>
          <w:lang w:val="en-US"/>
        </w:rPr>
        <w:t>Global</w:t>
      </w:r>
      <w:r w:rsidRPr="00887FC9">
        <w:rPr>
          <w:lang w:val="en-US"/>
        </w:rPr>
        <w:t xml:space="preserve"> checkbox to apply this scale to all images you open in this session.</w:t>
      </w:r>
    </w:p>
    <w:p w14:paraId="62A122BE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 xml:space="preserve">Click </w:t>
      </w:r>
      <w:r w:rsidRPr="00887FC9">
        <w:rPr>
          <w:b/>
          <w:bCs/>
          <w:lang w:val="en-US"/>
        </w:rPr>
        <w:t>OK</w:t>
      </w:r>
      <w:r w:rsidRPr="00887FC9">
        <w:rPr>
          <w:lang w:val="en-US"/>
        </w:rPr>
        <w:t xml:space="preserve"> to set the scale.</w:t>
      </w:r>
    </w:p>
    <w:p w14:paraId="5ABEBB66" w14:textId="77777777" w:rsidR="00887FC9" w:rsidRPr="00887FC9" w:rsidRDefault="00887FC9" w:rsidP="00887FC9">
      <w:pPr>
        <w:numPr>
          <w:ilvl w:val="0"/>
          <w:numId w:val="1"/>
        </w:numPr>
      </w:pPr>
      <w:r w:rsidRPr="00887FC9">
        <w:rPr>
          <w:b/>
          <w:bCs/>
        </w:rPr>
        <w:t xml:space="preserve">Save the </w:t>
      </w:r>
      <w:proofErr w:type="spellStart"/>
      <w:r w:rsidRPr="00887FC9">
        <w:rPr>
          <w:b/>
          <w:bCs/>
        </w:rPr>
        <w:t>Settings</w:t>
      </w:r>
      <w:proofErr w:type="spellEnd"/>
      <w:r w:rsidRPr="00887FC9">
        <w:t xml:space="preserve"> (</w:t>
      </w:r>
      <w:proofErr w:type="spellStart"/>
      <w:r w:rsidRPr="00887FC9">
        <w:t>Optional</w:t>
      </w:r>
      <w:proofErr w:type="spellEnd"/>
      <w:r w:rsidRPr="00887FC9">
        <w:t>):</w:t>
      </w:r>
    </w:p>
    <w:p w14:paraId="622812DE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>You might want to save these settings for future use.</w:t>
      </w:r>
    </w:p>
    <w:p w14:paraId="3668AE2F" w14:textId="77777777" w:rsidR="00887FC9" w:rsidRPr="00887FC9" w:rsidRDefault="00887FC9" w:rsidP="00887FC9">
      <w:pPr>
        <w:numPr>
          <w:ilvl w:val="1"/>
          <w:numId w:val="1"/>
        </w:numPr>
        <w:rPr>
          <w:lang w:val="en-US"/>
        </w:rPr>
      </w:pPr>
      <w:r w:rsidRPr="00887FC9">
        <w:rPr>
          <w:lang w:val="en-US"/>
        </w:rPr>
        <w:t xml:space="preserve">Go to </w:t>
      </w:r>
      <w:r w:rsidRPr="00887FC9">
        <w:rPr>
          <w:b/>
          <w:bCs/>
          <w:lang w:val="en-US"/>
        </w:rPr>
        <w:t>File &gt; Save As</w:t>
      </w:r>
      <w:r w:rsidRPr="00887FC9">
        <w:rPr>
          <w:lang w:val="en-US"/>
        </w:rPr>
        <w:t xml:space="preserve"> and choose an appropriate format to save your reference image with the scale set.</w:t>
      </w:r>
    </w:p>
    <w:p w14:paraId="68EF0B40" w14:textId="77777777" w:rsidR="00887FC9" w:rsidRPr="00887FC9" w:rsidRDefault="00887FC9" w:rsidP="00887FC9">
      <w:pPr>
        <w:rPr>
          <w:b/>
          <w:bCs/>
        </w:rPr>
      </w:pPr>
      <w:r w:rsidRPr="00887FC9">
        <w:rPr>
          <w:b/>
          <w:bCs/>
        </w:rPr>
        <w:t>Running the Macros</w:t>
      </w:r>
    </w:p>
    <w:p w14:paraId="358F8FB6" w14:textId="77777777" w:rsidR="00887FC9" w:rsidRPr="00887FC9" w:rsidRDefault="00887FC9" w:rsidP="00887FC9">
      <w:pPr>
        <w:numPr>
          <w:ilvl w:val="0"/>
          <w:numId w:val="2"/>
        </w:numPr>
        <w:rPr>
          <w:lang w:val="en-US"/>
        </w:rPr>
      </w:pPr>
      <w:r w:rsidRPr="00887FC9">
        <w:rPr>
          <w:b/>
          <w:bCs/>
          <w:lang w:val="en-US"/>
        </w:rPr>
        <w:t>Open the Macro for Opening Images</w:t>
      </w:r>
      <w:r w:rsidRPr="00887FC9">
        <w:rPr>
          <w:lang w:val="en-US"/>
        </w:rPr>
        <w:t>:</w:t>
      </w:r>
    </w:p>
    <w:p w14:paraId="584D999E" w14:textId="274151A1" w:rsidR="00887FC9" w:rsidRPr="00887FC9" w:rsidRDefault="00887FC9" w:rsidP="00887FC9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Plugins &gt; macros &gt; edit &gt; open the “</w:t>
      </w:r>
      <w:proofErr w:type="spellStart"/>
      <w:r w:rsidRPr="00887FC9">
        <w:rPr>
          <w:lang w:val="en-US"/>
        </w:rPr>
        <w:t>open_pics.ijm</w:t>
      </w:r>
      <w:proofErr w:type="spellEnd"/>
      <w:r>
        <w:rPr>
          <w:lang w:val="en-US"/>
        </w:rPr>
        <w:t xml:space="preserve">” macro. Edit this to the location of the photos. Run the macro, and all images should open. </w:t>
      </w:r>
    </w:p>
    <w:p w14:paraId="340B1831" w14:textId="77777777" w:rsidR="00887FC9" w:rsidRPr="00887FC9" w:rsidRDefault="00887FC9" w:rsidP="00887FC9">
      <w:pPr>
        <w:numPr>
          <w:ilvl w:val="0"/>
          <w:numId w:val="2"/>
        </w:numPr>
        <w:rPr>
          <w:lang w:val="en-US"/>
        </w:rPr>
      </w:pPr>
      <w:r w:rsidRPr="00887FC9">
        <w:rPr>
          <w:b/>
          <w:bCs/>
          <w:lang w:val="en-US"/>
        </w:rPr>
        <w:t>Open the Macro for Cropping and Adding Scale Bars</w:t>
      </w:r>
      <w:r w:rsidRPr="00887FC9">
        <w:rPr>
          <w:lang w:val="en-US"/>
        </w:rPr>
        <w:t>:</w:t>
      </w:r>
    </w:p>
    <w:p w14:paraId="28ABE8D1" w14:textId="1E5D5AF8" w:rsidR="00887FC9" w:rsidRDefault="00887FC9" w:rsidP="00887FC9">
      <w:pPr>
        <w:numPr>
          <w:ilvl w:val="1"/>
          <w:numId w:val="2"/>
        </w:numPr>
        <w:rPr>
          <w:lang w:val="en-US"/>
        </w:rPr>
      </w:pPr>
      <w:r w:rsidRPr="00887FC9">
        <w:rPr>
          <w:lang w:val="en-US"/>
        </w:rPr>
        <w:t xml:space="preserve">Once all images are open, </w:t>
      </w:r>
      <w:r>
        <w:rPr>
          <w:lang w:val="en-US"/>
        </w:rPr>
        <w:t>open the “</w:t>
      </w:r>
      <w:proofErr w:type="spellStart"/>
      <w:r w:rsidRPr="00887FC9">
        <w:rPr>
          <w:lang w:val="en-US"/>
        </w:rPr>
        <w:t>crop_scale_bar.ijm</w:t>
      </w:r>
      <w:proofErr w:type="spellEnd"/>
      <w:r>
        <w:rPr>
          <w:lang w:val="en-US"/>
        </w:rPr>
        <w:t xml:space="preserve">” macro in the same </w:t>
      </w:r>
      <w:proofErr w:type="gramStart"/>
      <w:r>
        <w:rPr>
          <w:lang w:val="en-US"/>
        </w:rPr>
        <w:t>way</w:t>
      </w:r>
      <w:proofErr w:type="gramEnd"/>
    </w:p>
    <w:p w14:paraId="4CDF994C" w14:textId="5972CDA6" w:rsidR="00887FC9" w:rsidRDefault="00887FC9" w:rsidP="00887FC9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Do any editing of crop size and/or scale bar options.</w:t>
      </w:r>
    </w:p>
    <w:p w14:paraId="050C3402" w14:textId="58F658AC" w:rsidR="00887FC9" w:rsidRPr="00887FC9" w:rsidRDefault="00887FC9" w:rsidP="00887FC9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Choose a folder to save the edited photos in.</w:t>
      </w:r>
    </w:p>
    <w:p w14:paraId="78A285D7" w14:textId="77777777" w:rsidR="00887FC9" w:rsidRPr="00887FC9" w:rsidRDefault="00887FC9" w:rsidP="00887FC9">
      <w:pPr>
        <w:numPr>
          <w:ilvl w:val="1"/>
          <w:numId w:val="2"/>
        </w:numPr>
        <w:rPr>
          <w:lang w:val="en-US"/>
        </w:rPr>
      </w:pPr>
      <w:r w:rsidRPr="00887FC9">
        <w:rPr>
          <w:lang w:val="en-US"/>
        </w:rPr>
        <w:t>Before running the macro, ensure all images are open and the global scale is set.</w:t>
      </w:r>
    </w:p>
    <w:p w14:paraId="0DF57994" w14:textId="2860D124" w:rsidR="00887FC9" w:rsidRPr="00887FC9" w:rsidRDefault="00887FC9" w:rsidP="00887FC9">
      <w:pPr>
        <w:numPr>
          <w:ilvl w:val="1"/>
          <w:numId w:val="2"/>
        </w:numPr>
        <w:rPr>
          <w:lang w:val="en-US"/>
        </w:rPr>
      </w:pPr>
      <w:r w:rsidRPr="00887FC9">
        <w:rPr>
          <w:lang w:val="en-US"/>
        </w:rPr>
        <w:t xml:space="preserve">Run this macro by clicking </w:t>
      </w:r>
      <w:r w:rsidRPr="00887FC9">
        <w:rPr>
          <w:b/>
          <w:bCs/>
          <w:lang w:val="en-US"/>
        </w:rPr>
        <w:t>Run</w:t>
      </w:r>
      <w:r w:rsidRPr="00887FC9">
        <w:rPr>
          <w:lang w:val="en-US"/>
        </w:rPr>
        <w:t>. It will prompt you to select the cropping area on each image</w:t>
      </w:r>
      <w:r>
        <w:rPr>
          <w:lang w:val="en-US"/>
        </w:rPr>
        <w:t xml:space="preserve"> (use rectangle tool and draw a rectangle in the center of the spheroid</w:t>
      </w:r>
      <w:r w:rsidR="00B44942">
        <w:rPr>
          <w:lang w:val="en-US"/>
        </w:rPr>
        <w:t>, see picture below</w:t>
      </w:r>
      <w:r>
        <w:rPr>
          <w:lang w:val="en-US"/>
        </w:rPr>
        <w:t>)</w:t>
      </w:r>
      <w:r w:rsidRPr="00887FC9">
        <w:rPr>
          <w:lang w:val="en-US"/>
        </w:rPr>
        <w:t>, then crop the image, add a scale bar, and save it.</w:t>
      </w:r>
    </w:p>
    <w:p w14:paraId="1D45C89B" w14:textId="77777777" w:rsidR="00887FC9" w:rsidRPr="00887FC9" w:rsidRDefault="00887FC9" w:rsidP="00887FC9">
      <w:pPr>
        <w:numPr>
          <w:ilvl w:val="0"/>
          <w:numId w:val="2"/>
        </w:numPr>
      </w:pPr>
      <w:r w:rsidRPr="00887FC9">
        <w:rPr>
          <w:b/>
          <w:bCs/>
        </w:rPr>
        <w:t xml:space="preserve">Save </w:t>
      </w:r>
      <w:proofErr w:type="spellStart"/>
      <w:r w:rsidRPr="00887FC9">
        <w:rPr>
          <w:b/>
          <w:bCs/>
        </w:rPr>
        <w:t>Cropped</w:t>
      </w:r>
      <w:proofErr w:type="spellEnd"/>
      <w:r w:rsidRPr="00887FC9">
        <w:rPr>
          <w:b/>
          <w:bCs/>
        </w:rPr>
        <w:t xml:space="preserve"> Images</w:t>
      </w:r>
      <w:r w:rsidRPr="00887FC9">
        <w:t>:</w:t>
      </w:r>
    </w:p>
    <w:p w14:paraId="192DB1BC" w14:textId="77777777" w:rsidR="00887FC9" w:rsidRPr="00887FC9" w:rsidRDefault="00887FC9" w:rsidP="00887FC9">
      <w:pPr>
        <w:numPr>
          <w:ilvl w:val="1"/>
          <w:numId w:val="2"/>
        </w:numPr>
        <w:rPr>
          <w:lang w:val="en-US"/>
        </w:rPr>
      </w:pPr>
      <w:r w:rsidRPr="00887FC9">
        <w:rPr>
          <w:lang w:val="en-US"/>
        </w:rPr>
        <w:t>The cropped images with the scale bar will be automatically saved in the specified directory.</w:t>
      </w:r>
    </w:p>
    <w:p w14:paraId="09084175" w14:textId="77777777" w:rsidR="00887FC9" w:rsidRPr="00887FC9" w:rsidRDefault="00887FC9" w:rsidP="00887FC9">
      <w:pPr>
        <w:numPr>
          <w:ilvl w:val="1"/>
          <w:numId w:val="2"/>
        </w:numPr>
        <w:rPr>
          <w:lang w:val="en-US"/>
        </w:rPr>
      </w:pPr>
      <w:r w:rsidRPr="00887FC9">
        <w:rPr>
          <w:lang w:val="en-US"/>
        </w:rPr>
        <w:t xml:space="preserve">Make sure you have the correct path set in the </w:t>
      </w:r>
      <w:proofErr w:type="spellStart"/>
      <w:r w:rsidRPr="00887FC9">
        <w:rPr>
          <w:b/>
          <w:bCs/>
          <w:lang w:val="en-US"/>
        </w:rPr>
        <w:t>outputDirectory</w:t>
      </w:r>
      <w:proofErr w:type="spellEnd"/>
      <w:r w:rsidRPr="00887FC9">
        <w:rPr>
          <w:lang w:val="en-US"/>
        </w:rPr>
        <w:t xml:space="preserve"> variable of your macro.</w:t>
      </w:r>
    </w:p>
    <w:p w14:paraId="1CC3D5E9" w14:textId="77777777" w:rsidR="00887FC9" w:rsidRPr="00887FC9" w:rsidRDefault="00887FC9" w:rsidP="00887FC9">
      <w:pPr>
        <w:rPr>
          <w:b/>
          <w:bCs/>
        </w:rPr>
      </w:pPr>
      <w:proofErr w:type="spellStart"/>
      <w:r w:rsidRPr="00887FC9">
        <w:rPr>
          <w:b/>
          <w:bCs/>
        </w:rPr>
        <w:t>Closing</w:t>
      </w:r>
      <w:proofErr w:type="spellEnd"/>
      <w:r w:rsidRPr="00887FC9">
        <w:rPr>
          <w:b/>
          <w:bCs/>
        </w:rPr>
        <w:t xml:space="preserve"> </w:t>
      </w:r>
      <w:proofErr w:type="spellStart"/>
      <w:r w:rsidRPr="00887FC9">
        <w:rPr>
          <w:b/>
          <w:bCs/>
        </w:rPr>
        <w:t>Remarks</w:t>
      </w:r>
      <w:proofErr w:type="spellEnd"/>
    </w:p>
    <w:p w14:paraId="1FF20C29" w14:textId="77777777" w:rsidR="00887FC9" w:rsidRPr="00887FC9" w:rsidRDefault="00887FC9" w:rsidP="00887FC9">
      <w:pPr>
        <w:numPr>
          <w:ilvl w:val="0"/>
          <w:numId w:val="3"/>
        </w:numPr>
        <w:rPr>
          <w:lang w:val="en-US"/>
        </w:rPr>
      </w:pPr>
      <w:r w:rsidRPr="00887FC9">
        <w:rPr>
          <w:lang w:val="en-US"/>
        </w:rPr>
        <w:t xml:space="preserve">Remember to </w:t>
      </w:r>
      <w:r w:rsidRPr="00887FC9">
        <w:rPr>
          <w:b/>
          <w:bCs/>
          <w:lang w:val="en-US"/>
        </w:rPr>
        <w:t>close any images</w:t>
      </w:r>
      <w:r w:rsidRPr="00887FC9">
        <w:rPr>
          <w:lang w:val="en-US"/>
        </w:rPr>
        <w:t xml:space="preserve"> you don't need before starting a new macro to avoid confusion.</w:t>
      </w:r>
    </w:p>
    <w:p w14:paraId="23C9436F" w14:textId="77777777" w:rsidR="00887FC9" w:rsidRPr="00887FC9" w:rsidRDefault="00887FC9" w:rsidP="00887FC9">
      <w:pPr>
        <w:numPr>
          <w:ilvl w:val="0"/>
          <w:numId w:val="3"/>
        </w:numPr>
        <w:rPr>
          <w:lang w:val="en-US"/>
        </w:rPr>
      </w:pPr>
      <w:r w:rsidRPr="00887FC9">
        <w:rPr>
          <w:lang w:val="en-US"/>
        </w:rPr>
        <w:t xml:space="preserve">Each time you start a new Fiji session, </w:t>
      </w:r>
      <w:r w:rsidRPr="00887FC9">
        <w:rPr>
          <w:b/>
          <w:bCs/>
          <w:lang w:val="en-US"/>
        </w:rPr>
        <w:t>repeat the global scale-setting process</w:t>
      </w:r>
      <w:r w:rsidRPr="00887FC9">
        <w:rPr>
          <w:lang w:val="en-US"/>
        </w:rPr>
        <w:t xml:space="preserve"> with the reference image to ensure accuracy.</w:t>
      </w:r>
    </w:p>
    <w:p w14:paraId="7B2CB830" w14:textId="77777777" w:rsidR="00887FC9" w:rsidRPr="00887FC9" w:rsidRDefault="00887FC9" w:rsidP="00887FC9">
      <w:pPr>
        <w:numPr>
          <w:ilvl w:val="0"/>
          <w:numId w:val="3"/>
        </w:numPr>
        <w:rPr>
          <w:lang w:val="en-US"/>
        </w:rPr>
      </w:pPr>
      <w:r w:rsidRPr="00887FC9">
        <w:rPr>
          <w:lang w:val="en-US"/>
        </w:rPr>
        <w:t xml:space="preserve">The </w:t>
      </w:r>
      <w:r w:rsidRPr="00887FC9">
        <w:rPr>
          <w:b/>
          <w:bCs/>
          <w:lang w:val="en-US"/>
        </w:rPr>
        <w:t>cropping size and scale bar size</w:t>
      </w:r>
      <w:r w:rsidRPr="00887FC9">
        <w:rPr>
          <w:lang w:val="en-US"/>
        </w:rPr>
        <w:t xml:space="preserve"> are set in the macro. Adjust these values if your requirements change.</w:t>
      </w:r>
    </w:p>
    <w:p w14:paraId="7DA2F27C" w14:textId="77777777" w:rsidR="00887FC9" w:rsidRPr="00887FC9" w:rsidRDefault="00887FC9" w:rsidP="00887FC9">
      <w:pPr>
        <w:numPr>
          <w:ilvl w:val="0"/>
          <w:numId w:val="3"/>
        </w:numPr>
        <w:rPr>
          <w:lang w:val="en-US"/>
        </w:rPr>
      </w:pPr>
      <w:r w:rsidRPr="00887FC9">
        <w:rPr>
          <w:lang w:val="en-US"/>
        </w:rPr>
        <w:t xml:space="preserve">For </w:t>
      </w:r>
      <w:r w:rsidRPr="00887FC9">
        <w:rPr>
          <w:b/>
          <w:bCs/>
          <w:lang w:val="en-US"/>
        </w:rPr>
        <w:t>batch processing</w:t>
      </w:r>
      <w:r w:rsidRPr="00887FC9">
        <w:rPr>
          <w:lang w:val="en-US"/>
        </w:rPr>
        <w:t>, ensure that the file extensions in the macro match the image files in your directory.</w:t>
      </w:r>
    </w:p>
    <w:p w14:paraId="20CD84AB" w14:textId="354792A6" w:rsidR="00887FC9" w:rsidRPr="00887FC9" w:rsidRDefault="00B44942" w:rsidP="006D56F4">
      <w:pPr>
        <w:rPr>
          <w:lang w:val="en-US"/>
        </w:rPr>
      </w:pPr>
      <w:r>
        <w:rPr>
          <w:noProof/>
        </w:rPr>
        <w:drawing>
          <wp:inline distT="0" distB="0" distL="0" distR="0" wp14:anchorId="15D1B2C3" wp14:editId="3EA2DB85">
            <wp:extent cx="5095875" cy="3994008"/>
            <wp:effectExtent l="0" t="0" r="0" b="6985"/>
            <wp:docPr id="1398698489" name="Picture 1" descr="A close-up of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8489" name="Picture 1" descr="A close-up of a microsco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631" cy="40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FC9" w:rsidRPr="00887FC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0AFBC" w14:textId="77777777" w:rsidR="00887FC9" w:rsidRDefault="00887FC9" w:rsidP="00115E35">
      <w:pPr>
        <w:spacing w:after="0" w:line="240" w:lineRule="auto"/>
      </w:pPr>
      <w:r>
        <w:separator/>
      </w:r>
    </w:p>
  </w:endnote>
  <w:endnote w:type="continuationSeparator" w:id="0">
    <w:p w14:paraId="7D6FE181" w14:textId="77777777" w:rsidR="00887FC9" w:rsidRDefault="00887FC9" w:rsidP="00115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A5051" w14:textId="77777777" w:rsidR="00887FC9" w:rsidRDefault="00887FC9" w:rsidP="00115E35">
      <w:pPr>
        <w:spacing w:after="0" w:line="240" w:lineRule="auto"/>
      </w:pPr>
      <w:r>
        <w:separator/>
      </w:r>
    </w:p>
  </w:footnote>
  <w:footnote w:type="continuationSeparator" w:id="0">
    <w:p w14:paraId="1FC8846E" w14:textId="77777777" w:rsidR="00887FC9" w:rsidRDefault="00887FC9" w:rsidP="00115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A7F55"/>
    <w:multiLevelType w:val="multilevel"/>
    <w:tmpl w:val="6BE0F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524DA4"/>
    <w:multiLevelType w:val="multilevel"/>
    <w:tmpl w:val="B61031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0F5F80"/>
    <w:multiLevelType w:val="multilevel"/>
    <w:tmpl w:val="E0720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64768701">
    <w:abstractNumId w:val="0"/>
  </w:num>
  <w:num w:numId="2" w16cid:durableId="667909384">
    <w:abstractNumId w:val="1"/>
  </w:num>
  <w:num w:numId="3" w16cid:durableId="709107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FC9"/>
    <w:rsid w:val="00033327"/>
    <w:rsid w:val="0003486B"/>
    <w:rsid w:val="00115E35"/>
    <w:rsid w:val="00174AE2"/>
    <w:rsid w:val="002A1263"/>
    <w:rsid w:val="003C3083"/>
    <w:rsid w:val="00691EDE"/>
    <w:rsid w:val="006D56F4"/>
    <w:rsid w:val="00887FC9"/>
    <w:rsid w:val="00931E05"/>
    <w:rsid w:val="00A72CF2"/>
    <w:rsid w:val="00B44942"/>
    <w:rsid w:val="00BE32A1"/>
    <w:rsid w:val="00E87314"/>
    <w:rsid w:val="00EE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A5AF7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CD7"/>
  </w:style>
  <w:style w:type="paragraph" w:styleId="Heading1">
    <w:name w:val="heading 1"/>
    <w:basedOn w:val="Normal"/>
    <w:next w:val="Normal"/>
    <w:link w:val="Heading1Char"/>
    <w:uiPriority w:val="9"/>
    <w:qFormat/>
    <w:rsid w:val="00EE1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5E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E35"/>
  </w:style>
  <w:style w:type="paragraph" w:styleId="Footer">
    <w:name w:val="footer"/>
    <w:basedOn w:val="Normal"/>
    <w:link w:val="FooterChar"/>
    <w:uiPriority w:val="99"/>
    <w:unhideWhenUsed/>
    <w:rsid w:val="00115E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E35"/>
  </w:style>
  <w:style w:type="character" w:customStyle="1" w:styleId="Heading1Char">
    <w:name w:val="Heading 1 Char"/>
    <w:basedOn w:val="DefaultParagraphFont"/>
    <w:link w:val="Heading1"/>
    <w:uiPriority w:val="9"/>
    <w:rsid w:val="00EE1CD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CD7"/>
    <w:rPr>
      <w:rFonts w:asciiTheme="majorHAnsi" w:eastAsiaTheme="majorEastAsia" w:hAnsiTheme="majorHAnsi" w:cstheme="majorBidi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CD7"/>
    <w:pPr>
      <w:numPr>
        <w:ilvl w:val="1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1CD7"/>
    <w:rPr>
      <w:rFonts w:eastAsiaTheme="minorEastAsia"/>
      <w:spacing w:val="15"/>
    </w:rPr>
  </w:style>
  <w:style w:type="character" w:styleId="SubtleEmphasis">
    <w:name w:val="Subtle Emphasis"/>
    <w:basedOn w:val="DefaultParagraphFont"/>
    <w:uiPriority w:val="19"/>
    <w:qFormat/>
    <w:rsid w:val="00EE1CD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E1CD7"/>
    <w:rPr>
      <w:i/>
      <w:iCs/>
      <w:color w:val="auto"/>
    </w:rPr>
  </w:style>
  <w:style w:type="character" w:styleId="Emphasis">
    <w:name w:val="Emphasis"/>
    <w:basedOn w:val="DefaultParagraphFont"/>
    <w:uiPriority w:val="20"/>
    <w:qFormat/>
    <w:rsid w:val="00EE1CD7"/>
    <w:rPr>
      <w:i/>
      <w:iCs/>
    </w:rPr>
  </w:style>
  <w:style w:type="character" w:styleId="Strong">
    <w:name w:val="Strong"/>
    <w:basedOn w:val="DefaultParagraphFont"/>
    <w:uiPriority w:val="22"/>
    <w:qFormat/>
    <w:rsid w:val="00EE1CD7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E1CD7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E1CD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CD7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CD7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EE1CD7"/>
    <w:rPr>
      <w:smallCaps/>
      <w:color w:val="auto"/>
    </w:rPr>
  </w:style>
  <w:style w:type="character" w:styleId="IntenseReference">
    <w:name w:val="Intense Reference"/>
    <w:basedOn w:val="DefaultParagraphFont"/>
    <w:uiPriority w:val="32"/>
    <w:qFormat/>
    <w:rsid w:val="00EE1CD7"/>
    <w:rPr>
      <w:b/>
      <w:bCs/>
      <w:smallCaps/>
      <w:color w:val="auto"/>
      <w:spacing w:val="5"/>
    </w:rPr>
  </w:style>
  <w:style w:type="character" w:styleId="BookTitle">
    <w:name w:val="Book Title"/>
    <w:basedOn w:val="DefaultParagraphFont"/>
    <w:uiPriority w:val="33"/>
    <w:qFormat/>
    <w:rsid w:val="00EE1CD7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EE1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4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osvendsen\AppData\Local\Temp\1\Templafy\WordVsto\hgntw5r1.dotx" TargetMode="External"/></Relationships>
</file>

<file path=word/theme/theme1.xml><?xml version="1.0" encoding="utf-8"?>
<a:theme xmlns:a="http://schemas.openxmlformats.org/drawingml/2006/main" name="SDU">
  <a:themeElements>
    <a:clrScheme name="SDU">
      <a:dk1>
        <a:srgbClr val="000000"/>
      </a:dk1>
      <a:lt1>
        <a:sysClr val="window" lastClr="FFFFFF"/>
      </a:lt1>
      <a:dk2>
        <a:srgbClr val="7A6040"/>
      </a:dk2>
      <a:lt2>
        <a:srgbClr val="DDCBA4"/>
      </a:lt2>
      <a:accent1>
        <a:srgbClr val="AEB862"/>
      </a:accent1>
      <a:accent2>
        <a:srgbClr val="789D4A"/>
      </a:accent2>
      <a:accent3>
        <a:srgbClr val="F2C75C"/>
      </a:accent3>
      <a:accent4>
        <a:srgbClr val="E07E3C"/>
      </a:accent4>
      <a:accent5>
        <a:srgbClr val="E1BBB4"/>
      </a:accent5>
      <a:accent6>
        <a:srgbClr val="D05A57"/>
      </a:accent6>
      <a:hlink>
        <a:srgbClr val="0563C1"/>
      </a:hlink>
      <a:folHlink>
        <a:srgbClr val="954F72"/>
      </a:folHlink>
    </a:clrScheme>
    <a:fontScheme name="SDU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solidFill>
            <a:schemeClr val="accent1"/>
          </a:solidFill>
        </a:ln>
      </a:spPr>
      <a:bodyPr lIns="72000" tIns="72000" rIns="72000" bIns="72000" rtlCol="0" anchor="ctr"/>
      <a:lstStyle>
        <a:defPPr algn="ctr">
          <a:defRPr sz="1600" dirty="0" err="1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>
          <a:defRPr sz="1600" dirty="0" err="1"/>
        </a:defPPr>
      </a:lstStyle>
    </a:txDef>
  </a:objectDefaults>
  <a:extraClrSchemeLst/>
  <a:custClrLst>
    <a:custClr name="Grøn 1">
      <a:srgbClr val="4E5B31"/>
    </a:custClr>
    <a:custClr name="Grøn 2">
      <a:srgbClr val="789D4A"/>
    </a:custClr>
    <a:custClr name="Grøn 3">
      <a:srgbClr val="AEB862"/>
    </a:custClr>
    <a:custClr name="Grøn 4">
      <a:srgbClr val="EAE7B9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Orange 1">
      <a:srgbClr val="D38235"/>
    </a:custClr>
    <a:custClr name="Orange 2">
      <a:srgbClr val="E0A526"/>
    </a:custClr>
    <a:custClr name="Orange 3">
      <a:srgbClr val="EED484"/>
    </a:custClr>
    <a:custClr name="Orange 4">
      <a:srgbClr val="FCF0C4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Rød 1">
      <a:srgbClr val="862633"/>
    </a:custClr>
    <a:custClr name="Rød 2">
      <a:srgbClr val="D05A57"/>
    </a:custClr>
    <a:custClr name="Rød 3">
      <a:srgbClr val="E1BBB4"/>
    </a:custClr>
    <a:custClr name="Rød 4">
      <a:srgbClr val="F4E2DE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Brun 1">
      <a:srgbClr val="473729"/>
    </a:custClr>
    <a:custClr name="Brun 2">
      <a:srgbClr val="946037"/>
    </a:custClr>
    <a:custClr name="Brun 3">
      <a:srgbClr val="DDCBA4"/>
    </a:custClr>
    <a:custClr name="Brun 4">
      <a:srgbClr val="EFE5D1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Sort">
      <a:srgbClr val="000000"/>
    </a:custClr>
    <a:custClr name="Hvid">
      <a:srgbClr val="FFFFFF"/>
    </a:custClr>
  </a:custClrLst>
  <a:extLst>
    <a:ext uri="{05A4C25C-085E-4340-85A3-A5531E510DB2}">
      <thm15:themeFamily xmlns:thm15="http://schemas.microsoft.com/office/thememl/2012/main" name="SDU" id="{DE6ED73B-E157-4C0D-B072-864F00008F05}" vid="{42B93E90-1664-416E-ACDB-AE723854CF6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emplafyTemplateConfiguration><![CDATA[{"elementsMetadata":[],"transformationConfigurations":[],"templateName":"blank","templateDescription":"","enableDocumentContentUpdater":false,"version":"2.0"}]]></TemplafyTemplateConfiguration>
</file>

<file path=customXml/item2.xml><?xml version="1.0" encoding="utf-8"?>
<TemplafyFormConfiguration><![CDATA[{"formFields":[],"formDataEntries":[]}]]></TemplafyFormConfiguration>
</file>

<file path=customXml/itemProps1.xml><?xml version="1.0" encoding="utf-8"?>
<ds:datastoreItem xmlns:ds="http://schemas.openxmlformats.org/officeDocument/2006/customXml" ds:itemID="{4AB8C649-791A-43C6-B77A-F03E4A584C2B}">
  <ds:schemaRefs/>
</ds:datastoreItem>
</file>

<file path=customXml/itemProps2.xml><?xml version="1.0" encoding="utf-8"?>
<ds:datastoreItem xmlns:ds="http://schemas.openxmlformats.org/officeDocument/2006/customXml" ds:itemID="{4438C9D5-CA01-495F-81BB-547FFFD0DF0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hgntw5r1.dotx</Template>
  <TotalTime>0</TotalTime>
  <Pages>2</Pages>
  <Words>350</Words>
  <Characters>2142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2024-02-08T08:33:00Z</dcterms:created>
  <dcterms:modified xsi:type="dcterms:W3CDTF">2024-02-08T09:18:00Z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sdu</vt:lpwstr>
  </property>
  <property fmtid="{D5CDD505-2E9C-101B-9397-08002B2CF9AE}" pid="3" name="TemplafyTemplateId">
    <vt:lpwstr>637927942855034817</vt:lpwstr>
  </property>
  <property fmtid="{D5CDD505-2E9C-101B-9397-08002B2CF9AE}" pid="4" name="TemplafyUserProfileId">
    <vt:lpwstr>637830420465983738</vt:lpwstr>
  </property>
  <property fmtid="{D5CDD505-2E9C-101B-9397-08002B2CF9AE}" pid="5" name="TemplafyLanguageCode">
    <vt:lpwstr>da-DK</vt:lpwstr>
  </property>
  <property fmtid="{D5CDD505-2E9C-101B-9397-08002B2CF9AE}" pid="6" name="TemplafyFromBlank">
    <vt:bool>true</vt:bool>
  </property>
</Properties>
</file>