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78" w:rsidRDefault="00EE1E78" w:rsidP="00EE1E78">
      <w:pPr>
        <w:pStyle w:val="NoSpacing"/>
      </w:pPr>
      <w:bookmarkStart w:id="0" w:name="_GoBack"/>
      <w:bookmarkEnd w:id="0"/>
      <w:r>
        <w:t>METS Editorial Board Teleconference Minutes</w:t>
      </w:r>
    </w:p>
    <w:p w:rsidR="00EE1E78" w:rsidRDefault="00EE1E78" w:rsidP="00EE1E78">
      <w:pPr>
        <w:pStyle w:val="NoSpacing"/>
      </w:pPr>
      <w:r>
        <w:t>December 3, 2015</w:t>
      </w:r>
    </w:p>
    <w:p w:rsidR="00EE1E78" w:rsidRDefault="00EE1E78" w:rsidP="00EE1E78">
      <w:pPr>
        <w:pStyle w:val="NoSpacing"/>
      </w:pPr>
      <w:r>
        <w:t xml:space="preserve">Attending: </w:t>
      </w:r>
      <w:r w:rsidRPr="00EE1E78">
        <w:t>Karin Bredenberg</w:t>
      </w:r>
      <w:r>
        <w:t xml:space="preserve">, </w:t>
      </w:r>
      <w:r w:rsidRPr="00EE1E78">
        <w:t>Bertrand Caron</w:t>
      </w:r>
      <w:r>
        <w:t xml:space="preserve">, Tom Habing, </w:t>
      </w:r>
      <w:r w:rsidRPr="00EE1E78">
        <w:t xml:space="preserve">Andreas </w:t>
      </w:r>
      <w:proofErr w:type="spellStart"/>
      <w:r w:rsidRPr="00EE1E78">
        <w:t>Nef</w:t>
      </w:r>
      <w:proofErr w:type="spellEnd"/>
      <w:r w:rsidRPr="00EE1E78">
        <w:t>,</w:t>
      </w:r>
      <w:r>
        <w:t xml:space="preserve"> Betsy Post (recording), Leah Prescott</w:t>
      </w:r>
      <w:r w:rsidR="00C2286C">
        <w:t xml:space="preserve">, Robin </w:t>
      </w:r>
      <w:proofErr w:type="spellStart"/>
      <w:r w:rsidR="00C2286C">
        <w:t>Wendler</w:t>
      </w:r>
      <w:proofErr w:type="spellEnd"/>
    </w:p>
    <w:p w:rsidR="00EE1E78" w:rsidRDefault="00EE1E78" w:rsidP="00EE1E78">
      <w:pPr>
        <w:pStyle w:val="Heading3"/>
      </w:pPr>
      <w:r>
        <w:t>Upcoming Portland Common Data Model (PCDM) event</w:t>
      </w:r>
    </w:p>
    <w:p w:rsidR="00EE1E78" w:rsidRDefault="00EE1E78" w:rsidP="00EE1E78">
      <w:r>
        <w:t xml:space="preserve">Justin Simpson, </w:t>
      </w:r>
      <w:proofErr w:type="spellStart"/>
      <w:r w:rsidR="00827D4B">
        <w:t>Artefactual’s</w:t>
      </w:r>
      <w:proofErr w:type="spellEnd"/>
      <w:r w:rsidR="00827D4B">
        <w:t xml:space="preserve"> </w:t>
      </w:r>
      <w:r>
        <w:t xml:space="preserve">Director of </w:t>
      </w:r>
      <w:proofErr w:type="spellStart"/>
      <w:r>
        <w:t>Archivematica</w:t>
      </w:r>
      <w:proofErr w:type="spellEnd"/>
      <w:r>
        <w:t xml:space="preserve"> Technical Services, will present on PCDM at the next PREMIS meeting.  METS-EB is invited to attend.  [His follow up message and link to his slides are in Appendix A of these minutes.]</w:t>
      </w:r>
    </w:p>
    <w:p w:rsidR="00261F47" w:rsidRDefault="00BC56EE" w:rsidP="00362453">
      <w:pPr>
        <w:pStyle w:val="Heading3"/>
      </w:pPr>
      <w:proofErr w:type="spellStart"/>
      <w:r>
        <w:t>IPres</w:t>
      </w:r>
      <w:proofErr w:type="spellEnd"/>
      <w:r>
        <w:t xml:space="preserve"> Notes and Minutes</w:t>
      </w:r>
    </w:p>
    <w:p w:rsidR="00BC56EE" w:rsidRDefault="00261F47" w:rsidP="00261F47">
      <w:pPr>
        <w:pStyle w:val="ListParagraph"/>
        <w:numPr>
          <w:ilvl w:val="0"/>
          <w:numId w:val="3"/>
        </w:numPr>
      </w:pPr>
      <w:hyperlink r:id="rId6" w:history="1">
        <w:r w:rsidRPr="00261F47">
          <w:rPr>
            <w:rStyle w:val="Hyperlink"/>
          </w:rPr>
          <w:t>Face to Face Meeting</w:t>
        </w:r>
      </w:hyperlink>
    </w:p>
    <w:p w:rsidR="00EE1E78" w:rsidRDefault="004D3F99" w:rsidP="00FA70E8">
      <w:pPr>
        <w:pStyle w:val="Heading3"/>
      </w:pPr>
      <w:proofErr w:type="spellStart"/>
      <w:r>
        <w:t>IPres</w:t>
      </w:r>
      <w:proofErr w:type="spellEnd"/>
      <w:r>
        <w:t xml:space="preserve"> Take Away</w:t>
      </w:r>
    </w:p>
    <w:p w:rsidR="00A25091" w:rsidRDefault="00BA594D" w:rsidP="00A25091">
      <w:r>
        <w:t>There three</w:t>
      </w:r>
      <w:r w:rsidR="00990A56">
        <w:t xml:space="preserve"> distinct groups of METS implementers, each with </w:t>
      </w:r>
      <w:r w:rsidR="00A25091">
        <w:t xml:space="preserve">distinct set(s) of needs.  We need to figure out how to address the needs of these three groups equally.  </w:t>
      </w:r>
    </w:p>
    <w:tbl>
      <w:tblPr>
        <w:tblStyle w:val="MediumList2-Accent1"/>
        <w:tblW w:w="4897" w:type="pct"/>
        <w:tblLayout w:type="fixed"/>
        <w:tblLook w:val="04A0" w:firstRow="1" w:lastRow="0" w:firstColumn="1" w:lastColumn="0" w:noHBand="0" w:noVBand="1"/>
      </w:tblPr>
      <w:tblGrid>
        <w:gridCol w:w="3351"/>
        <w:gridCol w:w="2157"/>
        <w:gridCol w:w="180"/>
        <w:gridCol w:w="990"/>
        <w:gridCol w:w="722"/>
        <w:gridCol w:w="88"/>
        <w:gridCol w:w="1891"/>
      </w:tblGrid>
      <w:tr w:rsidR="009C20D4" w:rsidTr="00817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86" w:type="pct"/>
            <w:noWrap/>
          </w:tcPr>
          <w:p w:rsidR="009C20D4" w:rsidRDefault="009C20D4">
            <w:pP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  <w:t xml:space="preserve">Organization Type </w:t>
            </w:r>
          </w:p>
        </w:tc>
        <w:tc>
          <w:tcPr>
            <w:tcW w:w="1150" w:type="pct"/>
          </w:tcPr>
          <w:p w:rsidR="009C20D4" w:rsidRDefault="009C20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  <w:t>Group 1</w:t>
            </w:r>
          </w:p>
        </w:tc>
        <w:tc>
          <w:tcPr>
            <w:tcW w:w="1009" w:type="pct"/>
            <w:gridSpan w:val="3"/>
          </w:tcPr>
          <w:p w:rsidR="009C20D4" w:rsidRDefault="009C20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  <w:t>Group 2</w:t>
            </w:r>
          </w:p>
        </w:tc>
        <w:tc>
          <w:tcPr>
            <w:tcW w:w="1055" w:type="pct"/>
            <w:gridSpan w:val="2"/>
          </w:tcPr>
          <w:p w:rsidR="009C20D4" w:rsidRDefault="00817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  <w:t>Group 3</w:t>
            </w:r>
          </w:p>
        </w:tc>
      </w:tr>
      <w:tr w:rsidR="009C20D4" w:rsidTr="00817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pct"/>
            <w:noWrap/>
          </w:tcPr>
          <w:p w:rsidR="009C20D4" w:rsidRDefault="009C20D4">
            <w:r>
              <w:rPr>
                <w:rFonts w:asciiTheme="minorHAnsi" w:eastAsiaTheme="minorEastAsia" w:hAnsiTheme="minorHAnsi" w:cstheme="minorBidi"/>
                <w:color w:val="000000"/>
              </w:rPr>
              <w:t>S</w:t>
            </w:r>
            <w:r w:rsidRPr="009C20D4">
              <w:rPr>
                <w:rFonts w:asciiTheme="minorHAnsi" w:eastAsiaTheme="minorEastAsia" w:hAnsiTheme="minorHAnsi" w:cstheme="minorBidi"/>
                <w:color w:val="000000"/>
              </w:rPr>
              <w:t xml:space="preserve">ignificant technological resources </w:t>
            </w:r>
            <w:r w:rsidR="00935C6D">
              <w:rPr>
                <w:rFonts w:asciiTheme="minorHAnsi" w:eastAsiaTheme="minorEastAsia" w:hAnsiTheme="minorHAnsi" w:cstheme="minorBidi"/>
                <w:color w:val="000000"/>
              </w:rPr>
              <w:t>and</w:t>
            </w:r>
            <w:r w:rsidRPr="009C20D4">
              <w:rPr>
                <w:rFonts w:asciiTheme="minorHAnsi" w:eastAsiaTheme="minorEastAsia" w:hAnsiTheme="minorHAnsi" w:cstheme="minorBidi"/>
                <w:color w:val="000000"/>
              </w:rPr>
              <w:t xml:space="preserve"> the capacity to implement, develop, create tools, and manage METS at a high level</w:t>
            </w:r>
            <w:r>
              <w:t xml:space="preserve">  </w:t>
            </w:r>
          </w:p>
          <w:p w:rsidR="009C20D4" w:rsidRDefault="009C20D4">
            <w:pPr>
              <w:rPr>
                <w:rFonts w:asciiTheme="minorHAnsi" w:eastAsiaTheme="minorEastAsia" w:hAnsiTheme="minorHAnsi" w:cstheme="minorBidi"/>
                <w:color w:val="000000"/>
              </w:rPr>
            </w:pPr>
          </w:p>
        </w:tc>
        <w:tc>
          <w:tcPr>
            <w:tcW w:w="1246" w:type="pct"/>
            <w:gridSpan w:val="2"/>
          </w:tcPr>
          <w:p w:rsidR="00817D2C" w:rsidRPr="00817D2C" w:rsidRDefault="00817D2C" w:rsidP="00817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817D2C">
              <w:rPr>
                <w:rFonts w:asciiTheme="minorHAnsi" w:hAnsiTheme="minorHAnsi"/>
              </w:rPr>
              <w:t>Invested in the maintenance of the existing XML schema</w:t>
            </w:r>
          </w:p>
          <w:p w:rsidR="009C20D4" w:rsidRDefault="009C2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</w:p>
        </w:tc>
        <w:tc>
          <w:tcPr>
            <w:tcW w:w="960" w:type="pct"/>
            <w:gridSpan w:val="3"/>
          </w:tcPr>
          <w:p w:rsidR="009C20D4" w:rsidRDefault="00817D2C" w:rsidP="00817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Invested in the modernization of METS (METS-RDF)</w:t>
            </w:r>
          </w:p>
        </w:tc>
        <w:tc>
          <w:tcPr>
            <w:tcW w:w="1008" w:type="pct"/>
          </w:tcPr>
          <w:p w:rsidR="009C20D4" w:rsidRDefault="009C2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</w:p>
        </w:tc>
      </w:tr>
      <w:tr w:rsidR="009C20D4" w:rsidTr="00817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pct"/>
            <w:noWrap/>
          </w:tcPr>
          <w:p w:rsidR="009C20D4" w:rsidRDefault="00935C6D" w:rsidP="00935C6D">
            <w:pPr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F</w:t>
            </w:r>
            <w:r w:rsidR="009C20D4" w:rsidRPr="009C20D4">
              <w:rPr>
                <w:rFonts w:asciiTheme="minorHAnsi" w:eastAsiaTheme="minorEastAsia" w:hAnsiTheme="minorHAnsi" w:cstheme="minorBidi"/>
                <w:color w:val="000000"/>
              </w:rPr>
              <w:t>ewer technology resources</w:t>
            </w:r>
            <w:r>
              <w:rPr>
                <w:rFonts w:asciiTheme="minorHAnsi" w:eastAsiaTheme="minorEastAsia" w:hAnsiTheme="minorHAnsi" w:cstheme="minorBidi"/>
                <w:color w:val="000000"/>
              </w:rPr>
              <w:t xml:space="preserve">; may be </w:t>
            </w:r>
            <w:r w:rsidR="009C20D4" w:rsidRPr="009C20D4">
              <w:rPr>
                <w:rFonts w:asciiTheme="minorHAnsi" w:eastAsiaTheme="minorEastAsia" w:hAnsiTheme="minorHAnsi" w:cstheme="minorBidi"/>
                <w:color w:val="000000"/>
              </w:rPr>
              <w:t>implemente</w:t>
            </w:r>
            <w:r>
              <w:rPr>
                <w:rFonts w:asciiTheme="minorHAnsi" w:eastAsiaTheme="minorEastAsia" w:hAnsiTheme="minorHAnsi" w:cstheme="minorBidi"/>
                <w:color w:val="000000"/>
              </w:rPr>
              <w:t>rs</w:t>
            </w:r>
            <w:r w:rsidR="009C20D4" w:rsidRPr="009C20D4">
              <w:rPr>
                <w:rFonts w:asciiTheme="minorHAnsi" w:eastAsiaTheme="minorEastAsia" w:hAnsiTheme="minorHAnsi" w:cstheme="minorBidi"/>
                <w:color w:val="000000"/>
              </w:rPr>
              <w:t xml:space="preserve"> or be facing barriers to implementation</w:t>
            </w:r>
            <w:r w:rsidR="009C20D4">
              <w:t xml:space="preserve">  </w:t>
            </w:r>
          </w:p>
        </w:tc>
        <w:tc>
          <w:tcPr>
            <w:tcW w:w="1774" w:type="pct"/>
            <w:gridSpan w:val="3"/>
          </w:tcPr>
          <w:p w:rsidR="009C20D4" w:rsidRDefault="009C20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</w:p>
        </w:tc>
        <w:tc>
          <w:tcPr>
            <w:tcW w:w="385" w:type="pct"/>
          </w:tcPr>
          <w:p w:rsidR="009C20D4" w:rsidRDefault="009C20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</w:p>
        </w:tc>
        <w:tc>
          <w:tcPr>
            <w:tcW w:w="1055" w:type="pct"/>
            <w:gridSpan w:val="2"/>
          </w:tcPr>
          <w:p w:rsidR="009C20D4" w:rsidRDefault="00817D2C" w:rsidP="00A2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Needs training, a generic profile, as well as tools based on the generic profile.</w:t>
            </w:r>
          </w:p>
        </w:tc>
      </w:tr>
    </w:tbl>
    <w:p w:rsidR="009C20D4" w:rsidRDefault="009C20D4" w:rsidP="009C20D4"/>
    <w:p w:rsidR="004D3F99" w:rsidRDefault="004D3F99" w:rsidP="004D3F99">
      <w:pPr>
        <w:pStyle w:val="Heading3"/>
      </w:pPr>
      <w:r>
        <w:t>METS RDF</w:t>
      </w:r>
    </w:p>
    <w:p w:rsidR="004D3F99" w:rsidRDefault="004D3F99" w:rsidP="00EE1E78">
      <w:r>
        <w:t>We will drop the METS 2.0 moniker</w:t>
      </w:r>
      <w:r w:rsidR="00B70438">
        <w:t xml:space="preserve"> </w:t>
      </w:r>
      <w:r>
        <w:t>in favor of METS RDF, which will be “another branch” of METS.</w:t>
      </w:r>
    </w:p>
    <w:p w:rsidR="00176749" w:rsidRDefault="00B108BF" w:rsidP="0014653F">
      <w:r>
        <w:t>We tried</w:t>
      </w:r>
      <w:r w:rsidR="004D3F99">
        <w:t xml:space="preserve"> to express METS in RDF</w:t>
      </w:r>
      <w:r w:rsidR="00176749">
        <w:t>.  We</w:t>
      </w:r>
      <w:r>
        <w:t xml:space="preserve"> learned</w:t>
      </w:r>
      <w:r w:rsidR="004D3F99">
        <w:t xml:space="preserve"> that the underlying mod</w:t>
      </w:r>
      <w:r>
        <w:t>el of METS is not a</w:t>
      </w:r>
      <w:r w:rsidR="00176749">
        <w:t xml:space="preserve">n adequate starting point for </w:t>
      </w:r>
      <w:r w:rsidR="004D3F99">
        <w:t>creat</w:t>
      </w:r>
      <w:r w:rsidR="00176749">
        <w:t>ing</w:t>
      </w:r>
      <w:r w:rsidR="004D3F99">
        <w:t xml:space="preserve"> an ontology that</w:t>
      </w:r>
      <w:r w:rsidR="00176749">
        <w:t xml:space="preserve"> is m</w:t>
      </w:r>
      <w:r w:rsidR="004D3F99">
        <w:t>eaningful in</w:t>
      </w:r>
      <w:r w:rsidR="00176749">
        <w:t xml:space="preserve"> a semantic web RDF expression.  </w:t>
      </w:r>
    </w:p>
    <w:p w:rsidR="0014653F" w:rsidRDefault="00176749" w:rsidP="0014653F">
      <w:r>
        <w:t xml:space="preserve">Thus, </w:t>
      </w:r>
      <w:r w:rsidR="004D3F99">
        <w:t>METS in RDF cannot have the same terms, classes, and properties as METS in XML.  METS RDF will be different.</w:t>
      </w:r>
    </w:p>
    <w:p w:rsidR="0014653F" w:rsidRDefault="006815E5" w:rsidP="0014653F">
      <w:pPr>
        <w:pStyle w:val="Heading3"/>
      </w:pPr>
      <w:r>
        <w:t xml:space="preserve">Next Step: Focus on METS Features </w:t>
      </w:r>
      <w:r w:rsidR="00EE1E78">
        <w:br/>
      </w:r>
    </w:p>
    <w:p w:rsidR="0014653F" w:rsidRDefault="0014653F" w:rsidP="0014653F">
      <w:r>
        <w:t xml:space="preserve">Proposal:  We </w:t>
      </w:r>
      <w:r w:rsidR="006815E5">
        <w:t xml:space="preserve">will review each </w:t>
      </w:r>
      <w:r>
        <w:t xml:space="preserve">METS </w:t>
      </w:r>
      <w:r w:rsidR="006815E5">
        <w:t xml:space="preserve">feature in order </w:t>
      </w:r>
      <w:r>
        <w:t xml:space="preserve">to identify those that </w:t>
      </w:r>
      <w:r w:rsidR="006815E5">
        <w:t xml:space="preserve">(1) </w:t>
      </w:r>
      <w:r>
        <w:t>make METS difficult,</w:t>
      </w:r>
      <w:r w:rsidR="006815E5">
        <w:t xml:space="preserve"> (2)</w:t>
      </w:r>
      <w:r>
        <w:t xml:space="preserve"> create ambiguities, or </w:t>
      </w:r>
      <w:r w:rsidR="006815E5">
        <w:t xml:space="preserve">(3) </w:t>
      </w:r>
      <w:r>
        <w:t xml:space="preserve">make it difficult to create an </w:t>
      </w:r>
      <w:proofErr w:type="spellStart"/>
      <w:proofErr w:type="gramStart"/>
      <w:r>
        <w:t>rdf</w:t>
      </w:r>
      <w:proofErr w:type="spellEnd"/>
      <w:proofErr w:type="gramEnd"/>
      <w:r>
        <w:t xml:space="preserve"> serialization.</w:t>
      </w:r>
    </w:p>
    <w:p w:rsidR="00C65854" w:rsidRDefault="0014653F" w:rsidP="0014653F">
      <w:r>
        <w:t xml:space="preserve">When multiple </w:t>
      </w:r>
      <w:r w:rsidR="006815E5">
        <w:t xml:space="preserve">implementation </w:t>
      </w:r>
      <w:r>
        <w:t xml:space="preserve">options create ambiguity we will privilege one of them.  </w:t>
      </w:r>
      <w:r w:rsidR="00592277">
        <w:t>As we work,</w:t>
      </w:r>
      <w:r w:rsidR="000B3DC0">
        <w:t xml:space="preserve"> we will </w:t>
      </w:r>
      <w:r w:rsidR="00862D5A">
        <w:t xml:space="preserve">keep in mind how the results would map to and from </w:t>
      </w:r>
      <w:r w:rsidR="000B3DC0">
        <w:t>PCDM</w:t>
      </w:r>
      <w:r>
        <w:t>.</w:t>
      </w:r>
      <w:r w:rsidR="00C55902">
        <w:t xml:space="preserve">  This consideration could inform future conversation about PCDM.</w:t>
      </w:r>
      <w:r w:rsidR="00EE1E78">
        <w:br/>
      </w:r>
      <w:r w:rsidR="00EE1E78">
        <w:lastRenderedPageBreak/>
        <w:br/>
      </w:r>
      <w:r>
        <w:t>Expected outcome:  By removing ambiguity, we will have information that will support the serialization of METS-RDF and the creation of a generic METS xml profile.</w:t>
      </w:r>
    </w:p>
    <w:p w:rsidR="00C65854" w:rsidRDefault="00EE1E78" w:rsidP="00C65854">
      <w:pPr>
        <w:pStyle w:val="Heading3"/>
      </w:pPr>
      <w:r>
        <w:br/>
      </w:r>
      <w:r w:rsidR="00C65854">
        <w:t xml:space="preserve">Assignment for Next Meeting: Review the </w:t>
      </w:r>
      <w:proofErr w:type="spellStart"/>
      <w:r w:rsidR="00C65854">
        <w:t>dmdSec</w:t>
      </w:r>
      <w:proofErr w:type="spellEnd"/>
    </w:p>
    <w:p w:rsidR="00C65854" w:rsidRDefault="00C65854" w:rsidP="00C65854">
      <w:r>
        <w:t xml:space="preserve">Referring to Tom’s </w:t>
      </w:r>
      <w:hyperlink r:id="rId7" w:history="1">
        <w:r w:rsidRPr="00362453">
          <w:rPr>
            <w:rStyle w:val="Hyperlink"/>
          </w:rPr>
          <w:t>Google sheet</w:t>
        </w:r>
      </w:hyperlink>
      <w:r>
        <w:t xml:space="preserve">, each Board member should review his/her assigned registered profiles to understand how various institutions are using the </w:t>
      </w:r>
      <w:proofErr w:type="spellStart"/>
      <w:r>
        <w:t>dmdSec</w:t>
      </w:r>
      <w:proofErr w:type="spellEnd"/>
      <w:r>
        <w:t xml:space="preserve">.  Look for ambiguities and different interpretations.  Consider what you know about how the </w:t>
      </w:r>
      <w:proofErr w:type="spellStart"/>
      <w:r>
        <w:t>dmdSec</w:t>
      </w:r>
      <w:proofErr w:type="spellEnd"/>
      <w:r>
        <w:t xml:space="preserve"> is used in your own experience.  </w:t>
      </w:r>
      <w:proofErr w:type="gramStart"/>
      <w:r>
        <w:t>Factor PCDM into your thinking.</w:t>
      </w:r>
      <w:proofErr w:type="gramEnd"/>
    </w:p>
    <w:p w:rsidR="004029AD" w:rsidRDefault="00C65854" w:rsidP="00C65854">
      <w:r>
        <w:t xml:space="preserve">We will then create a summary that describes how we think people are using the </w:t>
      </w:r>
      <w:proofErr w:type="spellStart"/>
      <w:r>
        <w:t>dmdSec</w:t>
      </w:r>
      <w:proofErr w:type="spellEnd"/>
      <w:r>
        <w:t xml:space="preserve">.  We will send this out to the METS list and ask implementers if they are using </w:t>
      </w:r>
      <w:proofErr w:type="spellStart"/>
      <w:r>
        <w:t>dmdSec</w:t>
      </w:r>
      <w:proofErr w:type="spellEnd"/>
      <w:r>
        <w:t xml:space="preserve"> differently in their own organizations.</w:t>
      </w:r>
    </w:p>
    <w:p w:rsidR="004029AD" w:rsidRDefault="004029AD" w:rsidP="004029AD">
      <w:pPr>
        <w:pStyle w:val="Heading3"/>
      </w:pPr>
      <w:r>
        <w:t>Membership News</w:t>
      </w:r>
    </w:p>
    <w:p w:rsidR="00EE1E78" w:rsidRDefault="004029AD" w:rsidP="004029AD">
      <w:pPr>
        <w:pStyle w:val="Heading3"/>
      </w:pPr>
      <w:r w:rsidRPr="004029AD">
        <w:rPr>
          <w:rFonts w:asciiTheme="minorHAnsi" w:eastAsiaTheme="minorHAnsi" w:hAnsiTheme="minorHAnsi" w:cstheme="minorBidi"/>
          <w:b w:val="0"/>
          <w:bCs w:val="0"/>
          <w:color w:val="auto"/>
        </w:rPr>
        <w:t>Nancy Hoebelheinrich</w:t>
      </w:r>
      <w:r>
        <w:rPr>
          <w:rFonts w:asciiTheme="minorHAnsi" w:eastAsiaTheme="minorHAnsi" w:hAnsiTheme="minorHAnsi" w:cstheme="minorBidi"/>
          <w:b w:val="0"/>
          <w:bCs w:val="0"/>
          <w:color w:val="auto"/>
        </w:rPr>
        <w:t>, long time and active board member, has submitted her resignation.  It is hard to imagine the EB without her thoughtful contributions to our conversations, her ability to pull together a great workshop, and her tremendous organization skills.  She’ll be missed.</w:t>
      </w:r>
      <w:r w:rsidR="00EE1E78">
        <w:br/>
      </w:r>
      <w:r w:rsidR="00EE1E78">
        <w:br/>
      </w:r>
      <w:r w:rsidR="00EE1E78" w:rsidRPr="004029AD">
        <w:t>Appendix A:  PCDM info from Justin Simpson</w:t>
      </w:r>
    </w:p>
    <w:p w:rsidR="00EE1E78" w:rsidRPr="00EE1E78" w:rsidRDefault="00EE1E78" w:rsidP="00EE1E78">
      <w:pPr>
        <w:shd w:val="clear" w:color="auto" w:fill="FFFFFF"/>
        <w:spacing w:after="240" w:line="240" w:lineRule="auto"/>
        <w:rPr>
          <w:rFonts w:eastAsia="Times New Roman" w:cs="Times New Roman"/>
          <w:color w:val="222222"/>
          <w:sz w:val="24"/>
          <w:szCs w:val="24"/>
        </w:rPr>
      </w:pPr>
      <w:r w:rsidRPr="00EE1E78">
        <w:rPr>
          <w:rFonts w:eastAsia="Times New Roman" w:cs="Times New Roman"/>
          <w:color w:val="222222"/>
          <w:sz w:val="24"/>
          <w:szCs w:val="24"/>
        </w:rPr>
        <w:t>Hello PREMIS EC and METS Board</w:t>
      </w:r>
      <w:proofErr w:type="gramStart"/>
      <w:r w:rsidRPr="00EE1E78">
        <w:rPr>
          <w:rFonts w:eastAsia="Times New Roman" w:cs="Times New Roman"/>
          <w:color w:val="222222"/>
          <w:sz w:val="24"/>
          <w:szCs w:val="24"/>
        </w:rPr>
        <w:t>,</w:t>
      </w:r>
      <w:proofErr w:type="gramEnd"/>
      <w:r w:rsidRPr="00EE1E78">
        <w:rPr>
          <w:rFonts w:eastAsia="Times New Roman" w:cs="Times New Roman"/>
          <w:color w:val="222222"/>
          <w:sz w:val="24"/>
          <w:szCs w:val="24"/>
        </w:rPr>
        <w:br/>
      </w:r>
      <w:r w:rsidRPr="00EE1E78">
        <w:rPr>
          <w:rFonts w:eastAsia="Times New Roman" w:cs="Times New Roman"/>
          <w:color w:val="222222"/>
          <w:sz w:val="24"/>
          <w:szCs w:val="24"/>
        </w:rPr>
        <w:br/>
        <w:t>Thanks very much for inviting me to your meeting today, I enjoyed that conversation, looking forward to continuing it.</w:t>
      </w:r>
      <w:r w:rsidRPr="00EE1E78">
        <w:rPr>
          <w:rFonts w:eastAsia="Times New Roman" w:cs="Times New Roman"/>
          <w:color w:val="222222"/>
          <w:sz w:val="24"/>
          <w:szCs w:val="24"/>
        </w:rPr>
        <w:br/>
        <w:t> </w:t>
      </w:r>
      <w:r w:rsidRPr="00EE1E78">
        <w:rPr>
          <w:rFonts w:eastAsia="Times New Roman" w:cs="Times New Roman"/>
          <w:color w:val="222222"/>
          <w:sz w:val="24"/>
          <w:szCs w:val="24"/>
        </w:rPr>
        <w:br/>
        <w:t>Here is a link to the slides from my presentation today</w:t>
      </w:r>
      <w:proofErr w:type="gramStart"/>
      <w:r w:rsidRPr="00EE1E78">
        <w:rPr>
          <w:rFonts w:eastAsia="Times New Roman" w:cs="Times New Roman"/>
          <w:color w:val="222222"/>
          <w:sz w:val="24"/>
          <w:szCs w:val="24"/>
        </w:rPr>
        <w:t>:</w:t>
      </w:r>
      <w:proofErr w:type="gramEnd"/>
      <w:r w:rsidRPr="00EE1E78">
        <w:rPr>
          <w:rFonts w:eastAsia="Times New Roman" w:cs="Times New Roman"/>
          <w:color w:val="222222"/>
          <w:sz w:val="24"/>
          <w:szCs w:val="24"/>
        </w:rPr>
        <w:br/>
      </w:r>
      <w:hyperlink r:id="rId8" w:anchor="slide=id.gf3d610071_0_113" w:tgtFrame="_blank" w:history="1">
        <w:r w:rsidRPr="00B411E6">
          <w:rPr>
            <w:rFonts w:eastAsia="Times New Roman" w:cs="Times New Roman"/>
            <w:color w:val="1155CC"/>
            <w:sz w:val="24"/>
            <w:szCs w:val="24"/>
            <w:u w:val="single"/>
          </w:rPr>
          <w:t>https://docs.google.com/presentation/d/1OtyMu8CwPv4MXAuAr5Vx308z0Gl249U3f9s8fz5F5D8/edit#slide=id.gf3d610071_0_113</w:t>
        </w:r>
      </w:hyperlink>
    </w:p>
    <w:p w:rsidR="00EE1E78" w:rsidRPr="00EE1E78" w:rsidRDefault="00EE1E78" w:rsidP="00EE1E78">
      <w:pPr>
        <w:shd w:val="clear" w:color="auto" w:fill="FFFFFF"/>
        <w:spacing w:after="240" w:line="240" w:lineRule="auto"/>
        <w:rPr>
          <w:rFonts w:eastAsia="Times New Roman" w:cs="Times New Roman"/>
          <w:color w:val="222222"/>
          <w:sz w:val="24"/>
          <w:szCs w:val="24"/>
        </w:rPr>
      </w:pPr>
      <w:r w:rsidRPr="00EE1E78">
        <w:rPr>
          <w:rFonts w:eastAsia="Times New Roman" w:cs="Times New Roman"/>
          <w:color w:val="222222"/>
          <w:sz w:val="24"/>
          <w:szCs w:val="24"/>
        </w:rPr>
        <w:t>Here is the Disk Image example, that I showed after the presentation</w:t>
      </w:r>
      <w:proofErr w:type="gramStart"/>
      <w:r w:rsidRPr="00EE1E78">
        <w:rPr>
          <w:rFonts w:eastAsia="Times New Roman" w:cs="Times New Roman"/>
          <w:color w:val="222222"/>
          <w:sz w:val="24"/>
          <w:szCs w:val="24"/>
        </w:rPr>
        <w:t>:</w:t>
      </w:r>
      <w:proofErr w:type="gramEnd"/>
      <w:r w:rsidRPr="00EE1E78">
        <w:rPr>
          <w:rFonts w:eastAsia="Times New Roman" w:cs="Times New Roman"/>
          <w:color w:val="222222"/>
          <w:sz w:val="24"/>
          <w:szCs w:val="24"/>
        </w:rPr>
        <w:br/>
      </w:r>
      <w:hyperlink r:id="rId9" w:tgtFrame="_blank" w:history="1">
        <w:r w:rsidRPr="00B411E6">
          <w:rPr>
            <w:rFonts w:eastAsia="Times New Roman" w:cs="Times New Roman"/>
            <w:color w:val="1155CC"/>
            <w:sz w:val="24"/>
            <w:szCs w:val="24"/>
            <w:u w:val="single"/>
          </w:rPr>
          <w:t>https://docs.google.com/drawings/d/1SJKyURfuB4ET3XrIhC9EzLRNAB7B_EnadvvnZuWPyfQ/edit</w:t>
        </w:r>
      </w:hyperlink>
    </w:p>
    <w:p w:rsidR="00EE1E78" w:rsidRPr="00EE1E78" w:rsidRDefault="00EE1E78" w:rsidP="00EE1E78">
      <w:pPr>
        <w:shd w:val="clear" w:color="auto" w:fill="FFFFFF"/>
        <w:spacing w:after="240" w:line="240" w:lineRule="auto"/>
        <w:rPr>
          <w:rFonts w:eastAsia="Times New Roman" w:cs="Times New Roman"/>
          <w:color w:val="222222"/>
          <w:sz w:val="24"/>
          <w:szCs w:val="24"/>
        </w:rPr>
      </w:pPr>
      <w:r w:rsidRPr="00EE1E78">
        <w:rPr>
          <w:rFonts w:eastAsia="Times New Roman" w:cs="Times New Roman"/>
          <w:color w:val="222222"/>
          <w:sz w:val="24"/>
          <w:szCs w:val="24"/>
        </w:rPr>
        <w:t>The PCDM schema lives here</w:t>
      </w:r>
      <w:proofErr w:type="gramStart"/>
      <w:r w:rsidRPr="00EE1E78">
        <w:rPr>
          <w:rFonts w:eastAsia="Times New Roman" w:cs="Times New Roman"/>
          <w:color w:val="222222"/>
          <w:sz w:val="24"/>
          <w:szCs w:val="24"/>
        </w:rPr>
        <w:t>:</w:t>
      </w:r>
      <w:proofErr w:type="gramEnd"/>
      <w:r w:rsidRPr="00EE1E78">
        <w:rPr>
          <w:rFonts w:eastAsia="Times New Roman" w:cs="Times New Roman"/>
          <w:color w:val="222222"/>
          <w:sz w:val="24"/>
          <w:szCs w:val="24"/>
        </w:rPr>
        <w:br/>
      </w:r>
      <w:r w:rsidRPr="00EE1E78">
        <w:rPr>
          <w:rFonts w:eastAsia="Times New Roman" w:cs="Times New Roman"/>
          <w:color w:val="222222"/>
          <w:sz w:val="24"/>
          <w:szCs w:val="24"/>
        </w:rPr>
        <w:br/>
      </w:r>
      <w:hyperlink r:id="rId10" w:tgtFrame="_blank" w:history="1">
        <w:r w:rsidRPr="00B411E6">
          <w:rPr>
            <w:rFonts w:eastAsia="Times New Roman" w:cs="Times New Roman"/>
            <w:color w:val="1155CC"/>
            <w:sz w:val="24"/>
            <w:szCs w:val="24"/>
            <w:u w:val="single"/>
          </w:rPr>
          <w:t>http://pcdm.org/2015/09/28/models</w:t>
        </w:r>
      </w:hyperlink>
    </w:p>
    <w:p w:rsidR="00EE1E78" w:rsidRPr="00EE1E78" w:rsidRDefault="00EE1E78" w:rsidP="00EE1E78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</w:rPr>
      </w:pPr>
      <w:r w:rsidRPr="00EE1E78">
        <w:rPr>
          <w:rFonts w:eastAsia="Times New Roman" w:cs="Arial"/>
          <w:color w:val="222222"/>
          <w:sz w:val="19"/>
          <w:szCs w:val="19"/>
        </w:rPr>
        <w:t xml:space="preserve">The code is developed on </w:t>
      </w:r>
      <w:proofErr w:type="spellStart"/>
      <w:r w:rsidRPr="00EE1E78">
        <w:rPr>
          <w:rFonts w:eastAsia="Times New Roman" w:cs="Arial"/>
          <w:color w:val="222222"/>
          <w:sz w:val="19"/>
          <w:szCs w:val="19"/>
        </w:rPr>
        <w:t>github</w:t>
      </w:r>
      <w:proofErr w:type="spellEnd"/>
      <w:proofErr w:type="gramStart"/>
      <w:r w:rsidRPr="00EE1E78">
        <w:rPr>
          <w:rFonts w:eastAsia="Times New Roman" w:cs="Arial"/>
          <w:color w:val="222222"/>
          <w:sz w:val="19"/>
          <w:szCs w:val="19"/>
        </w:rPr>
        <w:t>:</w:t>
      </w:r>
      <w:proofErr w:type="gramEnd"/>
      <w:r w:rsidRPr="00EE1E78">
        <w:rPr>
          <w:rFonts w:eastAsia="Times New Roman" w:cs="Arial"/>
          <w:color w:val="222222"/>
          <w:sz w:val="19"/>
          <w:szCs w:val="19"/>
        </w:rPr>
        <w:br/>
      </w:r>
      <w:hyperlink r:id="rId11" w:tgtFrame="_blank" w:history="1">
        <w:r w:rsidRPr="00B411E6">
          <w:rPr>
            <w:rFonts w:eastAsia="Times New Roman" w:cs="Arial"/>
            <w:color w:val="1155CC"/>
            <w:sz w:val="19"/>
            <w:szCs w:val="19"/>
            <w:u w:val="single"/>
          </w:rPr>
          <w:t>https://github.com/duraspace/pcdm</w:t>
        </w:r>
      </w:hyperlink>
      <w:r w:rsidRPr="00EE1E78">
        <w:rPr>
          <w:rFonts w:eastAsia="Times New Roman" w:cs="Arial"/>
          <w:color w:val="222222"/>
          <w:sz w:val="19"/>
          <w:szCs w:val="19"/>
        </w:rPr>
        <w:br/>
      </w:r>
      <w:r w:rsidRPr="00EE1E78">
        <w:rPr>
          <w:rFonts w:eastAsia="Times New Roman" w:cs="Arial"/>
          <w:color w:val="222222"/>
          <w:sz w:val="19"/>
          <w:szCs w:val="19"/>
        </w:rPr>
        <w:br/>
        <w:t xml:space="preserve">The closest equivalent to an editorial committee or board, is the list of </w:t>
      </w:r>
      <w:proofErr w:type="spellStart"/>
      <w:r w:rsidRPr="00EE1E78">
        <w:rPr>
          <w:rFonts w:eastAsia="Times New Roman" w:cs="Arial"/>
          <w:color w:val="222222"/>
          <w:sz w:val="19"/>
          <w:szCs w:val="19"/>
        </w:rPr>
        <w:t>git</w:t>
      </w:r>
      <w:proofErr w:type="spellEnd"/>
      <w:r w:rsidRPr="00EE1E78">
        <w:rPr>
          <w:rFonts w:eastAsia="Times New Roman" w:cs="Arial"/>
          <w:color w:val="222222"/>
          <w:sz w:val="19"/>
          <w:szCs w:val="19"/>
        </w:rPr>
        <w:t xml:space="preserve"> contributors to that project:</w:t>
      </w:r>
      <w:r w:rsidRPr="00EE1E78">
        <w:rPr>
          <w:rFonts w:eastAsia="Times New Roman" w:cs="Arial"/>
          <w:color w:val="222222"/>
          <w:sz w:val="19"/>
          <w:szCs w:val="19"/>
        </w:rPr>
        <w:br/>
      </w:r>
      <w:hyperlink r:id="rId12" w:tgtFrame="_blank" w:history="1">
        <w:r w:rsidRPr="00B411E6">
          <w:rPr>
            <w:rFonts w:eastAsia="Times New Roman" w:cs="Arial"/>
            <w:color w:val="1155CC"/>
            <w:sz w:val="19"/>
            <w:szCs w:val="19"/>
            <w:u w:val="single"/>
          </w:rPr>
          <w:t>https://github.com/duraspace/pcdm/graphs/contributors</w:t>
        </w:r>
      </w:hyperlink>
      <w:r w:rsidRPr="00EE1E78">
        <w:rPr>
          <w:rFonts w:eastAsia="Times New Roman" w:cs="Arial"/>
          <w:color w:val="222222"/>
          <w:sz w:val="19"/>
          <w:szCs w:val="19"/>
        </w:rPr>
        <w:br w:type="textWrapping" w:clear="all"/>
      </w:r>
    </w:p>
    <w:p w:rsidR="00EE1E78" w:rsidRPr="00EE1E78" w:rsidRDefault="00EE1E78" w:rsidP="00EE1E7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 w:rsidRPr="00EE1E78">
        <w:rPr>
          <w:rFonts w:eastAsia="Times New Roman" w:cs="Times New Roman"/>
          <w:color w:val="222222"/>
          <w:sz w:val="24"/>
          <w:szCs w:val="24"/>
        </w:rPr>
        <w:lastRenderedPageBreak/>
        <w:br/>
        <w:t xml:space="preserve">There are a few people from the Hydra community already involved in the PREMIS 3 ontology working group, such as Esme Cowles, Rob Sanderson and Arwen Hut.  In addition to those people, and the other people in the </w:t>
      </w:r>
      <w:proofErr w:type="spellStart"/>
      <w:r w:rsidRPr="00EE1E78">
        <w:rPr>
          <w:rFonts w:eastAsia="Times New Roman" w:cs="Times New Roman"/>
          <w:color w:val="222222"/>
          <w:sz w:val="24"/>
          <w:szCs w:val="24"/>
        </w:rPr>
        <w:t>github</w:t>
      </w:r>
      <w:proofErr w:type="spellEnd"/>
      <w:r w:rsidRPr="00EE1E78">
        <w:rPr>
          <w:rFonts w:eastAsia="Times New Roman" w:cs="Times New Roman"/>
          <w:color w:val="222222"/>
          <w:sz w:val="24"/>
          <w:szCs w:val="24"/>
        </w:rPr>
        <w:t xml:space="preserve"> contributors list, I would suggest a couple other names of people that have been involved in the PCDM process, that might be interested in discussing how PCDM and PREMIS and METS fit together:</w:t>
      </w:r>
      <w:r w:rsidRPr="00EE1E78">
        <w:rPr>
          <w:rFonts w:eastAsia="Times New Roman" w:cs="Times New Roman"/>
          <w:color w:val="222222"/>
          <w:sz w:val="24"/>
          <w:szCs w:val="24"/>
        </w:rPr>
        <w:br/>
      </w:r>
      <w:r w:rsidRPr="00EE1E78">
        <w:rPr>
          <w:rFonts w:eastAsia="Times New Roman" w:cs="Times New Roman"/>
          <w:color w:val="222222"/>
          <w:sz w:val="24"/>
          <w:szCs w:val="24"/>
        </w:rPr>
        <w:br/>
        <w:t xml:space="preserve">Karen </w:t>
      </w:r>
      <w:proofErr w:type="spellStart"/>
      <w:r w:rsidRPr="00EE1E78">
        <w:rPr>
          <w:rFonts w:eastAsia="Times New Roman" w:cs="Times New Roman"/>
          <w:color w:val="222222"/>
          <w:sz w:val="24"/>
          <w:szCs w:val="24"/>
        </w:rPr>
        <w:t>Estlund</w:t>
      </w:r>
      <w:proofErr w:type="spellEnd"/>
      <w:r w:rsidRPr="00EE1E78">
        <w:rPr>
          <w:rFonts w:eastAsia="Times New Roman" w:cs="Times New Roman"/>
          <w:color w:val="222222"/>
          <w:sz w:val="24"/>
          <w:szCs w:val="24"/>
        </w:rPr>
        <w:t xml:space="preserve"> - Penn State</w:t>
      </w:r>
      <w:r w:rsidRPr="00EE1E78">
        <w:rPr>
          <w:rFonts w:eastAsia="Times New Roman" w:cs="Times New Roman"/>
          <w:color w:val="222222"/>
          <w:sz w:val="24"/>
          <w:szCs w:val="24"/>
        </w:rPr>
        <w:br/>
        <w:t xml:space="preserve">Mike </w:t>
      </w:r>
      <w:proofErr w:type="spellStart"/>
      <w:r w:rsidRPr="00EE1E78">
        <w:rPr>
          <w:rFonts w:eastAsia="Times New Roman" w:cs="Times New Roman"/>
          <w:color w:val="222222"/>
          <w:sz w:val="24"/>
          <w:szCs w:val="24"/>
        </w:rPr>
        <w:t>Giarlo</w:t>
      </w:r>
      <w:proofErr w:type="spellEnd"/>
      <w:r w:rsidRPr="00EE1E78">
        <w:rPr>
          <w:rFonts w:eastAsia="Times New Roman" w:cs="Times New Roman"/>
          <w:color w:val="222222"/>
          <w:sz w:val="24"/>
          <w:szCs w:val="24"/>
        </w:rPr>
        <w:t xml:space="preserve"> - Stanford</w:t>
      </w:r>
      <w:r w:rsidRPr="00EE1E78">
        <w:rPr>
          <w:rFonts w:eastAsia="Times New Roman" w:cs="Times New Roman"/>
          <w:color w:val="222222"/>
          <w:sz w:val="24"/>
          <w:szCs w:val="24"/>
        </w:rPr>
        <w:br/>
        <w:t xml:space="preserve">Mark </w:t>
      </w:r>
      <w:proofErr w:type="spellStart"/>
      <w:r w:rsidRPr="00EE1E78">
        <w:rPr>
          <w:rFonts w:eastAsia="Times New Roman" w:cs="Times New Roman"/>
          <w:color w:val="222222"/>
          <w:sz w:val="24"/>
          <w:szCs w:val="24"/>
        </w:rPr>
        <w:t>Matienzo</w:t>
      </w:r>
      <w:proofErr w:type="spellEnd"/>
      <w:r w:rsidRPr="00EE1E78">
        <w:rPr>
          <w:rFonts w:eastAsia="Times New Roman" w:cs="Times New Roman"/>
          <w:color w:val="222222"/>
          <w:sz w:val="24"/>
          <w:szCs w:val="24"/>
        </w:rPr>
        <w:t xml:space="preserve"> and Tom Johnson - DPLA</w:t>
      </w:r>
      <w:r w:rsidRPr="00EE1E78">
        <w:rPr>
          <w:rFonts w:eastAsia="Times New Roman" w:cs="Times New Roman"/>
          <w:color w:val="222222"/>
          <w:sz w:val="24"/>
          <w:szCs w:val="24"/>
        </w:rPr>
        <w:br/>
      </w:r>
      <w:r w:rsidRPr="00EE1E78">
        <w:rPr>
          <w:rFonts w:eastAsia="Times New Roman" w:cs="Times New Roman"/>
          <w:color w:val="222222"/>
          <w:sz w:val="24"/>
          <w:szCs w:val="24"/>
        </w:rPr>
        <w:br/>
        <w:t>Justin</w:t>
      </w:r>
      <w:r w:rsidRPr="00B411E6">
        <w:rPr>
          <w:rFonts w:eastAsia="Times New Roman" w:cs="Times New Roman"/>
          <w:color w:val="222222"/>
          <w:sz w:val="24"/>
          <w:szCs w:val="24"/>
        </w:rPr>
        <w:t> Simpson</w:t>
      </w:r>
      <w:r w:rsidRPr="00EE1E78">
        <w:rPr>
          <w:rFonts w:eastAsia="Times New Roman" w:cs="Times New Roman"/>
          <w:color w:val="222222"/>
          <w:sz w:val="24"/>
          <w:szCs w:val="24"/>
        </w:rPr>
        <w:br/>
        <w:t xml:space="preserve">Director of </w:t>
      </w:r>
      <w:proofErr w:type="spellStart"/>
      <w:r w:rsidRPr="00EE1E78">
        <w:rPr>
          <w:rFonts w:eastAsia="Times New Roman" w:cs="Times New Roman"/>
          <w:color w:val="222222"/>
          <w:sz w:val="24"/>
          <w:szCs w:val="24"/>
        </w:rPr>
        <w:t>Archivematica</w:t>
      </w:r>
      <w:proofErr w:type="spellEnd"/>
      <w:r w:rsidRPr="00EE1E78">
        <w:rPr>
          <w:rFonts w:eastAsia="Times New Roman" w:cs="Times New Roman"/>
          <w:color w:val="222222"/>
          <w:sz w:val="24"/>
          <w:szCs w:val="24"/>
        </w:rPr>
        <w:t xml:space="preserve"> Technical Services</w:t>
      </w:r>
      <w:r w:rsidRPr="00EE1E78">
        <w:rPr>
          <w:rFonts w:eastAsia="Times New Roman" w:cs="Times New Roman"/>
          <w:color w:val="222222"/>
          <w:sz w:val="24"/>
          <w:szCs w:val="24"/>
        </w:rPr>
        <w:br/>
      </w:r>
      <w:hyperlink r:id="rId13" w:tgtFrame="_blank" w:history="1">
        <w:r w:rsidRPr="00B411E6">
          <w:rPr>
            <w:rFonts w:eastAsia="Times New Roman" w:cs="Times New Roman"/>
            <w:color w:val="1155CC"/>
            <w:sz w:val="24"/>
            <w:szCs w:val="24"/>
            <w:u w:val="single"/>
          </w:rPr>
          <w:t>www.artefactual.com</w:t>
        </w:r>
      </w:hyperlink>
      <w:r w:rsidRPr="00EE1E78">
        <w:rPr>
          <w:rFonts w:eastAsia="Times New Roman" w:cs="Times New Roman"/>
          <w:color w:val="222222"/>
          <w:sz w:val="24"/>
          <w:szCs w:val="24"/>
        </w:rPr>
        <w:br/>
      </w:r>
      <w:hyperlink r:id="rId14" w:tgtFrame="_blank" w:history="1">
        <w:r w:rsidRPr="00B411E6">
          <w:rPr>
            <w:rFonts w:eastAsia="Times New Roman" w:cs="Times New Roman"/>
            <w:color w:val="1155CC"/>
            <w:sz w:val="24"/>
            <w:szCs w:val="24"/>
            <w:u w:val="single"/>
          </w:rPr>
          <w:t>604-527-2056</w:t>
        </w:r>
      </w:hyperlink>
    </w:p>
    <w:p w:rsidR="00EE1E78" w:rsidRPr="00EE1E78" w:rsidRDefault="00EE1E78" w:rsidP="00EE1E78"/>
    <w:sectPr w:rsidR="00EE1E78" w:rsidRPr="00EE1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F6D9A"/>
    <w:multiLevelType w:val="hybridMultilevel"/>
    <w:tmpl w:val="00087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F4AFA"/>
    <w:multiLevelType w:val="hybridMultilevel"/>
    <w:tmpl w:val="57CA6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5C47FC"/>
    <w:multiLevelType w:val="hybridMultilevel"/>
    <w:tmpl w:val="BCA0B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3FC"/>
    <w:rsid w:val="000B3DC0"/>
    <w:rsid w:val="001060DE"/>
    <w:rsid w:val="0014653F"/>
    <w:rsid w:val="00176749"/>
    <w:rsid w:val="00261F47"/>
    <w:rsid w:val="00362453"/>
    <w:rsid w:val="004029AD"/>
    <w:rsid w:val="004D3F99"/>
    <w:rsid w:val="00592277"/>
    <w:rsid w:val="006815E5"/>
    <w:rsid w:val="00817D2C"/>
    <w:rsid w:val="00827D4B"/>
    <w:rsid w:val="00862D5A"/>
    <w:rsid w:val="00935C6D"/>
    <w:rsid w:val="00990A56"/>
    <w:rsid w:val="009B11EA"/>
    <w:rsid w:val="009C20D4"/>
    <w:rsid w:val="00A043FC"/>
    <w:rsid w:val="00A25091"/>
    <w:rsid w:val="00B108BF"/>
    <w:rsid w:val="00B411E6"/>
    <w:rsid w:val="00B70438"/>
    <w:rsid w:val="00BA594D"/>
    <w:rsid w:val="00BC56EE"/>
    <w:rsid w:val="00C2286C"/>
    <w:rsid w:val="00C55902"/>
    <w:rsid w:val="00C65854"/>
    <w:rsid w:val="00EE1E78"/>
    <w:rsid w:val="00FA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E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E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1E7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E1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E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E1E7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E1E78"/>
  </w:style>
  <w:style w:type="character" w:customStyle="1" w:styleId="il">
    <w:name w:val="il"/>
    <w:basedOn w:val="DefaultParagraphFont"/>
    <w:rsid w:val="00EE1E78"/>
  </w:style>
  <w:style w:type="paragraph" w:styleId="ListParagraph">
    <w:name w:val="List Paragraph"/>
    <w:basedOn w:val="Normal"/>
    <w:uiPriority w:val="34"/>
    <w:qFormat/>
    <w:rsid w:val="00990A56"/>
    <w:pPr>
      <w:ind w:left="720"/>
      <w:contextualSpacing/>
    </w:pPr>
  </w:style>
  <w:style w:type="table" w:styleId="MediumList2-Accent1">
    <w:name w:val="Medium List 2 Accent 1"/>
    <w:basedOn w:val="TableNormal"/>
    <w:uiPriority w:val="66"/>
    <w:rsid w:val="00BA59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E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E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1E7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E1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E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E1E7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E1E78"/>
  </w:style>
  <w:style w:type="character" w:customStyle="1" w:styleId="il">
    <w:name w:val="il"/>
    <w:basedOn w:val="DefaultParagraphFont"/>
    <w:rsid w:val="00EE1E78"/>
  </w:style>
  <w:style w:type="paragraph" w:styleId="ListParagraph">
    <w:name w:val="List Paragraph"/>
    <w:basedOn w:val="Normal"/>
    <w:uiPriority w:val="34"/>
    <w:qFormat/>
    <w:rsid w:val="00990A56"/>
    <w:pPr>
      <w:ind w:left="720"/>
      <w:contextualSpacing/>
    </w:pPr>
  </w:style>
  <w:style w:type="table" w:styleId="MediumList2-Accent1">
    <w:name w:val="Medium List 2 Accent 1"/>
    <w:basedOn w:val="TableNormal"/>
    <w:uiPriority w:val="66"/>
    <w:rsid w:val="00BA59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0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4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9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1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49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23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66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OtyMu8CwPv4MXAuAr5Vx308z0Gl249U3f9s8fz5F5D8/edit" TargetMode="External"/><Relationship Id="rId13" Type="http://schemas.openxmlformats.org/officeDocument/2006/relationships/hyperlink" Target="http://www.artefactual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google.com/spreadsheets/d/1lQQFN1hEToBwAQiJRsOPG9hKsPW8jcZ_Oyj8Uz8fvJk/edit?usp=sharing" TargetMode="External"/><Relationship Id="rId12" Type="http://schemas.openxmlformats.org/officeDocument/2006/relationships/hyperlink" Target="https://github.com/duraspace/pcdm/graphs/contributor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mets/wiki/wiki/November-6,-2015,-Chapel-Hill,-NC" TargetMode="External"/><Relationship Id="rId11" Type="http://schemas.openxmlformats.org/officeDocument/2006/relationships/hyperlink" Target="https://github.com/duraspace/pcd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pcdm.org/2015/09/28/mode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rawings/d/1SJKyURfuB4ET3XrIhC9EzLRNAB7B_EnadvvnZuWPyfQ/edit" TargetMode="External"/><Relationship Id="rId14" Type="http://schemas.openxmlformats.org/officeDocument/2006/relationships/hyperlink" Target="tel:604-527-20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783</Words>
  <Characters>4464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5237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Post</dc:creator>
  <cp:lastModifiedBy>Gardner Glenn</cp:lastModifiedBy>
  <cp:revision>2</cp:revision>
  <dcterms:created xsi:type="dcterms:W3CDTF">2016-01-08T18:43:00Z</dcterms:created>
  <dcterms:modified xsi:type="dcterms:W3CDTF">2016-01-08T18:43:00Z</dcterms:modified>
</cp:coreProperties>
</file>