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666" w:rsidRPr="00B17C0F" w:rsidRDefault="00AE2666" w:rsidP="00AE2666">
      <w:pPr>
        <w:pBdr>
          <w:bottom w:val="single" w:sz="4" w:space="1" w:color="auto"/>
        </w:pBdr>
        <w:rPr>
          <w:rFonts w:ascii="Lucida Sans" w:hAnsi="Lucida Sans"/>
          <w:b/>
          <w:lang w:val="de-DE"/>
        </w:rPr>
      </w:pPr>
      <w:r w:rsidRPr="00B17C0F">
        <w:rPr>
          <w:rFonts w:ascii="Lucida Sans" w:hAnsi="Lucida Sans"/>
          <w:b/>
          <w:lang w:val="de-DE"/>
        </w:rPr>
        <w:t xml:space="preserve">» Point </w:t>
      </w:r>
      <w:proofErr w:type="spellStart"/>
      <w:r w:rsidRPr="00B17C0F">
        <w:rPr>
          <w:rFonts w:ascii="Lucida Sans" w:hAnsi="Lucida Sans"/>
          <w:b/>
          <w:lang w:val="de-DE"/>
        </w:rPr>
        <w:t>of</w:t>
      </w:r>
      <w:proofErr w:type="spellEnd"/>
      <w:r w:rsidRPr="00B17C0F">
        <w:rPr>
          <w:rFonts w:ascii="Lucida Sans" w:hAnsi="Lucida Sans"/>
          <w:b/>
          <w:lang w:val="de-DE"/>
        </w:rPr>
        <w:t xml:space="preserve"> View</w:t>
      </w:r>
    </w:p>
    <w:p w:rsidR="00C371B1" w:rsidRPr="00B17C0F" w:rsidRDefault="00C371B1" w:rsidP="00FD38FF">
      <w:pPr>
        <w:pStyle w:val="KeinLeerraum"/>
        <w:jc w:val="both"/>
        <w:rPr>
          <w:lang w:val="de-DE"/>
        </w:rPr>
      </w:pPr>
    </w:p>
    <w:p w:rsidR="00B17C0F" w:rsidRPr="00FD38FF" w:rsidRDefault="00AE2666" w:rsidP="00FD38FF">
      <w:pPr>
        <w:pStyle w:val="KeinLeerraum"/>
        <w:jc w:val="both"/>
        <w:rPr>
          <w:rFonts w:cstheme="minorHAnsi"/>
          <w:sz w:val="22"/>
          <w:szCs w:val="22"/>
          <w:lang w:val="de-DE"/>
        </w:rPr>
      </w:pPr>
      <w:r w:rsidRPr="00FD38FF">
        <w:rPr>
          <w:rFonts w:cstheme="minorHAnsi"/>
          <w:sz w:val="22"/>
          <w:szCs w:val="22"/>
          <w:lang w:val="de-DE"/>
        </w:rPr>
        <w:t xml:space="preserve">Das aktuelle System </w:t>
      </w:r>
      <w:r w:rsidR="00B17C0F" w:rsidRPr="00FD38FF">
        <w:rPr>
          <w:rFonts w:cstheme="minorHAnsi"/>
          <w:sz w:val="22"/>
          <w:szCs w:val="22"/>
          <w:lang w:val="de-DE"/>
        </w:rPr>
        <w:t xml:space="preserve">zum Buchen und Durchführen von Reisen bei der </w:t>
      </w:r>
      <w:proofErr w:type="spellStart"/>
      <w:r w:rsidR="00B17C0F" w:rsidRPr="00FD38FF">
        <w:rPr>
          <w:rFonts w:cstheme="minorHAnsi"/>
          <w:sz w:val="22"/>
          <w:szCs w:val="22"/>
          <w:lang w:val="de-DE"/>
        </w:rPr>
        <w:t>Carmeq</w:t>
      </w:r>
      <w:proofErr w:type="spellEnd"/>
      <w:r w:rsidR="00B17C0F" w:rsidRPr="00FD38FF">
        <w:rPr>
          <w:rFonts w:cstheme="minorHAnsi"/>
          <w:sz w:val="22"/>
          <w:szCs w:val="22"/>
          <w:lang w:val="de-DE"/>
        </w:rPr>
        <w:t xml:space="preserve"> weißt Verbesserungspotential an verschiedensten Stellen auf. </w:t>
      </w:r>
    </w:p>
    <w:p w:rsidR="00B17C0F" w:rsidRDefault="00FD38FF" w:rsidP="00FD38FF">
      <w:pPr>
        <w:pStyle w:val="KeinLeerraum"/>
        <w:jc w:val="both"/>
        <w:rPr>
          <w:rFonts w:cstheme="minorHAnsi"/>
          <w:sz w:val="22"/>
          <w:szCs w:val="22"/>
          <w:lang w:val="de-DE"/>
        </w:rPr>
      </w:pPr>
      <w:r w:rsidRPr="00FD38FF">
        <w:rPr>
          <w:rFonts w:cstheme="minorHAnsi"/>
          <w:sz w:val="22"/>
          <w:szCs w:val="22"/>
          <w:lang w:val="de-DE"/>
        </w:rPr>
        <w:t xml:space="preserve">So kann die Schwierigkeit der Dokumentation der Reiseaktivitäten zum Zwecke der Abrechnung dahin gehend optimiert werden, dass bereits während der Reise selbst auf einem mobilen Endgerät automatisch dokumentiert wird, wann die Person wohin zu reist. Das aufgezeichnete Reisetagebuch kann dann den Vorgang der Abrechnung optimieren, </w:t>
      </w:r>
      <w:r w:rsidR="006C2DE7">
        <w:rPr>
          <w:rFonts w:cstheme="minorHAnsi"/>
          <w:sz w:val="22"/>
          <w:szCs w:val="22"/>
          <w:lang w:val="de-DE"/>
        </w:rPr>
        <w:t>indem</w:t>
      </w:r>
      <w:r w:rsidRPr="00FD38FF">
        <w:rPr>
          <w:rFonts w:cstheme="minorHAnsi"/>
          <w:sz w:val="22"/>
          <w:szCs w:val="22"/>
          <w:lang w:val="de-DE"/>
        </w:rPr>
        <w:t xml:space="preserve"> die Daten </w:t>
      </w:r>
      <w:r>
        <w:rPr>
          <w:rFonts w:cstheme="minorHAnsi"/>
          <w:sz w:val="22"/>
          <w:szCs w:val="22"/>
          <w:lang w:val="de-DE"/>
        </w:rPr>
        <w:t>automatisiert</w:t>
      </w:r>
      <w:r w:rsidRPr="00FD38FF">
        <w:rPr>
          <w:rFonts w:cstheme="minorHAnsi"/>
          <w:sz w:val="22"/>
          <w:szCs w:val="22"/>
          <w:lang w:val="de-DE"/>
        </w:rPr>
        <w:t xml:space="preserve"> in </w:t>
      </w:r>
      <w:r w:rsidR="006C2DE7">
        <w:rPr>
          <w:rFonts w:cstheme="minorHAnsi"/>
          <w:sz w:val="22"/>
          <w:szCs w:val="22"/>
          <w:lang w:val="de-DE"/>
        </w:rPr>
        <w:t>eine zur Abrechnung verwendete</w:t>
      </w:r>
      <w:r w:rsidRPr="00FD38FF">
        <w:rPr>
          <w:rFonts w:cstheme="minorHAnsi"/>
          <w:sz w:val="22"/>
          <w:szCs w:val="22"/>
          <w:lang w:val="de-DE"/>
        </w:rPr>
        <w:t xml:space="preserve"> </w:t>
      </w:r>
      <w:proofErr w:type="spellStart"/>
      <w:r w:rsidRPr="00FD38FF">
        <w:rPr>
          <w:rFonts w:cstheme="minorHAnsi"/>
          <w:sz w:val="22"/>
          <w:szCs w:val="22"/>
          <w:lang w:val="de-DE"/>
        </w:rPr>
        <w:t>Excelliste</w:t>
      </w:r>
      <w:proofErr w:type="spellEnd"/>
      <w:r w:rsidR="006C2DE7">
        <w:rPr>
          <w:rFonts w:cstheme="minorHAnsi"/>
          <w:sz w:val="22"/>
          <w:szCs w:val="22"/>
          <w:lang w:val="de-DE"/>
        </w:rPr>
        <w:t xml:space="preserve"> eingetragen werden</w:t>
      </w:r>
      <w:r>
        <w:rPr>
          <w:rFonts w:cstheme="minorHAnsi"/>
          <w:sz w:val="22"/>
          <w:szCs w:val="22"/>
          <w:lang w:val="de-DE"/>
        </w:rPr>
        <w:t>. Außerdem ist es vorstellbar, Quittungen z.B. für Taxi</w:t>
      </w:r>
      <w:r w:rsidR="006C2DE7">
        <w:rPr>
          <w:rFonts w:cstheme="minorHAnsi"/>
          <w:sz w:val="22"/>
          <w:szCs w:val="22"/>
          <w:lang w:val="de-DE"/>
        </w:rPr>
        <w:t>-</w:t>
      </w:r>
      <w:r>
        <w:rPr>
          <w:rFonts w:cstheme="minorHAnsi"/>
          <w:sz w:val="22"/>
          <w:szCs w:val="22"/>
          <w:lang w:val="de-DE"/>
        </w:rPr>
        <w:t xml:space="preserve"> oder Busfahrten zu digi</w:t>
      </w:r>
      <w:r w:rsidR="006C2DE7">
        <w:rPr>
          <w:rFonts w:cstheme="minorHAnsi"/>
          <w:sz w:val="22"/>
          <w:szCs w:val="22"/>
          <w:lang w:val="de-DE"/>
        </w:rPr>
        <w:t>talisieren und an den spezifischen Reisetage</w:t>
      </w:r>
      <w:r>
        <w:rPr>
          <w:rFonts w:cstheme="minorHAnsi"/>
          <w:sz w:val="22"/>
          <w:szCs w:val="22"/>
          <w:lang w:val="de-DE"/>
        </w:rPr>
        <w:t xml:space="preserve">bucheintrag anzufügen. Somit würde </w:t>
      </w:r>
      <w:r w:rsidR="006C2DE7">
        <w:rPr>
          <w:rFonts w:cstheme="minorHAnsi"/>
          <w:sz w:val="22"/>
          <w:szCs w:val="22"/>
          <w:lang w:val="de-DE"/>
        </w:rPr>
        <w:t>die aktuell herrschende</w:t>
      </w:r>
      <w:r w:rsidR="009A2E74">
        <w:rPr>
          <w:rFonts w:cstheme="minorHAnsi"/>
          <w:sz w:val="22"/>
          <w:szCs w:val="22"/>
          <w:lang w:val="de-DE"/>
        </w:rPr>
        <w:t xml:space="preserve"> Zettelwirtschaft auf ein Minimum gesenkt werden.</w:t>
      </w:r>
    </w:p>
    <w:p w:rsidR="009A2E74" w:rsidRDefault="009A2E74" w:rsidP="00FD38FF">
      <w:pPr>
        <w:pStyle w:val="KeinLeerraum"/>
        <w:jc w:val="both"/>
        <w:rPr>
          <w:rFonts w:cstheme="minorHAnsi"/>
          <w:sz w:val="22"/>
          <w:szCs w:val="22"/>
          <w:lang w:val="de-DE"/>
        </w:rPr>
      </w:pPr>
      <w:r>
        <w:rPr>
          <w:rFonts w:cstheme="minorHAnsi"/>
          <w:sz w:val="22"/>
          <w:szCs w:val="22"/>
          <w:lang w:val="de-DE"/>
        </w:rPr>
        <w:t>Weiteres Verbesserungspotential kann eine Applikation bieten, die die spontane Planung während der Reise selbst unterstütz</w:t>
      </w:r>
      <w:r w:rsidR="006C2DE7">
        <w:rPr>
          <w:rFonts w:cstheme="minorHAnsi"/>
          <w:sz w:val="22"/>
          <w:szCs w:val="22"/>
          <w:lang w:val="de-DE"/>
        </w:rPr>
        <w:t>t</w:t>
      </w:r>
      <w:r>
        <w:rPr>
          <w:rFonts w:cstheme="minorHAnsi"/>
          <w:sz w:val="22"/>
          <w:szCs w:val="22"/>
          <w:lang w:val="de-DE"/>
        </w:rPr>
        <w:t xml:space="preserve">. So fehlt den Mitarbeitern mit </w:t>
      </w:r>
      <w:proofErr w:type="spellStart"/>
      <w:r>
        <w:rPr>
          <w:rFonts w:cstheme="minorHAnsi"/>
          <w:sz w:val="22"/>
          <w:szCs w:val="22"/>
          <w:lang w:val="de-DE"/>
        </w:rPr>
        <w:t>BahnCard</w:t>
      </w:r>
      <w:proofErr w:type="spellEnd"/>
      <w:r>
        <w:rPr>
          <w:rFonts w:cstheme="minorHAnsi"/>
          <w:sz w:val="22"/>
          <w:szCs w:val="22"/>
          <w:lang w:val="de-DE"/>
        </w:rPr>
        <w:t xml:space="preserve"> 100 zurzeit die Möglichkeit kurzfristig eine Reservierung für einen bestimmten Zug zu tätigen, diese Tatsache vereint mit einer gruppenbezogenen Koordinationsmöglichkeit zum </w:t>
      </w:r>
      <w:proofErr w:type="spellStart"/>
      <w:r>
        <w:rPr>
          <w:rFonts w:cstheme="minorHAnsi"/>
          <w:sz w:val="22"/>
          <w:szCs w:val="22"/>
          <w:lang w:val="de-DE"/>
        </w:rPr>
        <w:t>Taxisharing</w:t>
      </w:r>
      <w:proofErr w:type="spellEnd"/>
      <w:r>
        <w:rPr>
          <w:rFonts w:cstheme="minorHAnsi"/>
          <w:sz w:val="22"/>
          <w:szCs w:val="22"/>
          <w:lang w:val="de-DE"/>
        </w:rPr>
        <w:t xml:space="preserve"> an den verschiedenen Standpunkten von VW würde eine sinnvolle Verbesserung zur aktuellen Situation bieten.</w:t>
      </w:r>
    </w:p>
    <w:p w:rsidR="009A2E74" w:rsidRDefault="009A2E74" w:rsidP="00FD38FF">
      <w:pPr>
        <w:pStyle w:val="KeinLeerraum"/>
        <w:jc w:val="both"/>
        <w:rPr>
          <w:rFonts w:cstheme="minorHAnsi"/>
          <w:sz w:val="22"/>
          <w:szCs w:val="22"/>
          <w:lang w:val="de-DE"/>
        </w:rPr>
      </w:pPr>
      <w:r>
        <w:rPr>
          <w:rFonts w:cstheme="minorHAnsi"/>
          <w:sz w:val="22"/>
          <w:szCs w:val="22"/>
          <w:lang w:val="de-DE"/>
        </w:rPr>
        <w:t xml:space="preserve">Allerdings ist dabei zu beachten, dass der Buchungs- und Abrechnungsvorgang der </w:t>
      </w:r>
      <w:proofErr w:type="spellStart"/>
      <w:r>
        <w:rPr>
          <w:rFonts w:cstheme="minorHAnsi"/>
          <w:sz w:val="22"/>
          <w:szCs w:val="22"/>
          <w:lang w:val="de-DE"/>
        </w:rPr>
        <w:t>Carmeq</w:t>
      </w:r>
      <w:proofErr w:type="spellEnd"/>
      <w:r>
        <w:rPr>
          <w:rFonts w:cstheme="minorHAnsi"/>
          <w:sz w:val="22"/>
          <w:szCs w:val="22"/>
          <w:lang w:val="de-DE"/>
        </w:rPr>
        <w:t xml:space="preserve"> selbst nicht verändert werden kann. Die zu entwickelnde Applikation kann also nur unterstützend zur eigentlichen Planung bzw. Abrechnung wirken.</w:t>
      </w:r>
    </w:p>
    <w:p w:rsidR="00AE2666" w:rsidRPr="00FD38FF" w:rsidRDefault="00AE2666" w:rsidP="00AE2666">
      <w:pPr>
        <w:rPr>
          <w:rFonts w:cstheme="minorHAnsi"/>
          <w:sz w:val="22"/>
          <w:szCs w:val="22"/>
          <w:lang w:val="de-DE"/>
        </w:rPr>
      </w:pPr>
    </w:p>
    <w:sectPr w:rsidR="00AE2666" w:rsidRPr="00FD38FF" w:rsidSect="00C371B1">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C31" w:rsidRDefault="00663C31" w:rsidP="006C10C4">
      <w:r>
        <w:separator/>
      </w:r>
    </w:p>
  </w:endnote>
  <w:endnote w:type="continuationSeparator" w:id="0">
    <w:p w:rsidR="00663C31" w:rsidRDefault="00663C31" w:rsidP="006C10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C31" w:rsidRDefault="00663C31" w:rsidP="006C10C4">
      <w:r>
        <w:separator/>
      </w:r>
    </w:p>
  </w:footnote>
  <w:footnote w:type="continuationSeparator" w:id="0">
    <w:p w:rsidR="00663C31" w:rsidRDefault="00663C31" w:rsidP="006C10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0C4" w:rsidRPr="006C10C4" w:rsidRDefault="006C10C4" w:rsidP="006C10C4">
    <w:pPr>
      <w:pStyle w:val="Kopfzeile"/>
    </w:pPr>
    <w:r w:rsidRPr="006C10C4">
      <w:rPr>
        <w:noProof/>
        <w:lang w:val="de-DE" w:eastAsia="de-DE"/>
      </w:rPr>
      <w:drawing>
        <wp:anchor distT="0" distB="0" distL="114300" distR="114300" simplePos="0" relativeHeight="251659264"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t>
    </w:r>
    <w:proofErr w:type="spellStart"/>
    <w:r>
      <w:t>Webtechnologien</w:t>
    </w:r>
    <w:proofErr w:type="spellEnd"/>
    <w:r>
      <w:t xml:space="preserve"> II</w:t>
    </w:r>
    <w:r>
      <w:ptab w:relativeTo="margin" w:alignment="center" w:leader="none"/>
    </w:r>
    <w:proofErr w:type="spellStart"/>
    <w:r>
      <w:t>Gruppe</w:t>
    </w:r>
    <w:proofErr w:type="spellEnd"/>
    <w:r>
      <w:t xml:space="preserve">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AE2666"/>
    <w:rsid w:val="00663C31"/>
    <w:rsid w:val="00681D90"/>
    <w:rsid w:val="006C10C4"/>
    <w:rsid w:val="006C2DE7"/>
    <w:rsid w:val="009A2E74"/>
    <w:rsid w:val="00A159E8"/>
    <w:rsid w:val="00AE2666"/>
    <w:rsid w:val="00B17C0F"/>
    <w:rsid w:val="00C371B1"/>
    <w:rsid w:val="00DA770D"/>
    <w:rsid w:val="00FD38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2666"/>
    <w:pPr>
      <w:spacing w:after="0" w:line="240" w:lineRule="auto"/>
    </w:pPr>
    <w:rPr>
      <w:rFonts w:eastAsiaTheme="minorEastAsia"/>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38FF"/>
    <w:pPr>
      <w:spacing w:after="0" w:line="240" w:lineRule="auto"/>
    </w:pPr>
    <w:rPr>
      <w:rFonts w:eastAsiaTheme="minorEastAsia"/>
      <w:sz w:val="24"/>
      <w:szCs w:val="24"/>
      <w:lang w:val="en-US"/>
    </w:rPr>
  </w:style>
  <w:style w:type="paragraph" w:styleId="Kopfzeile">
    <w:name w:val="header"/>
    <w:basedOn w:val="Standard"/>
    <w:link w:val="KopfzeileZchn"/>
    <w:uiPriority w:val="99"/>
    <w:semiHidden/>
    <w:unhideWhenUsed/>
    <w:rsid w:val="006C10C4"/>
    <w:pPr>
      <w:tabs>
        <w:tab w:val="center" w:pos="4536"/>
        <w:tab w:val="right" w:pos="9072"/>
      </w:tabs>
    </w:pPr>
  </w:style>
  <w:style w:type="character" w:customStyle="1" w:styleId="KopfzeileZchn">
    <w:name w:val="Kopfzeile Zchn"/>
    <w:basedOn w:val="Absatz-Standardschriftart"/>
    <w:link w:val="Kopfzeile"/>
    <w:uiPriority w:val="99"/>
    <w:semiHidden/>
    <w:rsid w:val="006C10C4"/>
    <w:rPr>
      <w:rFonts w:eastAsiaTheme="minorEastAsia"/>
      <w:sz w:val="24"/>
      <w:szCs w:val="24"/>
      <w:lang w:val="en-US"/>
    </w:rPr>
  </w:style>
  <w:style w:type="paragraph" w:styleId="Fuzeile">
    <w:name w:val="footer"/>
    <w:basedOn w:val="Standard"/>
    <w:link w:val="FuzeileZchn"/>
    <w:uiPriority w:val="99"/>
    <w:semiHidden/>
    <w:unhideWhenUsed/>
    <w:rsid w:val="006C10C4"/>
    <w:pPr>
      <w:tabs>
        <w:tab w:val="center" w:pos="4536"/>
        <w:tab w:val="right" w:pos="9072"/>
      </w:tabs>
    </w:pPr>
  </w:style>
  <w:style w:type="character" w:customStyle="1" w:styleId="FuzeileZchn">
    <w:name w:val="Fußzeile Zchn"/>
    <w:basedOn w:val="Absatz-Standardschriftart"/>
    <w:link w:val="Fuzeile"/>
    <w:uiPriority w:val="99"/>
    <w:semiHidden/>
    <w:rsid w:val="006C10C4"/>
    <w:rPr>
      <w:rFonts w:eastAsiaTheme="minorEastAsia"/>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Schulz</dc:creator>
  <cp:keywords/>
  <dc:description/>
  <cp:lastModifiedBy>Sebastian Schulz</cp:lastModifiedBy>
  <cp:revision>5</cp:revision>
  <dcterms:created xsi:type="dcterms:W3CDTF">2012-04-25T11:52:00Z</dcterms:created>
  <dcterms:modified xsi:type="dcterms:W3CDTF">2012-04-25T14:29:00Z</dcterms:modified>
</cp:coreProperties>
</file>