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processore z64 controlla il telecomando di un drone quadricottero. Il drone ha a disposizione quattro eliche che gli consentono lo spostamento in ogni direzione, ed una telecamera per effettuare delle riprese.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telecomando del drone è equipaggiato con 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JOYSTICK</w:t>
      </w:r>
      <w:r w:rsidDel="00000000" w:rsidR="00000000" w:rsidRPr="00000000">
        <w:rPr>
          <w:rtl w:val="0"/>
        </w:rPr>
        <w:t xml:space="preserve">, che consente la guida del drone, e con un pulsante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REGISTRA</w:t>
      </w:r>
      <w:r w:rsidDel="00000000" w:rsidR="00000000" w:rsidRPr="00000000">
        <w:rPr>
          <w:rtl w:val="0"/>
        </w:rPr>
        <w:t xml:space="preserve">, che consente di attivare la registrazione di un filmato.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Nel momento in cui l’utente muove il joystick, la periferica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JOYSTICK </w:t>
      </w:r>
      <w:r w:rsidDel="00000000" w:rsidR="00000000" w:rsidRPr="00000000">
        <w:rPr>
          <w:rtl w:val="0"/>
        </w:rPr>
        <w:t xml:space="preserve">invia un’interruzione allo z64 per comunicare qual è lo spostamento richiesto. Nello specifico,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JOYSTICK </w:t>
      </w:r>
      <w:r w:rsidDel="00000000" w:rsidR="00000000" w:rsidRPr="00000000">
        <w:rPr>
          <w:rtl w:val="0"/>
        </w:rPr>
        <w:t xml:space="preserve">ha a disposizione due registri all’interno dei quali sono memorizzati rispettivamente lo spostamento lungo l’asse x e l’asse y. Alla ricezione dell’interruzione, lo z64 legge questi valori e li invia alla periferica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ANTENNA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ANTENNA </w:t>
      </w:r>
      <w:r w:rsidDel="00000000" w:rsidR="00000000" w:rsidRPr="00000000">
        <w:rPr>
          <w:rtl w:val="0"/>
        </w:rPr>
        <w:t xml:space="preserve">è una periferica sincrona, che può ricevere un dato alla volta. Il protocollo di trasmissione prevede che venga trasferito prima lo spostamento lungo l’asse x e poi quello lungo l’asse y. Tutti i valori sono espressi come word.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Alla pressione del pulsante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REGISTRA</w:t>
      </w:r>
      <w:r w:rsidDel="00000000" w:rsidR="00000000" w:rsidRPr="00000000">
        <w:rPr>
          <w:rtl w:val="0"/>
        </w:rPr>
        <w:t xml:space="preserve">, la periferica invia un’interruzione e lo z64 trasmette alla periferica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ANTENNA </w:t>
      </w:r>
      <w:r w:rsidDel="00000000" w:rsidR="00000000" w:rsidRPr="00000000">
        <w:rPr>
          <w:rtl w:val="0"/>
        </w:rPr>
        <w:t xml:space="preserve">la sequenza di valori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FFFF 0000</w:t>
      </w:r>
      <w:r w:rsidDel="00000000" w:rsidR="00000000" w:rsidRPr="00000000">
        <w:rPr>
          <w:rtl w:val="0"/>
        </w:rPr>
        <w:t xml:space="preserve">, che attiva la registrazione del video. Ad una pressione successiva del pulsante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REGISTRA</w:t>
      </w:r>
      <w:r w:rsidDel="00000000" w:rsidR="00000000" w:rsidRPr="00000000">
        <w:rPr>
          <w:rtl w:val="0"/>
        </w:rPr>
        <w:t xml:space="preserve">, lo z64 invia alla periferica antenna la sequenza di valori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FFFF</w:t>
      </w:r>
      <w:r w:rsidDel="00000000" w:rsidR="00000000" w:rsidRPr="00000000">
        <w:rPr>
          <w:rtl w:val="0"/>
        </w:rPr>
        <w:t xml:space="preserve">, che arresta la registrazione del video. Il trasferimento di questi codici di controllo rispetta lo stesso protocollo di trasferimento di coordinate del joystick.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Realizzare: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 software di attivazione del telecomando, il driver di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JOYSTICK </w:t>
      </w:r>
      <w:r w:rsidDel="00000000" w:rsidR="00000000" w:rsidRPr="00000000">
        <w:rPr>
          <w:rtl w:val="0"/>
        </w:rPr>
        <w:t xml:space="preserve">ed il driver di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REGISTRA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L’interfaccia della periferica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ANTENNA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JOYSTICK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REGISTRA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